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pPr>
      <w:r>
        <w:rPr/>
      </w:r>
    </w:p>
    <w:p>
      <w:pPr>
        <w:pStyle w:val="Normal1"/>
        <w:jc w:val="center"/>
        <w:rPr>
          <w:b/>
          <w:b/>
          <w:sz w:val="28"/>
          <w:szCs w:val="28"/>
        </w:rPr>
      </w:pPr>
      <w:r>
        <w:rPr>
          <w:b/>
          <w:sz w:val="28"/>
          <w:szCs w:val="28"/>
        </w:rPr>
        <w:t>PLANO DE NEGÓCIO</w:t>
      </w:r>
    </w:p>
    <w:p>
      <w:pPr>
        <w:pStyle w:val="Normal1"/>
        <w:jc w:val="center"/>
        <w:rPr/>
      </w:pPr>
      <w:r>
        <w:rPr>
          <w:b/>
          <w:sz w:val="28"/>
          <w:szCs w:val="28"/>
        </w:rPr>
        <w:t>DIGITAL MANIA PROGRAMAÇÃO E APLICATIVO LTDA</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pBdr>
          <w:top w:val="single" w:sz="4" w:space="1" w:color="000000"/>
          <w:left w:val="single" w:sz="4" w:space="4" w:color="000000"/>
          <w:bottom w:val="single" w:sz="4" w:space="1" w:color="000000"/>
          <w:right w:val="single" w:sz="4" w:space="4" w:color="000000"/>
        </w:pBdr>
        <w:jc w:val="center"/>
        <w:rPr>
          <w:sz w:val="28"/>
          <w:szCs w:val="28"/>
        </w:rPr>
      </w:pPr>
      <w:r>
        <w:rPr>
          <w:b/>
          <w:sz w:val="28"/>
          <w:szCs w:val="28"/>
        </w:rPr>
        <w:t>1. SUMÁRIO EXECUTIVO</w:t>
      </w:r>
    </w:p>
    <w:p>
      <w:pPr>
        <w:pStyle w:val="Normal1"/>
        <w:jc w:val="both"/>
        <w:rPr/>
      </w:pPr>
      <w:r>
        <w:rPr/>
      </w:r>
    </w:p>
    <w:p>
      <w:pPr>
        <w:pStyle w:val="Normal1"/>
        <w:jc w:val="both"/>
        <w:rPr/>
      </w:pPr>
      <w:r>
        <w:rPr/>
      </w:r>
    </w:p>
    <w:p>
      <w:pPr>
        <w:pStyle w:val="Normal1"/>
        <w:spacing w:lineRule="auto" w:line="360"/>
        <w:ind w:firstLine="851"/>
        <w:jc w:val="both"/>
        <w:rPr>
          <w:sz w:val="24"/>
          <w:szCs w:val="24"/>
        </w:rPr>
      </w:pPr>
      <w:r>
        <w:rPr>
          <w:sz w:val="24"/>
          <w:szCs w:val="24"/>
        </w:rPr>
        <w:t xml:space="preserve">O município de </w:t>
      </w:r>
      <w:r>
        <w:rPr>
          <w:sz w:val="24"/>
          <w:szCs w:val="24"/>
        </w:rPr>
        <w:t xml:space="preserve">Pinhais no Paraná </w:t>
      </w:r>
      <w:r>
        <w:rPr>
          <w:sz w:val="24"/>
          <w:szCs w:val="24"/>
        </w:rPr>
        <w:t xml:space="preserve">foi fundado em …. por </w:t>
      </w:r>
      <w:r>
        <w:rPr>
          <w:sz w:val="24"/>
          <w:szCs w:val="24"/>
        </w:rPr>
        <w:t xml:space="preserve">fulano de tal </w:t>
      </w:r>
      <w:r>
        <w:rPr>
          <w:sz w:val="24"/>
          <w:szCs w:val="24"/>
        </w:rPr>
        <w:t xml:space="preserve">e criado efetivamente em … por meio da resolução estadual </w:t>
      </w:r>
      <w:r>
        <w:rPr>
          <w:sz w:val="24"/>
          <w:szCs w:val="24"/>
        </w:rPr>
        <w:t>número ...</w:t>
      </w:r>
      <w:r>
        <w:rPr>
          <w:sz w:val="24"/>
          <w:szCs w:val="24"/>
        </w:rPr>
        <w:t xml:space="preserve">. Possui uma área de </w:t>
      </w:r>
      <w:r>
        <w:rPr>
          <w:sz w:val="24"/>
          <w:szCs w:val="24"/>
        </w:rPr>
        <w:t xml:space="preserve">….. </w:t>
      </w:r>
      <w:r>
        <w:rPr>
          <w:sz w:val="24"/>
          <w:szCs w:val="24"/>
        </w:rPr>
        <w:t xml:space="preserve">km² e é composto, também, pelos distritos de …… De acordo com o Censo de </w:t>
      </w:r>
      <w:r>
        <w:rPr>
          <w:sz w:val="24"/>
          <w:szCs w:val="24"/>
        </w:rPr>
        <w:t>xxx</w:t>
      </w:r>
      <w:r>
        <w:rPr>
          <w:sz w:val="24"/>
          <w:szCs w:val="24"/>
        </w:rPr>
        <w:t xml:space="preserve"> o município conta com uma população de </w:t>
      </w:r>
      <w:r>
        <w:rPr>
          <w:sz w:val="24"/>
          <w:szCs w:val="24"/>
        </w:rPr>
        <w:t>xxxx</w:t>
      </w:r>
      <w:r>
        <w:rPr>
          <w:sz w:val="24"/>
          <w:szCs w:val="24"/>
        </w:rPr>
        <w:t xml:space="preserve"> habitantes, atualizada por uma estimativa de </w:t>
      </w:r>
      <w:r>
        <w:rPr>
          <w:sz w:val="24"/>
          <w:szCs w:val="24"/>
        </w:rPr>
        <w:t>xxxx</w:t>
      </w:r>
      <w:r>
        <w:rPr>
          <w:sz w:val="24"/>
          <w:szCs w:val="24"/>
        </w:rPr>
        <w:t xml:space="preserve"> habitantes de acordo com IBGE 2015, densidade demográfica de </w:t>
      </w:r>
      <w:r>
        <w:rPr>
          <w:sz w:val="24"/>
          <w:szCs w:val="24"/>
        </w:rPr>
        <w:t>xxx</w:t>
      </w:r>
      <w:r>
        <w:rPr>
          <w:sz w:val="24"/>
          <w:szCs w:val="24"/>
        </w:rPr>
        <w:t xml:space="preserve"> hab/km², taxa média geométrica. </w:t>
      </w:r>
      <w:r>
        <w:rPr>
          <w:sz w:val="24"/>
          <w:szCs w:val="24"/>
        </w:rPr>
        <w:t xml:space="preserve">Adicionar dados de quantas instituições seriam possíveis clientes para seu produto no município de Pinhais. </w:t>
      </w:r>
    </w:p>
    <w:p>
      <w:pPr>
        <w:pStyle w:val="Normal1"/>
        <w:spacing w:lineRule="auto" w:line="360"/>
        <w:ind w:firstLine="851"/>
        <w:jc w:val="both"/>
        <w:rPr>
          <w:sz w:val="24"/>
          <w:szCs w:val="24"/>
        </w:rPr>
      </w:pPr>
      <w:r>
        <w:rPr/>
      </w:r>
    </w:p>
    <w:p>
      <w:pPr>
        <w:pStyle w:val="Normal1"/>
        <w:spacing w:lineRule="auto" w:line="360" w:before="0" w:after="120"/>
        <w:jc w:val="both"/>
        <w:rPr/>
      </w:pPr>
      <w:r>
        <w:rPr>
          <w:b/>
        </w:rPr>
        <w:t xml:space="preserve">1.1 </w:t>
      </w:r>
      <w:r>
        <w:rPr>
          <w:b/>
          <w:sz w:val="24"/>
          <w:szCs w:val="24"/>
        </w:rPr>
        <w:t>Principais pontos do plano de negócio</w:t>
      </w:r>
    </w:p>
    <w:p>
      <w:pPr>
        <w:pStyle w:val="Normal1"/>
        <w:spacing w:lineRule="auto" w:line="360" w:before="120" w:after="120"/>
        <w:ind w:firstLine="720"/>
        <w:jc w:val="both"/>
        <w:rPr>
          <w:sz w:val="24"/>
          <w:szCs w:val="24"/>
        </w:rPr>
      </w:pPr>
      <w:r>
        <w:rPr>
          <w:sz w:val="24"/>
          <w:szCs w:val="24"/>
        </w:rPr>
        <w:t>Ao descrever o plano, faça um breve relato com suas principais características. Para auxiliá-lo siga os passos descritos na página 20 do manual de elaboração de Plano de Negócio.</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99"/>
        <w:gridCol w:w="4379"/>
      </w:tblGrid>
      <w:tr>
        <w:trPr/>
        <w:tc>
          <w:tcPr>
            <w:tcW w:w="4399" w:type="dxa"/>
            <w:tcBorders/>
          </w:tcPr>
          <w:p>
            <w:pPr>
              <w:pStyle w:val="Normal1"/>
              <w:widowControl/>
              <w:tabs>
                <w:tab w:val="clear" w:pos="720"/>
                <w:tab w:val="left" w:pos="3255" w:leader="none"/>
              </w:tabs>
              <w:spacing w:before="0" w:after="0"/>
              <w:jc w:val="center"/>
              <w:rPr>
                <w:b/>
                <w:b/>
                <w:sz w:val="24"/>
                <w:szCs w:val="24"/>
              </w:rPr>
            </w:pPr>
            <w:r>
              <w:rPr>
                <w:rFonts w:eastAsia="Arial" w:cs="Arial"/>
                <w:b/>
                <w:color w:val="000000"/>
                <w:kern w:val="0"/>
                <w:sz w:val="24"/>
                <w:szCs w:val="24"/>
                <w:lang w:val="pt-BR" w:eastAsia="pt-BR" w:bidi="ar-SA"/>
              </w:rPr>
              <w:t>Indicadores de viabilidade</w:t>
            </w:r>
          </w:p>
        </w:tc>
        <w:tc>
          <w:tcPr>
            <w:tcW w:w="4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w:t>
            </w:r>
          </w:p>
        </w:tc>
      </w:tr>
      <w:tr>
        <w:trPr/>
        <w:tc>
          <w:tcPr>
            <w:tcW w:w="43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Lucratividade</w:t>
            </w:r>
          </w:p>
        </w:tc>
        <w:tc>
          <w:tcPr>
            <w:tcW w:w="43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Rentabilidade</w:t>
            </w:r>
          </w:p>
        </w:tc>
        <w:tc>
          <w:tcPr>
            <w:tcW w:w="43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Prazo de retorno do investimento</w:t>
            </w:r>
          </w:p>
        </w:tc>
        <w:tc>
          <w:tcPr>
            <w:tcW w:w="43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Ponto de equilíbrio (PE)</w:t>
            </w:r>
          </w:p>
        </w:tc>
        <w:tc>
          <w:tcPr>
            <w:tcW w:w="43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120" w:after="120"/>
        <w:ind w:firstLine="720"/>
        <w:jc w:val="both"/>
        <w:rPr>
          <w:sz w:val="24"/>
          <w:szCs w:val="24"/>
        </w:rPr>
      </w:pPr>
      <w:r>
        <w:rPr>
          <w:sz w:val="24"/>
          <w:szCs w:val="24"/>
        </w:rPr>
      </w:r>
    </w:p>
    <w:p>
      <w:pPr>
        <w:pStyle w:val="Normal1"/>
        <w:spacing w:lineRule="auto" w:line="360" w:before="0" w:after="120"/>
        <w:jc w:val="both"/>
        <w:rPr/>
      </w:pPr>
      <w:r>
        <w:rPr>
          <w:b/>
        </w:rPr>
        <w:t xml:space="preserve">1.2 </w:t>
      </w:r>
      <w:r>
        <w:rPr>
          <w:b/>
          <w:sz w:val="24"/>
          <w:szCs w:val="24"/>
        </w:rPr>
        <w:t>Perfil e atribuição dos empreendedores</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91"/>
        <w:gridCol w:w="4387"/>
      </w:tblGrid>
      <w:tr>
        <w:trPr/>
        <w:tc>
          <w:tcPr>
            <w:tcW w:w="8778" w:type="dxa"/>
            <w:gridSpan w:val="2"/>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Nome:</w:t>
            </w:r>
          </w:p>
        </w:tc>
      </w:tr>
      <w:tr>
        <w:trPr/>
        <w:tc>
          <w:tcPr>
            <w:tcW w:w="8778" w:type="dxa"/>
            <w:gridSpan w:val="2"/>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Endereço:</w:t>
            </w:r>
          </w:p>
        </w:tc>
      </w:tr>
      <w:tr>
        <w:trPr/>
        <w:tc>
          <w:tcPr>
            <w:tcW w:w="4391"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Cidade:</w:t>
            </w:r>
          </w:p>
        </w:tc>
        <w:tc>
          <w:tcPr>
            <w:tcW w:w="4387"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UF:</w:t>
            </w:r>
          </w:p>
        </w:tc>
      </w:tr>
      <w:tr>
        <w:trPr/>
        <w:tc>
          <w:tcPr>
            <w:tcW w:w="4391"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Celular: (   )</w:t>
            </w:r>
          </w:p>
        </w:tc>
        <w:tc>
          <w:tcPr>
            <w:tcW w:w="4387"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Fone: (  )</w:t>
            </w:r>
          </w:p>
        </w:tc>
      </w:tr>
      <w:tr>
        <w:trPr/>
        <w:tc>
          <w:tcPr>
            <w:tcW w:w="8778" w:type="dxa"/>
            <w:gridSpan w:val="2"/>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E-mail:</w:t>
            </w:r>
          </w:p>
        </w:tc>
      </w:tr>
      <w:tr>
        <w:trPr/>
        <w:tc>
          <w:tcPr>
            <w:tcW w:w="8778" w:type="dxa"/>
            <w:gridSpan w:val="2"/>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Perfil (Breve currículo):</w:t>
            </w:r>
          </w:p>
        </w:tc>
      </w:tr>
      <w:tr>
        <w:trPr/>
        <w:tc>
          <w:tcPr>
            <w:tcW w:w="8778" w:type="dxa"/>
            <w:gridSpan w:val="2"/>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Atribuições (Papel a ser desempenhado no negócio):</w:t>
            </w:r>
          </w:p>
        </w:tc>
      </w:tr>
    </w:tbl>
    <w:p>
      <w:pPr>
        <w:pStyle w:val="Normal1"/>
        <w:spacing w:before="0" w:after="120"/>
        <w:jc w:val="both"/>
        <w:rPr>
          <w:b/>
          <w:b/>
        </w:rPr>
      </w:pPr>
      <w:r>
        <w:rPr>
          <w:b/>
        </w:rPr>
      </w:r>
    </w:p>
    <w:p>
      <w:pPr>
        <w:pStyle w:val="Normal1"/>
        <w:spacing w:lineRule="auto" w:line="360" w:before="0" w:after="120"/>
        <w:jc w:val="both"/>
        <w:rPr>
          <w:b/>
          <w:b/>
        </w:rPr>
      </w:pPr>
      <w:r>
        <w:rPr>
          <w:b/>
        </w:rPr>
        <w:t>1.3 Dados do empreendimento</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79"/>
      </w:tblGrid>
      <w:tr>
        <w:trPr/>
        <w:tc>
          <w:tcPr>
            <w:tcW w:w="8779"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Razão Social:</w:t>
            </w:r>
          </w:p>
        </w:tc>
      </w:tr>
      <w:tr>
        <w:trPr/>
        <w:tc>
          <w:tcPr>
            <w:tcW w:w="8779"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CNPJ/CPF:</w:t>
            </w:r>
          </w:p>
        </w:tc>
      </w:tr>
    </w:tbl>
    <w:p>
      <w:pPr>
        <w:pStyle w:val="Normal1"/>
        <w:spacing w:before="0" w:after="120"/>
        <w:jc w:val="both"/>
        <w:rPr/>
      </w:pPr>
      <w:r>
        <w:rPr/>
      </w:r>
    </w:p>
    <w:p>
      <w:pPr>
        <w:pStyle w:val="Normal1"/>
        <w:spacing w:lineRule="auto" w:line="360" w:before="0" w:after="120"/>
        <w:jc w:val="both"/>
        <w:rPr>
          <w:b/>
          <w:b/>
        </w:rPr>
      </w:pPr>
      <w:r>
        <w:rPr>
          <w:b/>
        </w:rPr>
        <w:t>1.4 Missão da empresa</w:t>
      </w:r>
    </w:p>
    <w:p>
      <w:pPr>
        <w:pStyle w:val="Normal1"/>
        <w:spacing w:lineRule="auto" w:line="360" w:before="0" w:after="120"/>
        <w:ind w:firstLine="851"/>
        <w:jc w:val="both"/>
        <w:rPr>
          <w:sz w:val="24"/>
          <w:szCs w:val="24"/>
        </w:rPr>
      </w:pPr>
      <w:r>
        <w:rPr>
          <w:sz w:val="24"/>
          <w:szCs w:val="24"/>
        </w:rPr>
        <w:t>A missão da empresa é o papel que ela desempenha em sua área de atuação. É a razão de sua existência hoje e representa o seu ponto de partida, pois identifica e dá rumo ao negócio.</w:t>
      </w:r>
    </w:p>
    <w:p>
      <w:pPr>
        <w:pStyle w:val="Normal1"/>
        <w:spacing w:lineRule="auto" w:line="360" w:before="0" w:after="120"/>
        <w:ind w:firstLine="851"/>
        <w:jc w:val="both"/>
        <w:rPr>
          <w:sz w:val="24"/>
          <w:szCs w:val="24"/>
        </w:rPr>
      </w:pPr>
      <w:r>
        <w:rPr>
          <w:sz w:val="24"/>
          <w:szCs w:val="24"/>
        </w:rPr>
        <w:t>Para definir a missão, procure responder às perguntas descritas na página 26 do manual de elaboração de plano de negócio.</w:t>
      </w:r>
    </w:p>
    <w:p>
      <w:pPr>
        <w:pStyle w:val="Normal1"/>
        <w:spacing w:lineRule="auto" w:line="360" w:before="0" w:after="120"/>
        <w:jc w:val="both"/>
        <w:rPr>
          <w:b/>
          <w:b/>
        </w:rPr>
      </w:pPr>
      <w:r>
        <w:rPr>
          <w:b/>
        </w:rPr>
        <w:t>1.5 Setor de atividade</w:t>
      </w:r>
    </w:p>
    <w:p>
      <w:pPr>
        <w:pStyle w:val="Normal1"/>
        <w:spacing w:lineRule="auto" w:line="360" w:before="120" w:after="120"/>
        <w:ind w:firstLine="720"/>
        <w:jc w:val="both"/>
        <w:rPr>
          <w:sz w:val="24"/>
          <w:szCs w:val="24"/>
        </w:rPr>
      </w:pPr>
      <w:r>
        <w:rPr>
          <w:sz w:val="24"/>
          <w:szCs w:val="24"/>
        </w:rPr>
        <w:t>Defina qual é o negócio de sua empresa e, em seguida, assinale em qual(is) setor(es) sua empresa pretende atuar. Para ajudá-lo, leia as explicações sobre os principais setores da economia descritos na página 28 do manual.</w:t>
      </w:r>
    </w:p>
    <w:p>
      <w:pPr>
        <w:pStyle w:val="Normal1"/>
        <w:spacing w:lineRule="auto" w:line="360" w:before="0" w:after="120"/>
        <w:jc w:val="both"/>
        <w:rPr>
          <w:b/>
          <w:b/>
        </w:rPr>
      </w:pPr>
      <w:r>
        <w:rPr>
          <w:b/>
        </w:rPr>
        <w:t>1.6 Forma Jurídica e enquadramento tributário</w:t>
      </w:r>
    </w:p>
    <w:p>
      <w:pPr>
        <w:pStyle w:val="Normal1"/>
        <w:spacing w:lineRule="auto" w:line="360" w:before="120" w:after="120"/>
        <w:jc w:val="both"/>
        <w:rPr>
          <w:sz w:val="24"/>
          <w:szCs w:val="24"/>
        </w:rPr>
      </w:pPr>
      <w:r>
        <w:rPr>
          <w:sz w:val="24"/>
          <w:szCs w:val="24"/>
        </w:rPr>
        <w:t xml:space="preserve">(      ) Microempreendedor Individual – MEI </w:t>
      </w:r>
    </w:p>
    <w:p>
      <w:pPr>
        <w:pStyle w:val="Normal1"/>
        <w:spacing w:lineRule="auto" w:line="360" w:before="120" w:after="120"/>
        <w:jc w:val="both"/>
        <w:rPr>
          <w:sz w:val="24"/>
          <w:szCs w:val="24"/>
        </w:rPr>
      </w:pPr>
      <w:r>
        <w:rPr>
          <w:sz w:val="24"/>
          <w:szCs w:val="24"/>
        </w:rPr>
        <w:t xml:space="preserve">(      ) Empresário Individual </w:t>
      </w:r>
    </w:p>
    <w:p>
      <w:pPr>
        <w:pStyle w:val="Normal1"/>
        <w:spacing w:lineRule="auto" w:line="360" w:before="120" w:after="120"/>
        <w:jc w:val="both"/>
        <w:rPr>
          <w:sz w:val="24"/>
          <w:szCs w:val="24"/>
        </w:rPr>
      </w:pPr>
      <w:r>
        <w:rPr>
          <w:sz w:val="24"/>
          <w:szCs w:val="24"/>
        </w:rPr>
        <w:t xml:space="preserve">(      ) Empresa Individual de Responsabilidade Limitada – EIRELI </w:t>
      </w:r>
    </w:p>
    <w:p>
      <w:pPr>
        <w:pStyle w:val="Normal1"/>
        <w:spacing w:lineRule="auto" w:line="360" w:before="120" w:after="120"/>
        <w:jc w:val="both"/>
        <w:rPr>
          <w:sz w:val="24"/>
          <w:szCs w:val="24"/>
        </w:rPr>
      </w:pPr>
      <w:r>
        <w:rPr>
          <w:sz w:val="24"/>
          <w:szCs w:val="24"/>
        </w:rPr>
        <w:t xml:space="preserve">(      ) Sociedade Limitada </w:t>
      </w:r>
    </w:p>
    <w:p>
      <w:pPr>
        <w:pStyle w:val="Normal1"/>
        <w:spacing w:lineRule="auto" w:line="360" w:before="120" w:after="120"/>
        <w:jc w:val="both"/>
        <w:rPr>
          <w:sz w:val="24"/>
          <w:szCs w:val="24"/>
        </w:rPr>
      </w:pPr>
      <w:r>
        <w:rPr>
          <w:sz w:val="24"/>
          <w:szCs w:val="24"/>
        </w:rPr>
        <w:t>(      ) Outra: _________________________________.</w:t>
      </w:r>
    </w:p>
    <w:p>
      <w:pPr>
        <w:pStyle w:val="Normal1"/>
        <w:spacing w:lineRule="auto" w:line="360" w:before="120" w:after="120"/>
        <w:jc w:val="both"/>
        <w:rPr>
          <w:sz w:val="24"/>
          <w:szCs w:val="24"/>
        </w:rPr>
      </w:pPr>
      <w:r>
        <w:rPr>
          <w:sz w:val="24"/>
          <w:szCs w:val="24"/>
        </w:rPr>
      </w:r>
    </w:p>
    <w:p>
      <w:pPr>
        <w:pStyle w:val="Normal1"/>
        <w:spacing w:lineRule="auto" w:line="360" w:before="0" w:after="120"/>
        <w:jc w:val="both"/>
        <w:rPr>
          <w:b/>
          <w:b/>
        </w:rPr>
      </w:pPr>
      <w:r>
        <w:rPr>
          <w:b/>
        </w:rPr>
        <w:t>1.7 Capital Social</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70"/>
        <w:gridCol w:w="3598"/>
        <w:gridCol w:w="1947"/>
        <w:gridCol w:w="1863"/>
      </w:tblGrid>
      <w:tr>
        <w:trPr/>
        <w:tc>
          <w:tcPr>
            <w:tcW w:w="1370" w:type="dxa"/>
            <w:tcBorders/>
          </w:tcPr>
          <w:p>
            <w:pPr>
              <w:pStyle w:val="Normal1"/>
              <w:widowControl/>
              <w:spacing w:before="0" w:after="0"/>
              <w:jc w:val="center"/>
              <w:rPr>
                <w:b/>
                <w:b/>
              </w:rPr>
            </w:pPr>
            <w:r>
              <w:rPr>
                <w:rFonts w:eastAsia="Arial" w:cs="Arial"/>
                <w:b/>
                <w:color w:val="000000"/>
                <w:kern w:val="0"/>
                <w:sz w:val="22"/>
                <w:szCs w:val="22"/>
                <w:lang w:val="pt-BR" w:eastAsia="pt-BR" w:bidi="ar-SA"/>
              </w:rPr>
              <w:t>Nr. Sócios</w:t>
            </w:r>
          </w:p>
        </w:tc>
        <w:tc>
          <w:tcPr>
            <w:tcW w:w="3598" w:type="dxa"/>
            <w:tcBorders/>
          </w:tcPr>
          <w:p>
            <w:pPr>
              <w:pStyle w:val="Normal1"/>
              <w:widowControl/>
              <w:spacing w:before="0" w:after="0"/>
              <w:jc w:val="center"/>
              <w:rPr>
                <w:b/>
                <w:b/>
              </w:rPr>
            </w:pPr>
            <w:r>
              <w:rPr>
                <w:rFonts w:eastAsia="Arial" w:cs="Arial"/>
                <w:b/>
                <w:color w:val="000000"/>
                <w:kern w:val="0"/>
                <w:sz w:val="22"/>
                <w:szCs w:val="22"/>
                <w:lang w:val="pt-BR" w:eastAsia="pt-BR" w:bidi="ar-SA"/>
              </w:rPr>
              <w:t>Nome do sócio</w:t>
            </w:r>
          </w:p>
        </w:tc>
        <w:tc>
          <w:tcPr>
            <w:tcW w:w="1947" w:type="dxa"/>
            <w:tcBorders/>
          </w:tcPr>
          <w:p>
            <w:pPr>
              <w:pStyle w:val="Normal1"/>
              <w:widowControl/>
              <w:spacing w:before="0" w:after="0"/>
              <w:jc w:val="center"/>
              <w:rPr>
                <w:b/>
                <w:b/>
              </w:rPr>
            </w:pPr>
            <w:r>
              <w:rPr>
                <w:rFonts w:eastAsia="Arial" w:cs="Arial"/>
                <w:b/>
                <w:color w:val="000000"/>
                <w:kern w:val="0"/>
                <w:sz w:val="22"/>
                <w:szCs w:val="22"/>
                <w:lang w:val="pt-BR" w:eastAsia="pt-BR" w:bidi="ar-SA"/>
              </w:rPr>
              <w:t>Valor (R$)</w:t>
            </w:r>
          </w:p>
        </w:tc>
        <w:tc>
          <w:tcPr>
            <w:tcW w:w="1863" w:type="dxa"/>
            <w:tcBorders/>
          </w:tcPr>
          <w:p>
            <w:pPr>
              <w:pStyle w:val="Normal1"/>
              <w:widowControl/>
              <w:spacing w:before="0" w:after="0"/>
              <w:jc w:val="center"/>
              <w:rPr>
                <w:b/>
                <w:b/>
              </w:rPr>
            </w:pPr>
            <w:r>
              <w:rPr>
                <w:rFonts w:eastAsia="Arial" w:cs="Arial"/>
                <w:b/>
                <w:color w:val="000000"/>
                <w:kern w:val="0"/>
                <w:sz w:val="22"/>
                <w:szCs w:val="22"/>
                <w:lang w:val="pt-BR" w:eastAsia="pt-BR" w:bidi="ar-SA"/>
              </w:rPr>
              <w:t>% de</w:t>
            </w:r>
          </w:p>
          <w:p>
            <w:pPr>
              <w:pStyle w:val="Normal1"/>
              <w:widowControl/>
              <w:spacing w:before="0" w:after="0"/>
              <w:jc w:val="center"/>
              <w:rPr>
                <w:b/>
                <w:b/>
              </w:rPr>
            </w:pPr>
            <w:r>
              <w:rPr>
                <w:rFonts w:eastAsia="Arial" w:cs="Arial"/>
                <w:b/>
                <w:color w:val="000000"/>
                <w:kern w:val="0"/>
                <w:sz w:val="22"/>
                <w:szCs w:val="22"/>
                <w:lang w:val="pt-BR" w:eastAsia="pt-BR" w:bidi="ar-SA"/>
              </w:rPr>
              <w:t>Participação</w:t>
            </w:r>
          </w:p>
        </w:tc>
      </w:tr>
      <w:tr>
        <w:trPr/>
        <w:tc>
          <w:tcPr>
            <w:tcW w:w="1370"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3598"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947"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863"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r>
      <w:tr>
        <w:trPr/>
        <w:tc>
          <w:tcPr>
            <w:tcW w:w="1370"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3598"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947"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863"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r>
      <w:tr>
        <w:trPr/>
        <w:tc>
          <w:tcPr>
            <w:tcW w:w="1370"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3598"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947"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863"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r>
      <w:tr>
        <w:trPr/>
        <w:tc>
          <w:tcPr>
            <w:tcW w:w="1370"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3598"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947"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863"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r>
      <w:tr>
        <w:trPr/>
        <w:tc>
          <w:tcPr>
            <w:tcW w:w="1370" w:type="dxa"/>
            <w:tcBorders/>
          </w:tcPr>
          <w:p>
            <w:pPr>
              <w:pStyle w:val="Normal1"/>
              <w:widowControl/>
              <w:spacing w:before="0" w:after="0"/>
              <w:jc w:val="both"/>
              <w:rPr>
                <w:b/>
                <w:b/>
              </w:rPr>
            </w:pPr>
            <w:r>
              <w:rPr>
                <w:rFonts w:eastAsia="Arial" w:cs="Arial"/>
                <w:b/>
                <w:color w:val="000000"/>
                <w:kern w:val="0"/>
                <w:sz w:val="22"/>
                <w:szCs w:val="22"/>
                <w:lang w:val="pt-BR" w:eastAsia="pt-BR" w:bidi="ar-SA"/>
              </w:rPr>
              <w:t>Total</w:t>
            </w:r>
          </w:p>
        </w:tc>
        <w:tc>
          <w:tcPr>
            <w:tcW w:w="3598" w:type="dxa"/>
            <w:tcBorders/>
          </w:tcPr>
          <w:p>
            <w:pPr>
              <w:pStyle w:val="Normal1"/>
              <w:widowControl/>
              <w:spacing w:before="0" w:after="0"/>
              <w:jc w:val="both"/>
              <w:rPr>
                <w:b/>
                <w:b/>
              </w:rPr>
            </w:pPr>
            <w:r>
              <w:rPr>
                <w:rFonts w:eastAsia="Arial" w:cs="Arial"/>
                <w:b/>
                <w:color w:val="000000"/>
                <w:kern w:val="0"/>
                <w:sz w:val="22"/>
                <w:szCs w:val="22"/>
                <w:lang w:val="pt-BR" w:eastAsia="pt-BR" w:bidi="ar-SA"/>
              </w:rPr>
            </w:r>
          </w:p>
        </w:tc>
        <w:tc>
          <w:tcPr>
            <w:tcW w:w="1947" w:type="dxa"/>
            <w:tcBorders/>
          </w:tcPr>
          <w:p>
            <w:pPr>
              <w:pStyle w:val="Normal1"/>
              <w:widowControl/>
              <w:spacing w:before="0" w:after="0"/>
              <w:jc w:val="both"/>
              <w:rPr>
                <w:b/>
                <w:b/>
              </w:rPr>
            </w:pPr>
            <w:r>
              <w:rPr>
                <w:rFonts w:eastAsia="Arial" w:cs="Arial"/>
                <w:b/>
                <w:color w:val="000000"/>
                <w:kern w:val="0"/>
                <w:sz w:val="22"/>
                <w:szCs w:val="22"/>
                <w:lang w:val="pt-BR" w:eastAsia="pt-BR" w:bidi="ar-SA"/>
              </w:rPr>
              <w:t>R$</w:t>
            </w:r>
          </w:p>
        </w:tc>
        <w:tc>
          <w:tcPr>
            <w:tcW w:w="1863" w:type="dxa"/>
            <w:tcBorders/>
          </w:tcPr>
          <w:p>
            <w:pPr>
              <w:pStyle w:val="Normal1"/>
              <w:widowControl/>
              <w:spacing w:before="0" w:after="0"/>
              <w:jc w:val="both"/>
              <w:rPr>
                <w:b/>
                <w:b/>
              </w:rPr>
            </w:pPr>
            <w:r>
              <w:rPr>
                <w:rFonts w:eastAsia="Arial" w:cs="Arial"/>
                <w:b/>
                <w:color w:val="000000"/>
                <w:kern w:val="0"/>
                <w:sz w:val="22"/>
                <w:szCs w:val="22"/>
                <w:lang w:val="pt-BR" w:eastAsia="pt-BR" w:bidi="ar-SA"/>
              </w:rPr>
              <w:t>100%</w:t>
            </w:r>
          </w:p>
        </w:tc>
      </w:tr>
    </w:tbl>
    <w:p>
      <w:pPr>
        <w:pStyle w:val="Normal1"/>
        <w:spacing w:before="0" w:after="120"/>
        <w:jc w:val="both"/>
        <w:rPr>
          <w:b/>
          <w:b/>
        </w:rPr>
      </w:pPr>
      <w:r>
        <w:rPr>
          <w:b/>
        </w:rPr>
      </w:r>
    </w:p>
    <w:p>
      <w:pPr>
        <w:pStyle w:val="Normal1"/>
        <w:spacing w:lineRule="auto" w:line="360" w:before="0" w:after="120"/>
        <w:jc w:val="both"/>
        <w:rPr>
          <w:b/>
          <w:b/>
        </w:rPr>
      </w:pPr>
      <w:r>
        <w:rPr>
          <w:b/>
        </w:rPr>
        <w:t>1.8 Fontes de recursos</w:t>
      </w:r>
    </w:p>
    <w:p>
      <w:pPr>
        <w:pStyle w:val="Normal1"/>
        <w:spacing w:lineRule="auto" w:line="360" w:before="120" w:after="120"/>
        <w:ind w:firstLine="720"/>
        <w:jc w:val="both"/>
        <w:rPr>
          <w:sz w:val="24"/>
          <w:szCs w:val="24"/>
        </w:rPr>
      </w:pPr>
      <w:r>
        <w:rPr>
          <w:sz w:val="24"/>
          <w:szCs w:val="24"/>
        </w:rPr>
        <w:t>Aqui você irá determinar de que maneira serão obtidos os recursos para a implantação da empresa. Para o início das atividades, você pode contar com recursos próprios, de terceiros ou com ambos. Recursos próprios envolvem a aplicação por parte do(s) proprietário(s) de todo o capital necessário para a abertura da empresa, já a utilização de recursos de terceiros compreende a busca de investidores ou de empréstimos junto a instituições financeiras.</w:t>
      </w:r>
    </w:p>
    <w:p>
      <w:pPr>
        <w:pStyle w:val="Normal1"/>
        <w:spacing w:lineRule="auto" w:line="360" w:before="120" w:after="120"/>
        <w:ind w:firstLine="720"/>
        <w:jc w:val="both"/>
        <w:rPr>
          <w:sz w:val="24"/>
          <w:szCs w:val="24"/>
        </w:rPr>
      </w:pPr>
      <w:r>
        <w:rPr>
          <w:sz w:val="24"/>
          <w:szCs w:val="24"/>
        </w:rPr>
        <w:t>Descreva qual a origem dos recursos necessários para a abertura da empresa.</w:t>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spacing w:lineRule="auto" w:line="360" w:before="120" w:after="120"/>
        <w:ind w:firstLine="720"/>
        <w:jc w:val="both"/>
        <w:rPr>
          <w:sz w:val="24"/>
          <w:szCs w:val="24"/>
        </w:rPr>
      </w:pPr>
      <w:r>
        <w:rPr>
          <w:sz w:val="24"/>
          <w:szCs w:val="24"/>
        </w:rPr>
      </w:r>
    </w:p>
    <w:p>
      <w:pPr>
        <w:pStyle w:val="Normal1"/>
        <w:pBdr>
          <w:top w:val="single" w:sz="4" w:space="1" w:color="000000"/>
          <w:left w:val="single" w:sz="4" w:space="4" w:color="000000"/>
          <w:bottom w:val="single" w:sz="4" w:space="1" w:color="000000"/>
          <w:right w:val="single" w:sz="4" w:space="4" w:color="000000"/>
        </w:pBdr>
        <w:jc w:val="center"/>
        <w:rPr>
          <w:sz w:val="28"/>
          <w:szCs w:val="28"/>
        </w:rPr>
      </w:pPr>
      <w:r>
        <w:rPr>
          <w:b/>
          <w:sz w:val="28"/>
          <w:szCs w:val="28"/>
        </w:rPr>
        <w:t>2. ANÁLISE DE ESTRATÉGICA E MERCADO</w:t>
      </w:r>
    </w:p>
    <w:p>
      <w:pPr>
        <w:pStyle w:val="Normal1"/>
        <w:spacing w:before="0" w:after="120"/>
        <w:jc w:val="both"/>
        <w:rPr>
          <w:b/>
          <w:b/>
        </w:rPr>
      </w:pPr>
      <w:r>
        <w:rPr>
          <w:b/>
        </w:rPr>
      </w:r>
    </w:p>
    <w:p>
      <w:pPr>
        <w:pStyle w:val="Normal1"/>
        <w:spacing w:lineRule="auto" w:line="360" w:before="0" w:after="120"/>
        <w:jc w:val="both"/>
        <w:rPr>
          <w:b/>
          <w:b/>
        </w:rPr>
      </w:pPr>
      <w:r>
        <w:rPr>
          <w:b/>
        </w:rPr>
        <w:t>2.1 Análise SWOT</w:t>
      </w:r>
    </w:p>
    <w:p>
      <w:pPr>
        <w:pStyle w:val="Normal1"/>
        <w:spacing w:lineRule="auto" w:line="360"/>
        <w:ind w:firstLine="709"/>
        <w:jc w:val="both"/>
        <w:rPr>
          <w:sz w:val="24"/>
          <w:szCs w:val="24"/>
        </w:rPr>
      </w:pPr>
      <w:r>
        <w:rPr>
          <w:sz w:val="24"/>
          <w:szCs w:val="24"/>
        </w:rPr>
        <w:t>Aqui são descritos os caminhos que o empreendimento deverá seguir e quais metas e objetivos serão perseguidos. É o momento de se definir a visão e a missão da empresa e, ainda, analisar as oportunidades e ameaças externas, bem como as forças e fraquezas do ambiente interno. A análise do ambiente externo e interno recebe o nome de Análise SWOT, ou FOFA.</w:t>
      </w:r>
    </w:p>
    <w:p>
      <w:pPr>
        <w:pStyle w:val="Normal1"/>
        <w:spacing w:lineRule="auto" w:line="360"/>
        <w:ind w:firstLine="709"/>
        <w:jc w:val="both"/>
        <w:rPr>
          <w:bCs/>
          <w:sz w:val="24"/>
          <w:szCs w:val="24"/>
        </w:rPr>
      </w:pPr>
      <w:r>
        <w:rPr>
          <w:bCs/>
          <w:sz w:val="24"/>
          <w:szCs w:val="24"/>
        </w:rPr>
        <w:t>SWOT é um acrônimo com as letras iniciais dos termos Strengths, Weaknesses, Opportunities e Threats, que, em português, é traduzido literalmente como Forças, Fraquezas, Oportunidades e Ameaças (FOFA), conforme ilustrado:</w:t>
      </w:r>
    </w:p>
    <w:p>
      <w:pPr>
        <w:pStyle w:val="Normal1"/>
        <w:spacing w:lineRule="auto" w:line="360"/>
        <w:ind w:firstLine="709"/>
        <w:jc w:val="both"/>
        <w:rPr>
          <w:bCs/>
        </w:rPr>
      </w:pPr>
      <w:r>
        <w:rPr>
          <w:bCs/>
        </w:rPr>
      </w:r>
    </w:p>
    <w:p>
      <w:pPr>
        <w:pStyle w:val="Normal"/>
        <w:jc w:val="center"/>
        <w:rPr>
          <w:rFonts w:ascii="Times New Roman" w:hAnsi="Times New Roman" w:eastAsia="Times New Roman" w:cs="Times New Roman"/>
          <w:color w:val="auto"/>
          <w:sz w:val="24"/>
          <w:szCs w:val="24"/>
        </w:rPr>
      </w:pPr>
      <w:r>
        <w:rPr/>
        <w:drawing>
          <wp:inline distT="0" distB="0" distL="0" distR="0">
            <wp:extent cx="5393055" cy="2196465"/>
            <wp:effectExtent l="0" t="0" r="0" b="0"/>
            <wp:docPr id="1" name="Imagem 4" descr="Análise SWOT na advocacia: o que é e como apli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Análise SWOT na advocacia: o que é e como aplicar"/>
                    <pic:cNvPicPr>
                      <a:picLocks noChangeAspect="1" noChangeArrowheads="1"/>
                    </pic:cNvPicPr>
                  </pic:nvPicPr>
                  <pic:blipFill>
                    <a:blip r:embed="rId2"/>
                    <a:stretch>
                      <a:fillRect/>
                    </a:stretch>
                  </pic:blipFill>
                  <pic:spPr bwMode="auto">
                    <a:xfrm>
                      <a:off x="0" y="0"/>
                      <a:ext cx="5393055" cy="2196465"/>
                    </a:xfrm>
                    <a:prstGeom prst="rect">
                      <a:avLst/>
                    </a:prstGeom>
                  </pic:spPr>
                </pic:pic>
              </a:graphicData>
            </a:graphic>
          </wp:inline>
        </w:drawing>
      </w:r>
    </w:p>
    <w:p>
      <w:pPr>
        <w:pStyle w:val="Normal1"/>
        <w:spacing w:lineRule="auto" w:line="360"/>
        <w:ind w:firstLine="709"/>
        <w:jc w:val="both"/>
        <w:rPr>
          <w:bCs/>
          <w:sz w:val="24"/>
          <w:szCs w:val="24"/>
        </w:rPr>
      </w:pPr>
      <w:r>
        <w:rPr>
          <w:bCs/>
          <w:sz w:val="24"/>
          <w:szCs w:val="24"/>
        </w:rPr>
        <w:t>Se você pretende abrir um negócio ou, até mesmo, planejar a sua trajetória profissional, é bom prestar atenção nesta sigla, pois elaborar uma Análise SWOT será de fundamental importância para evitar fracassos.</w:t>
      </w:r>
      <w:r>
        <w:rPr>
          <w:sz w:val="24"/>
          <w:szCs w:val="24"/>
        </w:rPr>
        <w:t xml:space="preserve"> </w:t>
      </w:r>
      <w:r>
        <w:rPr>
          <w:bCs/>
          <w:sz w:val="24"/>
          <w:szCs w:val="24"/>
        </w:rPr>
        <w:t>Depois de desenhar um cenário da situação na qual a empresa está inserida, chega o momento de desenvolver a estratégia, descrevendo os objetivos empresariais, a missão e a visão organizacional. O objetivo é o alvo que a empresa pretende atingir, a missão descreve o porquê da sua existência, a sua razão de existir, enquanto a visão registra como a empresa pretende ser vista no mercado, com uma declaração que aponte o futuro desejado por ela.</w:t>
      </w:r>
    </w:p>
    <w:p>
      <w:pPr>
        <w:pStyle w:val="Normal1"/>
        <w:spacing w:lineRule="auto" w:line="360"/>
        <w:ind w:firstLine="709"/>
        <w:jc w:val="both"/>
        <w:rPr>
          <w:bCs/>
          <w:sz w:val="24"/>
          <w:szCs w:val="24"/>
        </w:rPr>
      </w:pPr>
      <w:r>
        <w:rPr>
          <w:bCs/>
          <w:sz w:val="24"/>
          <w:szCs w:val="24"/>
        </w:rPr>
        <w:t>Todo empreendimento precisa estabelecer um objetivo para ser perseguido e declarar a sua missão e a sua visão, que servirão de orientação para o desenvolvimento da sua estratégia empresarial.</w:t>
      </w:r>
    </w:p>
    <w:p>
      <w:pPr>
        <w:pStyle w:val="Normal1"/>
        <w:spacing w:lineRule="auto" w:line="360" w:before="0" w:after="120"/>
        <w:jc w:val="both"/>
        <w:rPr>
          <w:b/>
          <w:b/>
          <w:sz w:val="24"/>
          <w:szCs w:val="24"/>
        </w:rPr>
      </w:pPr>
      <w:r>
        <w:rPr>
          <w:b/>
          <w:sz w:val="24"/>
          <w:szCs w:val="24"/>
        </w:rPr>
        <w:t>2.1.1 Oportunidade</w:t>
      </w:r>
    </w:p>
    <w:p>
      <w:pPr>
        <w:pStyle w:val="Normal1"/>
        <w:numPr>
          <w:ilvl w:val="0"/>
          <w:numId w:val="2"/>
        </w:numPr>
        <w:spacing w:lineRule="auto" w:line="360"/>
        <w:jc w:val="both"/>
        <w:rPr>
          <w:b/>
          <w:b/>
          <w:sz w:val="24"/>
          <w:szCs w:val="24"/>
        </w:rPr>
      </w:pPr>
      <w:r>
        <w:rPr>
          <w:sz w:val="24"/>
          <w:szCs w:val="24"/>
        </w:rPr>
        <w:t>Mercado em crescimento</w:t>
      </w:r>
    </w:p>
    <w:p>
      <w:pPr>
        <w:pStyle w:val="Normal1"/>
        <w:numPr>
          <w:ilvl w:val="0"/>
          <w:numId w:val="2"/>
        </w:numPr>
        <w:spacing w:lineRule="auto" w:line="360"/>
        <w:jc w:val="both"/>
        <w:rPr>
          <w:sz w:val="24"/>
          <w:szCs w:val="24"/>
        </w:rPr>
      </w:pPr>
      <w:r>
        <w:rPr>
          <w:sz w:val="24"/>
          <w:szCs w:val="24"/>
        </w:rPr>
        <w:t>Abertura de novos mercados</w:t>
      </w:r>
    </w:p>
    <w:p>
      <w:pPr>
        <w:pStyle w:val="Normal1"/>
        <w:numPr>
          <w:ilvl w:val="0"/>
          <w:numId w:val="2"/>
        </w:numPr>
        <w:spacing w:lineRule="auto" w:line="360"/>
        <w:jc w:val="both"/>
        <w:rPr>
          <w:sz w:val="24"/>
          <w:szCs w:val="24"/>
        </w:rPr>
      </w:pPr>
      <w:r>
        <w:rPr>
          <w:sz w:val="24"/>
          <w:szCs w:val="24"/>
        </w:rPr>
        <w:t>Nova aplicação dos produtos ou serviços</w:t>
      </w:r>
    </w:p>
    <w:p>
      <w:pPr>
        <w:pStyle w:val="Normal1"/>
        <w:numPr>
          <w:ilvl w:val="0"/>
          <w:numId w:val="2"/>
        </w:numPr>
        <w:spacing w:lineRule="auto" w:line="360"/>
        <w:jc w:val="both"/>
        <w:rPr>
          <w:sz w:val="24"/>
          <w:szCs w:val="24"/>
        </w:rPr>
      </w:pPr>
      <w:r>
        <w:rPr>
          <w:sz w:val="24"/>
          <w:szCs w:val="24"/>
        </w:rPr>
        <w:t>Mudanças positivas na regulamentação</w:t>
      </w:r>
    </w:p>
    <w:p>
      <w:pPr>
        <w:pStyle w:val="Normal1"/>
        <w:numPr>
          <w:ilvl w:val="0"/>
          <w:numId w:val="2"/>
        </w:numPr>
        <w:spacing w:lineRule="auto" w:line="360"/>
        <w:jc w:val="both"/>
        <w:rPr>
          <w:sz w:val="24"/>
          <w:szCs w:val="24"/>
        </w:rPr>
      </w:pPr>
      <w:r>
        <w:rPr>
          <w:sz w:val="24"/>
          <w:szCs w:val="24"/>
        </w:rPr>
        <w:t xml:space="preserve">Impactos tecnológicos positivos </w:t>
      </w:r>
    </w:p>
    <w:p>
      <w:pPr>
        <w:pStyle w:val="Normal1"/>
        <w:numPr>
          <w:ilvl w:val="0"/>
          <w:numId w:val="2"/>
        </w:numPr>
        <w:spacing w:lineRule="auto" w:line="360"/>
        <w:jc w:val="both"/>
        <w:rPr>
          <w:sz w:val="24"/>
          <w:szCs w:val="24"/>
        </w:rPr>
      </w:pPr>
      <w:r>
        <w:rPr>
          <w:sz w:val="24"/>
          <w:szCs w:val="24"/>
        </w:rPr>
        <w:t>Saída de velhos concorrentes</w:t>
      </w:r>
    </w:p>
    <w:p>
      <w:pPr>
        <w:pStyle w:val="Normal1"/>
        <w:numPr>
          <w:ilvl w:val="0"/>
          <w:numId w:val="2"/>
        </w:numPr>
        <w:spacing w:lineRule="auto" w:line="360"/>
        <w:jc w:val="both"/>
        <w:rPr>
          <w:sz w:val="24"/>
          <w:szCs w:val="24"/>
        </w:rPr>
      </w:pPr>
      <w:r>
        <w:rPr>
          <w:sz w:val="24"/>
          <w:szCs w:val="24"/>
        </w:rPr>
        <w:t>Disponibilidade farta de mão de obra</w:t>
      </w:r>
    </w:p>
    <w:p>
      <w:pPr>
        <w:pStyle w:val="Normal1"/>
        <w:spacing w:lineRule="auto" w:line="360" w:before="0" w:after="120"/>
        <w:jc w:val="both"/>
        <w:rPr>
          <w:b/>
          <w:b/>
          <w:sz w:val="24"/>
          <w:szCs w:val="24"/>
        </w:rPr>
      </w:pPr>
      <w:r>
        <w:rPr>
          <w:b/>
          <w:sz w:val="24"/>
          <w:szCs w:val="24"/>
        </w:rPr>
        <w:t>2.1.2 Ameaças</w:t>
      </w:r>
    </w:p>
    <w:p>
      <w:pPr>
        <w:pStyle w:val="Normal1"/>
        <w:numPr>
          <w:ilvl w:val="0"/>
          <w:numId w:val="3"/>
        </w:numPr>
        <w:spacing w:lineRule="auto" w:line="360"/>
        <w:jc w:val="both"/>
        <w:rPr>
          <w:sz w:val="24"/>
          <w:szCs w:val="24"/>
        </w:rPr>
      </w:pPr>
      <w:r>
        <w:rPr>
          <w:sz w:val="24"/>
          <w:szCs w:val="24"/>
        </w:rPr>
        <w:t>Mercado em declínio</w:t>
      </w:r>
    </w:p>
    <w:p>
      <w:pPr>
        <w:pStyle w:val="Normal1"/>
        <w:numPr>
          <w:ilvl w:val="0"/>
          <w:numId w:val="3"/>
        </w:numPr>
        <w:spacing w:lineRule="auto" w:line="360"/>
        <w:jc w:val="both"/>
        <w:rPr>
          <w:sz w:val="24"/>
          <w:szCs w:val="24"/>
        </w:rPr>
      </w:pPr>
      <w:r>
        <w:rPr>
          <w:sz w:val="24"/>
          <w:szCs w:val="24"/>
        </w:rPr>
        <w:t>Crise econômica</w:t>
      </w:r>
    </w:p>
    <w:p>
      <w:pPr>
        <w:pStyle w:val="Normal1"/>
        <w:numPr>
          <w:ilvl w:val="0"/>
          <w:numId w:val="3"/>
        </w:numPr>
        <w:spacing w:lineRule="auto" w:line="360"/>
        <w:jc w:val="both"/>
        <w:rPr>
          <w:sz w:val="24"/>
          <w:szCs w:val="24"/>
        </w:rPr>
      </w:pPr>
      <w:r>
        <w:rPr>
          <w:sz w:val="24"/>
          <w:szCs w:val="24"/>
        </w:rPr>
        <w:t>Produtos substitutos</w:t>
      </w:r>
    </w:p>
    <w:p>
      <w:pPr>
        <w:pStyle w:val="Normal1"/>
        <w:numPr>
          <w:ilvl w:val="0"/>
          <w:numId w:val="3"/>
        </w:numPr>
        <w:spacing w:lineRule="auto" w:line="360"/>
        <w:jc w:val="both"/>
        <w:rPr>
          <w:sz w:val="24"/>
          <w:szCs w:val="24"/>
        </w:rPr>
      </w:pPr>
      <w:r>
        <w:rPr>
          <w:sz w:val="24"/>
          <w:szCs w:val="24"/>
        </w:rPr>
        <w:t>Mudanças negativas na regulamentação</w:t>
      </w:r>
    </w:p>
    <w:p>
      <w:pPr>
        <w:pStyle w:val="Normal1"/>
        <w:numPr>
          <w:ilvl w:val="0"/>
          <w:numId w:val="3"/>
        </w:numPr>
        <w:spacing w:lineRule="auto" w:line="360"/>
        <w:jc w:val="both"/>
        <w:rPr>
          <w:sz w:val="24"/>
          <w:szCs w:val="24"/>
        </w:rPr>
      </w:pPr>
      <w:r>
        <w:rPr>
          <w:sz w:val="24"/>
          <w:szCs w:val="24"/>
        </w:rPr>
        <w:t xml:space="preserve">Impactos tecnológicos negativos </w:t>
      </w:r>
    </w:p>
    <w:p>
      <w:pPr>
        <w:pStyle w:val="Normal1"/>
        <w:numPr>
          <w:ilvl w:val="0"/>
          <w:numId w:val="3"/>
        </w:numPr>
        <w:spacing w:lineRule="auto" w:line="360"/>
        <w:jc w:val="both"/>
        <w:rPr>
          <w:sz w:val="24"/>
          <w:szCs w:val="24"/>
        </w:rPr>
      </w:pPr>
      <w:r>
        <w:rPr>
          <w:sz w:val="24"/>
          <w:szCs w:val="24"/>
        </w:rPr>
        <w:t>Entrada de novos concorrentes</w:t>
      </w:r>
    </w:p>
    <w:p>
      <w:pPr>
        <w:pStyle w:val="Normal1"/>
        <w:numPr>
          <w:ilvl w:val="0"/>
          <w:numId w:val="3"/>
        </w:numPr>
        <w:spacing w:lineRule="auto" w:line="360"/>
        <w:jc w:val="both"/>
        <w:rPr>
          <w:sz w:val="24"/>
          <w:szCs w:val="24"/>
        </w:rPr>
      </w:pPr>
      <w:r>
        <w:rPr>
          <w:sz w:val="24"/>
          <w:szCs w:val="24"/>
        </w:rPr>
        <w:t>Baixa oferta de mão de obra</w:t>
      </w:r>
    </w:p>
    <w:p>
      <w:pPr>
        <w:pStyle w:val="Normal1"/>
        <w:spacing w:lineRule="auto" w:line="360" w:before="0" w:after="120"/>
        <w:jc w:val="both"/>
        <w:rPr>
          <w:b/>
          <w:b/>
          <w:sz w:val="24"/>
          <w:szCs w:val="24"/>
        </w:rPr>
      </w:pPr>
      <w:r>
        <w:rPr>
          <w:b/>
          <w:sz w:val="24"/>
          <w:szCs w:val="24"/>
        </w:rPr>
        <w:t>2.1.3 Forças</w:t>
      </w:r>
    </w:p>
    <w:p>
      <w:pPr>
        <w:pStyle w:val="Normal1"/>
        <w:numPr>
          <w:ilvl w:val="0"/>
          <w:numId w:val="4"/>
        </w:numPr>
        <w:spacing w:lineRule="auto" w:line="360"/>
        <w:jc w:val="both"/>
        <w:rPr>
          <w:sz w:val="24"/>
          <w:szCs w:val="24"/>
        </w:rPr>
      </w:pPr>
      <w:r>
        <w:rPr>
          <w:sz w:val="24"/>
          <w:szCs w:val="24"/>
        </w:rPr>
        <w:t>Imagem da empresa</w:t>
      </w:r>
    </w:p>
    <w:p>
      <w:pPr>
        <w:pStyle w:val="Normal1"/>
        <w:numPr>
          <w:ilvl w:val="0"/>
          <w:numId w:val="4"/>
        </w:numPr>
        <w:spacing w:lineRule="auto" w:line="360"/>
        <w:jc w:val="both"/>
        <w:rPr>
          <w:sz w:val="24"/>
          <w:szCs w:val="24"/>
        </w:rPr>
      </w:pPr>
      <w:r>
        <w:rPr>
          <w:sz w:val="24"/>
          <w:szCs w:val="24"/>
        </w:rPr>
        <w:t>Boa qualidade do produto ou serviço</w:t>
      </w:r>
    </w:p>
    <w:p>
      <w:pPr>
        <w:pStyle w:val="Normal1"/>
        <w:numPr>
          <w:ilvl w:val="0"/>
          <w:numId w:val="4"/>
        </w:numPr>
        <w:spacing w:lineRule="auto" w:line="360"/>
        <w:jc w:val="both"/>
        <w:rPr>
          <w:sz w:val="24"/>
          <w:szCs w:val="24"/>
        </w:rPr>
      </w:pPr>
      <w:r>
        <w:rPr>
          <w:sz w:val="24"/>
          <w:szCs w:val="24"/>
        </w:rPr>
        <w:t>Custo de produção reduzidos • Parcerias</w:t>
      </w:r>
    </w:p>
    <w:p>
      <w:pPr>
        <w:pStyle w:val="Normal1"/>
        <w:numPr>
          <w:ilvl w:val="0"/>
          <w:numId w:val="4"/>
        </w:numPr>
        <w:spacing w:lineRule="auto" w:line="360"/>
        <w:jc w:val="both"/>
        <w:rPr>
          <w:sz w:val="24"/>
          <w:szCs w:val="24"/>
        </w:rPr>
      </w:pPr>
      <w:r>
        <w:rPr>
          <w:sz w:val="24"/>
          <w:szCs w:val="24"/>
        </w:rPr>
        <w:t>Posição no mercado</w:t>
      </w:r>
    </w:p>
    <w:p>
      <w:pPr>
        <w:pStyle w:val="Normal1"/>
        <w:numPr>
          <w:ilvl w:val="0"/>
          <w:numId w:val="4"/>
        </w:numPr>
        <w:spacing w:lineRule="auto" w:line="360"/>
        <w:jc w:val="both"/>
        <w:rPr>
          <w:sz w:val="24"/>
          <w:szCs w:val="24"/>
        </w:rPr>
      </w:pPr>
      <w:r>
        <w:rPr>
          <w:sz w:val="24"/>
          <w:szCs w:val="24"/>
        </w:rPr>
        <w:t>Canais de distribuição</w:t>
      </w:r>
    </w:p>
    <w:p>
      <w:pPr>
        <w:pStyle w:val="Normal1"/>
        <w:numPr>
          <w:ilvl w:val="0"/>
          <w:numId w:val="4"/>
        </w:numPr>
        <w:spacing w:lineRule="auto" w:line="360"/>
        <w:jc w:val="both"/>
        <w:rPr>
          <w:sz w:val="24"/>
          <w:szCs w:val="24"/>
        </w:rPr>
      </w:pPr>
      <w:r>
        <w:rPr>
          <w:sz w:val="24"/>
          <w:szCs w:val="24"/>
        </w:rPr>
        <w:t>Tecnologia própria</w:t>
      </w:r>
    </w:p>
    <w:p>
      <w:pPr>
        <w:pStyle w:val="Normal1"/>
        <w:spacing w:lineRule="auto" w:line="360" w:before="0" w:after="120"/>
        <w:jc w:val="both"/>
        <w:rPr>
          <w:b/>
          <w:b/>
          <w:sz w:val="24"/>
          <w:szCs w:val="24"/>
        </w:rPr>
      </w:pPr>
      <w:r>
        <w:rPr>
          <w:b/>
          <w:sz w:val="24"/>
          <w:szCs w:val="24"/>
        </w:rPr>
        <w:t>2.1.3 Fraquezsas</w:t>
      </w:r>
    </w:p>
    <w:p>
      <w:pPr>
        <w:pStyle w:val="Normal1"/>
        <w:numPr>
          <w:ilvl w:val="0"/>
          <w:numId w:val="5"/>
        </w:numPr>
        <w:spacing w:lineRule="auto" w:line="360"/>
        <w:jc w:val="both"/>
        <w:rPr>
          <w:bCs/>
          <w:sz w:val="24"/>
          <w:szCs w:val="24"/>
        </w:rPr>
      </w:pPr>
      <w:r>
        <w:rPr>
          <w:bCs/>
          <w:sz w:val="24"/>
          <w:szCs w:val="24"/>
        </w:rPr>
        <w:t>Gestão ineficiente</w:t>
      </w:r>
    </w:p>
    <w:p>
      <w:pPr>
        <w:pStyle w:val="Normal1"/>
        <w:numPr>
          <w:ilvl w:val="0"/>
          <w:numId w:val="5"/>
        </w:numPr>
        <w:spacing w:lineRule="auto" w:line="360"/>
        <w:jc w:val="both"/>
        <w:rPr>
          <w:bCs/>
          <w:sz w:val="24"/>
          <w:szCs w:val="24"/>
        </w:rPr>
      </w:pPr>
      <w:r>
        <w:rPr>
          <w:bCs/>
          <w:sz w:val="24"/>
          <w:szCs w:val="24"/>
        </w:rPr>
        <w:t xml:space="preserve">Baixo investimento em inovação </w:t>
      </w:r>
    </w:p>
    <w:p>
      <w:pPr>
        <w:pStyle w:val="Normal1"/>
        <w:numPr>
          <w:ilvl w:val="0"/>
          <w:numId w:val="5"/>
        </w:numPr>
        <w:spacing w:lineRule="auto" w:line="360"/>
        <w:jc w:val="both"/>
        <w:rPr>
          <w:bCs/>
          <w:sz w:val="24"/>
          <w:szCs w:val="24"/>
        </w:rPr>
      </w:pPr>
      <w:r>
        <w:rPr>
          <w:bCs/>
          <w:sz w:val="24"/>
          <w:szCs w:val="24"/>
        </w:rPr>
        <w:t xml:space="preserve">Falta de incentivo a criatividade </w:t>
      </w:r>
    </w:p>
    <w:p>
      <w:pPr>
        <w:pStyle w:val="Normal1"/>
        <w:numPr>
          <w:ilvl w:val="0"/>
          <w:numId w:val="5"/>
        </w:numPr>
        <w:spacing w:lineRule="auto" w:line="360"/>
        <w:jc w:val="both"/>
        <w:rPr>
          <w:bCs/>
          <w:sz w:val="24"/>
          <w:szCs w:val="24"/>
        </w:rPr>
      </w:pPr>
      <w:r>
        <w:rPr>
          <w:bCs/>
          <w:sz w:val="24"/>
          <w:szCs w:val="24"/>
        </w:rPr>
        <w:t xml:space="preserve">Pequena variedade de produtos </w:t>
      </w:r>
    </w:p>
    <w:p>
      <w:pPr>
        <w:pStyle w:val="Normal1"/>
        <w:numPr>
          <w:ilvl w:val="0"/>
          <w:numId w:val="5"/>
        </w:numPr>
        <w:spacing w:lineRule="auto" w:line="360"/>
        <w:jc w:val="both"/>
        <w:rPr>
          <w:bCs/>
          <w:sz w:val="24"/>
          <w:szCs w:val="24"/>
        </w:rPr>
      </w:pPr>
      <w:r>
        <w:rPr>
          <w:bCs/>
          <w:sz w:val="24"/>
          <w:szCs w:val="24"/>
        </w:rPr>
        <w:t>Problemas de produção</w:t>
      </w:r>
    </w:p>
    <w:p>
      <w:pPr>
        <w:pStyle w:val="Normal1"/>
        <w:numPr>
          <w:ilvl w:val="0"/>
          <w:numId w:val="5"/>
        </w:numPr>
        <w:spacing w:lineRule="auto" w:line="360"/>
        <w:jc w:val="both"/>
        <w:rPr>
          <w:bCs/>
          <w:sz w:val="24"/>
          <w:szCs w:val="24"/>
        </w:rPr>
      </w:pPr>
      <w:r>
        <w:rPr>
          <w:bCs/>
          <w:sz w:val="24"/>
          <w:szCs w:val="24"/>
        </w:rPr>
        <w:t>Custos de produção elevados</w:t>
      </w:r>
    </w:p>
    <w:p>
      <w:pPr>
        <w:pStyle w:val="Normal1"/>
        <w:numPr>
          <w:ilvl w:val="0"/>
          <w:numId w:val="5"/>
        </w:numPr>
        <w:spacing w:lineRule="auto" w:line="360"/>
        <w:jc w:val="both"/>
        <w:rPr>
          <w:bCs/>
          <w:sz w:val="24"/>
          <w:szCs w:val="24"/>
        </w:rPr>
      </w:pPr>
      <w:r>
        <w:rPr>
          <w:bCs/>
          <w:sz w:val="24"/>
          <w:szCs w:val="24"/>
        </w:rPr>
        <w:t>Baixa qualidade do produto ou serviço</w:t>
      </w:r>
    </w:p>
    <w:p>
      <w:pPr>
        <w:pStyle w:val="Normal1"/>
        <w:spacing w:lineRule="auto" w:line="360" w:before="0" w:after="120"/>
        <w:jc w:val="both"/>
        <w:rPr>
          <w:b/>
          <w:b/>
          <w:sz w:val="24"/>
          <w:szCs w:val="24"/>
        </w:rPr>
      </w:pPr>
      <w:r>
        <w:rPr>
          <w:b/>
          <w:sz w:val="24"/>
          <w:szCs w:val="24"/>
        </w:rPr>
      </w:r>
    </w:p>
    <w:p>
      <w:pPr>
        <w:pStyle w:val="Normal1"/>
        <w:spacing w:lineRule="auto" w:line="360" w:before="0" w:after="120"/>
        <w:jc w:val="both"/>
        <w:rPr>
          <w:b/>
          <w:b/>
          <w:sz w:val="24"/>
          <w:szCs w:val="24"/>
        </w:rPr>
      </w:pPr>
      <w:r>
        <w:rPr>
          <w:b/>
          <w:sz w:val="24"/>
          <w:szCs w:val="24"/>
        </w:rPr>
        <w:t>2.2 Análise da Competitividade</w:t>
      </w:r>
    </w:p>
    <w:p>
      <w:pPr>
        <w:pStyle w:val="Normal1"/>
        <w:spacing w:lineRule="auto" w:line="360"/>
        <w:ind w:firstLine="709"/>
        <w:jc w:val="both"/>
        <w:rPr>
          <w:bCs/>
          <w:sz w:val="24"/>
          <w:szCs w:val="24"/>
        </w:rPr>
      </w:pPr>
      <w:r>
        <w:rPr>
          <w:bCs/>
          <w:sz w:val="24"/>
          <w:szCs w:val="24"/>
        </w:rPr>
        <w:t>Uma análise competitiva diz respeito ao processo formal analítico de verificar o que seus concorrentes diretos e indiretos estão fazendo, observando aquilo que dá certo e o que é um indicativo do que a sua empresa não pode fazer no dia a dia dela.</w:t>
      </w:r>
    </w:p>
    <w:p>
      <w:pPr>
        <w:pStyle w:val="Normal1"/>
        <w:spacing w:lineRule="auto" w:line="360"/>
        <w:ind w:firstLine="709"/>
        <w:jc w:val="both"/>
        <w:rPr>
          <w:bCs/>
          <w:sz w:val="24"/>
          <w:szCs w:val="24"/>
        </w:rPr>
      </w:pPr>
      <w:r>
        <w:rPr>
          <w:bCs/>
          <w:sz w:val="24"/>
          <w:szCs w:val="24"/>
        </w:rPr>
        <w:t>Deve-se ressaltar que estamos falando de análises qualitativas, sem considerar questões quantitativas ou análises de custos. A ideia é observar seus produtos, suas campanhas de marketing, a forma como se comunicam com o cliente, entre outros pontos importantes que podem ser aplicados a sua situação ou que podem se converter, futuramente, em ameaças para sua organização.</w:t>
      </w:r>
    </w:p>
    <w:p>
      <w:pPr>
        <w:pStyle w:val="Normal1"/>
        <w:spacing w:lineRule="auto" w:line="360" w:before="0" w:after="120"/>
        <w:jc w:val="both"/>
        <w:rPr>
          <w:b/>
          <w:b/>
          <w:sz w:val="24"/>
          <w:szCs w:val="24"/>
        </w:rPr>
      </w:pPr>
      <w:r>
        <w:rPr>
          <w:b/>
          <w:sz w:val="24"/>
          <w:szCs w:val="24"/>
        </w:rPr>
        <w:t>2.2.1 Estudos dos Clientes</w:t>
      </w:r>
    </w:p>
    <w:p>
      <w:pPr>
        <w:pStyle w:val="Normal1"/>
        <w:spacing w:lineRule="auto" w:line="360" w:before="120" w:after="120"/>
        <w:ind w:firstLine="709"/>
        <w:jc w:val="both"/>
        <w:rPr>
          <w:sz w:val="24"/>
          <w:szCs w:val="24"/>
        </w:rPr>
      </w:pPr>
      <w:r>
        <w:rPr>
          <w:sz w:val="24"/>
          <w:szCs w:val="24"/>
        </w:rPr>
        <w:t>Esta é uma das etapas mais importantes da elaboração do seu plano. Afinal, sem clientes não há negócios. Os clientes não compram apenas produtos, mas soluções para algo que precisam ou desejam. Você pode identificar essas soluções se conhecê-los melhor. Para isso, responda às perguntas e siga os passos da página 36, 37 e 38 do Manual Como Elaborar um Plano de Negócio.</w:t>
      </w:r>
    </w:p>
    <w:p>
      <w:pPr>
        <w:pStyle w:val="Normal1"/>
        <w:spacing w:lineRule="auto" w:line="360" w:before="0" w:after="120"/>
        <w:jc w:val="both"/>
        <w:rPr>
          <w:b/>
          <w:b/>
          <w:sz w:val="24"/>
          <w:szCs w:val="24"/>
        </w:rPr>
      </w:pPr>
      <w:r>
        <w:rPr>
          <w:b/>
          <w:sz w:val="24"/>
          <w:szCs w:val="24"/>
        </w:rPr>
        <w:t>2.2.2 Estudos dos Concorrentes</w:t>
      </w:r>
    </w:p>
    <w:p>
      <w:pPr>
        <w:pStyle w:val="Normal1"/>
        <w:spacing w:lineRule="auto" w:line="360" w:before="120" w:after="120"/>
        <w:ind w:firstLine="720"/>
        <w:jc w:val="both"/>
        <w:rPr>
          <w:sz w:val="24"/>
          <w:szCs w:val="24"/>
        </w:rPr>
      </w:pPr>
      <w:r>
        <w:rPr>
          <w:sz w:val="24"/>
          <w:szCs w:val="24"/>
        </w:rPr>
        <w:t>Você pode aprender lições importantes observando a atuação da concorrência. Procure identificar quem são seus principais concorrentes. A partir daí, visite-os e examine suas boas práticas e deficiências. Lembre-se de que concorrentes são aquelas empresas que atuam no mesmo ramo de atividade que você e que buscam satisfazer as necessidades dos seus clientes.</w:t>
      </w:r>
    </w:p>
    <w:p>
      <w:pPr>
        <w:pStyle w:val="Normal1"/>
        <w:spacing w:lineRule="auto" w:line="360" w:before="120" w:after="120"/>
        <w:ind w:firstLine="720"/>
        <w:jc w:val="both"/>
        <w:rPr>
          <w:sz w:val="24"/>
          <w:szCs w:val="24"/>
        </w:rPr>
      </w:pPr>
      <w:r>
        <w:rPr>
          <w:sz w:val="24"/>
          <w:szCs w:val="24"/>
        </w:rPr>
        <w:t>Para auxiliá-los neste processo, faça comparações entre a concorrência e o seu próprio negócio, conforme os passos contido na página 41 do Manual Como elaborar um Plano de Negócio.</w:t>
      </w:r>
    </w:p>
    <w:p>
      <w:pPr>
        <w:pStyle w:val="Normal1"/>
        <w:spacing w:lineRule="auto" w:line="360" w:before="0" w:after="120"/>
        <w:jc w:val="both"/>
        <w:rPr>
          <w:b/>
          <w:b/>
          <w:sz w:val="24"/>
          <w:szCs w:val="24"/>
        </w:rPr>
      </w:pPr>
      <w:r>
        <w:rPr>
          <w:b/>
          <w:sz w:val="24"/>
          <w:szCs w:val="24"/>
        </w:rPr>
        <w:t>2.2.3 Estudos dos Fornecedores</w:t>
      </w:r>
    </w:p>
    <w:p>
      <w:pPr>
        <w:pStyle w:val="Normal1"/>
        <w:spacing w:lineRule="auto" w:line="360" w:before="120" w:after="120"/>
        <w:ind w:firstLine="720"/>
        <w:jc w:val="both"/>
        <w:rPr>
          <w:sz w:val="24"/>
          <w:szCs w:val="24"/>
        </w:rPr>
      </w:pPr>
      <w:r>
        <w:rPr>
          <w:sz w:val="24"/>
          <w:szCs w:val="24"/>
        </w:rPr>
        <w:t>O mercado fornecedor compreende todas as pessoas e empresas que irão fornecer as matérias-primas e equipamentos utilizados para a fabricação ou venda de bens e serviços. Inicie o estudo dos fornecedores levantando quem serão seus fornecedores de equipamentos, ferramentas, móveis, utensílios, matérias-primas, embalagens, mercadorias e serviços.</w:t>
      </w:r>
    </w:p>
    <w:p>
      <w:pPr>
        <w:pStyle w:val="Normal1"/>
        <w:spacing w:lineRule="auto" w:line="360" w:before="120" w:after="120"/>
        <w:ind w:firstLine="720"/>
        <w:jc w:val="both"/>
        <w:rPr>
          <w:sz w:val="24"/>
          <w:szCs w:val="24"/>
        </w:rPr>
      </w:pPr>
      <w:r>
        <w:rPr>
          <w:sz w:val="24"/>
          <w:szCs w:val="24"/>
        </w:rPr>
        <w:t>Mantenha um cadastro atualizado desses fornecedores. Pesquise, pessoalmente ou por telefone, questões como: preço, qualidade, condições de pagamento e o prazo médio de entrega. Essas informações serão úteis para determinar o investimento inicial e as despesas do negócio.</w:t>
      </w:r>
    </w:p>
    <w:p>
      <w:pPr>
        <w:pStyle w:val="Normal1"/>
        <w:spacing w:lineRule="auto" w:line="360" w:before="120" w:after="120"/>
        <w:ind w:firstLine="720"/>
        <w:jc w:val="both"/>
        <w:rPr>
          <w:sz w:val="24"/>
          <w:szCs w:val="24"/>
        </w:rPr>
      </w:pPr>
      <w:r>
        <w:rPr>
          <w:sz w:val="24"/>
          <w:szCs w:val="24"/>
        </w:rPr>
        <w:t>Preencha o quadro de estudo dos fornecedores (anexo 1), você terá uma melhor visão de quem são e de como atuam seus fornecedores. Em seguida descreva aqui uma breve avaliação deste mercado.</w:t>
      </w:r>
    </w:p>
    <w:p>
      <w:pPr>
        <w:pStyle w:val="Normal1"/>
        <w:spacing w:lineRule="auto" w:line="360" w:before="0" w:after="120"/>
        <w:jc w:val="both"/>
        <w:rPr>
          <w:b/>
          <w:b/>
          <w:sz w:val="24"/>
          <w:szCs w:val="24"/>
        </w:rPr>
      </w:pPr>
      <w:r>
        <w:rPr>
          <w:b/>
          <w:sz w:val="24"/>
          <w:szCs w:val="24"/>
        </w:rPr>
        <w:t>2.2.4 Análise de mercado</w:t>
      </w:r>
    </w:p>
    <w:p>
      <w:pPr>
        <w:pStyle w:val="Normal1"/>
        <w:spacing w:lineRule="auto" w:line="360" w:before="120" w:after="120"/>
        <w:ind w:firstLine="720"/>
        <w:jc w:val="both"/>
        <w:rPr>
          <w:sz w:val="24"/>
          <w:szCs w:val="24"/>
        </w:rPr>
      </w:pPr>
      <w:r>
        <w:rPr>
          <w:sz w:val="24"/>
          <w:szCs w:val="24"/>
        </w:rPr>
        <w:t>A análise de mercado é um dos componentes do plano de negócios que está relacionado ao marketing da organização. Ela apresenta o entendimento do mercado da empresa, seus clientes, seus concorrentes e quanto a empresa conhece, em dados e informações, o mercado onde atua. A análise do mercado permite ainda se conhecer de perto o ambiente onde o produto/serviço se encontra. O mercado está composto pelo ambiente onde a empresa e produto se localizam, pela concorrência e pelo perfil do consumidor.</w:t>
      </w:r>
    </w:p>
    <w:p>
      <w:pPr>
        <w:pStyle w:val="Normal1"/>
        <w:numPr>
          <w:ilvl w:val="0"/>
          <w:numId w:val="8"/>
        </w:numPr>
        <w:spacing w:lineRule="auto" w:line="360" w:before="120" w:after="120"/>
        <w:jc w:val="both"/>
        <w:rPr>
          <w:sz w:val="24"/>
          <w:szCs w:val="24"/>
        </w:rPr>
      </w:pPr>
      <w:r>
        <w:rPr>
          <w:sz w:val="24"/>
          <w:szCs w:val="24"/>
        </w:rPr>
        <w:t>A definição do mercado leva em conta:</w:t>
      </w:r>
    </w:p>
    <w:p>
      <w:pPr>
        <w:pStyle w:val="Normal1"/>
        <w:numPr>
          <w:ilvl w:val="0"/>
          <w:numId w:val="8"/>
        </w:numPr>
        <w:spacing w:lineRule="auto" w:line="360" w:before="120" w:after="120"/>
        <w:jc w:val="both"/>
        <w:rPr>
          <w:sz w:val="24"/>
          <w:szCs w:val="24"/>
        </w:rPr>
      </w:pPr>
      <w:r>
        <w:rPr>
          <w:sz w:val="24"/>
          <w:szCs w:val="24"/>
        </w:rPr>
        <w:t>Análise da Indústria/Setor</w:t>
      </w:r>
    </w:p>
    <w:p>
      <w:pPr>
        <w:pStyle w:val="Normal1"/>
        <w:numPr>
          <w:ilvl w:val="0"/>
          <w:numId w:val="8"/>
        </w:numPr>
        <w:spacing w:lineRule="auto" w:line="360" w:before="120" w:after="120"/>
        <w:jc w:val="both"/>
        <w:rPr>
          <w:sz w:val="24"/>
          <w:szCs w:val="24"/>
        </w:rPr>
      </w:pPr>
      <w:r>
        <w:rPr>
          <w:sz w:val="24"/>
          <w:szCs w:val="24"/>
        </w:rPr>
        <w:t xml:space="preserve">Descrição do Segmento de Mercado </w:t>
      </w:r>
    </w:p>
    <w:p>
      <w:pPr>
        <w:pStyle w:val="Normal1"/>
        <w:numPr>
          <w:ilvl w:val="0"/>
          <w:numId w:val="8"/>
        </w:numPr>
        <w:spacing w:lineRule="auto" w:line="360" w:before="120" w:after="120"/>
        <w:jc w:val="both"/>
        <w:rPr>
          <w:sz w:val="24"/>
          <w:szCs w:val="24"/>
        </w:rPr>
      </w:pPr>
      <w:r>
        <w:rPr>
          <w:sz w:val="24"/>
          <w:szCs w:val="24"/>
        </w:rPr>
        <w:t xml:space="preserve">Análise SWOT do produto/serviço </w:t>
      </w:r>
    </w:p>
    <w:p>
      <w:pPr>
        <w:pStyle w:val="Normal1"/>
        <w:numPr>
          <w:ilvl w:val="0"/>
          <w:numId w:val="8"/>
        </w:numPr>
        <w:spacing w:lineRule="auto" w:line="360" w:before="120" w:after="120"/>
        <w:jc w:val="both"/>
        <w:rPr>
          <w:sz w:val="24"/>
          <w:szCs w:val="24"/>
        </w:rPr>
      </w:pPr>
      <w:r>
        <w:rPr>
          <w:sz w:val="24"/>
          <w:szCs w:val="24"/>
        </w:rPr>
        <w:t>Análise da Concorrência.</w:t>
      </w:r>
    </w:p>
    <w:p>
      <w:pPr>
        <w:pStyle w:val="Normal1"/>
        <w:spacing w:lineRule="auto" w:line="360" w:before="120" w:after="120"/>
        <w:jc w:val="both"/>
        <w:rPr>
          <w:sz w:val="24"/>
          <w:szCs w:val="24"/>
        </w:rPr>
      </w:pPr>
      <w:r>
        <w:rPr>
          <w:sz w:val="24"/>
          <w:szCs w:val="24"/>
        </w:rPr>
      </w:r>
    </w:p>
    <w:p>
      <w:pPr>
        <w:pStyle w:val="Normal1"/>
        <w:pBdr>
          <w:top w:val="single" w:sz="4" w:space="1" w:color="000000"/>
          <w:left w:val="single" w:sz="4" w:space="4" w:color="000000"/>
          <w:bottom w:val="single" w:sz="4" w:space="1" w:color="000000"/>
          <w:right w:val="single" w:sz="4" w:space="4" w:color="000000"/>
        </w:pBdr>
        <w:jc w:val="center"/>
        <w:rPr>
          <w:sz w:val="28"/>
          <w:szCs w:val="28"/>
        </w:rPr>
      </w:pPr>
      <w:r>
        <w:rPr>
          <w:b/>
          <w:sz w:val="28"/>
          <w:szCs w:val="28"/>
        </w:rPr>
        <w:t>3. PLANO DE MARKETING</w:t>
      </w:r>
    </w:p>
    <w:p>
      <w:pPr>
        <w:pStyle w:val="Normal1"/>
        <w:spacing w:before="0" w:after="120"/>
        <w:jc w:val="both"/>
        <w:rPr>
          <w:b/>
          <w:b/>
        </w:rPr>
      </w:pPr>
      <w:r>
        <w:rPr>
          <w:b/>
        </w:rPr>
      </w:r>
    </w:p>
    <w:p>
      <w:pPr>
        <w:pStyle w:val="Normal1"/>
        <w:spacing w:lineRule="auto" w:line="360" w:before="0" w:after="120"/>
        <w:jc w:val="both"/>
        <w:rPr>
          <w:b/>
          <w:b/>
        </w:rPr>
      </w:pPr>
      <w:r>
        <w:rPr>
          <w:b/>
        </w:rPr>
        <w:t>3.1 Descrição dos principais produtos e serviços</w:t>
      </w:r>
    </w:p>
    <w:p>
      <w:pPr>
        <w:pStyle w:val="Normal1"/>
        <w:spacing w:lineRule="auto" w:line="360" w:before="120" w:after="120"/>
        <w:ind w:firstLine="720"/>
        <w:jc w:val="both"/>
        <w:rPr>
          <w:sz w:val="24"/>
          <w:szCs w:val="24"/>
        </w:rPr>
      </w:pPr>
      <w:r>
        <w:rPr>
          <w:sz w:val="24"/>
          <w:szCs w:val="24"/>
        </w:rPr>
        <w:t>Aqui você deve descrever os principais itens que serão fabricados, vendidos ou os serviços que serão prestados. Informe quais as linhas de produtos, especificando detalhes como tamanho, modelo, cor, sabores, embalagem, apresentação, rótulo, marca, etc. Se necessário, fotografe os produtos e coloque as fotos como documentação de apoio ao final do seu plano de negócio. Para empresas de serviço, informe quais serviços serão prestados, suas características e as garantias oferecidas.</w:t>
      </w:r>
    </w:p>
    <w:p>
      <w:pPr>
        <w:pStyle w:val="Normal1"/>
        <w:spacing w:lineRule="auto" w:line="360" w:before="0" w:after="120"/>
        <w:jc w:val="both"/>
        <w:rPr>
          <w:b/>
          <w:b/>
        </w:rPr>
      </w:pPr>
      <w:r>
        <w:rPr>
          <w:b/>
        </w:rPr>
        <w:t>3.2 Preço</w:t>
      </w:r>
    </w:p>
    <w:p>
      <w:pPr>
        <w:pStyle w:val="Normal1"/>
        <w:spacing w:lineRule="auto" w:line="360" w:before="120" w:after="120"/>
        <w:ind w:firstLine="720"/>
        <w:jc w:val="both"/>
        <w:rPr/>
      </w:pPr>
      <w:r>
        <w:rPr>
          <w:sz w:val="24"/>
          <w:szCs w:val="24"/>
        </w:rPr>
        <w:t>Preço é o que consumidor está disposto a pagar pelo que você irá oferecer. A determinação do preço deve considerar os custos do produto ou serviço e ainda proporcionar o retorno desejado. Ao avaliar o quanto o consumidor está disposto a pagar, você pode verificar se seu preço será compatível com aquele praticado no mercado pelos concorrentes diretos.</w:t>
      </w:r>
    </w:p>
    <w:p>
      <w:pPr>
        <w:pStyle w:val="Normal1"/>
        <w:spacing w:lineRule="auto" w:line="360" w:before="0" w:after="120"/>
        <w:jc w:val="both"/>
        <w:rPr>
          <w:b/>
          <w:b/>
        </w:rPr>
      </w:pPr>
      <w:r>
        <w:rPr>
          <w:b/>
        </w:rPr>
        <w:t>3.3 Estratégias Promocionais e Marketing</w:t>
      </w:r>
    </w:p>
    <w:p>
      <w:pPr>
        <w:pStyle w:val="Normal1"/>
        <w:spacing w:lineRule="auto" w:line="360" w:before="120" w:after="120"/>
        <w:ind w:firstLine="720"/>
        <w:jc w:val="both"/>
        <w:rPr>
          <w:sz w:val="24"/>
          <w:szCs w:val="24"/>
        </w:rPr>
      </w:pPr>
      <w:r>
        <w:rPr>
          <w:sz w:val="24"/>
          <w:szCs w:val="24"/>
        </w:rPr>
        <w:t xml:space="preserve">Promoção é toda ação que tem como objetivo apresentar, informar, convencer ou lembrar os clientes de comprar os seus produtos ou serviços e não os dos concorrentes. No manual de elaboração de plano de negócios estão relacionadas algumas estratégias que vocês poderão utilizar. Ainda, podem seguir as instruções do item 1.7 definição das estratégias de marketing, do manual como Elaborar um Plano de Marketing.pdf, página 38. </w:t>
      </w:r>
    </w:p>
    <w:p>
      <w:pPr>
        <w:pStyle w:val="Normal1"/>
        <w:spacing w:lineRule="auto" w:line="360" w:before="0" w:after="120"/>
        <w:jc w:val="both"/>
        <w:rPr>
          <w:b/>
          <w:b/>
        </w:rPr>
      </w:pPr>
      <w:r>
        <w:rPr>
          <w:b/>
        </w:rPr>
        <w:t>3.4 Estrutura de comercialização</w:t>
      </w:r>
    </w:p>
    <w:p>
      <w:pPr>
        <w:pStyle w:val="Normal1"/>
        <w:spacing w:lineRule="auto" w:line="360" w:before="120" w:after="120"/>
        <w:ind w:firstLine="720"/>
        <w:jc w:val="both"/>
        <w:rPr>
          <w:sz w:val="24"/>
          <w:szCs w:val="24"/>
        </w:rPr>
      </w:pPr>
      <w:r>
        <w:rPr>
          <w:sz w:val="24"/>
          <w:szCs w:val="24"/>
        </w:rPr>
        <w:t xml:space="preserve">A estrutura de comercialização diz respeito aos canais de distribuição, isto é, como seus produtos e/ou serviços chegarão até os seus clientes. A empresa pode adotar uma série de canais para isso, como: vendedores internos e externos, representantes, etc. </w:t>
      </w:r>
    </w:p>
    <w:p>
      <w:pPr>
        <w:pStyle w:val="Normal1"/>
        <w:spacing w:lineRule="auto" w:line="360" w:before="120" w:after="120"/>
        <w:ind w:firstLine="720"/>
        <w:jc w:val="both"/>
        <w:rPr>
          <w:sz w:val="24"/>
          <w:szCs w:val="24"/>
        </w:rPr>
      </w:pPr>
      <w:r>
        <w:rPr>
          <w:sz w:val="24"/>
          <w:szCs w:val="24"/>
        </w:rPr>
        <w:t>Reflita sobre quais serão os meios mais adequados para se alcançar os clientes e preencha o quadro Hora de Praticar. Para isso, pense no tamanho dos pedidos, na quantidade de compradores e no comportamento do cliente, isto é, se ele tem por hábito comprar pessoalmente, por telefone ou outro meio.</w:t>
      </w:r>
    </w:p>
    <w:p>
      <w:pPr>
        <w:pStyle w:val="Normal1"/>
        <w:spacing w:lineRule="auto" w:line="360" w:before="0" w:after="120"/>
        <w:jc w:val="both"/>
        <w:rPr>
          <w:b/>
          <w:b/>
        </w:rPr>
      </w:pPr>
      <w:r>
        <w:rPr>
          <w:b/>
        </w:rPr>
        <w:t>3.5 Localização do Negócio</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3"/>
        <w:gridCol w:w="4395"/>
      </w:tblGrid>
      <w:tr>
        <w:trPr/>
        <w:tc>
          <w:tcPr>
            <w:tcW w:w="8778" w:type="dxa"/>
            <w:gridSpan w:val="2"/>
            <w:tcBorders/>
          </w:tcPr>
          <w:p>
            <w:pPr>
              <w:pStyle w:val="Normal1"/>
              <w:widowControl/>
              <w:spacing w:before="0" w:after="0"/>
              <w:contextualSpacing/>
              <w:jc w:val="both"/>
              <w:rPr>
                <w:sz w:val="24"/>
                <w:szCs w:val="24"/>
              </w:rPr>
            </w:pPr>
            <w:r>
              <w:rPr>
                <w:rFonts w:eastAsia="Arial" w:cs="Arial"/>
                <w:color w:val="000000"/>
                <w:kern w:val="0"/>
                <w:sz w:val="24"/>
                <w:szCs w:val="24"/>
                <w:lang w:val="pt-BR" w:eastAsia="pt-BR" w:bidi="ar-SA"/>
              </w:rPr>
              <w:t>Endereço:</w:t>
            </w:r>
          </w:p>
        </w:tc>
      </w:tr>
      <w:tr>
        <w:trPr/>
        <w:tc>
          <w:tcPr>
            <w:tcW w:w="4383" w:type="dxa"/>
            <w:tcBorders/>
          </w:tcPr>
          <w:p>
            <w:pPr>
              <w:pStyle w:val="Normal1"/>
              <w:widowControl/>
              <w:spacing w:before="0" w:after="0"/>
              <w:contextualSpacing/>
              <w:jc w:val="both"/>
              <w:rPr>
                <w:sz w:val="24"/>
                <w:szCs w:val="24"/>
              </w:rPr>
            </w:pPr>
            <w:r>
              <w:rPr>
                <w:rFonts w:eastAsia="Arial" w:cs="Arial"/>
                <w:color w:val="000000"/>
                <w:kern w:val="0"/>
                <w:sz w:val="24"/>
                <w:szCs w:val="24"/>
                <w:lang w:val="pt-BR" w:eastAsia="pt-BR" w:bidi="ar-SA"/>
              </w:rPr>
              <w:t xml:space="preserve">Bairro: </w:t>
            </w:r>
          </w:p>
        </w:tc>
        <w:tc>
          <w:tcPr>
            <w:tcW w:w="4395" w:type="dxa"/>
            <w:tcBorders/>
          </w:tcPr>
          <w:p>
            <w:pPr>
              <w:pStyle w:val="Normal1"/>
              <w:widowControl/>
              <w:spacing w:before="0" w:after="0"/>
              <w:contextualSpacing/>
              <w:jc w:val="both"/>
              <w:rPr>
                <w:sz w:val="24"/>
                <w:szCs w:val="24"/>
              </w:rPr>
            </w:pPr>
            <w:r>
              <w:rPr>
                <w:rFonts w:eastAsia="Arial" w:cs="Arial"/>
                <w:color w:val="000000"/>
                <w:kern w:val="0"/>
                <w:sz w:val="24"/>
                <w:szCs w:val="24"/>
                <w:lang w:val="pt-BR" w:eastAsia="pt-BR" w:bidi="ar-SA"/>
              </w:rPr>
              <w:t>Cidade/UF:</w:t>
            </w:r>
          </w:p>
        </w:tc>
      </w:tr>
      <w:tr>
        <w:trPr/>
        <w:tc>
          <w:tcPr>
            <w:tcW w:w="4383" w:type="dxa"/>
            <w:tcBorders/>
          </w:tcPr>
          <w:p>
            <w:pPr>
              <w:pStyle w:val="Normal1"/>
              <w:widowControl/>
              <w:spacing w:before="0" w:after="0"/>
              <w:contextualSpacing/>
              <w:jc w:val="both"/>
              <w:rPr>
                <w:sz w:val="24"/>
                <w:szCs w:val="24"/>
              </w:rPr>
            </w:pPr>
            <w:r>
              <w:rPr>
                <w:rFonts w:eastAsia="Arial" w:cs="Arial"/>
                <w:color w:val="000000"/>
                <w:kern w:val="0"/>
                <w:sz w:val="24"/>
                <w:szCs w:val="24"/>
                <w:lang w:val="pt-BR" w:eastAsia="pt-BR" w:bidi="ar-SA"/>
              </w:rPr>
              <w:t>Fone: (  )</w:t>
            </w:r>
          </w:p>
        </w:tc>
        <w:tc>
          <w:tcPr>
            <w:tcW w:w="4395" w:type="dxa"/>
            <w:tcBorders/>
          </w:tcPr>
          <w:p>
            <w:pPr>
              <w:pStyle w:val="Normal1"/>
              <w:widowControl/>
              <w:spacing w:before="0" w:after="0"/>
              <w:contextualSpacing/>
              <w:jc w:val="both"/>
              <w:rPr>
                <w:sz w:val="24"/>
                <w:szCs w:val="24"/>
              </w:rPr>
            </w:pPr>
            <w:r>
              <w:rPr>
                <w:rFonts w:eastAsia="Arial" w:cs="Arial"/>
                <w:color w:val="000000"/>
                <w:kern w:val="0"/>
                <w:sz w:val="24"/>
                <w:szCs w:val="24"/>
                <w:lang w:val="pt-BR" w:eastAsia="pt-BR" w:bidi="ar-SA"/>
              </w:rPr>
              <w:t>Fax: (  )</w:t>
            </w:r>
          </w:p>
        </w:tc>
      </w:tr>
      <w:tr>
        <w:trPr/>
        <w:tc>
          <w:tcPr>
            <w:tcW w:w="8778" w:type="dxa"/>
            <w:gridSpan w:val="2"/>
            <w:tcBorders/>
          </w:tcPr>
          <w:p>
            <w:pPr>
              <w:pStyle w:val="Normal1"/>
              <w:widowControl/>
              <w:spacing w:before="0" w:after="0"/>
              <w:contextualSpacing/>
              <w:jc w:val="both"/>
              <w:rPr>
                <w:sz w:val="24"/>
                <w:szCs w:val="24"/>
              </w:rPr>
            </w:pPr>
            <w:r>
              <w:rPr>
                <w:rFonts w:eastAsia="Arial" w:cs="Arial"/>
                <w:color w:val="000000"/>
                <w:kern w:val="0"/>
                <w:sz w:val="24"/>
                <w:szCs w:val="24"/>
                <w:lang w:val="pt-BR" w:eastAsia="pt-BR" w:bidi="ar-SA"/>
              </w:rPr>
              <w:t>E-mail:</w:t>
            </w:r>
          </w:p>
        </w:tc>
      </w:tr>
    </w:tbl>
    <w:p>
      <w:pPr>
        <w:pStyle w:val="Normal1"/>
        <w:spacing w:lineRule="auto" w:line="360" w:before="120" w:after="120"/>
        <w:ind w:firstLine="720"/>
        <w:jc w:val="both"/>
        <w:rPr>
          <w:sz w:val="24"/>
          <w:szCs w:val="24"/>
        </w:rPr>
      </w:pPr>
      <w:r>
        <w:rPr>
          <w:sz w:val="24"/>
          <w:szCs w:val="24"/>
        </w:rPr>
        <w:t>Neste momento, você deve identificar a melhor localização para a instalação de seu negócio e justificar os motivos da escolha desse local. A definição do ponto está diretamente relacionada com o ramo de atividades. Um bom ponto comercial é aquele que gera um volume razoável de vendas. Por isso, se a localização é fundamental para o sucesso de seu negócio, leve em consideração os aspectos descritos na página 55 do manual de elaboração de plano de negócio e apresente considerações sobre o ponto (localização) que justifiquem sua escola.</w:t>
      </w:r>
    </w:p>
    <w:p>
      <w:pPr>
        <w:pStyle w:val="Normal1"/>
        <w:spacing w:lineRule="auto" w:line="360" w:before="0" w:after="120"/>
        <w:jc w:val="both"/>
        <w:rPr>
          <w:b/>
          <w:b/>
        </w:rPr>
      </w:pPr>
      <w:r>
        <w:rPr>
          <w:b/>
        </w:rPr>
        <w:t>3.6 Definição do posicionamento de mercado</w:t>
      </w:r>
    </w:p>
    <w:p>
      <w:pPr>
        <w:pStyle w:val="Normal1"/>
        <w:spacing w:lineRule="auto" w:line="360" w:before="120" w:after="120"/>
        <w:ind w:firstLine="720"/>
        <w:jc w:val="both"/>
        <w:rPr>
          <w:sz w:val="24"/>
          <w:szCs w:val="24"/>
        </w:rPr>
      </w:pPr>
      <w:r>
        <w:rPr>
          <w:sz w:val="24"/>
          <w:szCs w:val="24"/>
        </w:rPr>
        <w:t xml:space="preserve">Nesse item você definirá qual imagem deseja transmitir ao seu cliente em relação ao seu negócio. Essa imagem deve ser clara, distinta e bem definida em relação aos seus concorrentes garantindo uma larga vantagem sobre eles. Para auxiliá-los na elaboração da definição do posicionamento de mercado, siga as instruções do item 1.4 definição do posicionamento de mercado: como o cliente vê o seu negócio, do Manual Como Elaborar um Plano de Marketing.pdf, página 29. </w:t>
      </w:r>
    </w:p>
    <w:p>
      <w:pPr>
        <w:pStyle w:val="Normal1"/>
        <w:spacing w:lineRule="auto" w:line="360" w:before="0" w:after="120"/>
        <w:jc w:val="both"/>
        <w:rPr>
          <w:b/>
          <w:b/>
        </w:rPr>
      </w:pPr>
      <w:r>
        <w:rPr>
          <w:b/>
        </w:rPr>
        <w:t>3.7 Definição da Marca</w:t>
      </w:r>
    </w:p>
    <w:p>
      <w:pPr>
        <w:pStyle w:val="Normal1"/>
        <w:spacing w:lineRule="auto" w:line="360" w:before="120" w:after="120"/>
        <w:ind w:firstLine="720"/>
        <w:jc w:val="both"/>
        <w:rPr>
          <w:sz w:val="24"/>
          <w:szCs w:val="24"/>
        </w:rPr>
      </w:pPr>
      <w:r>
        <w:rPr>
          <w:sz w:val="24"/>
          <w:szCs w:val="24"/>
        </w:rPr>
        <w:t xml:space="preserve">A marca é a identidade da empresa, ou seja, a forma como ela será conhecida, portanto, deve traduzir a imagem que se deseja passar para o mercado, no caso, o posicionamento da empresa. Por isso, a definição do posicionamento do seu negócio e de suas vantagens sobre a concorrência, realizadas anteriormente, são fatores essenciais para repensar uma marca ou criá-la. Geralmente, a logomarca é formada por um nome e um símbolo. As pesquisas de mercado e público-alvo são fontes de criação, permitindo que ela ganhe uma identidade e seja a tradução da imagem da sua empresa. </w:t>
      </w:r>
    </w:p>
    <w:p>
      <w:pPr>
        <w:pStyle w:val="Normal1"/>
        <w:spacing w:lineRule="auto" w:line="360" w:before="120" w:after="120"/>
        <w:ind w:firstLine="720"/>
        <w:jc w:val="both"/>
        <w:rPr>
          <w:sz w:val="24"/>
          <w:szCs w:val="24"/>
        </w:rPr>
      </w:pPr>
      <w:r>
        <w:rPr>
          <w:sz w:val="24"/>
          <w:szCs w:val="24"/>
        </w:rPr>
        <w:t xml:space="preserve">Para auxiliá-los na elaboração da definição do posicionamento de mercado, siga as instruções do item 1.4 definição da marca, do Manual Como Elaborar um Plano de Marketing.pdf, página 29. </w:t>
      </w:r>
    </w:p>
    <w:p>
      <w:pPr>
        <w:pStyle w:val="Normal1"/>
        <w:spacing w:lineRule="auto" w:line="360" w:before="120" w:after="120"/>
        <w:ind w:firstLine="720"/>
        <w:jc w:val="both"/>
        <w:rPr/>
      </w:pPr>
      <w:r>
        <w:rPr/>
      </w:r>
    </w:p>
    <w:p>
      <w:pPr>
        <w:pStyle w:val="Normal1"/>
        <w:pBdr>
          <w:top w:val="single" w:sz="4" w:space="1" w:color="000000"/>
          <w:left w:val="single" w:sz="4" w:space="4" w:color="000000"/>
          <w:bottom w:val="single" w:sz="4" w:space="1" w:color="000000"/>
          <w:right w:val="single" w:sz="4" w:space="4" w:color="000000"/>
        </w:pBdr>
        <w:jc w:val="center"/>
        <w:rPr>
          <w:sz w:val="28"/>
          <w:szCs w:val="28"/>
        </w:rPr>
      </w:pPr>
      <w:r>
        <w:rPr>
          <w:b/>
          <w:sz w:val="28"/>
          <w:szCs w:val="28"/>
        </w:rPr>
        <w:t>4. PLANO OPERACIONAL</w:t>
      </w:r>
    </w:p>
    <w:p>
      <w:pPr>
        <w:pStyle w:val="Normal1"/>
        <w:spacing w:before="0" w:after="120"/>
        <w:jc w:val="both"/>
        <w:rPr>
          <w:b/>
          <w:b/>
        </w:rPr>
      </w:pPr>
      <w:r>
        <w:rPr>
          <w:b/>
        </w:rPr>
      </w:r>
    </w:p>
    <w:p>
      <w:pPr>
        <w:pStyle w:val="Normal1"/>
        <w:spacing w:lineRule="auto" w:line="360" w:before="0" w:after="120"/>
        <w:jc w:val="both"/>
        <w:rPr>
          <w:b/>
          <w:b/>
        </w:rPr>
      </w:pPr>
      <w:r>
        <w:rPr>
          <w:b/>
        </w:rPr>
        <w:t xml:space="preserve">4.1 </w:t>
      </w:r>
      <w:r>
        <w:rPr>
          <w:b/>
          <w:i/>
        </w:rPr>
        <w:t>Layout</w:t>
      </w:r>
      <w:r>
        <w:rPr>
          <w:b/>
        </w:rPr>
        <w:t xml:space="preserve"> ou Arranjo físico</w:t>
      </w:r>
    </w:p>
    <w:p>
      <w:pPr>
        <w:pStyle w:val="Normal1"/>
        <w:spacing w:lineRule="auto" w:line="360" w:before="120" w:after="120"/>
        <w:ind w:firstLine="720"/>
        <w:jc w:val="both"/>
        <w:rPr>
          <w:sz w:val="24"/>
          <w:szCs w:val="24"/>
        </w:rPr>
      </w:pPr>
      <w:r>
        <w:rPr>
          <w:sz w:val="24"/>
          <w:szCs w:val="24"/>
        </w:rPr>
        <w:t>Por meio do layout ou arranjo físico, você irá definir como será a distribuição dos diversos setores da empresa, de alguns recursos (mercadorias, matérias-primas, produtos acabados, estantes, gôndolas, vitrines, prateleiras, equipamentos, móveis, matéria-prima etc.) e das pessoas no espaço disponível. Um bom arranjo físico traz uma série de benefícios.</w:t>
      </w:r>
    </w:p>
    <w:p>
      <w:pPr>
        <w:pStyle w:val="Normal1"/>
        <w:spacing w:lineRule="auto" w:line="360" w:before="120" w:after="120"/>
        <w:ind w:firstLine="720"/>
        <w:jc w:val="both"/>
        <w:rPr>
          <w:sz w:val="24"/>
          <w:szCs w:val="24"/>
        </w:rPr>
      </w:pPr>
      <w:r>
        <w:rPr>
          <w:sz w:val="24"/>
          <w:szCs w:val="24"/>
        </w:rPr>
        <w:t>O ideal é contratar um profissional qualificado para ajudá-lo nessa tarefa, se isso não for possível, faça você mesmo um esquema, distribuindo as áreas da empresa, os equipamentos, móveis e as pessoas de forma racional e sensata.</w:t>
      </w:r>
    </w:p>
    <w:p>
      <w:pPr>
        <w:pStyle w:val="Normal1"/>
        <w:spacing w:lineRule="auto" w:line="360" w:before="0" w:after="120"/>
        <w:jc w:val="both"/>
        <w:rPr>
          <w:b/>
          <w:b/>
        </w:rPr>
      </w:pPr>
      <w:r>
        <w:rPr>
          <w:b/>
        </w:rPr>
        <w:t>4.2 Capacidade produtiva e comercial</w:t>
      </w:r>
    </w:p>
    <w:p>
      <w:pPr>
        <w:pStyle w:val="Normal1"/>
        <w:spacing w:lineRule="auto" w:line="360" w:before="120" w:after="120"/>
        <w:ind w:firstLine="720"/>
        <w:jc w:val="both"/>
        <w:rPr>
          <w:sz w:val="24"/>
          <w:szCs w:val="24"/>
        </w:rPr>
      </w:pPr>
      <w:r>
        <w:rPr>
          <w:sz w:val="24"/>
          <w:szCs w:val="24"/>
        </w:rPr>
        <w:t>É importante estimar a capacidade instalada da empresa, isto é, o quanto pode ser produzido ou quantos clientes podem ser atendidos com a estrutura existente. Com isso, é possível diminuir a ociosidade e o desperdício.</w:t>
      </w:r>
    </w:p>
    <w:p>
      <w:pPr>
        <w:pStyle w:val="Normal1"/>
        <w:spacing w:lineRule="auto" w:line="360" w:before="0" w:after="120"/>
        <w:jc w:val="both"/>
        <w:rPr>
          <w:b/>
          <w:b/>
        </w:rPr>
      </w:pPr>
      <w:r>
        <w:rPr>
          <w:b/>
        </w:rPr>
        <w:t>4.3 Capacidade tecnológica e inovação</w:t>
      </w:r>
    </w:p>
    <w:p>
      <w:pPr>
        <w:pStyle w:val="Normal1"/>
        <w:spacing w:lineRule="auto" w:line="360" w:before="120" w:after="120"/>
        <w:ind w:firstLine="720"/>
        <w:jc w:val="both"/>
        <w:rPr>
          <w:sz w:val="24"/>
          <w:szCs w:val="24"/>
        </w:rPr>
      </w:pPr>
      <w:r>
        <w:rPr>
          <w:sz w:val="24"/>
          <w:szCs w:val="24"/>
        </w:rPr>
        <w:t>A capacidade tecnológica é um importante fator na determinação da eficiência e da eficácia dos processos produtivos e no grau de inovatividade das empresas. Sua mensuração pode auxiliar as empresas a avaliarem sua capacidade de absorver, usar, adaptar, gerar, desenvolver, transferir e difundir tecnologias. Neste sentido, é o momento de apresentar tudo o que o negócio irá dispor de tecnologia e inovação, seja nos produtos ou no processo produtivo.</w:t>
      </w:r>
    </w:p>
    <w:p>
      <w:pPr>
        <w:pStyle w:val="Normal1"/>
        <w:spacing w:lineRule="auto" w:line="360" w:before="0" w:after="120"/>
        <w:jc w:val="both"/>
        <w:rPr>
          <w:b/>
          <w:b/>
        </w:rPr>
      </w:pPr>
      <w:r>
        <w:rPr>
          <w:b/>
        </w:rPr>
        <w:t xml:space="preserve">4.4 Plano Operacional </w:t>
      </w:r>
    </w:p>
    <w:p>
      <w:pPr>
        <w:pStyle w:val="Normal1"/>
        <w:spacing w:lineRule="auto" w:line="360" w:before="120" w:after="120"/>
        <w:ind w:firstLine="720"/>
        <w:jc w:val="both"/>
        <w:rPr>
          <w:sz w:val="24"/>
          <w:szCs w:val="24"/>
        </w:rPr>
      </w:pPr>
      <w:r>
        <w:rPr>
          <w:sz w:val="24"/>
          <w:szCs w:val="24"/>
        </w:rPr>
        <w:t xml:space="preserve">É o momento de registrar como a empresa irá funcionar. Você deve pensar em como serão feitas as várias atividades, descrevendo, etapa por etapa, como será a fabricação dos produtos, a venda de mercadorias, a prestação dos serviços e, até mesmo, as rotinas administrativas. </w:t>
      </w:r>
    </w:p>
    <w:p>
      <w:pPr>
        <w:pStyle w:val="Normal1"/>
        <w:spacing w:lineRule="auto" w:line="360" w:before="120" w:after="120"/>
        <w:ind w:firstLine="720"/>
        <w:jc w:val="both"/>
        <w:rPr>
          <w:sz w:val="24"/>
          <w:szCs w:val="24"/>
        </w:rPr>
      </w:pPr>
      <w:r>
        <w:rPr>
          <w:sz w:val="24"/>
          <w:szCs w:val="24"/>
        </w:rPr>
        <w:t xml:space="preserve">Identifique que trabalhos serão realizados, quem serão os responsáveis, assim como os materiais e equipamentos necessários. </w:t>
      </w:r>
    </w:p>
    <w:p>
      <w:pPr>
        <w:pStyle w:val="Normal1"/>
        <w:spacing w:lineRule="auto" w:line="360" w:before="120" w:after="120"/>
        <w:ind w:firstLine="720"/>
        <w:jc w:val="both"/>
        <w:rPr>
          <w:sz w:val="24"/>
          <w:szCs w:val="24"/>
        </w:rPr>
      </w:pPr>
      <w:r>
        <w:rPr>
          <w:sz w:val="24"/>
          <w:szCs w:val="24"/>
        </w:rPr>
        <w:t>Para isso, você mesmo poderá elaborar um roteiro com essas informações. Veja, a seguir, o exemplo de um dos processos de uma indústria de artigos do vestuário. Em seguida, faça o mesmo para as diversas atividades da sua empresa.</w:t>
      </w:r>
    </w:p>
    <w:p>
      <w:pPr>
        <w:pStyle w:val="Normal1"/>
        <w:spacing w:lineRule="auto" w:line="360" w:before="120" w:after="120"/>
        <w:ind w:firstLine="720"/>
        <w:jc w:val="both"/>
        <w:rPr/>
      </w:pPr>
      <w:r>
        <w:rPr/>
      </w:r>
    </w:p>
    <w:p>
      <w:pPr>
        <w:pStyle w:val="Normal1"/>
        <w:pBdr>
          <w:top w:val="single" w:sz="4" w:space="1" w:color="000000"/>
          <w:left w:val="single" w:sz="4" w:space="4" w:color="000000"/>
          <w:bottom w:val="single" w:sz="4" w:space="1" w:color="000000"/>
          <w:right w:val="single" w:sz="4" w:space="4" w:color="000000"/>
        </w:pBdr>
        <w:jc w:val="center"/>
        <w:rPr>
          <w:sz w:val="28"/>
          <w:szCs w:val="28"/>
        </w:rPr>
      </w:pPr>
      <w:r>
        <w:rPr>
          <w:b/>
          <w:sz w:val="28"/>
          <w:szCs w:val="28"/>
        </w:rPr>
        <w:t>5. PLANO RECURSOS HUMANOS</w:t>
      </w:r>
    </w:p>
    <w:p>
      <w:pPr>
        <w:pStyle w:val="Normal1"/>
        <w:spacing w:before="0" w:after="120"/>
        <w:jc w:val="both"/>
        <w:rPr>
          <w:b/>
          <w:b/>
        </w:rPr>
      </w:pPr>
      <w:r>
        <w:rPr>
          <w:b/>
        </w:rPr>
      </w:r>
    </w:p>
    <w:p>
      <w:pPr>
        <w:pStyle w:val="Normal1"/>
        <w:spacing w:lineRule="auto" w:line="360" w:before="0" w:after="120"/>
        <w:jc w:val="both"/>
        <w:rPr>
          <w:b/>
          <w:b/>
        </w:rPr>
      </w:pPr>
      <w:r>
        <w:rPr>
          <w:b/>
        </w:rPr>
        <w:t>5.1 Necessidade de pessoal</w:t>
      </w:r>
    </w:p>
    <w:p>
      <w:pPr>
        <w:pStyle w:val="Normal1"/>
        <w:spacing w:lineRule="auto" w:line="360" w:before="120" w:after="120"/>
        <w:ind w:firstLine="720"/>
        <w:jc w:val="both"/>
        <w:rPr>
          <w:sz w:val="24"/>
          <w:szCs w:val="24"/>
        </w:rPr>
      </w:pPr>
      <w:r>
        <w:rPr>
          <w:sz w:val="24"/>
          <w:szCs w:val="24"/>
        </w:rPr>
        <w:t>Faça a projeção do pessoal necessário para o funcionamento do negócio. Esse item inclui o(s) sócio(s), os familiares (se for o caso) e as pessoas a serem contratadas. Verifique a disponibilidade de mão-de-obra qualificada na região. Se não for essa a situação, procure investir no treinamento de sua equipe. Lembre-se de consultar os sindicatos de classe a fim de obter informações sobre a legislação específica, acordos coletivos, piso salarial, quadro de horários, etc.</w:t>
      </w:r>
    </w:p>
    <w:p>
      <w:pPr>
        <w:pStyle w:val="Normal1"/>
        <w:spacing w:lineRule="auto" w:line="360" w:before="120" w:after="120"/>
        <w:ind w:firstLine="720"/>
        <w:jc w:val="both"/>
        <w:rPr>
          <w:sz w:val="24"/>
          <w:szCs w:val="24"/>
        </w:rPr>
      </w:pPr>
      <w:r>
        <w:rPr>
          <w:sz w:val="24"/>
          <w:szCs w:val="24"/>
        </w:rPr>
        <w:t>Elabore uma matriz de competência para facilitar a contratação da mão de obra, conforme o quadro descrito na página 65 do manual de elaboração de plano de negócios.</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6"/>
        <w:gridCol w:w="3198"/>
        <w:gridCol w:w="3775"/>
      </w:tblGrid>
      <w:tr>
        <w:trPr/>
        <w:tc>
          <w:tcPr>
            <w:tcW w:w="1806"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Cargo/função</w:t>
            </w:r>
          </w:p>
        </w:tc>
        <w:tc>
          <w:tcPr>
            <w:tcW w:w="3198"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Escolaridade mínima</w:t>
            </w:r>
          </w:p>
        </w:tc>
        <w:tc>
          <w:tcPr>
            <w:tcW w:w="3775"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Qualificações necessárias</w:t>
            </w:r>
          </w:p>
        </w:tc>
      </w:tr>
      <w:tr>
        <w:trPr/>
        <w:tc>
          <w:tcPr>
            <w:tcW w:w="18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1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7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8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1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7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8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1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7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before="0" w:after="120"/>
        <w:jc w:val="both"/>
        <w:rPr>
          <w:b/>
          <w:b/>
        </w:rPr>
      </w:pPr>
      <w:r>
        <w:rPr>
          <w:b/>
        </w:rPr>
      </w:r>
    </w:p>
    <w:p>
      <w:pPr>
        <w:pStyle w:val="Normal1"/>
        <w:spacing w:lineRule="auto" w:line="360" w:before="0" w:after="120"/>
        <w:jc w:val="both"/>
        <w:rPr>
          <w:b/>
          <w:b/>
        </w:rPr>
      </w:pPr>
      <w:r>
        <w:rPr>
          <w:b/>
        </w:rPr>
        <w:t>5.2 Plano de Recrutamento e Seleção de Pessoal</w:t>
      </w:r>
    </w:p>
    <w:p>
      <w:pPr>
        <w:pStyle w:val="Normal1"/>
        <w:spacing w:lineRule="auto" w:line="360" w:before="120" w:after="120"/>
        <w:ind w:firstLine="720"/>
        <w:jc w:val="both"/>
        <w:rPr>
          <w:sz w:val="24"/>
          <w:szCs w:val="24"/>
        </w:rPr>
      </w:pPr>
      <w:r>
        <w:rPr>
          <w:sz w:val="24"/>
          <w:szCs w:val="24"/>
        </w:rPr>
        <w:t>Recrutar é o processo de identificar e atrair pessoas por meio de divulgação e pesquisas. É a procura de candidatos que estão disponíveis dentro e fora da empresa (no mercado de trabalho), com potencialidade para preencher um cargo vago. Para planeja o processo de recrutamento e seleção de pessoal, é importante que o empresário tenha em mãos a matriz de competência, realizado no item anterior. Isso facilitará a elaboração de uma análise que o orientará sobre onde buscar os melhores candidatos e como deverá ser o processo de recrutamento.</w:t>
      </w:r>
    </w:p>
    <w:p>
      <w:pPr>
        <w:pStyle w:val="Normal1"/>
        <w:spacing w:lineRule="auto" w:line="360" w:before="120" w:after="120"/>
        <w:ind w:firstLine="720"/>
        <w:jc w:val="both"/>
        <w:rPr>
          <w:sz w:val="24"/>
          <w:szCs w:val="24"/>
        </w:rPr>
      </w:pPr>
      <w:r>
        <w:rPr>
          <w:sz w:val="24"/>
          <w:szCs w:val="24"/>
        </w:rPr>
        <w:t>Para auxiliá-los na elaboração do Plano de Recrutamento e Seleção de pessoal, siga as instruções da 1</w:t>
      </w:r>
      <w:r>
        <w:rPr>
          <w:sz w:val="24"/>
          <w:szCs w:val="24"/>
          <w:vertAlign w:val="superscript"/>
        </w:rPr>
        <w:t>a</w:t>
      </w:r>
      <w:r>
        <w:rPr>
          <w:sz w:val="24"/>
          <w:szCs w:val="24"/>
        </w:rPr>
        <w:t xml:space="preserve"> Parte – Recrutamento, mercado de trabalho e seleção de pessoas, do Manual Como Elaborar um Planejamento de Recursos Humanos.pdf, página 14. </w:t>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7"/>
        <w:gridCol w:w="3221"/>
        <w:gridCol w:w="3800"/>
      </w:tblGrid>
      <w:tr>
        <w:trPr/>
        <w:tc>
          <w:tcPr>
            <w:tcW w:w="1807"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Cargo/função</w:t>
            </w:r>
          </w:p>
        </w:tc>
        <w:tc>
          <w:tcPr>
            <w:tcW w:w="3221"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Fontes de Recrutamento</w:t>
            </w:r>
          </w:p>
        </w:tc>
        <w:tc>
          <w:tcPr>
            <w:tcW w:w="380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Ferramentas de Seleção</w:t>
            </w:r>
          </w:p>
        </w:tc>
      </w:tr>
      <w:tr>
        <w:trPr/>
        <w:tc>
          <w:tcPr>
            <w:tcW w:w="180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Cozinheiro</w:t>
            </w:r>
          </w:p>
        </w:tc>
        <w:tc>
          <w:tcPr>
            <w:tcW w:w="3221"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I/E – Quadro Funcionários/Agências de Recrutamento;</w:t>
            </w:r>
          </w:p>
        </w:tc>
        <w:tc>
          <w:tcPr>
            <w:tcW w:w="380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8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22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80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8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22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80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8828" w:type="dxa"/>
            <w:gridSpan w:val="3"/>
            <w:tcBorders/>
          </w:tcPr>
          <w:p>
            <w:pPr>
              <w:pStyle w:val="Normal1"/>
              <w:widowControl/>
              <w:spacing w:before="0" w:after="0"/>
              <w:jc w:val="both"/>
              <w:rPr>
                <w:b/>
                <w:b/>
                <w:bCs/>
                <w:sz w:val="24"/>
                <w:szCs w:val="24"/>
              </w:rPr>
            </w:pPr>
            <w:r>
              <w:rPr>
                <w:rFonts w:eastAsia="Arial" w:cs="Arial"/>
                <w:b/>
                <w:bCs/>
                <w:color w:val="000000"/>
                <w:kern w:val="0"/>
                <w:sz w:val="24"/>
                <w:szCs w:val="24"/>
                <w:lang w:val="pt-BR" w:eastAsia="pt-BR" w:bidi="ar-SA"/>
              </w:rPr>
              <w:t>Análise do mercado de Recursos Humanos</w:t>
            </w:r>
          </w:p>
        </w:tc>
      </w:tr>
      <w:tr>
        <w:trPr/>
        <w:tc>
          <w:tcPr>
            <w:tcW w:w="8828" w:type="dxa"/>
            <w:gridSpan w:val="3"/>
            <w:tcBorders/>
          </w:tcPr>
          <w:p>
            <w:pPr>
              <w:pStyle w:val="Normal1"/>
              <w:widowControl/>
              <w:spacing w:before="0" w:after="0"/>
              <w:jc w:val="both"/>
              <w:rPr>
                <w:sz w:val="24"/>
                <w:szCs w:val="24"/>
              </w:rPr>
            </w:pPr>
            <w:r>
              <w:rPr>
                <w:rFonts w:eastAsia="Arial" w:cs="Arial"/>
                <w:color w:val="000000"/>
                <w:kern w:val="0"/>
                <w:sz w:val="24"/>
                <w:szCs w:val="24"/>
                <w:lang w:val="pt-BR" w:eastAsia="pt-BR" w:bidi="ar-SA"/>
              </w:rPr>
              <w:t>Realiza uma análise qualitativa e quantitativa da densidade e distribuição de profissionais de determinada função ou segmento em uma localidade específica. Ao final,  o gestor recebe uma seleção de possíveis candidatos pautada em critérios técnicos. Ao reunir esses dados, os gestores podem prever e planejar a forma mais adequada de atrair e abordar os melhores candidatos. Também é possível fazer o diagnóstico da capacidade da empresa de absorver os melhores profissionais.</w:t>
            </w:r>
          </w:p>
          <w:p>
            <w:pPr>
              <w:pStyle w:val="Normal1"/>
              <w:widowControl/>
              <w:spacing w:before="0" w:after="0"/>
              <w:jc w:val="both"/>
              <w:rPr>
                <w:sz w:val="24"/>
                <w:szCs w:val="24"/>
              </w:rPr>
            </w:pPr>
            <w:r>
              <w:rPr>
                <w:rFonts w:eastAsia="Arial" w:cs="Arial"/>
                <w:color w:val="000000"/>
                <w:kern w:val="0"/>
                <w:sz w:val="24"/>
                <w:szCs w:val="24"/>
                <w:lang w:val="pt-BR" w:eastAsia="pt-BR" w:bidi="ar-SA"/>
              </w:rPr>
              <w:t>Principais ganhos do Mapeamento de Mercado para Recrutamento e Seleção podemos citar, ainda:</w:t>
            </w:r>
          </w:p>
          <w:p>
            <w:pPr>
              <w:pStyle w:val="Normal1"/>
              <w:widowControl/>
              <w:numPr>
                <w:ilvl w:val="0"/>
                <w:numId w:val="6"/>
              </w:numPr>
              <w:spacing w:before="0" w:after="0"/>
              <w:jc w:val="both"/>
              <w:rPr>
                <w:sz w:val="24"/>
                <w:szCs w:val="24"/>
              </w:rPr>
            </w:pPr>
            <w:r>
              <w:rPr>
                <w:rFonts w:eastAsia="Arial" w:cs="Arial"/>
                <w:color w:val="000000"/>
                <w:kern w:val="0"/>
                <w:sz w:val="24"/>
                <w:szCs w:val="24"/>
                <w:lang w:val="pt-BR" w:eastAsia="pt-BR" w:bidi="ar-SA"/>
              </w:rPr>
              <w:t>Conhecimento da realidade do mercado de trabalho;</w:t>
            </w:r>
          </w:p>
          <w:p>
            <w:pPr>
              <w:pStyle w:val="Normal1"/>
              <w:widowControl/>
              <w:numPr>
                <w:ilvl w:val="0"/>
                <w:numId w:val="6"/>
              </w:numPr>
              <w:spacing w:before="0" w:after="0"/>
              <w:jc w:val="both"/>
              <w:rPr>
                <w:sz w:val="24"/>
                <w:szCs w:val="24"/>
              </w:rPr>
            </w:pPr>
            <w:r>
              <w:rPr>
                <w:rFonts w:eastAsia="Arial" w:cs="Arial"/>
                <w:color w:val="000000"/>
                <w:kern w:val="0"/>
                <w:sz w:val="24"/>
                <w:szCs w:val="24"/>
                <w:lang w:val="pt-BR" w:eastAsia="pt-BR" w:bidi="ar-SA"/>
              </w:rPr>
              <w:t>Levantamento das forças e fraquezas da mão de obra local;</w:t>
            </w:r>
          </w:p>
          <w:p>
            <w:pPr>
              <w:pStyle w:val="Normal1"/>
              <w:widowControl/>
              <w:numPr>
                <w:ilvl w:val="0"/>
                <w:numId w:val="6"/>
              </w:numPr>
              <w:spacing w:before="0" w:after="0"/>
              <w:jc w:val="both"/>
              <w:rPr>
                <w:sz w:val="24"/>
                <w:szCs w:val="24"/>
              </w:rPr>
            </w:pPr>
            <w:r>
              <w:rPr>
                <w:rFonts w:eastAsia="Arial" w:cs="Arial"/>
                <w:color w:val="000000"/>
                <w:kern w:val="0"/>
                <w:sz w:val="24"/>
                <w:szCs w:val="24"/>
                <w:lang w:val="pt-BR" w:eastAsia="pt-BR" w:bidi="ar-SA"/>
              </w:rPr>
              <w:t>Agilidade na contratação de mão de obra;</w:t>
            </w:r>
          </w:p>
          <w:p>
            <w:pPr>
              <w:pStyle w:val="Normal1"/>
              <w:widowControl/>
              <w:numPr>
                <w:ilvl w:val="0"/>
                <w:numId w:val="6"/>
              </w:numPr>
              <w:spacing w:before="0" w:after="0"/>
              <w:jc w:val="both"/>
              <w:rPr>
                <w:sz w:val="24"/>
                <w:szCs w:val="24"/>
              </w:rPr>
            </w:pPr>
            <w:r>
              <w:rPr>
                <w:rFonts w:eastAsia="Arial" w:cs="Arial"/>
                <w:color w:val="000000"/>
                <w:kern w:val="0"/>
                <w:sz w:val="24"/>
                <w:szCs w:val="24"/>
                <w:lang w:val="pt-BR" w:eastAsia="pt-BR" w:bidi="ar-SA"/>
              </w:rPr>
              <w:t>Assertividade nos processos de seleção;</w:t>
            </w:r>
          </w:p>
          <w:p>
            <w:pPr>
              <w:pStyle w:val="Normal1"/>
              <w:widowControl/>
              <w:numPr>
                <w:ilvl w:val="0"/>
                <w:numId w:val="6"/>
              </w:numPr>
              <w:spacing w:before="0" w:after="0"/>
              <w:jc w:val="both"/>
              <w:rPr>
                <w:sz w:val="24"/>
                <w:szCs w:val="24"/>
              </w:rPr>
            </w:pPr>
            <w:r>
              <w:rPr>
                <w:rFonts w:eastAsia="Arial" w:cs="Arial"/>
                <w:color w:val="000000"/>
                <w:kern w:val="0"/>
                <w:sz w:val="24"/>
                <w:szCs w:val="24"/>
                <w:lang w:val="pt-BR" w:eastAsia="pt-BR" w:bidi="ar-SA"/>
              </w:rPr>
              <w:t>Formação de reserva de candidatos para contratações futuras</w:t>
            </w:r>
          </w:p>
          <w:p>
            <w:pPr>
              <w:pStyle w:val="Normal1"/>
              <w:widowControl/>
              <w:spacing w:before="0" w:after="0"/>
              <w:jc w:val="both"/>
              <w:rPr>
                <w:sz w:val="24"/>
                <w:szCs w:val="24"/>
              </w:rPr>
            </w:pPr>
            <w:r>
              <w:rPr>
                <w:rFonts w:eastAsia="Arial" w:cs="Arial"/>
                <w:color w:val="000000"/>
                <w:kern w:val="0"/>
                <w:sz w:val="22"/>
                <w:szCs w:val="22"/>
                <w:lang w:val="pt-BR" w:eastAsia="pt-BR" w:bidi="ar-SA"/>
              </w:rPr>
            </w:r>
          </w:p>
          <w:p>
            <w:pPr>
              <w:pStyle w:val="Normal1"/>
              <w:widowControl/>
              <w:spacing w:before="0" w:after="0"/>
              <w:jc w:val="both"/>
              <w:rPr>
                <w:sz w:val="24"/>
                <w:szCs w:val="24"/>
              </w:rPr>
            </w:pPr>
            <w:r>
              <w:rPr>
                <w:rFonts w:eastAsia="Arial" w:cs="Arial"/>
                <w:color w:val="000000"/>
                <w:kern w:val="0"/>
                <w:sz w:val="22"/>
                <w:szCs w:val="22"/>
                <w:lang w:val="pt-BR" w:eastAsia="pt-BR" w:bidi="ar-SA"/>
              </w:rPr>
            </w:r>
          </w:p>
          <w:p>
            <w:pPr>
              <w:pStyle w:val="Normal1"/>
              <w:widowControl/>
              <w:spacing w:before="0" w:after="0"/>
              <w:jc w:val="both"/>
              <w:rPr>
                <w:sz w:val="24"/>
                <w:szCs w:val="24"/>
              </w:rPr>
            </w:pPr>
            <w:r>
              <w:rPr>
                <w:rFonts w:eastAsia="Arial" w:cs="Arial"/>
                <w:color w:val="000000"/>
                <w:kern w:val="0"/>
                <w:sz w:val="22"/>
                <w:szCs w:val="22"/>
                <w:lang w:val="pt-BR" w:eastAsia="pt-BR" w:bidi="ar-SA"/>
              </w:rPr>
            </w:r>
          </w:p>
          <w:p>
            <w:pPr>
              <w:pStyle w:val="Normal1"/>
              <w:widowControl/>
              <w:spacing w:before="0" w:after="0"/>
              <w:jc w:val="both"/>
              <w:rPr>
                <w:sz w:val="24"/>
                <w:szCs w:val="24"/>
              </w:rPr>
            </w:pPr>
            <w:r>
              <w:rPr>
                <w:rFonts w:eastAsia="Arial" w:cs="Arial"/>
                <w:color w:val="000000"/>
                <w:kern w:val="0"/>
                <w:sz w:val="24"/>
                <w:szCs w:val="24"/>
                <w:lang w:val="pt-BR" w:eastAsia="pt-BR" w:bidi="ar-SA"/>
              </w:rPr>
              <w:t xml:space="preserve">Fonte: RHOPEN, </w:t>
            </w:r>
            <w:r>
              <w:rPr>
                <w:rFonts w:eastAsia="Arial" w:cs="Arial"/>
                <w:b/>
                <w:bCs/>
                <w:color w:val="000000"/>
                <w:kern w:val="0"/>
                <w:sz w:val="24"/>
                <w:szCs w:val="24"/>
                <w:lang w:val="pt-BR" w:eastAsia="pt-BR" w:bidi="ar-SA"/>
              </w:rPr>
              <w:t>Para o RH, o Mapeamento do Mercado é uma bola de cristal</w:t>
            </w:r>
            <w:r>
              <w:rPr>
                <w:rFonts w:eastAsia="Arial" w:cs="Arial"/>
                <w:color w:val="000000"/>
                <w:kern w:val="0"/>
                <w:sz w:val="24"/>
                <w:szCs w:val="24"/>
                <w:lang w:val="pt-BR" w:eastAsia="pt-BR" w:bidi="ar-SA"/>
              </w:rPr>
              <w:t>. 2021.</w:t>
            </w:r>
          </w:p>
        </w:tc>
      </w:tr>
    </w:tbl>
    <w:p>
      <w:pPr>
        <w:pStyle w:val="Normal1"/>
        <w:spacing w:lineRule="auto" w:line="360" w:before="0" w:after="120"/>
        <w:jc w:val="both"/>
        <w:rPr>
          <w:b/>
          <w:b/>
        </w:rPr>
      </w:pPr>
      <w:r>
        <w:rPr>
          <w:b/>
        </w:rPr>
      </w:r>
    </w:p>
    <w:p>
      <w:pPr>
        <w:pStyle w:val="Normal1"/>
        <w:spacing w:lineRule="auto" w:line="360" w:before="0" w:after="120"/>
        <w:jc w:val="both"/>
        <w:rPr>
          <w:b/>
          <w:b/>
          <w:sz w:val="24"/>
          <w:szCs w:val="24"/>
        </w:rPr>
      </w:pPr>
      <w:r>
        <w:rPr>
          <w:b/>
          <w:sz w:val="24"/>
          <w:szCs w:val="24"/>
        </w:rPr>
        <w:t>5.3 Plano de Treinamento e Desenvolvimento de Pessoal</w:t>
      </w:r>
    </w:p>
    <w:p>
      <w:pPr>
        <w:pStyle w:val="Normal1"/>
        <w:spacing w:lineRule="auto" w:line="360" w:before="120" w:after="120"/>
        <w:ind w:firstLine="709"/>
        <w:jc w:val="both"/>
        <w:rPr>
          <w:sz w:val="24"/>
          <w:szCs w:val="24"/>
        </w:rPr>
      </w:pPr>
      <w:r>
        <w:rPr>
          <w:sz w:val="24"/>
          <w:szCs w:val="24"/>
        </w:rPr>
        <w:t>Treinamento é considerado como toda e qualquer ação aplicada às pessoas que vise o seu aperfeiçoamento de curto prazo, voltada para o condicionamento da pessoa e para a execução de tarefas. Enquanto o desenvolvimento é considerado como conjunto ações que requerem continuidade de longo prazo, visando a um aproveitamento futuro do treinando, ou seja, a melhoria de sua carreira profissional. Para elaborar o plano de Treinamento e Desenvolvimento de Pessoal é preciso considerar os seguintes elementos”</w:t>
      </w:r>
    </w:p>
    <w:p>
      <w:pPr>
        <w:pStyle w:val="Normal1"/>
        <w:numPr>
          <w:ilvl w:val="0"/>
          <w:numId w:val="7"/>
        </w:numPr>
        <w:spacing w:lineRule="auto" w:line="360" w:before="120" w:after="120"/>
        <w:jc w:val="both"/>
        <w:rPr>
          <w:sz w:val="24"/>
          <w:szCs w:val="24"/>
        </w:rPr>
      </w:pPr>
      <w:r>
        <w:rPr>
          <w:sz w:val="24"/>
          <w:szCs w:val="24"/>
        </w:rPr>
        <w:t>Planejar a avaliação das necessidades: Planejar o levantamento o diagnóstico, avaliando as deficiências de conhecimentos, habilidades e atitudes do novo colaborador. Descreva como e com qual periodicidade serão realizados os levantamento.</w:t>
      </w:r>
    </w:p>
    <w:p>
      <w:pPr>
        <w:pStyle w:val="Normal1"/>
        <w:numPr>
          <w:ilvl w:val="0"/>
          <w:numId w:val="7"/>
        </w:numPr>
        <w:spacing w:lineRule="auto" w:line="360" w:before="120" w:after="120"/>
        <w:jc w:val="both"/>
        <w:rPr>
          <w:sz w:val="24"/>
          <w:szCs w:val="24"/>
        </w:rPr>
      </w:pPr>
      <w:r>
        <w:rPr>
          <w:sz w:val="24"/>
          <w:szCs w:val="24"/>
        </w:rPr>
        <w:t>Elaboração do projeto: Quem será responsável pela elaboração do plano do projeto do treinamento. Informar a periodicidade dos treinamentos, os tipos de treinamentos serão oferecidos;</w:t>
      </w:r>
    </w:p>
    <w:p>
      <w:pPr>
        <w:pStyle w:val="Normal1"/>
        <w:numPr>
          <w:ilvl w:val="0"/>
          <w:numId w:val="7"/>
        </w:numPr>
        <w:spacing w:lineRule="auto" w:line="360" w:before="120" w:after="120"/>
        <w:jc w:val="both"/>
        <w:rPr>
          <w:sz w:val="24"/>
          <w:szCs w:val="24"/>
        </w:rPr>
      </w:pPr>
      <w:r>
        <w:rPr>
          <w:sz w:val="24"/>
          <w:szCs w:val="24"/>
        </w:rPr>
        <w:t xml:space="preserve">Implementação do treinamento e Avaliação do treinamento: Como se darão as implementações dos treinamentos. </w:t>
      </w:r>
    </w:p>
    <w:p>
      <w:pPr>
        <w:pStyle w:val="Normal1"/>
        <w:spacing w:lineRule="auto" w:line="360"/>
        <w:ind w:firstLine="709"/>
        <w:jc w:val="both"/>
        <w:rPr>
          <w:sz w:val="24"/>
          <w:szCs w:val="24"/>
        </w:rPr>
      </w:pPr>
      <w:r>
        <w:rPr>
          <w:sz w:val="24"/>
          <w:szCs w:val="24"/>
        </w:rPr>
        <w:t>Para auxiliá-los na elaboração do Plano de Recrutamento e Seleção de pessoal, siga as instruções da 2</w:t>
      </w:r>
      <w:r>
        <w:rPr>
          <w:sz w:val="24"/>
          <w:szCs w:val="24"/>
          <w:vertAlign w:val="superscript"/>
        </w:rPr>
        <w:t>a</w:t>
      </w:r>
      <w:r>
        <w:rPr>
          <w:sz w:val="24"/>
          <w:szCs w:val="24"/>
        </w:rPr>
        <w:t xml:space="preserve"> Parte – Treinamento e desenvolvimento de pessoas, do Manual Como Elaborar um Planejamento de Recursos Humanos.pdf, página 31. É importante desenvolver a matriz de treinamento.</w:t>
      </w:r>
    </w:p>
    <w:p>
      <w:pPr>
        <w:pStyle w:val="Normal1"/>
        <w:spacing w:lineRule="auto" w:line="360"/>
        <w:jc w:val="both"/>
        <w:rPr>
          <w:sz w:val="24"/>
          <w:szCs w:val="24"/>
        </w:rPr>
      </w:pPr>
      <w:r>
        <w:rPr>
          <w:sz w:val="24"/>
          <w:szCs w:val="24"/>
        </w:rPr>
      </w:r>
    </w:p>
    <w:tbl>
      <w:tblPr>
        <w:tblStyle w:val="Tabelacomgrade"/>
        <w:tblW w:w="89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7"/>
        <w:gridCol w:w="2460"/>
        <w:gridCol w:w="2127"/>
        <w:gridCol w:w="2551"/>
      </w:tblGrid>
      <w:tr>
        <w:trPr/>
        <w:tc>
          <w:tcPr>
            <w:tcW w:w="1787"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Cargo/função</w:t>
            </w:r>
          </w:p>
        </w:tc>
        <w:tc>
          <w:tcPr>
            <w:tcW w:w="246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 xml:space="preserve">Competências </w:t>
            </w:r>
          </w:p>
        </w:tc>
        <w:tc>
          <w:tcPr>
            <w:tcW w:w="2127"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Treinamentos</w:t>
            </w:r>
          </w:p>
        </w:tc>
        <w:tc>
          <w:tcPr>
            <w:tcW w:w="2551"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Periodicidade</w:t>
            </w:r>
          </w:p>
        </w:tc>
      </w:tr>
      <w:tr>
        <w:trPr/>
        <w:tc>
          <w:tcPr>
            <w:tcW w:w="178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460"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Higiene alimentar</w:t>
            </w:r>
          </w:p>
        </w:tc>
        <w:tc>
          <w:tcPr>
            <w:tcW w:w="212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Manipulação de alimentos</w:t>
            </w:r>
          </w:p>
        </w:tc>
        <w:tc>
          <w:tcPr>
            <w:tcW w:w="2551"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2 ano.</w:t>
            </w:r>
          </w:p>
        </w:tc>
      </w:tr>
      <w:tr>
        <w:trPr/>
        <w:tc>
          <w:tcPr>
            <w:tcW w:w="178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Eletricista</w:t>
            </w:r>
          </w:p>
        </w:tc>
        <w:tc>
          <w:tcPr>
            <w:tcW w:w="2460"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Conhecimentos e eletricidade;</w:t>
            </w:r>
          </w:p>
        </w:tc>
        <w:tc>
          <w:tcPr>
            <w:tcW w:w="212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Curso NR 10</w:t>
            </w:r>
          </w:p>
        </w:tc>
        <w:tc>
          <w:tcPr>
            <w:tcW w:w="2551"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 ano</w:t>
            </w:r>
          </w:p>
        </w:tc>
      </w:tr>
      <w:tr>
        <w:trPr/>
        <w:tc>
          <w:tcPr>
            <w:tcW w:w="178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4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2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5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jc w:val="both"/>
        <w:rPr>
          <w:sz w:val="24"/>
          <w:szCs w:val="24"/>
        </w:rPr>
      </w:pPr>
      <w:r>
        <w:rPr>
          <w:sz w:val="24"/>
          <w:szCs w:val="24"/>
        </w:rPr>
      </w:r>
    </w:p>
    <w:p>
      <w:pPr>
        <w:pStyle w:val="Normal1"/>
        <w:spacing w:lineRule="auto" w:line="360" w:before="0" w:after="120"/>
        <w:jc w:val="both"/>
        <w:rPr>
          <w:b/>
          <w:b/>
          <w:sz w:val="24"/>
          <w:szCs w:val="24"/>
        </w:rPr>
      </w:pPr>
      <w:r>
        <w:rPr>
          <w:b/>
          <w:sz w:val="24"/>
          <w:szCs w:val="24"/>
        </w:rPr>
        <w:t>5.4 Plano de Cargos e Salários</w:t>
      </w:r>
    </w:p>
    <w:p>
      <w:pPr>
        <w:pStyle w:val="Normal1"/>
        <w:spacing w:lineRule="auto" w:line="360" w:before="120" w:after="120"/>
        <w:ind w:firstLine="720"/>
        <w:jc w:val="both"/>
        <w:rPr>
          <w:sz w:val="24"/>
          <w:szCs w:val="24"/>
        </w:rPr>
      </w:pPr>
      <w:r>
        <w:rPr>
          <w:sz w:val="24"/>
          <w:szCs w:val="24"/>
        </w:rPr>
        <w:t xml:space="preserve">Para você definir o salário ou o plano de salário de sua empresa é importante observar que diversos são os fatores que incidem nesse resultado. Um dos fatores mais importantes é o equilíbrio interno e externo, que é essencial. O equilíbrio dos fatores internos consiste na preocupação da empresa em manter a correta avaliação dos cargos de forma a manter a hierarquia. Com base nesta avaliação, os colaboradores julgam a equidade de suas remunerações, comparando-as com as dos demais cargos da mesma posição. </w:t>
      </w:r>
    </w:p>
    <w:p>
      <w:pPr>
        <w:pStyle w:val="Normal1"/>
        <w:spacing w:lineRule="auto" w:line="360" w:before="120" w:after="120"/>
        <w:ind w:firstLine="720"/>
        <w:jc w:val="both"/>
        <w:rPr>
          <w:sz w:val="24"/>
          <w:szCs w:val="24"/>
        </w:rPr>
      </w:pPr>
      <w:r>
        <w:rPr>
          <w:sz w:val="24"/>
          <w:szCs w:val="24"/>
        </w:rPr>
        <w:t>Quando não são visíveis as diferenças entre os cargos nos fatores de responsabilidade, produtividade, conhecimento e capacidade, as divergências e insatisfações ocorrem com mais frequência dentro da empresa. E isso é possível de sanar com a elaboração da descrição de cada cargo.</w:t>
      </w:r>
    </w:p>
    <w:tbl>
      <w:tblPr>
        <w:tblStyle w:val="Tabelacomgrade"/>
        <w:tblW w:w="89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26"/>
      </w:tblGrid>
      <w:tr>
        <w:trPr/>
        <w:tc>
          <w:tcPr>
            <w:tcW w:w="8926" w:type="dxa"/>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Cargo: Auxiliar de Cozinha</w:t>
            </w:r>
          </w:p>
        </w:tc>
      </w:tr>
      <w:tr>
        <w:trPr/>
        <w:tc>
          <w:tcPr>
            <w:tcW w:w="8926"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Descrição do Cargo:</w:t>
            </w:r>
          </w:p>
          <w:p>
            <w:pPr>
              <w:pStyle w:val="Normal1"/>
              <w:widowControl/>
              <w:spacing w:before="0" w:after="0"/>
              <w:jc w:val="both"/>
              <w:rPr>
                <w:bCs/>
                <w:sz w:val="24"/>
                <w:szCs w:val="24"/>
              </w:rPr>
            </w:pPr>
            <w:r>
              <w:rPr>
                <w:rFonts w:eastAsia="Arial" w:cs="Arial"/>
                <w:bCs/>
                <w:color w:val="000000"/>
                <w:kern w:val="0"/>
                <w:sz w:val="24"/>
                <w:szCs w:val="24"/>
                <w:lang w:val="pt-BR" w:eastAsia="pt-BR" w:bidi="ar-SA"/>
              </w:rPr>
              <w:t>Descrição Sumária:</w:t>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4"/>
                <w:szCs w:val="24"/>
                <w:lang w:val="pt-BR" w:eastAsia="pt-BR" w:bidi="ar-SA"/>
              </w:rPr>
              <w:t>Descrição Detalhada:</w:t>
            </w:r>
          </w:p>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8926"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Análise de Conhecimentos e Habilidades:</w:t>
            </w:r>
          </w:p>
          <w:p>
            <w:pPr>
              <w:pStyle w:val="Normal1"/>
              <w:widowControl/>
              <w:spacing w:before="0" w:after="0"/>
              <w:jc w:val="both"/>
              <w:rPr>
                <w:bCs/>
                <w:sz w:val="24"/>
                <w:szCs w:val="24"/>
              </w:rPr>
            </w:pPr>
            <w:r>
              <w:rPr>
                <w:rFonts w:eastAsia="Arial" w:cs="Arial"/>
                <w:bCs/>
                <w:color w:val="000000"/>
                <w:kern w:val="0"/>
                <w:sz w:val="24"/>
                <w:szCs w:val="24"/>
                <w:lang w:val="pt-BR" w:eastAsia="pt-BR" w:bidi="ar-SA"/>
              </w:rPr>
              <w:t>Conhecimentos específicos necessários:</w:t>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4"/>
                <w:szCs w:val="24"/>
                <w:lang w:val="pt-BR" w:eastAsia="pt-BR" w:bidi="ar-SA"/>
              </w:rPr>
              <w:t>Habilidades e características pessoais desejáveis:</w:t>
            </w:r>
          </w:p>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r>
      <w:tr>
        <w:trPr/>
        <w:tc>
          <w:tcPr>
            <w:tcW w:w="8926"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Avaliação do Cargo:</w:t>
            </w:r>
          </w:p>
          <w:p>
            <w:pPr>
              <w:pStyle w:val="Normal1"/>
              <w:widowControl/>
              <w:spacing w:before="0" w:after="0"/>
              <w:jc w:val="both"/>
              <w:rPr>
                <w:bCs/>
                <w:sz w:val="24"/>
                <w:szCs w:val="24"/>
              </w:rPr>
            </w:pPr>
            <w:r>
              <w:rPr>
                <w:rFonts w:eastAsia="Arial" w:cs="Arial"/>
                <w:bCs/>
                <w:color w:val="000000"/>
                <w:kern w:val="0"/>
                <w:sz w:val="24"/>
                <w:szCs w:val="24"/>
                <w:lang w:val="pt-BR" w:eastAsia="pt-BR" w:bidi="ar-SA"/>
              </w:rPr>
              <w:t>Escolaridade:</w:t>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4"/>
                <w:szCs w:val="24"/>
                <w:lang w:val="pt-BR" w:eastAsia="pt-BR" w:bidi="ar-SA"/>
              </w:rPr>
              <w:t>Experiência:</w:t>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Cs/>
                <w:sz w:val="24"/>
                <w:szCs w:val="24"/>
              </w:rPr>
            </w:pPr>
            <w:r>
              <w:rPr>
                <w:rFonts w:eastAsia="Arial" w:cs="Arial"/>
                <w:bCs/>
                <w:color w:val="000000"/>
                <w:kern w:val="0"/>
                <w:sz w:val="24"/>
                <w:szCs w:val="24"/>
                <w:lang w:val="pt-BR" w:eastAsia="pt-BR" w:bidi="ar-SA"/>
              </w:rPr>
              <w:t>Complexidade das tarefas/responsabilidades:</w:t>
            </w:r>
          </w:p>
          <w:p>
            <w:pPr>
              <w:pStyle w:val="Normal1"/>
              <w:widowControl/>
              <w:spacing w:before="0" w:after="0"/>
              <w:jc w:val="both"/>
              <w:rPr>
                <w:bCs/>
                <w:sz w:val="24"/>
                <w:szCs w:val="24"/>
              </w:rPr>
            </w:pPr>
            <w:r>
              <w:rPr>
                <w:rFonts w:eastAsia="Arial" w:cs="Arial"/>
                <w:bCs/>
                <w:color w:val="000000"/>
                <w:kern w:val="0"/>
                <w:sz w:val="22"/>
                <w:szCs w:val="22"/>
                <w:lang w:val="pt-BR" w:eastAsia="pt-BR" w:bidi="ar-SA"/>
              </w:rPr>
            </w:r>
          </w:p>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r>
    </w:tbl>
    <w:p>
      <w:pPr>
        <w:pStyle w:val="Normal1"/>
        <w:spacing w:lineRule="auto" w:line="360" w:before="120" w:after="120"/>
        <w:ind w:firstLine="720"/>
        <w:jc w:val="both"/>
        <w:rPr>
          <w:sz w:val="24"/>
          <w:szCs w:val="24"/>
        </w:rPr>
      </w:pPr>
      <w:r>
        <w:rPr>
          <w:sz w:val="24"/>
          <w:szCs w:val="24"/>
        </w:rPr>
        <w:t>Para auxiliá-los na elaboração do Plano de Recrutamento e Seleção de pessoal, siga as instruções da 3</w:t>
      </w:r>
      <w:r>
        <w:rPr>
          <w:sz w:val="24"/>
          <w:szCs w:val="24"/>
          <w:vertAlign w:val="superscript"/>
        </w:rPr>
        <w:t>a</w:t>
      </w:r>
      <w:r>
        <w:rPr>
          <w:sz w:val="24"/>
          <w:szCs w:val="24"/>
        </w:rPr>
        <w:t xml:space="preserve"> Parte – A remuneração, do Manual Como Elaborar um Planejamento de Recursos Humanos.pdf, página 31.</w:t>
      </w:r>
    </w:p>
    <w:tbl>
      <w:tblPr>
        <w:tblStyle w:val="Tabelacomgrade"/>
        <w:tblW w:w="89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87"/>
        <w:gridCol w:w="1327"/>
        <w:gridCol w:w="1416"/>
        <w:gridCol w:w="1702"/>
        <w:gridCol w:w="1560"/>
        <w:gridCol w:w="1133"/>
      </w:tblGrid>
      <w:tr>
        <w:trPr/>
        <w:tc>
          <w:tcPr>
            <w:tcW w:w="8925" w:type="dxa"/>
            <w:gridSpan w:val="6"/>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Planilha de Cargos e Salários</w:t>
            </w:r>
          </w:p>
        </w:tc>
      </w:tr>
      <w:tr>
        <w:trPr/>
        <w:tc>
          <w:tcPr>
            <w:tcW w:w="1787" w:type="dxa"/>
            <w:tcBorders/>
          </w:tcPr>
          <w:p>
            <w:pPr>
              <w:pStyle w:val="Normal1"/>
              <w:widowControl/>
              <w:spacing w:before="0" w:after="0"/>
              <w:jc w:val="both"/>
              <w:rPr>
                <w:sz w:val="24"/>
                <w:szCs w:val="24"/>
              </w:rPr>
            </w:pPr>
            <w:r>
              <w:rPr>
                <w:rFonts w:eastAsia="Arial" w:cs="Arial"/>
                <w:b/>
                <w:color w:val="000000"/>
                <w:kern w:val="0"/>
                <w:sz w:val="24"/>
                <w:szCs w:val="24"/>
                <w:lang w:val="pt-BR" w:eastAsia="pt-BR" w:bidi="ar-SA"/>
              </w:rPr>
              <w:t>Cargo/função</w:t>
            </w:r>
          </w:p>
        </w:tc>
        <w:tc>
          <w:tcPr>
            <w:tcW w:w="1327" w:type="dxa"/>
            <w:tcBorders/>
          </w:tcPr>
          <w:p>
            <w:pPr>
              <w:pStyle w:val="Normal1"/>
              <w:widowControl/>
              <w:spacing w:before="0" w:after="0"/>
              <w:jc w:val="both"/>
              <w:rPr>
                <w:sz w:val="24"/>
                <w:szCs w:val="24"/>
              </w:rPr>
            </w:pPr>
            <w:r>
              <w:rPr>
                <w:rFonts w:eastAsia="Arial" w:cs="Arial"/>
                <w:b/>
                <w:color w:val="000000"/>
                <w:kern w:val="0"/>
                <w:sz w:val="24"/>
                <w:szCs w:val="24"/>
                <w:lang w:val="pt-BR" w:eastAsia="pt-BR" w:bidi="ar-SA"/>
              </w:rPr>
              <w:t xml:space="preserve">I </w:t>
            </w:r>
          </w:p>
        </w:tc>
        <w:tc>
          <w:tcPr>
            <w:tcW w:w="1416" w:type="dxa"/>
            <w:tcBorders/>
          </w:tcPr>
          <w:p>
            <w:pPr>
              <w:pStyle w:val="Normal1"/>
              <w:widowControl/>
              <w:spacing w:before="0" w:after="0"/>
              <w:jc w:val="both"/>
              <w:rPr>
                <w:sz w:val="24"/>
                <w:szCs w:val="24"/>
              </w:rPr>
            </w:pPr>
            <w:r>
              <w:rPr>
                <w:rFonts w:eastAsia="Arial" w:cs="Arial"/>
                <w:b/>
                <w:color w:val="000000"/>
                <w:kern w:val="0"/>
                <w:sz w:val="24"/>
                <w:szCs w:val="24"/>
                <w:lang w:val="pt-BR" w:eastAsia="pt-BR" w:bidi="ar-SA"/>
              </w:rPr>
              <w:t>II</w:t>
            </w:r>
          </w:p>
        </w:tc>
        <w:tc>
          <w:tcPr>
            <w:tcW w:w="1702" w:type="dxa"/>
            <w:tcBorders/>
          </w:tcPr>
          <w:p>
            <w:pPr>
              <w:pStyle w:val="Normal1"/>
              <w:widowControl/>
              <w:spacing w:before="0" w:after="0"/>
              <w:jc w:val="both"/>
              <w:rPr>
                <w:sz w:val="24"/>
                <w:szCs w:val="24"/>
              </w:rPr>
            </w:pPr>
            <w:r>
              <w:rPr>
                <w:rFonts w:eastAsia="Arial" w:cs="Arial"/>
                <w:b/>
                <w:color w:val="000000"/>
                <w:kern w:val="0"/>
                <w:sz w:val="24"/>
                <w:szCs w:val="24"/>
                <w:lang w:val="pt-BR" w:eastAsia="pt-BR" w:bidi="ar-SA"/>
              </w:rPr>
              <w:t>III</w:t>
            </w:r>
          </w:p>
        </w:tc>
        <w:tc>
          <w:tcPr>
            <w:tcW w:w="1560" w:type="dxa"/>
            <w:tcBorders/>
          </w:tcPr>
          <w:p>
            <w:pPr>
              <w:pStyle w:val="Normal1"/>
              <w:widowControl/>
              <w:spacing w:before="0" w:after="0"/>
              <w:jc w:val="both"/>
              <w:rPr>
                <w:sz w:val="24"/>
                <w:szCs w:val="24"/>
              </w:rPr>
            </w:pPr>
            <w:r>
              <w:rPr>
                <w:rFonts w:eastAsia="Arial" w:cs="Arial"/>
                <w:b/>
                <w:color w:val="000000"/>
                <w:kern w:val="0"/>
                <w:sz w:val="24"/>
                <w:szCs w:val="24"/>
                <w:lang w:val="pt-BR" w:eastAsia="pt-BR" w:bidi="ar-SA"/>
              </w:rPr>
              <w:t>IV</w:t>
            </w:r>
          </w:p>
        </w:tc>
        <w:tc>
          <w:tcPr>
            <w:tcW w:w="1133" w:type="dxa"/>
            <w:tcBorders/>
          </w:tcPr>
          <w:p>
            <w:pPr>
              <w:pStyle w:val="Normal1"/>
              <w:widowControl/>
              <w:spacing w:before="0" w:after="0"/>
              <w:jc w:val="both"/>
              <w:rPr>
                <w:sz w:val="24"/>
                <w:szCs w:val="24"/>
              </w:rPr>
            </w:pPr>
            <w:r>
              <w:rPr>
                <w:rFonts w:eastAsia="Arial" w:cs="Arial"/>
                <w:b/>
                <w:color w:val="000000"/>
                <w:kern w:val="0"/>
                <w:sz w:val="24"/>
                <w:szCs w:val="24"/>
                <w:lang w:val="pt-BR" w:eastAsia="pt-BR" w:bidi="ar-SA"/>
              </w:rPr>
              <w:t>V</w:t>
            </w:r>
          </w:p>
        </w:tc>
      </w:tr>
      <w:tr>
        <w:trPr/>
        <w:tc>
          <w:tcPr>
            <w:tcW w:w="178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Auxiliar de Cozinha I</w:t>
            </w:r>
          </w:p>
        </w:tc>
        <w:tc>
          <w:tcPr>
            <w:tcW w:w="132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1508,00</w:t>
            </w:r>
          </w:p>
        </w:tc>
        <w:tc>
          <w:tcPr>
            <w:tcW w:w="1416"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1628,64</w:t>
            </w:r>
          </w:p>
        </w:tc>
        <w:tc>
          <w:tcPr>
            <w:tcW w:w="170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5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1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78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Auxiliar de Cozinha II</w:t>
            </w:r>
          </w:p>
        </w:tc>
        <w:tc>
          <w:tcPr>
            <w:tcW w:w="132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1850,00</w:t>
            </w:r>
          </w:p>
        </w:tc>
        <w:tc>
          <w:tcPr>
            <w:tcW w:w="141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0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5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1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78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Cozinheiro I</w:t>
            </w:r>
          </w:p>
        </w:tc>
        <w:tc>
          <w:tcPr>
            <w:tcW w:w="132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41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0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5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133"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2800,00</w:t>
            </w:r>
          </w:p>
        </w:tc>
      </w:tr>
      <w:tr>
        <w:trPr/>
        <w:tc>
          <w:tcPr>
            <w:tcW w:w="178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Cozinheiro II</w:t>
            </w:r>
          </w:p>
        </w:tc>
        <w:tc>
          <w:tcPr>
            <w:tcW w:w="132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3100,00</w:t>
            </w:r>
          </w:p>
        </w:tc>
        <w:tc>
          <w:tcPr>
            <w:tcW w:w="141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0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5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1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120" w:after="120"/>
        <w:jc w:val="both"/>
        <w:rPr/>
      </w:pPr>
      <w:r>
        <w:rPr/>
      </w:r>
    </w:p>
    <w:p>
      <w:pPr>
        <w:pStyle w:val="Normal1"/>
        <w:spacing w:lineRule="auto" w:line="360" w:before="120" w:after="120"/>
        <w:jc w:val="both"/>
        <w:rPr>
          <w:sz w:val="24"/>
          <w:szCs w:val="24"/>
        </w:rPr>
      </w:pPr>
      <w:r>
        <w:rPr>
          <w:sz w:val="24"/>
          <w:szCs w:val="24"/>
        </w:rPr>
      </w:r>
    </w:p>
    <w:p>
      <w:pPr>
        <w:pStyle w:val="Normal1"/>
        <w:pBdr>
          <w:top w:val="single" w:sz="4" w:space="1" w:color="000000"/>
          <w:left w:val="single" w:sz="4" w:space="4" w:color="000000"/>
          <w:bottom w:val="single" w:sz="4" w:space="1" w:color="000000"/>
          <w:right w:val="single" w:sz="4" w:space="4" w:color="000000"/>
        </w:pBdr>
        <w:jc w:val="center"/>
        <w:rPr>
          <w:sz w:val="28"/>
          <w:szCs w:val="28"/>
        </w:rPr>
      </w:pPr>
      <w:r>
        <w:rPr>
          <w:b/>
          <w:sz w:val="28"/>
          <w:szCs w:val="28"/>
        </w:rPr>
        <w:t>6. PLANO FINANCEIRO</w:t>
      </w:r>
    </w:p>
    <w:p>
      <w:pPr>
        <w:pStyle w:val="Normal1"/>
        <w:spacing w:before="0" w:after="120"/>
        <w:jc w:val="both"/>
        <w:rPr>
          <w:b/>
          <w:b/>
        </w:rPr>
      </w:pPr>
      <w:r>
        <w:rPr>
          <w:b/>
        </w:rPr>
      </w:r>
    </w:p>
    <w:p>
      <w:pPr>
        <w:pStyle w:val="Normal1"/>
        <w:spacing w:lineRule="auto" w:line="360" w:before="120" w:after="120"/>
        <w:jc w:val="both"/>
        <w:rPr>
          <w:b/>
          <w:b/>
          <w:sz w:val="24"/>
          <w:szCs w:val="24"/>
        </w:rPr>
      </w:pPr>
      <w:r>
        <w:rPr>
          <w:b/>
          <w:sz w:val="24"/>
          <w:szCs w:val="24"/>
        </w:rPr>
        <w:t>INVESTIMENTO TOTAL:</w:t>
      </w:r>
    </w:p>
    <w:p>
      <w:pPr>
        <w:pStyle w:val="Normal1"/>
        <w:spacing w:lineRule="auto" w:line="360" w:before="120" w:after="120"/>
        <w:ind w:firstLine="720"/>
        <w:jc w:val="both"/>
        <w:rPr>
          <w:sz w:val="24"/>
          <w:szCs w:val="24"/>
        </w:rPr>
      </w:pPr>
      <w:r>
        <w:rPr>
          <w:sz w:val="24"/>
          <w:szCs w:val="24"/>
        </w:rPr>
        <w:t>Nessa etapa, você irá determinar o total de recursos a ser investido para que a empresa comece a funcionar.</w:t>
      </w:r>
    </w:p>
    <w:p>
      <w:pPr>
        <w:pStyle w:val="Normal1"/>
        <w:spacing w:lineRule="auto" w:line="360" w:before="0" w:after="120"/>
        <w:jc w:val="both"/>
        <w:rPr>
          <w:b/>
          <w:b/>
        </w:rPr>
      </w:pPr>
      <w:r>
        <w:rPr>
          <w:b/>
        </w:rPr>
        <w:t>6.1 Estimativa dos investimentos fixos</w:t>
      </w:r>
    </w:p>
    <w:p>
      <w:pPr>
        <w:pStyle w:val="Normal1"/>
        <w:spacing w:lineRule="auto" w:line="360" w:before="120" w:after="120"/>
        <w:ind w:firstLine="720"/>
        <w:jc w:val="both"/>
        <w:rPr>
          <w:sz w:val="24"/>
          <w:szCs w:val="24"/>
        </w:rPr>
      </w:pPr>
      <w:r>
        <w:rPr>
          <w:sz w:val="24"/>
          <w:szCs w:val="24"/>
        </w:rPr>
        <w:t>O investimento fixo corresponde a todos os bens que você deve comprar para que seu negócio possa funcionar de maneira apropriada. No quadro a seguir, relacione os equipamentos, máquinas, móveis, utensílios, ferramentas e veículos a serem adquiridos, a quantidade necessária, o valor de cada um e o total a ser desembolsado.</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2"/>
        <w:gridCol w:w="2979"/>
        <w:gridCol w:w="1752"/>
        <w:gridCol w:w="1764"/>
        <w:gridCol w:w="1752"/>
      </w:tblGrid>
      <w:tr>
        <w:trPr>
          <w:trHeight w:val="284" w:hRule="exact"/>
        </w:trPr>
        <w:tc>
          <w:tcPr>
            <w:tcW w:w="8779" w:type="dxa"/>
            <w:gridSpan w:val="5"/>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A) Máquinas e equipamentos</w:t>
            </w:r>
          </w:p>
        </w:tc>
      </w:tr>
      <w:tr>
        <w:trPr>
          <w:trHeight w:val="284" w:hRule="exact"/>
        </w:trPr>
        <w:tc>
          <w:tcPr>
            <w:tcW w:w="53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9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Descrição</w:t>
            </w:r>
          </w:p>
        </w:tc>
        <w:tc>
          <w:tcPr>
            <w:tcW w:w="175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Qtde.</w:t>
            </w:r>
          </w:p>
        </w:tc>
        <w:tc>
          <w:tcPr>
            <w:tcW w:w="1764"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 unitário</w:t>
            </w:r>
          </w:p>
        </w:tc>
        <w:tc>
          <w:tcPr>
            <w:tcW w:w="175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Total</w:t>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2</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3</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4</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5</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6</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7</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8</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9</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10</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27" w:type="dxa"/>
            <w:gridSpan w:val="4"/>
            <w:tcBorders/>
          </w:tcPr>
          <w:p>
            <w:pPr>
              <w:pStyle w:val="Normal1"/>
              <w:widowControl/>
              <w:spacing w:before="0" w:after="0"/>
              <w:jc w:val="both"/>
              <w:rPr>
                <w:sz w:val="24"/>
                <w:szCs w:val="24"/>
              </w:rPr>
            </w:pPr>
            <w:r>
              <w:rPr>
                <w:rFonts w:eastAsia="Arial" w:cs="Arial"/>
                <w:color w:val="000000"/>
                <w:kern w:val="0"/>
                <w:sz w:val="24"/>
                <w:szCs w:val="24"/>
                <w:lang w:val="pt-BR" w:eastAsia="pt-BR" w:bidi="ar-SA"/>
              </w:rPr>
              <w:t>Sub-total</w:t>
            </w:r>
          </w:p>
        </w:tc>
        <w:tc>
          <w:tcPr>
            <w:tcW w:w="175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w:t>
            </w:r>
          </w:p>
        </w:tc>
      </w:tr>
      <w:tr>
        <w:trPr>
          <w:trHeight w:val="284" w:hRule="exact"/>
        </w:trPr>
        <w:tc>
          <w:tcPr>
            <w:tcW w:w="8779" w:type="dxa"/>
            <w:gridSpan w:val="5"/>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B) Móveis e utensílios</w:t>
            </w:r>
          </w:p>
        </w:tc>
      </w:tr>
      <w:tr>
        <w:trPr>
          <w:trHeight w:val="284" w:hRule="exact"/>
        </w:trPr>
        <w:tc>
          <w:tcPr>
            <w:tcW w:w="53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9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Descrição</w:t>
            </w:r>
          </w:p>
        </w:tc>
        <w:tc>
          <w:tcPr>
            <w:tcW w:w="175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Qtde.</w:t>
            </w:r>
          </w:p>
        </w:tc>
        <w:tc>
          <w:tcPr>
            <w:tcW w:w="1764"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 unitário</w:t>
            </w:r>
          </w:p>
        </w:tc>
        <w:tc>
          <w:tcPr>
            <w:tcW w:w="175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Total</w:t>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2</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3</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4</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5</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6</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7</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8</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9</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10</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27" w:type="dxa"/>
            <w:gridSpan w:val="4"/>
            <w:tcBorders/>
          </w:tcPr>
          <w:p>
            <w:pPr>
              <w:pStyle w:val="Normal1"/>
              <w:widowControl/>
              <w:spacing w:before="0" w:after="0"/>
              <w:jc w:val="both"/>
              <w:rPr>
                <w:sz w:val="24"/>
                <w:szCs w:val="24"/>
              </w:rPr>
            </w:pPr>
            <w:r>
              <w:rPr>
                <w:rFonts w:eastAsia="Arial" w:cs="Arial"/>
                <w:color w:val="000000"/>
                <w:kern w:val="0"/>
                <w:sz w:val="24"/>
                <w:szCs w:val="24"/>
                <w:lang w:val="pt-BR" w:eastAsia="pt-BR" w:bidi="ar-SA"/>
              </w:rPr>
              <w:t>Sub-total</w:t>
            </w:r>
          </w:p>
        </w:tc>
        <w:tc>
          <w:tcPr>
            <w:tcW w:w="175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w:t>
            </w:r>
          </w:p>
        </w:tc>
      </w:tr>
      <w:tr>
        <w:trPr>
          <w:trHeight w:val="284" w:hRule="exact"/>
        </w:trPr>
        <w:tc>
          <w:tcPr>
            <w:tcW w:w="8779" w:type="dxa"/>
            <w:gridSpan w:val="5"/>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C) Veículos/ Imóveis</w:t>
            </w:r>
          </w:p>
        </w:tc>
      </w:tr>
      <w:tr>
        <w:trPr>
          <w:trHeight w:val="284" w:hRule="exact"/>
        </w:trPr>
        <w:tc>
          <w:tcPr>
            <w:tcW w:w="53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9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Descrição</w:t>
            </w:r>
          </w:p>
        </w:tc>
        <w:tc>
          <w:tcPr>
            <w:tcW w:w="175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Qtde.</w:t>
            </w:r>
          </w:p>
        </w:tc>
        <w:tc>
          <w:tcPr>
            <w:tcW w:w="1764"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 unitário</w:t>
            </w:r>
          </w:p>
        </w:tc>
        <w:tc>
          <w:tcPr>
            <w:tcW w:w="175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Total</w:t>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2</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3</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4"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27" w:type="dxa"/>
            <w:gridSpan w:val="4"/>
            <w:tcBorders/>
          </w:tcPr>
          <w:p>
            <w:pPr>
              <w:pStyle w:val="Normal1"/>
              <w:widowControl/>
              <w:spacing w:before="0" w:after="0"/>
              <w:jc w:val="both"/>
              <w:rPr>
                <w:sz w:val="24"/>
                <w:szCs w:val="24"/>
              </w:rPr>
            </w:pPr>
            <w:r>
              <w:rPr>
                <w:rFonts w:eastAsia="Arial" w:cs="Arial"/>
                <w:color w:val="000000"/>
                <w:kern w:val="0"/>
                <w:sz w:val="24"/>
                <w:szCs w:val="24"/>
                <w:lang w:val="pt-BR" w:eastAsia="pt-BR" w:bidi="ar-SA"/>
              </w:rPr>
              <w:t>Sub-total</w:t>
            </w:r>
          </w:p>
        </w:tc>
        <w:tc>
          <w:tcPr>
            <w:tcW w:w="175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w:t>
            </w:r>
          </w:p>
        </w:tc>
      </w:tr>
      <w:tr>
        <w:trPr>
          <w:trHeight w:val="284" w:hRule="exact"/>
        </w:trPr>
        <w:tc>
          <w:tcPr>
            <w:tcW w:w="5263" w:type="dxa"/>
            <w:gridSpan w:val="3"/>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 de Investimentos Fixos</w:t>
            </w:r>
          </w:p>
          <w:p>
            <w:pPr>
              <w:pStyle w:val="Normal1"/>
              <w:widowControl/>
              <w:spacing w:before="0" w:after="0"/>
              <w:jc w:val="both"/>
              <w:rPr>
                <w:sz w:val="24"/>
                <w:szCs w:val="24"/>
              </w:rPr>
            </w:pPr>
            <w:r>
              <w:rPr>
                <w:rFonts w:eastAsia="Arial" w:cs="Arial"/>
                <w:color w:val="000000"/>
                <w:kern w:val="0"/>
                <w:sz w:val="24"/>
                <w:szCs w:val="24"/>
                <w:lang w:val="pt-BR" w:eastAsia="pt-BR" w:bidi="ar-SA"/>
              </w:rPr>
              <w:t>Total dos investimentos fixos</w:t>
            </w:r>
          </w:p>
        </w:tc>
        <w:tc>
          <w:tcPr>
            <w:tcW w:w="17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Sub-total</w:t>
            </w:r>
          </w:p>
          <w:p>
            <w:pPr>
              <w:pStyle w:val="Normal1"/>
              <w:widowControl/>
              <w:spacing w:before="0" w:after="0"/>
              <w:jc w:val="both"/>
              <w:rPr>
                <w:sz w:val="24"/>
                <w:szCs w:val="24"/>
              </w:rPr>
            </w:pPr>
            <w:r>
              <w:rPr>
                <w:rFonts w:eastAsia="Arial" w:cs="Arial"/>
                <w:color w:val="000000"/>
                <w:kern w:val="0"/>
                <w:sz w:val="24"/>
                <w:szCs w:val="24"/>
                <w:lang w:val="pt-BR" w:eastAsia="pt-BR" w:bidi="ar-SA"/>
              </w:rPr>
              <w:t>(A+B=C)</w:t>
            </w:r>
          </w:p>
        </w:tc>
        <w:tc>
          <w:tcPr>
            <w:tcW w:w="175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w:t>
            </w:r>
          </w:p>
        </w:tc>
      </w:tr>
    </w:tbl>
    <w:p>
      <w:pPr>
        <w:pStyle w:val="Normal1"/>
        <w:spacing w:before="0" w:after="120"/>
        <w:jc w:val="both"/>
        <w:rPr>
          <w:b/>
          <w:b/>
        </w:rPr>
      </w:pPr>
      <w:r>
        <w:rPr>
          <w:b/>
        </w:rPr>
      </w:r>
    </w:p>
    <w:p>
      <w:pPr>
        <w:pStyle w:val="Normal1"/>
        <w:spacing w:before="0" w:after="120"/>
        <w:jc w:val="both"/>
        <w:rPr>
          <w:b/>
          <w:b/>
          <w:sz w:val="24"/>
          <w:szCs w:val="24"/>
        </w:rPr>
      </w:pPr>
      <w:r>
        <w:rPr>
          <w:b/>
          <w:sz w:val="24"/>
          <w:szCs w:val="24"/>
        </w:rPr>
        <w:t>6.2 Capital de Giro</w:t>
      </w:r>
    </w:p>
    <w:p>
      <w:pPr>
        <w:pStyle w:val="Normal1"/>
        <w:spacing w:lineRule="auto" w:line="360" w:before="120" w:after="120"/>
        <w:ind w:firstLine="720"/>
        <w:jc w:val="both"/>
        <w:rPr>
          <w:sz w:val="24"/>
          <w:szCs w:val="24"/>
        </w:rPr>
      </w:pPr>
      <w:r>
        <w:rPr>
          <w:sz w:val="24"/>
          <w:szCs w:val="24"/>
        </w:rPr>
        <w:t>O capital de giro é o montante de recursos necessário para o funcionamento normal da empresa, compreendendo a compra de matérias-primas ou mercadorias, financiamento das vendas e o pagamento das despesas.</w:t>
      </w:r>
    </w:p>
    <w:p>
      <w:pPr>
        <w:pStyle w:val="Normal1"/>
        <w:spacing w:lineRule="auto" w:line="360" w:before="120" w:after="120"/>
        <w:jc w:val="both"/>
        <w:rPr/>
      </w:pPr>
      <w:r>
        <w:rPr/>
        <w:t>Capital de giro (resumo)</w:t>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64"/>
        <w:gridCol w:w="1763"/>
      </w:tblGrid>
      <w:tr>
        <w:trPr>
          <w:trHeight w:val="284" w:hRule="exact"/>
        </w:trPr>
        <w:tc>
          <w:tcPr>
            <w:tcW w:w="7064" w:type="dxa"/>
            <w:tcBorders/>
          </w:tcPr>
          <w:p>
            <w:pPr>
              <w:pStyle w:val="Normal1"/>
              <w:widowControl/>
              <w:spacing w:before="0" w:after="0"/>
              <w:jc w:val="both"/>
              <w:rPr>
                <w:b/>
                <w:b/>
                <w:bCs/>
                <w:sz w:val="24"/>
                <w:szCs w:val="24"/>
              </w:rPr>
            </w:pPr>
            <w:r>
              <w:rPr>
                <w:rFonts w:eastAsia="Arial" w:cs="Arial"/>
                <w:b/>
                <w:bCs/>
                <w:color w:val="000000"/>
                <w:kern w:val="0"/>
                <w:sz w:val="24"/>
                <w:szCs w:val="24"/>
                <w:lang w:val="pt-BR" w:eastAsia="pt-BR" w:bidi="ar-SA"/>
              </w:rPr>
              <w:t>Capital de giro</w:t>
            </w:r>
          </w:p>
        </w:tc>
        <w:tc>
          <w:tcPr>
            <w:tcW w:w="176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R$</w:t>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A – Estoque inicial</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B – Caixa mínimo</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 do capital de giro (A +B)</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before="0" w:after="120"/>
        <w:jc w:val="both"/>
        <w:rPr>
          <w:sz w:val="24"/>
          <w:szCs w:val="24"/>
        </w:rPr>
      </w:pPr>
      <w:r>
        <w:rPr>
          <w:sz w:val="24"/>
          <w:szCs w:val="24"/>
        </w:rPr>
      </w:r>
    </w:p>
    <w:p>
      <w:pPr>
        <w:pStyle w:val="Normal1"/>
        <w:spacing w:before="0" w:after="120"/>
        <w:jc w:val="both"/>
        <w:rPr>
          <w:sz w:val="24"/>
          <w:szCs w:val="24"/>
        </w:rPr>
      </w:pPr>
      <w:r>
        <w:rPr>
          <w:sz w:val="24"/>
          <w:szCs w:val="24"/>
        </w:rPr>
        <w:t>6.2.1 Estimativa do estoque inicial</w:t>
      </w:r>
    </w:p>
    <w:p>
      <w:pPr>
        <w:pStyle w:val="Normal1"/>
        <w:spacing w:lineRule="auto" w:line="360" w:before="120" w:after="120"/>
        <w:ind w:firstLine="720"/>
        <w:jc w:val="both"/>
        <w:rPr>
          <w:sz w:val="24"/>
          <w:szCs w:val="24"/>
        </w:rPr>
      </w:pPr>
      <w:r>
        <w:rPr>
          <w:sz w:val="24"/>
          <w:szCs w:val="24"/>
        </w:rPr>
        <w:t xml:space="preserve">O estoque inicial é composto pelos materiais (matéria-prima, embalagens, etc.) indispensáveis à fabricação de seus produtos ou pelas mercadorias que serão revendidas. </w:t>
      </w:r>
    </w:p>
    <w:p>
      <w:pPr>
        <w:pStyle w:val="Normal1"/>
        <w:spacing w:lineRule="auto" w:line="360" w:before="120" w:after="120"/>
        <w:ind w:firstLine="720"/>
        <w:jc w:val="both"/>
        <w:rPr/>
      </w:pPr>
      <w:r>
        <w:rPr>
          <w:sz w:val="24"/>
          <w:szCs w:val="24"/>
        </w:rPr>
        <w:t>Na tabela abaixo, identifique quais materiais ou mercadorias devem ser comprados, as quantidades necessárias, seu preço unitário e o total a ser gasto. Para isso, leve em consideração a sua capacidade de produção, o tamanho do mercado e o potencial de vendas da empresa.</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2"/>
        <w:gridCol w:w="2979"/>
        <w:gridCol w:w="1753"/>
        <w:gridCol w:w="1762"/>
        <w:gridCol w:w="1753"/>
      </w:tblGrid>
      <w:tr>
        <w:trPr>
          <w:trHeight w:val="284" w:hRule="exact"/>
        </w:trPr>
        <w:tc>
          <w:tcPr>
            <w:tcW w:w="8779" w:type="dxa"/>
            <w:gridSpan w:val="5"/>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A) Estimativa de Estoque inicial</w:t>
            </w:r>
          </w:p>
        </w:tc>
      </w:tr>
      <w:tr>
        <w:trPr>
          <w:trHeight w:val="284" w:hRule="exact"/>
        </w:trPr>
        <w:tc>
          <w:tcPr>
            <w:tcW w:w="53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9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Descrição</w:t>
            </w:r>
          </w:p>
        </w:tc>
        <w:tc>
          <w:tcPr>
            <w:tcW w:w="1753"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Qtde.</w:t>
            </w:r>
          </w:p>
        </w:tc>
        <w:tc>
          <w:tcPr>
            <w:tcW w:w="176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 unitário</w:t>
            </w:r>
          </w:p>
        </w:tc>
        <w:tc>
          <w:tcPr>
            <w:tcW w:w="1753"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Total</w:t>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2</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3</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4</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5</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6</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7</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8</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9</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2"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10</w:t>
            </w:r>
          </w:p>
        </w:tc>
        <w:tc>
          <w:tcPr>
            <w:tcW w:w="297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5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26" w:type="dxa"/>
            <w:gridSpan w:val="4"/>
            <w:tcBorders/>
          </w:tcPr>
          <w:p>
            <w:pPr>
              <w:pStyle w:val="Normal1"/>
              <w:widowControl/>
              <w:spacing w:before="0" w:after="0"/>
              <w:jc w:val="both"/>
              <w:rPr>
                <w:sz w:val="24"/>
                <w:szCs w:val="24"/>
              </w:rPr>
            </w:pPr>
            <w:r>
              <w:rPr>
                <w:rFonts w:eastAsia="Arial" w:cs="Arial"/>
                <w:color w:val="000000"/>
                <w:kern w:val="0"/>
                <w:sz w:val="24"/>
                <w:szCs w:val="24"/>
                <w:lang w:val="pt-BR" w:eastAsia="pt-BR" w:bidi="ar-SA"/>
              </w:rPr>
              <w:t>Sub-total</w:t>
            </w:r>
          </w:p>
        </w:tc>
        <w:tc>
          <w:tcPr>
            <w:tcW w:w="1753"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w:t>
            </w:r>
          </w:p>
        </w:tc>
      </w:tr>
    </w:tbl>
    <w:p>
      <w:pPr>
        <w:pStyle w:val="Normal1"/>
        <w:spacing w:before="0" w:after="120"/>
        <w:jc w:val="both"/>
        <w:rPr>
          <w:sz w:val="24"/>
          <w:szCs w:val="24"/>
        </w:rPr>
      </w:pPr>
      <w:r>
        <w:rPr>
          <w:sz w:val="24"/>
          <w:szCs w:val="24"/>
        </w:rPr>
      </w:r>
    </w:p>
    <w:p>
      <w:pPr>
        <w:pStyle w:val="Normal1"/>
        <w:spacing w:before="0" w:after="120"/>
        <w:jc w:val="both"/>
        <w:rPr>
          <w:sz w:val="24"/>
          <w:szCs w:val="24"/>
        </w:rPr>
      </w:pPr>
      <w:r>
        <w:rPr>
          <w:sz w:val="24"/>
          <w:szCs w:val="24"/>
        </w:rPr>
        <w:t>6.2.2 Caixa mínimo</w:t>
      </w:r>
    </w:p>
    <w:p>
      <w:pPr>
        <w:pStyle w:val="Normal1"/>
        <w:spacing w:lineRule="auto" w:line="360" w:before="120" w:after="120"/>
        <w:ind w:firstLine="720"/>
        <w:jc w:val="both"/>
        <w:rPr>
          <w:sz w:val="24"/>
          <w:szCs w:val="24"/>
        </w:rPr>
      </w:pPr>
      <w:r>
        <w:rPr>
          <w:sz w:val="24"/>
          <w:szCs w:val="24"/>
        </w:rPr>
        <w:t>É o capital de giro próprio necessário para movimentar seu negócio. Representa o valor em dinheiro que a empresa precisa ter disponível para cobrir os custos até que as contas a receber de clientes entrem no caixa. Corresponde a uma reserva inicial de caixa. Para calcular siga os passos indicados na página 71 do Manual Como elaborar um Plano de Negócios.</w:t>
      </w:r>
    </w:p>
    <w:p>
      <w:pPr>
        <w:pStyle w:val="Normal1"/>
        <w:spacing w:lineRule="auto" w:line="360" w:before="120" w:after="120"/>
        <w:jc w:val="both"/>
        <w:rPr>
          <w:sz w:val="24"/>
          <w:szCs w:val="24"/>
        </w:rPr>
      </w:pPr>
      <w:r>
        <w:rPr>
          <w:sz w:val="24"/>
          <w:szCs w:val="24"/>
        </w:rPr>
        <w:t>1</w:t>
      </w:r>
      <w:r>
        <w:rPr>
          <w:sz w:val="24"/>
          <w:szCs w:val="24"/>
          <w:vertAlign w:val="superscript"/>
        </w:rPr>
        <w:t>o</w:t>
      </w:r>
      <w:r>
        <w:rPr>
          <w:sz w:val="24"/>
          <w:szCs w:val="24"/>
        </w:rPr>
        <w:t xml:space="preserve"> passo: Contas a receber – Cálculo do prazo médio de vendas</w:t>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3"/>
        <w:gridCol w:w="2998"/>
        <w:gridCol w:w="1765"/>
        <w:gridCol w:w="1769"/>
        <w:gridCol w:w="1763"/>
      </w:tblGrid>
      <w:tr>
        <w:trPr>
          <w:trHeight w:val="591" w:hRule="exact"/>
        </w:trPr>
        <w:tc>
          <w:tcPr>
            <w:tcW w:w="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998"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Prazo médio de vendas</w:t>
            </w:r>
          </w:p>
        </w:tc>
        <w:tc>
          <w:tcPr>
            <w:tcW w:w="1765"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w:t>
            </w:r>
          </w:p>
        </w:tc>
        <w:tc>
          <w:tcPr>
            <w:tcW w:w="176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Número de dias</w:t>
            </w:r>
          </w:p>
        </w:tc>
        <w:tc>
          <w:tcPr>
            <w:tcW w:w="1763"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Média Ponderada em dias</w:t>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2</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3</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4</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5</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6</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7</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8</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9</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10</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gridSpan w:val="4"/>
            <w:tcBorders/>
          </w:tcPr>
          <w:p>
            <w:pPr>
              <w:pStyle w:val="Normal1"/>
              <w:widowControl/>
              <w:spacing w:before="0" w:after="0"/>
              <w:jc w:val="both"/>
              <w:rPr>
                <w:sz w:val="24"/>
                <w:szCs w:val="24"/>
              </w:rPr>
            </w:pPr>
            <w:r>
              <w:rPr>
                <w:rFonts w:eastAsia="Arial" w:cs="Arial"/>
                <w:color w:val="000000"/>
                <w:kern w:val="0"/>
                <w:sz w:val="24"/>
                <w:szCs w:val="24"/>
                <w:lang w:val="pt-BR" w:eastAsia="pt-BR" w:bidi="ar-SA"/>
              </w:rPr>
              <w:t>Prazo médio total (dias)</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120" w:after="120"/>
        <w:jc w:val="both"/>
        <w:rPr>
          <w:sz w:val="24"/>
          <w:szCs w:val="24"/>
        </w:rPr>
      </w:pPr>
      <w:r>
        <w:rPr>
          <w:sz w:val="24"/>
          <w:szCs w:val="24"/>
        </w:rPr>
        <w:t xml:space="preserve"> </w:t>
      </w:r>
    </w:p>
    <w:p>
      <w:pPr>
        <w:pStyle w:val="Normal1"/>
        <w:spacing w:lineRule="auto" w:line="360" w:before="120" w:after="120"/>
        <w:jc w:val="both"/>
        <w:rPr>
          <w:sz w:val="24"/>
          <w:szCs w:val="24"/>
        </w:rPr>
      </w:pPr>
      <w:r>
        <w:rPr>
          <w:sz w:val="24"/>
          <w:szCs w:val="24"/>
        </w:rPr>
        <w:t>2</w:t>
      </w:r>
      <w:r>
        <w:rPr>
          <w:sz w:val="24"/>
          <w:szCs w:val="24"/>
          <w:vertAlign w:val="superscript"/>
        </w:rPr>
        <w:t>o</w:t>
      </w:r>
      <w:r>
        <w:rPr>
          <w:sz w:val="24"/>
          <w:szCs w:val="24"/>
        </w:rPr>
        <w:t xml:space="preserve"> passo: Contas a pagar – Cálculo do prazo médio de compras</w:t>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3"/>
        <w:gridCol w:w="2998"/>
        <w:gridCol w:w="1765"/>
        <w:gridCol w:w="1769"/>
        <w:gridCol w:w="1763"/>
      </w:tblGrid>
      <w:tr>
        <w:trPr>
          <w:trHeight w:val="591" w:hRule="exact"/>
        </w:trPr>
        <w:tc>
          <w:tcPr>
            <w:tcW w:w="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998"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Prazo médio de compras</w:t>
            </w:r>
          </w:p>
        </w:tc>
        <w:tc>
          <w:tcPr>
            <w:tcW w:w="1765"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w:t>
            </w:r>
          </w:p>
        </w:tc>
        <w:tc>
          <w:tcPr>
            <w:tcW w:w="176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Número de dias</w:t>
            </w:r>
          </w:p>
        </w:tc>
        <w:tc>
          <w:tcPr>
            <w:tcW w:w="1763"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Média Ponderada em dias</w:t>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2</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3</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4</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5</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6</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7</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8</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9</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533"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10</w:t>
            </w:r>
          </w:p>
        </w:tc>
        <w:tc>
          <w:tcPr>
            <w:tcW w:w="299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gridSpan w:val="4"/>
            <w:tcBorders/>
          </w:tcPr>
          <w:p>
            <w:pPr>
              <w:pStyle w:val="Normal1"/>
              <w:widowControl/>
              <w:spacing w:before="0" w:after="0"/>
              <w:jc w:val="both"/>
              <w:rPr>
                <w:sz w:val="24"/>
                <w:szCs w:val="24"/>
              </w:rPr>
            </w:pPr>
            <w:r>
              <w:rPr>
                <w:rFonts w:eastAsia="Arial" w:cs="Arial"/>
                <w:color w:val="000000"/>
                <w:kern w:val="0"/>
                <w:sz w:val="24"/>
                <w:szCs w:val="24"/>
                <w:lang w:val="pt-BR" w:eastAsia="pt-BR" w:bidi="ar-SA"/>
              </w:rPr>
              <w:t>Prazo médio total (dias)</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120" w:after="120"/>
        <w:jc w:val="both"/>
        <w:rPr>
          <w:sz w:val="24"/>
          <w:szCs w:val="24"/>
        </w:rPr>
      </w:pPr>
      <w:r>
        <w:rPr>
          <w:sz w:val="24"/>
          <w:szCs w:val="24"/>
        </w:rPr>
      </w:r>
    </w:p>
    <w:p>
      <w:pPr>
        <w:pStyle w:val="Normal1"/>
        <w:spacing w:lineRule="auto" w:line="360" w:before="120" w:after="120"/>
        <w:jc w:val="both"/>
        <w:rPr>
          <w:sz w:val="24"/>
          <w:szCs w:val="24"/>
        </w:rPr>
      </w:pPr>
      <w:r>
        <w:rPr>
          <w:sz w:val="24"/>
          <w:szCs w:val="24"/>
        </w:rPr>
        <w:t>3</w:t>
      </w:r>
      <w:r>
        <w:rPr>
          <w:sz w:val="24"/>
          <w:szCs w:val="24"/>
          <w:vertAlign w:val="superscript"/>
        </w:rPr>
        <w:t>o</w:t>
      </w:r>
      <w:r>
        <w:rPr>
          <w:sz w:val="24"/>
          <w:szCs w:val="24"/>
        </w:rPr>
        <w:t xml:space="preserve"> passo: Estoques – Cálculo da necessidade média de estoques</w:t>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65"/>
        <w:gridCol w:w="1762"/>
      </w:tblGrid>
      <w:tr>
        <w:trPr>
          <w:trHeight w:val="591" w:hRule="exact"/>
        </w:trPr>
        <w:tc>
          <w:tcPr>
            <w:tcW w:w="7065" w:type="dxa"/>
            <w:tcBorders/>
          </w:tcPr>
          <w:p>
            <w:pPr>
              <w:pStyle w:val="Normal1"/>
              <w:widowControl/>
              <w:spacing w:before="0" w:after="0"/>
              <w:jc w:val="left"/>
              <w:rPr>
                <w:b/>
                <w:b/>
                <w:sz w:val="24"/>
                <w:szCs w:val="24"/>
              </w:rPr>
            </w:pPr>
            <w:r>
              <w:rPr>
                <w:rFonts w:eastAsia="Arial" w:cs="Arial"/>
                <w:b/>
                <w:color w:val="000000"/>
                <w:kern w:val="0"/>
                <w:sz w:val="22"/>
                <w:szCs w:val="22"/>
                <w:lang w:val="pt-BR" w:eastAsia="pt-BR" w:bidi="ar-SA"/>
              </w:rPr>
            </w:r>
          </w:p>
        </w:tc>
        <w:tc>
          <w:tcPr>
            <w:tcW w:w="176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Média Ponderada em dias</w:t>
            </w:r>
          </w:p>
        </w:tc>
      </w:tr>
      <w:tr>
        <w:trPr>
          <w:trHeight w:val="284" w:hRule="exact"/>
        </w:trPr>
        <w:tc>
          <w:tcPr>
            <w:tcW w:w="8827" w:type="dxa"/>
            <w:gridSpan w:val="2"/>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Recursos da empresa fora do seu caixa</w:t>
            </w:r>
          </w:p>
          <w:p>
            <w:pPr>
              <w:pStyle w:val="Normal1"/>
              <w:widowControl/>
              <w:spacing w:before="0" w:after="0"/>
              <w:jc w:val="both"/>
              <w:rPr>
                <w:sz w:val="24"/>
                <w:szCs w:val="24"/>
              </w:rPr>
            </w:pPr>
            <w:r>
              <w:rPr>
                <w:rFonts w:eastAsia="Arial" w:cs="Arial"/>
                <w:color w:val="000000"/>
                <w:kern w:val="0"/>
                <w:sz w:val="24"/>
                <w:szCs w:val="24"/>
                <w:lang w:val="pt-BR" w:eastAsia="pt-BR" w:bidi="ar-SA"/>
              </w:rPr>
              <w:t>Necessidade média de estoques</w:t>
            </w:r>
          </w:p>
        </w:tc>
      </w:tr>
      <w:tr>
        <w:trPr>
          <w:trHeight w:val="284" w:hRule="exact"/>
        </w:trPr>
        <w:tc>
          <w:tcPr>
            <w:tcW w:w="7065"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 Contas a Receber – prazo médio de vendas</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2. Estoques – necessidade média de estoques</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tcBorders/>
          </w:tcPr>
          <w:p>
            <w:pPr>
              <w:pStyle w:val="Normal1"/>
              <w:widowControl/>
              <w:spacing w:before="0" w:after="0"/>
              <w:jc w:val="right"/>
              <w:rPr>
                <w:b/>
                <w:b/>
                <w:bCs/>
                <w:sz w:val="24"/>
                <w:szCs w:val="24"/>
              </w:rPr>
            </w:pPr>
            <w:r>
              <w:rPr>
                <w:rFonts w:eastAsia="Arial" w:cs="Arial"/>
                <w:b/>
                <w:bCs/>
                <w:color w:val="000000"/>
                <w:kern w:val="0"/>
                <w:sz w:val="24"/>
                <w:szCs w:val="24"/>
                <w:lang w:val="pt-BR" w:eastAsia="pt-BR" w:bidi="ar-SA"/>
              </w:rPr>
              <w:t>Subtotal 1 (item 1+2)</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tcBorders/>
          </w:tcPr>
          <w:p>
            <w:pPr>
              <w:pStyle w:val="Normal1"/>
              <w:widowControl/>
              <w:spacing w:before="0" w:after="0"/>
              <w:jc w:val="both"/>
              <w:rPr>
                <w:sz w:val="24"/>
                <w:szCs w:val="24"/>
              </w:rPr>
            </w:pPr>
            <w:r>
              <w:rPr>
                <w:rFonts w:eastAsia="Arial" w:cs="Arial"/>
                <w:b/>
                <w:bCs/>
                <w:color w:val="000000"/>
                <w:kern w:val="0"/>
                <w:sz w:val="24"/>
                <w:szCs w:val="24"/>
                <w:lang w:val="pt-BR" w:eastAsia="pt-BR" w:bidi="ar-SA"/>
              </w:rPr>
              <w:t>Recursos de terceiros no caixa da empresa</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tcBorders/>
          </w:tcPr>
          <w:p>
            <w:pPr>
              <w:pStyle w:val="Normal1"/>
              <w:widowControl/>
              <w:spacing w:before="0" w:after="0"/>
              <w:jc w:val="left"/>
              <w:rPr>
                <w:sz w:val="24"/>
                <w:szCs w:val="24"/>
              </w:rPr>
            </w:pPr>
            <w:r>
              <w:rPr>
                <w:rFonts w:eastAsia="Arial" w:cs="Arial"/>
                <w:color w:val="000000"/>
                <w:kern w:val="0"/>
                <w:sz w:val="24"/>
                <w:szCs w:val="24"/>
                <w:lang w:val="pt-BR" w:eastAsia="pt-BR" w:bidi="ar-SA"/>
              </w:rPr>
              <w:t>3. Fornecedores – prazo médio de compras</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5" w:type="dxa"/>
            <w:tcBorders/>
          </w:tcPr>
          <w:p>
            <w:pPr>
              <w:pStyle w:val="Normal1"/>
              <w:widowControl/>
              <w:spacing w:before="0" w:after="0"/>
              <w:jc w:val="both"/>
              <w:rPr>
                <w:sz w:val="24"/>
                <w:szCs w:val="24"/>
              </w:rPr>
            </w:pPr>
            <w:r>
              <w:rPr>
                <w:rFonts w:eastAsia="Arial" w:cs="Arial"/>
                <w:b/>
                <w:bCs/>
                <w:color w:val="000000"/>
                <w:kern w:val="0"/>
                <w:sz w:val="24"/>
                <w:szCs w:val="24"/>
                <w:lang w:val="pt-BR" w:eastAsia="pt-BR" w:bidi="ar-SA"/>
              </w:rPr>
              <w:t>Subtotal 2</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597" w:hRule="exact"/>
        </w:trPr>
        <w:tc>
          <w:tcPr>
            <w:tcW w:w="7065" w:type="dxa"/>
            <w:tcBorders/>
          </w:tcPr>
          <w:p>
            <w:pPr>
              <w:pStyle w:val="Normal1"/>
              <w:widowControl/>
              <w:spacing w:before="0" w:after="0"/>
              <w:jc w:val="both"/>
              <w:rPr>
                <w:b/>
                <w:b/>
                <w:bCs/>
                <w:sz w:val="24"/>
                <w:szCs w:val="24"/>
              </w:rPr>
            </w:pPr>
            <w:r>
              <w:rPr>
                <w:rFonts w:eastAsia="Arial" w:cs="Arial"/>
                <w:b/>
                <w:bCs/>
                <w:color w:val="000000"/>
                <w:kern w:val="0"/>
                <w:sz w:val="24"/>
                <w:szCs w:val="24"/>
                <w:lang w:val="pt-BR" w:eastAsia="pt-BR" w:bidi="ar-SA"/>
              </w:rPr>
              <w:t>Necessidade Líquida de Capital de Giro em dias (Subtotal 1 – Subtotal 2)</w:t>
            </w:r>
          </w:p>
        </w:tc>
        <w:tc>
          <w:tcPr>
            <w:tcW w:w="176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120" w:after="120"/>
        <w:jc w:val="both"/>
        <w:rPr>
          <w:sz w:val="24"/>
          <w:szCs w:val="24"/>
        </w:rPr>
      </w:pPr>
      <w:r>
        <w:rPr>
          <w:sz w:val="24"/>
          <w:szCs w:val="24"/>
        </w:rPr>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64"/>
        <w:gridCol w:w="1763"/>
      </w:tblGrid>
      <w:tr>
        <w:trPr>
          <w:trHeight w:val="284" w:hRule="exact"/>
        </w:trPr>
        <w:tc>
          <w:tcPr>
            <w:tcW w:w="8827" w:type="dxa"/>
            <w:gridSpan w:val="2"/>
            <w:tcBorders/>
          </w:tcPr>
          <w:p>
            <w:pPr>
              <w:pStyle w:val="Normal1"/>
              <w:widowControl/>
              <w:spacing w:before="0" w:after="0"/>
              <w:jc w:val="left"/>
              <w:rPr>
                <w:b/>
                <w:b/>
                <w:sz w:val="24"/>
                <w:szCs w:val="24"/>
              </w:rPr>
            </w:pPr>
            <w:r>
              <w:rPr>
                <w:rFonts w:eastAsia="Arial" w:cs="Arial"/>
                <w:b/>
                <w:color w:val="000000"/>
                <w:kern w:val="0"/>
                <w:sz w:val="24"/>
                <w:szCs w:val="24"/>
                <w:lang w:val="pt-BR" w:eastAsia="pt-BR" w:bidi="ar-SA"/>
              </w:rPr>
              <w:t>B) Caixa mínimo</w:t>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 Custo fixo mensal (Quadro 5.11)</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2. Custo variável mensal (Subtotal 2 do quadro 5.12)</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3. Custo total da empresa (item 1 + 2)</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4. Custo total diário (item 3 ÷ 30 dias)</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593" w:hRule="exact"/>
        </w:trPr>
        <w:tc>
          <w:tcPr>
            <w:tcW w:w="7064"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5. Necessidade Líquida de Capital de Giro em dias (vide resultado do quadro anterior)</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rHeight w:val="284" w:hRule="exact"/>
        </w:trPr>
        <w:tc>
          <w:tcPr>
            <w:tcW w:w="7064" w:type="dxa"/>
            <w:tcBorders/>
          </w:tcPr>
          <w:p>
            <w:pPr>
              <w:pStyle w:val="Normal1"/>
              <w:widowControl/>
              <w:spacing w:before="0" w:after="0"/>
              <w:jc w:val="both"/>
              <w:rPr>
                <w:b/>
                <w:b/>
                <w:bCs/>
                <w:sz w:val="24"/>
                <w:szCs w:val="24"/>
              </w:rPr>
            </w:pPr>
            <w:r>
              <w:rPr>
                <w:rFonts w:eastAsia="Arial" w:cs="Arial"/>
                <w:b/>
                <w:bCs/>
                <w:color w:val="000000"/>
                <w:kern w:val="0"/>
                <w:sz w:val="24"/>
                <w:szCs w:val="24"/>
                <w:lang w:val="pt-BR" w:eastAsia="pt-BR" w:bidi="ar-SA"/>
              </w:rPr>
              <w:t>Total de B – Caixa mínimo (item 4 x 5)</w:t>
            </w:r>
          </w:p>
        </w:tc>
        <w:tc>
          <w:tcPr>
            <w:tcW w:w="176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before="0" w:after="120"/>
        <w:jc w:val="both"/>
        <w:rPr>
          <w:sz w:val="24"/>
          <w:szCs w:val="24"/>
        </w:rPr>
      </w:pPr>
      <w:r>
        <w:rPr>
          <w:sz w:val="24"/>
          <w:szCs w:val="24"/>
        </w:rPr>
      </w:r>
    </w:p>
    <w:p>
      <w:pPr>
        <w:pStyle w:val="Normal1"/>
        <w:spacing w:before="0" w:after="120"/>
        <w:jc w:val="both"/>
        <w:rPr>
          <w:b/>
          <w:b/>
          <w:sz w:val="24"/>
          <w:szCs w:val="24"/>
        </w:rPr>
      </w:pPr>
      <w:r>
        <w:rPr>
          <w:b/>
          <w:sz w:val="24"/>
          <w:szCs w:val="24"/>
        </w:rPr>
        <w:t>6.3 Investimentos pré-operacionais</w:t>
      </w:r>
    </w:p>
    <w:p>
      <w:pPr>
        <w:pStyle w:val="Normal1"/>
        <w:spacing w:lineRule="auto" w:line="360" w:before="120" w:after="120"/>
        <w:ind w:firstLine="720"/>
        <w:jc w:val="both"/>
        <w:rPr>
          <w:sz w:val="24"/>
          <w:szCs w:val="24"/>
        </w:rPr>
      </w:pPr>
      <w:r>
        <w:rPr>
          <w:sz w:val="24"/>
          <w:szCs w:val="24"/>
        </w:rPr>
        <w:t>Compreendem os gastos realizados antes do início das atividades da empresa, isto é, antes que ela abra as portas e comece a vender. São exemplos de investimentos pré-operacionais: despesas com reforma (pintura, instalação elétrica, troca de piso, etc.) ou mesmo as taxas de registro da empresa.</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240"/>
        <w:gridCol w:w="2538"/>
      </w:tblGrid>
      <w:tr>
        <w:trPr/>
        <w:tc>
          <w:tcPr>
            <w:tcW w:w="6240" w:type="dxa"/>
            <w:tcBorders/>
          </w:tcPr>
          <w:p>
            <w:pPr>
              <w:pStyle w:val="Normal1"/>
              <w:widowControl/>
              <w:spacing w:before="0" w:after="0"/>
              <w:jc w:val="both"/>
              <w:rPr>
                <w:b/>
                <w:b/>
              </w:rPr>
            </w:pPr>
            <w:r>
              <w:rPr>
                <w:rFonts w:eastAsia="Arial" w:cs="Arial"/>
                <w:b/>
                <w:color w:val="000000"/>
                <w:kern w:val="0"/>
                <w:sz w:val="22"/>
                <w:szCs w:val="22"/>
                <w:lang w:val="pt-BR" w:eastAsia="pt-BR" w:bidi="ar-SA"/>
              </w:rPr>
              <w:t>Investimento pré-operacional</w:t>
            </w:r>
          </w:p>
        </w:tc>
        <w:tc>
          <w:tcPr>
            <w:tcW w:w="2538" w:type="dxa"/>
            <w:tcBorders/>
          </w:tcPr>
          <w:p>
            <w:pPr>
              <w:pStyle w:val="Normal1"/>
              <w:widowControl/>
              <w:spacing w:before="0" w:after="0"/>
              <w:jc w:val="both"/>
              <w:rPr>
                <w:b/>
                <w:b/>
              </w:rPr>
            </w:pPr>
            <w:r>
              <w:rPr>
                <w:rFonts w:eastAsia="Arial" w:cs="Arial"/>
                <w:b/>
                <w:color w:val="000000"/>
                <w:kern w:val="0"/>
                <w:sz w:val="22"/>
                <w:szCs w:val="22"/>
                <w:lang w:val="pt-BR" w:eastAsia="pt-BR" w:bidi="ar-SA"/>
              </w:rPr>
              <w:t>R$</w:t>
            </w:r>
          </w:p>
        </w:tc>
      </w:tr>
      <w:tr>
        <w:trPr/>
        <w:tc>
          <w:tcPr>
            <w:tcW w:w="6240"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Despesas de legalização</w:t>
            </w:r>
          </w:p>
        </w:tc>
        <w:tc>
          <w:tcPr>
            <w:tcW w:w="2538"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R$</w:t>
            </w:r>
          </w:p>
        </w:tc>
      </w:tr>
      <w:tr>
        <w:trPr/>
        <w:tc>
          <w:tcPr>
            <w:tcW w:w="6240"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Obras civis e ou reforma</w:t>
            </w:r>
          </w:p>
        </w:tc>
        <w:tc>
          <w:tcPr>
            <w:tcW w:w="2538"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R$</w:t>
            </w:r>
          </w:p>
        </w:tc>
      </w:tr>
      <w:tr>
        <w:trPr/>
        <w:tc>
          <w:tcPr>
            <w:tcW w:w="6240"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Divulgação</w:t>
            </w:r>
          </w:p>
        </w:tc>
        <w:tc>
          <w:tcPr>
            <w:tcW w:w="2538"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R$</w:t>
            </w:r>
          </w:p>
        </w:tc>
      </w:tr>
      <w:tr>
        <w:trPr/>
        <w:tc>
          <w:tcPr>
            <w:tcW w:w="6240"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Cursos e treinamentos</w:t>
            </w:r>
          </w:p>
        </w:tc>
        <w:tc>
          <w:tcPr>
            <w:tcW w:w="2538"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R$</w:t>
            </w:r>
          </w:p>
        </w:tc>
      </w:tr>
      <w:tr>
        <w:trPr/>
        <w:tc>
          <w:tcPr>
            <w:tcW w:w="6240"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Outras despesas</w:t>
            </w:r>
          </w:p>
        </w:tc>
        <w:tc>
          <w:tcPr>
            <w:tcW w:w="2538" w:type="dxa"/>
            <w:tcBorders/>
          </w:tcPr>
          <w:p>
            <w:pPr>
              <w:pStyle w:val="Normal1"/>
              <w:widowControl/>
              <w:spacing w:before="0" w:after="0"/>
              <w:jc w:val="both"/>
              <w:rPr>
                <w:rFonts w:ascii="Arial" w:hAnsi="Arial" w:eastAsia="Arial" w:cs="Arial"/>
                <w:color w:val="000000"/>
                <w:kern w:val="0"/>
                <w:sz w:val="22"/>
                <w:szCs w:val="22"/>
                <w:lang w:val="pt-BR" w:eastAsia="pt-BR" w:bidi="ar-SA"/>
              </w:rPr>
            </w:pPr>
            <w:r>
              <w:rPr>
                <w:rFonts w:eastAsia="Arial" w:cs="Arial"/>
                <w:color w:val="000000"/>
                <w:kern w:val="0"/>
                <w:sz w:val="22"/>
                <w:szCs w:val="22"/>
                <w:lang w:val="pt-BR" w:eastAsia="pt-BR" w:bidi="ar-SA"/>
              </w:rPr>
              <w:t>R$</w:t>
            </w:r>
          </w:p>
        </w:tc>
      </w:tr>
      <w:tr>
        <w:trPr/>
        <w:tc>
          <w:tcPr>
            <w:tcW w:w="6240" w:type="dxa"/>
            <w:tcBorders/>
          </w:tcPr>
          <w:p>
            <w:pPr>
              <w:pStyle w:val="Normal1"/>
              <w:widowControl/>
              <w:spacing w:before="0" w:after="0"/>
              <w:jc w:val="both"/>
              <w:rPr>
                <w:b/>
                <w:b/>
              </w:rPr>
            </w:pPr>
            <w:r>
              <w:rPr>
                <w:rFonts w:eastAsia="Arial" w:cs="Arial"/>
                <w:b/>
                <w:color w:val="000000"/>
                <w:kern w:val="0"/>
                <w:sz w:val="22"/>
                <w:szCs w:val="22"/>
                <w:lang w:val="pt-BR" w:eastAsia="pt-BR" w:bidi="ar-SA"/>
              </w:rPr>
              <w:t>Total</w:t>
            </w:r>
          </w:p>
        </w:tc>
        <w:tc>
          <w:tcPr>
            <w:tcW w:w="2538" w:type="dxa"/>
            <w:tcBorders/>
          </w:tcPr>
          <w:p>
            <w:pPr>
              <w:pStyle w:val="Normal1"/>
              <w:widowControl/>
              <w:spacing w:before="0" w:after="0"/>
              <w:jc w:val="both"/>
              <w:rPr>
                <w:b/>
                <w:b/>
              </w:rPr>
            </w:pPr>
            <w:r>
              <w:rPr>
                <w:rFonts w:eastAsia="Arial" w:cs="Arial"/>
                <w:b/>
                <w:color w:val="000000"/>
                <w:kern w:val="0"/>
                <w:sz w:val="22"/>
                <w:szCs w:val="22"/>
                <w:lang w:val="pt-BR" w:eastAsia="pt-BR" w:bidi="ar-SA"/>
              </w:rPr>
              <w:t>R$</w:t>
            </w:r>
          </w:p>
        </w:tc>
      </w:tr>
    </w:tbl>
    <w:p>
      <w:pPr>
        <w:pStyle w:val="Normal1"/>
        <w:spacing w:before="0" w:after="120"/>
        <w:jc w:val="both"/>
        <w:rPr>
          <w:b/>
          <w:b/>
          <w:sz w:val="24"/>
          <w:szCs w:val="24"/>
        </w:rPr>
      </w:pPr>
      <w:r>
        <w:rPr>
          <w:b/>
          <w:sz w:val="24"/>
          <w:szCs w:val="24"/>
        </w:rPr>
      </w:r>
    </w:p>
    <w:p>
      <w:pPr>
        <w:pStyle w:val="Normal1"/>
        <w:spacing w:before="0" w:after="120"/>
        <w:jc w:val="both"/>
        <w:rPr>
          <w:b/>
          <w:b/>
          <w:sz w:val="24"/>
          <w:szCs w:val="24"/>
        </w:rPr>
      </w:pPr>
      <w:r>
        <w:rPr>
          <w:b/>
          <w:sz w:val="24"/>
          <w:szCs w:val="24"/>
        </w:rPr>
        <w:t>6.4 Investimento total - Resumo</w:t>
      </w:r>
    </w:p>
    <w:p>
      <w:pPr>
        <w:pStyle w:val="Normal1"/>
        <w:spacing w:lineRule="auto" w:line="360" w:before="120" w:after="120"/>
        <w:ind w:firstLine="720"/>
        <w:jc w:val="both"/>
        <w:rPr>
          <w:sz w:val="24"/>
          <w:szCs w:val="24"/>
        </w:rPr>
      </w:pPr>
      <w:r>
        <w:rPr>
          <w:sz w:val="24"/>
          <w:szCs w:val="24"/>
        </w:rPr>
        <w:t>Agora que você estimou os valores para investimentos fixos, financeiros e pré-operacionais, é o momento de conhecer o total a ser investido no negócio. Transporte para o quadro, INVESTIMENTO TOTAL, o somatório.</w:t>
      </w:r>
    </w:p>
    <w:p>
      <w:pPr>
        <w:pStyle w:val="Normal1"/>
        <w:spacing w:lineRule="auto" w:line="360" w:before="120" w:after="120"/>
        <w:ind w:firstLine="720"/>
        <w:jc w:val="both"/>
        <w:rPr>
          <w:sz w:val="24"/>
          <w:szCs w:val="24"/>
        </w:rPr>
      </w:pPr>
      <w:r>
        <w:rPr>
          <w:sz w:val="24"/>
          <w:szCs w:val="24"/>
        </w:rPr>
        <w:t>Em seguida avalie se o capital para criação da empresa será feito a partir de recursos próprios (investimento dos proprietários) ou de terceiros (pessoas externas ou instituições financeiras). Então preencha o quadro de fontes de recursos definindo em que proporção isso irá acontecer.</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8"/>
        <w:gridCol w:w="2091"/>
        <w:gridCol w:w="1290"/>
      </w:tblGrid>
      <w:tr>
        <w:trPr/>
        <w:tc>
          <w:tcPr>
            <w:tcW w:w="5398"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Descrição dos investimentos</w:t>
            </w:r>
          </w:p>
        </w:tc>
        <w:tc>
          <w:tcPr>
            <w:tcW w:w="2091"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 (R$)</w:t>
            </w:r>
          </w:p>
        </w:tc>
        <w:tc>
          <w:tcPr>
            <w:tcW w:w="129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w:t>
            </w:r>
          </w:p>
        </w:tc>
      </w:tr>
      <w:tr>
        <w:trPr/>
        <w:tc>
          <w:tcPr>
            <w:tcW w:w="5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 Investimento fixo</w:t>
            </w:r>
          </w:p>
        </w:tc>
        <w:tc>
          <w:tcPr>
            <w:tcW w:w="209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29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5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 xml:space="preserve">2. Capital de Giro </w:t>
            </w:r>
          </w:p>
        </w:tc>
        <w:tc>
          <w:tcPr>
            <w:tcW w:w="209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29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5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3. Investimento pré-operacional</w:t>
            </w:r>
          </w:p>
        </w:tc>
        <w:tc>
          <w:tcPr>
            <w:tcW w:w="209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29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5398"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Total (1+2+3)</w:t>
            </w:r>
          </w:p>
        </w:tc>
        <w:tc>
          <w:tcPr>
            <w:tcW w:w="2091"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129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100</w:t>
            </w:r>
          </w:p>
        </w:tc>
      </w:tr>
    </w:tbl>
    <w:p>
      <w:pPr>
        <w:pStyle w:val="Normal1"/>
        <w:spacing w:lineRule="auto" w:line="360" w:before="120" w:after="120"/>
        <w:ind w:firstLine="720"/>
        <w:jc w:val="both"/>
        <w:rPr/>
      </w:pPr>
      <w:r>
        <w:rPr/>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392"/>
        <w:gridCol w:w="2095"/>
        <w:gridCol w:w="1292"/>
      </w:tblGrid>
      <w:tr>
        <w:trPr/>
        <w:tc>
          <w:tcPr>
            <w:tcW w:w="539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Fontes de recursos</w:t>
            </w:r>
          </w:p>
        </w:tc>
        <w:tc>
          <w:tcPr>
            <w:tcW w:w="2095"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Valor (R$)</w:t>
            </w:r>
          </w:p>
        </w:tc>
        <w:tc>
          <w:tcPr>
            <w:tcW w:w="129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w:t>
            </w:r>
          </w:p>
        </w:tc>
      </w:tr>
      <w:tr>
        <w:trPr/>
        <w:tc>
          <w:tcPr>
            <w:tcW w:w="539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 Recursos próprios</w:t>
            </w:r>
          </w:p>
        </w:tc>
        <w:tc>
          <w:tcPr>
            <w:tcW w:w="209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29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539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2. Recursos de terceiros</w:t>
            </w:r>
          </w:p>
        </w:tc>
        <w:tc>
          <w:tcPr>
            <w:tcW w:w="209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29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5392"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3. Outros</w:t>
            </w:r>
          </w:p>
        </w:tc>
        <w:tc>
          <w:tcPr>
            <w:tcW w:w="209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292"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5392"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Total (1+2+3)</w:t>
            </w:r>
          </w:p>
        </w:tc>
        <w:tc>
          <w:tcPr>
            <w:tcW w:w="2095"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1292"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100</w:t>
            </w:r>
          </w:p>
        </w:tc>
      </w:tr>
    </w:tbl>
    <w:p>
      <w:pPr>
        <w:pStyle w:val="Normal1"/>
        <w:spacing w:before="0" w:after="120"/>
        <w:jc w:val="both"/>
        <w:rPr>
          <w:b/>
          <w:b/>
          <w:sz w:val="24"/>
          <w:szCs w:val="24"/>
        </w:rPr>
      </w:pPr>
      <w:r>
        <w:rPr>
          <w:b/>
          <w:sz w:val="24"/>
          <w:szCs w:val="24"/>
        </w:rPr>
      </w:r>
    </w:p>
    <w:p>
      <w:pPr>
        <w:pStyle w:val="Normal1"/>
        <w:spacing w:before="0" w:after="120"/>
        <w:jc w:val="both"/>
        <w:rPr>
          <w:b/>
          <w:b/>
          <w:sz w:val="24"/>
          <w:szCs w:val="24"/>
        </w:rPr>
      </w:pPr>
      <w:r>
        <w:rPr>
          <w:b/>
          <w:sz w:val="24"/>
          <w:szCs w:val="24"/>
        </w:rPr>
        <w:t>6.5 Estimativa de faturamento mensal da empresa</w:t>
      </w:r>
    </w:p>
    <w:p>
      <w:pPr>
        <w:pStyle w:val="Normal"/>
        <w:spacing w:lineRule="auto" w:line="360"/>
        <w:ind w:firstLine="851"/>
        <w:rPr>
          <w:sz w:val="24"/>
          <w:szCs w:val="24"/>
        </w:rPr>
      </w:pPr>
      <w:r>
        <w:rPr>
          <w:sz w:val="24"/>
          <w:szCs w:val="24"/>
        </w:rPr>
        <w:t xml:space="preserve">Esta talvez, é uma das tarefas mais difíceis para quem ainda não iniciou suas atividades. Uma forma de estimar o quanto a empresa irá faturar por mês é multiplicar a quantidade de produtos a serem oferecidos pelo seu preço de venda, que deve ser baseado em informações de mercado. Para isso, considere: </w:t>
      </w:r>
    </w:p>
    <w:p>
      <w:pPr>
        <w:pStyle w:val="ListParagraph"/>
        <w:numPr>
          <w:ilvl w:val="0"/>
          <w:numId w:val="1"/>
        </w:numPr>
        <w:spacing w:lineRule="auto" w:line="360"/>
        <w:rPr>
          <w:sz w:val="24"/>
          <w:szCs w:val="24"/>
        </w:rPr>
      </w:pPr>
      <w:r>
        <w:rPr>
          <w:sz w:val="24"/>
          <w:szCs w:val="24"/>
        </w:rPr>
        <w:t xml:space="preserve">o preço praticado pelos concorrentes diretos; e </w:t>
      </w:r>
    </w:p>
    <w:p>
      <w:pPr>
        <w:pStyle w:val="ListParagraph"/>
        <w:numPr>
          <w:ilvl w:val="0"/>
          <w:numId w:val="1"/>
        </w:numPr>
        <w:spacing w:lineRule="auto" w:line="360"/>
        <w:rPr>
          <w:sz w:val="24"/>
          <w:szCs w:val="24"/>
        </w:rPr>
      </w:pPr>
      <w:r>
        <w:rPr>
          <w:sz w:val="24"/>
          <w:szCs w:val="24"/>
        </w:rPr>
        <w:t>o quanto seus potenciais clientes estão dispostos a pagar.</w:t>
      </w:r>
    </w:p>
    <w:p>
      <w:pPr>
        <w:pStyle w:val="ListParagraph"/>
        <w:spacing w:lineRule="auto" w:line="360"/>
        <w:ind w:left="1571" w:hanging="0"/>
        <w:rPr>
          <w:sz w:val="24"/>
          <w:szCs w:val="24"/>
        </w:rPr>
      </w:pPr>
      <w:r>
        <w:rPr>
          <w:sz w:val="24"/>
          <w:szCs w:val="24"/>
        </w:rPr>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79"/>
        <w:gridCol w:w="2175"/>
        <w:gridCol w:w="2740"/>
        <w:gridCol w:w="2533"/>
      </w:tblGrid>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Produto/ Serviço</w:t>
            </w:r>
          </w:p>
        </w:tc>
        <w:tc>
          <w:tcPr>
            <w:tcW w:w="2175"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Quantidade (Estimativa de Vendas)</w:t>
            </w:r>
          </w:p>
        </w:tc>
        <w:tc>
          <w:tcPr>
            <w:tcW w:w="274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Preço de Venda Unitário (em R$)</w:t>
            </w:r>
          </w:p>
        </w:tc>
        <w:tc>
          <w:tcPr>
            <w:tcW w:w="2533"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Faturamento Total (em R$)</w:t>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1</w:t>
            </w:r>
          </w:p>
        </w:tc>
        <w:tc>
          <w:tcPr>
            <w:tcW w:w="21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4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2</w:t>
            </w:r>
          </w:p>
        </w:tc>
        <w:tc>
          <w:tcPr>
            <w:tcW w:w="21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4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3</w:t>
            </w:r>
          </w:p>
        </w:tc>
        <w:tc>
          <w:tcPr>
            <w:tcW w:w="21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4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4</w:t>
            </w:r>
          </w:p>
        </w:tc>
        <w:tc>
          <w:tcPr>
            <w:tcW w:w="21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4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5</w:t>
            </w:r>
          </w:p>
        </w:tc>
        <w:tc>
          <w:tcPr>
            <w:tcW w:w="21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4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w:t>
            </w:r>
          </w:p>
        </w:tc>
        <w:tc>
          <w:tcPr>
            <w:tcW w:w="21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4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jc w:val="both"/>
        <w:rPr>
          <w:b/>
          <w:b/>
          <w:sz w:val="24"/>
          <w:szCs w:val="24"/>
        </w:rPr>
      </w:pPr>
      <w:r>
        <w:rPr>
          <w:b/>
          <w:sz w:val="24"/>
          <w:szCs w:val="24"/>
        </w:rPr>
        <w:t>6.6 Estimativa dos custos de comercialização</w:t>
      </w:r>
    </w:p>
    <w:p>
      <w:pPr>
        <w:pStyle w:val="Normal"/>
        <w:spacing w:lineRule="auto" w:line="360"/>
        <w:ind w:firstLine="851"/>
        <w:jc w:val="both"/>
        <w:rPr>
          <w:sz w:val="24"/>
          <w:szCs w:val="24"/>
        </w:rPr>
      </w:pPr>
      <w:r>
        <w:rPr>
          <w:sz w:val="24"/>
          <w:szCs w:val="24"/>
        </w:rPr>
        <w:t>Aqui, será calculado o custo com materiais (matéria-prima + embalagem) para cada unidade fabricada. Essa informação é importante, caso você deseje abrir uma indústria. Os gastos com matéria-prima e embalagem são classificados como custos variáveis numa indústria , assim como as mercadorias em um comércio. Como o próprio nome diz, esses custos variam (aumentam ou diminuem) de acordo com o volume produzido ou vendido.</w:t>
      </w:r>
    </w:p>
    <w:p>
      <w:pPr>
        <w:pStyle w:val="Normal"/>
        <w:spacing w:lineRule="auto" w:line="360"/>
        <w:ind w:firstLine="851"/>
        <w:jc w:val="both"/>
        <w:rPr>
          <w:sz w:val="24"/>
          <w:szCs w:val="24"/>
        </w:rPr>
      </w:pPr>
      <w:r>
        <w:rPr>
          <w:sz w:val="24"/>
          <w:szCs w:val="24"/>
        </w:rPr>
        <w:t>Observe o exemplo da pág. 84 do manual Como elaborar um plano de negócios, depois, calcule o custo unitário com materiais para os produtos de sua empresa.</w:t>
      </w:r>
    </w:p>
    <w:p>
      <w:pPr>
        <w:pStyle w:val="Normal"/>
        <w:spacing w:lineRule="auto" w:line="360"/>
        <w:ind w:firstLine="851"/>
        <w:jc w:val="both"/>
        <w:rPr>
          <w:sz w:val="24"/>
          <w:szCs w:val="24"/>
        </w:rPr>
      </w:pPr>
      <w:r>
        <w:rPr>
          <w:sz w:val="24"/>
          <w:szCs w:val="24"/>
        </w:rPr>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1275"/>
        <w:gridCol w:w="2189"/>
        <w:gridCol w:w="2533"/>
      </w:tblGrid>
      <w:tr>
        <w:trPr/>
        <w:tc>
          <w:tcPr>
            <w:tcW w:w="283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Produto/ Serviço 1</w:t>
            </w:r>
          </w:p>
        </w:tc>
        <w:tc>
          <w:tcPr>
            <w:tcW w:w="5997" w:type="dxa"/>
            <w:gridSpan w:val="3"/>
            <w:tcBorders/>
          </w:tcPr>
          <w:p>
            <w:pPr>
              <w:pStyle w:val="Normal1"/>
              <w:widowControl/>
              <w:spacing w:before="0" w:after="0"/>
              <w:jc w:val="left"/>
              <w:rPr>
                <w:b/>
                <w:b/>
                <w:sz w:val="24"/>
                <w:szCs w:val="24"/>
              </w:rPr>
            </w:pPr>
            <w:r>
              <w:rPr>
                <w:rFonts w:eastAsia="Arial" w:cs="Arial"/>
                <w:b/>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 xml:space="preserve">Material/insumos </w:t>
            </w:r>
          </w:p>
        </w:tc>
        <w:tc>
          <w:tcPr>
            <w:tcW w:w="1275"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Qtd.</w:t>
            </w:r>
          </w:p>
        </w:tc>
        <w:tc>
          <w:tcPr>
            <w:tcW w:w="218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Custo Unitário (R$)</w:t>
            </w:r>
          </w:p>
        </w:tc>
        <w:tc>
          <w:tcPr>
            <w:tcW w:w="2533"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 (R$)</w:t>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w:t>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jc w:val="both"/>
        <w:rPr>
          <w:b/>
          <w:b/>
          <w:sz w:val="24"/>
          <w:szCs w:val="24"/>
        </w:rPr>
      </w:pPr>
      <w:r>
        <w:rPr>
          <w:b/>
          <w:sz w:val="24"/>
          <w:szCs w:val="24"/>
        </w:rPr>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1275"/>
        <w:gridCol w:w="2189"/>
        <w:gridCol w:w="2533"/>
      </w:tblGrid>
      <w:tr>
        <w:trPr/>
        <w:tc>
          <w:tcPr>
            <w:tcW w:w="283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Produto/ Serviço 2</w:t>
            </w:r>
          </w:p>
        </w:tc>
        <w:tc>
          <w:tcPr>
            <w:tcW w:w="5997" w:type="dxa"/>
            <w:gridSpan w:val="3"/>
            <w:tcBorders/>
          </w:tcPr>
          <w:p>
            <w:pPr>
              <w:pStyle w:val="Normal1"/>
              <w:widowControl/>
              <w:spacing w:before="0" w:after="0"/>
              <w:jc w:val="left"/>
              <w:rPr>
                <w:b/>
                <w:b/>
                <w:sz w:val="24"/>
                <w:szCs w:val="24"/>
              </w:rPr>
            </w:pPr>
            <w:r>
              <w:rPr>
                <w:rFonts w:eastAsia="Arial" w:cs="Arial"/>
                <w:b/>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 xml:space="preserve">Material/insumos </w:t>
            </w:r>
          </w:p>
        </w:tc>
        <w:tc>
          <w:tcPr>
            <w:tcW w:w="1275"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Qtd.</w:t>
            </w:r>
          </w:p>
        </w:tc>
        <w:tc>
          <w:tcPr>
            <w:tcW w:w="218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Custo Unitário (R$)</w:t>
            </w:r>
          </w:p>
        </w:tc>
        <w:tc>
          <w:tcPr>
            <w:tcW w:w="2533"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 (R$)</w:t>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w:t>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jc w:val="both"/>
        <w:rPr>
          <w:b/>
          <w:b/>
          <w:sz w:val="24"/>
          <w:szCs w:val="24"/>
        </w:rPr>
      </w:pPr>
      <w:r>
        <w:rPr>
          <w:b/>
          <w:sz w:val="24"/>
          <w:szCs w:val="24"/>
        </w:rPr>
      </w:r>
    </w:p>
    <w:tbl>
      <w:tblPr>
        <w:tblStyle w:val="Tabelacomgrade"/>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0"/>
        <w:gridCol w:w="1275"/>
        <w:gridCol w:w="2189"/>
        <w:gridCol w:w="2533"/>
      </w:tblGrid>
      <w:tr>
        <w:trPr/>
        <w:tc>
          <w:tcPr>
            <w:tcW w:w="283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Produto/ Serviço 3</w:t>
            </w:r>
          </w:p>
        </w:tc>
        <w:tc>
          <w:tcPr>
            <w:tcW w:w="5997" w:type="dxa"/>
            <w:gridSpan w:val="3"/>
            <w:tcBorders/>
          </w:tcPr>
          <w:p>
            <w:pPr>
              <w:pStyle w:val="Normal1"/>
              <w:widowControl/>
              <w:spacing w:before="0" w:after="0"/>
              <w:jc w:val="left"/>
              <w:rPr>
                <w:b/>
                <w:b/>
                <w:sz w:val="24"/>
                <w:szCs w:val="24"/>
              </w:rPr>
            </w:pPr>
            <w:r>
              <w:rPr>
                <w:rFonts w:eastAsia="Arial" w:cs="Arial"/>
                <w:b/>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 xml:space="preserve">Material/insumos </w:t>
            </w:r>
          </w:p>
        </w:tc>
        <w:tc>
          <w:tcPr>
            <w:tcW w:w="1275"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Qtd.</w:t>
            </w:r>
          </w:p>
        </w:tc>
        <w:tc>
          <w:tcPr>
            <w:tcW w:w="218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Custo Unitário (R$)</w:t>
            </w:r>
          </w:p>
        </w:tc>
        <w:tc>
          <w:tcPr>
            <w:tcW w:w="2533"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 (R$)</w:t>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center"/>
              <w:rPr>
                <w:b/>
                <w:b/>
                <w:sz w:val="24"/>
                <w:szCs w:val="24"/>
              </w:rPr>
            </w:pPr>
            <w:r>
              <w:rPr>
                <w:rFonts w:eastAsia="Arial" w:cs="Arial"/>
                <w:b/>
                <w:color w:val="000000"/>
                <w:kern w:val="0"/>
                <w:sz w:val="22"/>
                <w:szCs w:val="22"/>
                <w:lang w:val="pt-BR" w:eastAsia="pt-BR" w:bidi="ar-SA"/>
              </w:rPr>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830"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w:t>
            </w:r>
          </w:p>
        </w:tc>
        <w:tc>
          <w:tcPr>
            <w:tcW w:w="127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33"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jc w:val="both"/>
        <w:rPr>
          <w:b/>
          <w:b/>
          <w:sz w:val="24"/>
          <w:szCs w:val="24"/>
        </w:rPr>
      </w:pPr>
      <w:r>
        <w:rPr>
          <w:b/>
          <w:sz w:val="24"/>
          <w:szCs w:val="24"/>
        </w:rPr>
      </w:r>
    </w:p>
    <w:p>
      <w:pPr>
        <w:pStyle w:val="Normal1"/>
        <w:jc w:val="both"/>
        <w:rPr>
          <w:b/>
          <w:b/>
          <w:sz w:val="24"/>
          <w:szCs w:val="24"/>
        </w:rPr>
      </w:pPr>
      <w:r>
        <w:rPr>
          <w:b/>
          <w:sz w:val="24"/>
          <w:szCs w:val="24"/>
        </w:rPr>
        <w:t>6.7 Estimativa dos custos de comercialização</w:t>
      </w:r>
    </w:p>
    <w:p>
      <w:pPr>
        <w:pStyle w:val="Normal"/>
        <w:spacing w:lineRule="auto" w:line="360"/>
        <w:ind w:firstLine="851"/>
        <w:jc w:val="both"/>
        <w:rPr>
          <w:sz w:val="24"/>
          <w:szCs w:val="24"/>
        </w:rPr>
      </w:pPr>
      <w:r>
        <w:rPr>
          <w:sz w:val="24"/>
          <w:szCs w:val="24"/>
        </w:rPr>
        <w:t xml:space="preserve">Aqui, serão registrados os gastos com impostos e comissões de vendedores ou representantes. Esse tipo de despesa incide diretamente sobre as vendas e, assim como o custo com materiais diretos ou mercadorias vendidas, é classificado como um custo variável. </w:t>
      </w:r>
    </w:p>
    <w:p>
      <w:pPr>
        <w:pStyle w:val="Normal"/>
        <w:spacing w:lineRule="auto" w:line="360"/>
        <w:ind w:firstLine="851"/>
        <w:jc w:val="both"/>
        <w:rPr>
          <w:sz w:val="24"/>
          <w:szCs w:val="24"/>
        </w:rPr>
      </w:pPr>
      <w:r>
        <w:rPr>
          <w:sz w:val="24"/>
          <w:szCs w:val="24"/>
        </w:rPr>
        <w:t>Para calculá-los, basta aplicar, sobre o total das vendas previstas, o percentual dos impostos e de comissões.</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65"/>
        <w:gridCol w:w="1620"/>
        <w:gridCol w:w="2207"/>
        <w:gridCol w:w="2186"/>
      </w:tblGrid>
      <w:tr>
        <w:trPr/>
        <w:tc>
          <w:tcPr>
            <w:tcW w:w="2765"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Descrição</w:t>
            </w:r>
          </w:p>
        </w:tc>
        <w:tc>
          <w:tcPr>
            <w:tcW w:w="162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w:t>
            </w:r>
          </w:p>
        </w:tc>
        <w:tc>
          <w:tcPr>
            <w:tcW w:w="2207"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Faturamento estimando</w:t>
            </w:r>
          </w:p>
        </w:tc>
        <w:tc>
          <w:tcPr>
            <w:tcW w:w="2186"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Custo total</w:t>
            </w:r>
          </w:p>
        </w:tc>
      </w:tr>
      <w:tr>
        <w:trPr/>
        <w:tc>
          <w:tcPr>
            <w:tcW w:w="8778" w:type="dxa"/>
            <w:gridSpan w:val="4"/>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1. Imposto</w:t>
            </w:r>
          </w:p>
        </w:tc>
      </w:tr>
      <w:tr>
        <w:trPr/>
        <w:tc>
          <w:tcPr>
            <w:tcW w:w="8778" w:type="dxa"/>
            <w:gridSpan w:val="4"/>
            <w:tcBorders/>
          </w:tcPr>
          <w:p>
            <w:pPr>
              <w:pStyle w:val="Normal1"/>
              <w:widowControl/>
              <w:spacing w:before="0" w:after="0"/>
              <w:ind w:left="284" w:hanging="0"/>
              <w:jc w:val="both"/>
              <w:rPr>
                <w:b/>
                <w:b/>
                <w:sz w:val="24"/>
                <w:szCs w:val="24"/>
              </w:rPr>
            </w:pPr>
            <w:r>
              <w:rPr>
                <w:rFonts w:eastAsia="Arial" w:cs="Arial"/>
                <w:b/>
                <w:color w:val="000000"/>
                <w:kern w:val="0"/>
                <w:sz w:val="24"/>
                <w:szCs w:val="24"/>
                <w:lang w:val="pt-BR" w:eastAsia="pt-BR" w:bidi="ar-SA"/>
              </w:rPr>
              <w:t>Impostos Federais</w:t>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SIMPLES</w:t>
            </w:r>
          </w:p>
        </w:tc>
        <w:tc>
          <w:tcPr>
            <w:tcW w:w="1620"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9,5%</w:t>
            </w:r>
          </w:p>
        </w:tc>
        <w:tc>
          <w:tcPr>
            <w:tcW w:w="2207"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480000</w:t>
            </w:r>
          </w:p>
        </w:tc>
        <w:tc>
          <w:tcPr>
            <w:tcW w:w="2186"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45600,00</w:t>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IRPJ</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PIS</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COFINS</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CSLL</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8778" w:type="dxa"/>
            <w:gridSpan w:val="4"/>
            <w:tcBorders/>
          </w:tcPr>
          <w:p>
            <w:pPr>
              <w:pStyle w:val="Normal1"/>
              <w:widowControl/>
              <w:spacing w:before="0" w:after="0"/>
              <w:ind w:left="284" w:hanging="0"/>
              <w:jc w:val="both"/>
              <w:rPr>
                <w:b/>
                <w:b/>
                <w:sz w:val="24"/>
                <w:szCs w:val="24"/>
              </w:rPr>
            </w:pPr>
            <w:r>
              <w:rPr>
                <w:rFonts w:eastAsia="Arial" w:cs="Arial"/>
                <w:b/>
                <w:color w:val="000000"/>
                <w:kern w:val="0"/>
                <w:sz w:val="24"/>
                <w:szCs w:val="24"/>
                <w:lang w:val="pt-BR" w:eastAsia="pt-BR" w:bidi="ar-SA"/>
              </w:rPr>
              <w:t>Impostos Estaduais</w:t>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ICMS</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8778" w:type="dxa"/>
            <w:gridSpan w:val="4"/>
            <w:tcBorders/>
          </w:tcPr>
          <w:p>
            <w:pPr>
              <w:pStyle w:val="Normal1"/>
              <w:widowControl/>
              <w:spacing w:before="0" w:after="0"/>
              <w:ind w:left="284" w:hanging="0"/>
              <w:jc w:val="both"/>
              <w:rPr>
                <w:b/>
                <w:b/>
                <w:sz w:val="24"/>
                <w:szCs w:val="24"/>
              </w:rPr>
            </w:pPr>
            <w:r>
              <w:rPr>
                <w:rFonts w:eastAsia="Arial" w:cs="Arial"/>
                <w:b/>
                <w:color w:val="000000"/>
                <w:kern w:val="0"/>
                <w:sz w:val="24"/>
                <w:szCs w:val="24"/>
                <w:lang w:val="pt-BR" w:eastAsia="pt-BR" w:bidi="ar-SA"/>
              </w:rPr>
              <w:t>Impostos Municipais</w:t>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ISS</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Subtotal 1</w:t>
            </w:r>
          </w:p>
        </w:tc>
        <w:tc>
          <w:tcPr>
            <w:tcW w:w="1620"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2207"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2186"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r>
      <w:tr>
        <w:trPr/>
        <w:tc>
          <w:tcPr>
            <w:tcW w:w="8778" w:type="dxa"/>
            <w:gridSpan w:val="4"/>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2. Gastos com vendas</w:t>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Comissões</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Propaganda</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ind w:left="284" w:hanging="0"/>
              <w:jc w:val="both"/>
              <w:rPr>
                <w:sz w:val="24"/>
                <w:szCs w:val="24"/>
              </w:rPr>
            </w:pPr>
            <w:r>
              <w:rPr>
                <w:rFonts w:eastAsia="Arial" w:cs="Arial"/>
                <w:color w:val="000000"/>
                <w:kern w:val="0"/>
                <w:sz w:val="24"/>
                <w:szCs w:val="24"/>
                <w:lang w:val="pt-BR" w:eastAsia="pt-BR" w:bidi="ar-SA"/>
              </w:rPr>
              <w:t>Taxa de administração do cartão de crédito</w:t>
            </w:r>
          </w:p>
        </w:tc>
        <w:tc>
          <w:tcPr>
            <w:tcW w:w="162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207"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18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765"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Subtotal 2</w:t>
            </w:r>
          </w:p>
        </w:tc>
        <w:tc>
          <w:tcPr>
            <w:tcW w:w="1620"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2207"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2186"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r>
      <w:tr>
        <w:trPr/>
        <w:tc>
          <w:tcPr>
            <w:tcW w:w="2765" w:type="dxa"/>
            <w:tcBorders/>
          </w:tcPr>
          <w:p>
            <w:pPr>
              <w:pStyle w:val="Normal1"/>
              <w:widowControl/>
              <w:spacing w:before="0" w:after="0"/>
              <w:jc w:val="both"/>
              <w:rPr>
                <w:b/>
                <w:b/>
                <w:sz w:val="24"/>
                <w:szCs w:val="24"/>
              </w:rPr>
            </w:pPr>
            <w:r>
              <w:rPr>
                <w:rFonts w:eastAsia="Arial" w:cs="Arial"/>
                <w:b/>
                <w:color w:val="000000"/>
                <w:kern w:val="0"/>
                <w:sz w:val="24"/>
                <w:szCs w:val="24"/>
                <w:lang w:val="pt-BR" w:eastAsia="pt-BR" w:bidi="ar-SA"/>
              </w:rPr>
              <w:t>TOTAL (Subtotal 1+ 2)</w:t>
            </w:r>
          </w:p>
        </w:tc>
        <w:tc>
          <w:tcPr>
            <w:tcW w:w="1620"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2207"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c>
          <w:tcPr>
            <w:tcW w:w="2186" w:type="dxa"/>
            <w:tcBorders/>
          </w:tcPr>
          <w:p>
            <w:pPr>
              <w:pStyle w:val="Normal1"/>
              <w:widowControl/>
              <w:spacing w:before="0" w:after="0"/>
              <w:jc w:val="both"/>
              <w:rPr>
                <w:b/>
                <w:b/>
                <w:sz w:val="24"/>
                <w:szCs w:val="24"/>
              </w:rPr>
            </w:pPr>
            <w:r>
              <w:rPr>
                <w:rFonts w:eastAsia="Arial" w:cs="Arial"/>
                <w:b/>
                <w:color w:val="000000"/>
                <w:kern w:val="0"/>
                <w:sz w:val="22"/>
                <w:szCs w:val="22"/>
                <w:lang w:val="pt-BR" w:eastAsia="pt-BR" w:bidi="ar-SA"/>
              </w:rPr>
            </w:r>
          </w:p>
        </w:tc>
      </w:tr>
    </w:tbl>
    <w:p>
      <w:pPr>
        <w:pStyle w:val="Normal1"/>
        <w:jc w:val="both"/>
        <w:rPr>
          <w:b/>
          <w:b/>
          <w:sz w:val="24"/>
          <w:szCs w:val="24"/>
        </w:rPr>
      </w:pPr>
      <w:r>
        <w:rPr>
          <w:b/>
          <w:sz w:val="24"/>
          <w:szCs w:val="24"/>
        </w:rPr>
      </w:r>
    </w:p>
    <w:p>
      <w:pPr>
        <w:pStyle w:val="Normal1"/>
        <w:jc w:val="both"/>
        <w:rPr>
          <w:b/>
          <w:b/>
          <w:sz w:val="24"/>
          <w:szCs w:val="24"/>
        </w:rPr>
      </w:pPr>
      <w:r>
        <w:rPr>
          <w:b/>
          <w:sz w:val="24"/>
          <w:szCs w:val="24"/>
        </w:rPr>
        <w:t>6.8 Apuração dos custos dos materiais diretos e/ou mercadorias vendidas</w:t>
      </w:r>
    </w:p>
    <w:p>
      <w:pPr>
        <w:pStyle w:val="Normal1"/>
        <w:spacing w:lineRule="auto" w:line="360" w:before="120" w:after="120"/>
        <w:ind w:firstLine="851"/>
        <w:jc w:val="both"/>
        <w:rPr>
          <w:sz w:val="24"/>
          <w:szCs w:val="24"/>
        </w:rPr>
      </w:pPr>
      <w:r>
        <w:rPr>
          <w:sz w:val="24"/>
          <w:szCs w:val="24"/>
        </w:rPr>
        <w:t xml:space="preserve">Nesta etapa, você deverá apurar o CMD – Custos com Materiais Diretos (para a indústria) – ou o CMV – Custo das Mercadorias Vendidas (para o comércio). </w:t>
      </w:r>
    </w:p>
    <w:p>
      <w:pPr>
        <w:pStyle w:val="Normal1"/>
        <w:spacing w:lineRule="auto" w:line="360" w:before="120" w:after="120"/>
        <w:ind w:firstLine="851"/>
        <w:jc w:val="both"/>
        <w:rPr>
          <w:sz w:val="24"/>
          <w:szCs w:val="24"/>
        </w:rPr>
      </w:pPr>
      <w:r>
        <w:rPr>
          <w:sz w:val="24"/>
          <w:szCs w:val="24"/>
        </w:rPr>
        <w:t xml:space="preserve">O custo dos materiais diretos ou das mercadorias vendidas representa o valor que deverá ser baixado dos estoques pela sua venda efetiva. Para calculá-lo, basta multiplicar a quantidade estimada de vendas pelo seu custo de fabricação ou aquisição. </w:t>
      </w:r>
    </w:p>
    <w:p>
      <w:pPr>
        <w:pStyle w:val="Normal1"/>
        <w:spacing w:lineRule="auto" w:line="360" w:before="120" w:after="120"/>
        <w:ind w:firstLine="851"/>
        <w:jc w:val="both"/>
        <w:rPr/>
      </w:pPr>
      <w:r>
        <w:rPr>
          <w:sz w:val="24"/>
          <w:szCs w:val="24"/>
        </w:rPr>
        <w:t>O custo com materiais diretos e ou mercadorias vendidas é classificado como um custo variável, aumentando ou diminuindo em função do volume de produção ou de vendas.</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79"/>
        <w:gridCol w:w="2160"/>
        <w:gridCol w:w="2728"/>
        <w:gridCol w:w="2511"/>
      </w:tblGrid>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Produto/ Serviço</w:t>
            </w:r>
          </w:p>
        </w:tc>
        <w:tc>
          <w:tcPr>
            <w:tcW w:w="2160"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Estimativa de Vendas (em unidade)</w:t>
            </w:r>
          </w:p>
        </w:tc>
        <w:tc>
          <w:tcPr>
            <w:tcW w:w="2728"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Custo Unitário de Materiais/ Aquisição (R$)</w:t>
            </w:r>
          </w:p>
        </w:tc>
        <w:tc>
          <w:tcPr>
            <w:tcW w:w="2511"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CMD/CMV (R$)</w:t>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1</w:t>
            </w:r>
          </w:p>
        </w:tc>
        <w:tc>
          <w:tcPr>
            <w:tcW w:w="21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2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1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2</w:t>
            </w:r>
          </w:p>
        </w:tc>
        <w:tc>
          <w:tcPr>
            <w:tcW w:w="21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2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1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3</w:t>
            </w:r>
          </w:p>
        </w:tc>
        <w:tc>
          <w:tcPr>
            <w:tcW w:w="21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2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1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4</w:t>
            </w:r>
          </w:p>
        </w:tc>
        <w:tc>
          <w:tcPr>
            <w:tcW w:w="21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2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1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5</w:t>
            </w:r>
          </w:p>
        </w:tc>
        <w:tc>
          <w:tcPr>
            <w:tcW w:w="21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2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1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137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Total</w:t>
            </w:r>
          </w:p>
        </w:tc>
        <w:tc>
          <w:tcPr>
            <w:tcW w:w="216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728"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2511"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jc w:val="both"/>
        <w:rPr>
          <w:b/>
          <w:b/>
          <w:sz w:val="24"/>
          <w:szCs w:val="24"/>
        </w:rPr>
      </w:pPr>
      <w:r>
        <w:rPr>
          <w:b/>
          <w:sz w:val="24"/>
          <w:szCs w:val="24"/>
        </w:rPr>
      </w:r>
    </w:p>
    <w:p>
      <w:pPr>
        <w:pStyle w:val="Normal1"/>
        <w:jc w:val="both"/>
        <w:rPr>
          <w:b/>
          <w:b/>
          <w:sz w:val="24"/>
          <w:szCs w:val="24"/>
        </w:rPr>
      </w:pPr>
      <w:r>
        <w:rPr>
          <w:b/>
          <w:sz w:val="24"/>
          <w:szCs w:val="24"/>
        </w:rPr>
        <w:t>6.9  Estimativa dos custos com mão de obra</w:t>
      </w:r>
    </w:p>
    <w:p>
      <w:pPr>
        <w:pStyle w:val="Normal1"/>
        <w:spacing w:lineRule="auto" w:line="360" w:before="120" w:after="120"/>
        <w:ind w:firstLine="720"/>
        <w:jc w:val="both"/>
        <w:rPr>
          <w:sz w:val="24"/>
          <w:szCs w:val="24"/>
        </w:rPr>
      </w:pPr>
      <w:r>
        <w:rPr>
          <w:sz w:val="24"/>
          <w:szCs w:val="24"/>
        </w:rPr>
        <w:t xml:space="preserve">Agora, você deverá definir quantas pessoas serão contratadas (se necessário) para realizar as diversas atividades do negócio. Pesquise e determine quanto cada empregado receberá. </w:t>
      </w:r>
    </w:p>
    <w:p>
      <w:pPr>
        <w:pStyle w:val="Normal1"/>
        <w:spacing w:lineRule="auto" w:line="360" w:before="120" w:after="120"/>
        <w:ind w:firstLine="720"/>
        <w:jc w:val="both"/>
        <w:rPr>
          <w:sz w:val="24"/>
          <w:szCs w:val="24"/>
        </w:rPr>
      </w:pPr>
      <w:r>
        <w:rPr>
          <w:sz w:val="24"/>
          <w:szCs w:val="24"/>
        </w:rPr>
        <w:t xml:space="preserve">Não se esqueça de que, além dos salários, devem ser considerados os custos com encargos sociais (FGTS, férias, 13º salário, INSS, horas-extras, aviso prévio, etc.) </w:t>
      </w:r>
    </w:p>
    <w:p>
      <w:pPr>
        <w:pStyle w:val="Normal1"/>
        <w:spacing w:lineRule="auto" w:line="360" w:before="120" w:after="120"/>
        <w:ind w:firstLine="720"/>
        <w:jc w:val="both"/>
        <w:rPr>
          <w:sz w:val="24"/>
          <w:szCs w:val="24"/>
        </w:rPr>
      </w:pPr>
      <w:r>
        <w:rPr>
          <w:sz w:val="24"/>
          <w:szCs w:val="24"/>
        </w:rPr>
        <w:t>Sobre o total de salários, você deve aplicar o percentual relativo aos encargos sociais, somando-os aos salários, você saberá qual o custo total com mão de obra. Para elaborar a estimativa de custo com mão de obra, utilize o anexo 2.</w:t>
      </w:r>
    </w:p>
    <w:p>
      <w:pPr>
        <w:pStyle w:val="Normal1"/>
        <w:jc w:val="both"/>
        <w:rPr>
          <w:b/>
          <w:b/>
          <w:sz w:val="24"/>
          <w:szCs w:val="24"/>
        </w:rPr>
      </w:pPr>
      <w:r>
        <w:rPr>
          <w:b/>
          <w:sz w:val="24"/>
          <w:szCs w:val="24"/>
        </w:rPr>
        <w:t>6.10  Estimativa dos custos fixos operacionais mensais</w:t>
      </w:r>
    </w:p>
    <w:p>
      <w:pPr>
        <w:pStyle w:val="Normal1"/>
        <w:spacing w:lineRule="auto" w:line="360" w:before="120" w:after="120"/>
        <w:ind w:firstLine="720"/>
        <w:jc w:val="both"/>
        <w:rPr>
          <w:sz w:val="24"/>
          <w:szCs w:val="24"/>
        </w:rPr>
      </w:pPr>
      <w:r>
        <w:rPr>
          <w:sz w:val="24"/>
          <w:szCs w:val="24"/>
        </w:rPr>
        <w:t xml:space="preserve">Os custos fixos são todos os gastos que não se alteram em função do volume de produção ou da quantidade vendida em um determinado período. </w:t>
      </w:r>
    </w:p>
    <w:p>
      <w:pPr>
        <w:pStyle w:val="Normal1"/>
        <w:spacing w:lineRule="auto" w:line="360" w:before="120" w:after="120"/>
        <w:ind w:firstLine="720"/>
        <w:jc w:val="both"/>
        <w:rPr/>
      </w:pPr>
      <w:r>
        <w:rPr>
          <w:sz w:val="24"/>
          <w:szCs w:val="24"/>
        </w:rPr>
        <w:t>Por exemplo, imagine que, em um determinado mês, uma empresa sofra uma queda em suas vendas. Ainda assim, pagará despesas com aluguel, energia, salários, etc. Esses valores são custos fixos porque são pagos, normalmente, independente do nível de faturamento do negócio.</w:t>
      </w:r>
    </w:p>
    <w:p>
      <w:pPr>
        <w:pStyle w:val="Normal1"/>
        <w:spacing w:lineRule="auto" w:line="360" w:before="120" w:after="120"/>
        <w:ind w:firstLine="720"/>
        <w:jc w:val="both"/>
        <w:rPr>
          <w:sz w:val="24"/>
          <w:szCs w:val="24"/>
        </w:rPr>
      </w:pPr>
      <w:r>
        <w:rPr>
          <w:sz w:val="24"/>
          <w:szCs w:val="24"/>
        </w:rPr>
        <w:t>No quadro abaixo, liste todos os seus custos fixos e estime os valores mensais de cada um. Procure ajustar o quadro de acordo com os tipos de despesas do seu empreendimento.</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98"/>
        <w:gridCol w:w="4380"/>
      </w:tblGrid>
      <w:tr>
        <w:trPr/>
        <w:tc>
          <w:tcPr>
            <w:tcW w:w="4398"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Descrição</w:t>
            </w:r>
          </w:p>
        </w:tc>
        <w:tc>
          <w:tcPr>
            <w:tcW w:w="4380" w:type="dxa"/>
            <w:tcBorders/>
          </w:tcPr>
          <w:p>
            <w:pPr>
              <w:pStyle w:val="Normal1"/>
              <w:widowControl/>
              <w:spacing w:before="0" w:after="0"/>
              <w:jc w:val="center"/>
              <w:rPr>
                <w:sz w:val="24"/>
                <w:szCs w:val="24"/>
              </w:rPr>
            </w:pPr>
            <w:r>
              <w:rPr>
                <w:rFonts w:eastAsia="Arial" w:cs="Arial"/>
                <w:color w:val="000000"/>
                <w:kern w:val="0"/>
                <w:sz w:val="24"/>
                <w:szCs w:val="24"/>
                <w:lang w:val="pt-BR" w:eastAsia="pt-BR" w:bidi="ar-SA"/>
              </w:rPr>
              <w:t>Custo Total Mensal (em R$)</w:t>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Aluguel</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Condomínio</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IPTU</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Água</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Energia Elétrica</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Telefone</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Honorários do Contador</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Pró-labore</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Manutenção de equipamentos</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Salários + encargos (Anexo 2)</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Material de Limpeza</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Material de Escritório</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Combustível</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Taxas diversas</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Serviços de terceiros</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Depreciação</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Outras despesas</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4398" w:type="dxa"/>
            <w:tcBorders/>
          </w:tcPr>
          <w:p>
            <w:pPr>
              <w:pStyle w:val="Normal1"/>
              <w:widowControl/>
              <w:spacing w:before="0" w:after="0"/>
              <w:jc w:val="center"/>
              <w:rPr>
                <w:b/>
                <w:b/>
                <w:sz w:val="24"/>
                <w:szCs w:val="24"/>
              </w:rPr>
            </w:pPr>
            <w:r>
              <w:rPr>
                <w:rFonts w:eastAsia="Arial" w:cs="Arial"/>
                <w:b/>
                <w:color w:val="000000"/>
                <w:kern w:val="0"/>
                <w:sz w:val="24"/>
                <w:szCs w:val="24"/>
                <w:lang w:val="pt-BR" w:eastAsia="pt-BR" w:bidi="ar-SA"/>
              </w:rPr>
              <w:t>Total</w:t>
            </w:r>
          </w:p>
        </w:tc>
        <w:tc>
          <w:tcPr>
            <w:tcW w:w="4380"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120" w:after="120"/>
        <w:ind w:firstLine="720"/>
        <w:jc w:val="both"/>
        <w:rPr/>
      </w:pPr>
      <w:r>
        <w:rPr/>
      </w:r>
    </w:p>
    <w:p>
      <w:pPr>
        <w:pStyle w:val="Normal1"/>
        <w:jc w:val="both"/>
        <w:rPr>
          <w:b/>
          <w:b/>
          <w:sz w:val="24"/>
          <w:szCs w:val="24"/>
        </w:rPr>
      </w:pPr>
      <w:r>
        <w:rPr>
          <w:b/>
          <w:sz w:val="24"/>
          <w:szCs w:val="24"/>
        </w:rPr>
        <w:t>6.11 Demonstrativo de Resultado - DRE</w:t>
      </w:r>
    </w:p>
    <w:p>
      <w:pPr>
        <w:pStyle w:val="Normal1"/>
        <w:spacing w:lineRule="auto" w:line="360" w:before="120" w:after="120"/>
        <w:ind w:firstLine="720"/>
        <w:jc w:val="both"/>
        <w:rPr/>
      </w:pPr>
      <w:r>
        <w:rPr>
          <w:sz w:val="24"/>
          <w:szCs w:val="24"/>
        </w:rPr>
        <w:t>Após reunir as informações sobre as estimativas de faturamento e os custos totais (fixos e variáveis), é possível prever o resultado da empresa, verificando se ela possivelmente irá operar com lucro ou prejuízo.</w:t>
      </w:r>
    </w:p>
    <w:tbl>
      <w:tblPr>
        <w:tblStyle w:val="Tabelacomgrade"/>
        <w:tblW w:w="87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9"/>
        <w:gridCol w:w="3358"/>
        <w:gridCol w:w="2215"/>
        <w:gridCol w:w="1006"/>
      </w:tblGrid>
      <w:tr>
        <w:trPr/>
        <w:tc>
          <w:tcPr>
            <w:tcW w:w="21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Quadro</w:t>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Descrição</w:t>
            </w:r>
          </w:p>
        </w:tc>
        <w:tc>
          <w:tcPr>
            <w:tcW w:w="2215"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w:t>
            </w:r>
          </w:p>
        </w:tc>
        <w:tc>
          <w:tcPr>
            <w:tcW w:w="1006"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w:t>
            </w:r>
          </w:p>
        </w:tc>
      </w:tr>
      <w:tr>
        <w:trPr/>
        <w:tc>
          <w:tcPr>
            <w:tcW w:w="21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5.5</w:t>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1. Receita total com vendas</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2. Custos variáveis totais</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5.8</w:t>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 CMV(*)</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5.7</w:t>
              <w:br/>
              <w:t>(Subtotal 1)</w:t>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 Impostos sobre venda</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5.7</w:t>
              <w:br/>
              <w:t>(Subtotal 1)</w:t>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 Gastos com vendas</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Subtotal 2</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3. Margem de Contribuição (1-2)</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5.11</w:t>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4. (-) Custos fixos totais</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r>
        <w:trPr/>
        <w:tc>
          <w:tcPr>
            <w:tcW w:w="2199"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3358" w:type="dxa"/>
            <w:tcBorders/>
          </w:tcPr>
          <w:p>
            <w:pPr>
              <w:pStyle w:val="Normal1"/>
              <w:widowControl/>
              <w:spacing w:before="0" w:after="0"/>
              <w:jc w:val="both"/>
              <w:rPr>
                <w:sz w:val="24"/>
                <w:szCs w:val="24"/>
              </w:rPr>
            </w:pPr>
            <w:r>
              <w:rPr>
                <w:rFonts w:eastAsia="Arial" w:cs="Arial"/>
                <w:color w:val="000000"/>
                <w:kern w:val="0"/>
                <w:sz w:val="24"/>
                <w:szCs w:val="24"/>
                <w:lang w:val="pt-BR" w:eastAsia="pt-BR" w:bidi="ar-SA"/>
              </w:rPr>
              <w:t>Resultado operacional (Lucro/prejuízo) (3-4)</w:t>
            </w:r>
          </w:p>
        </w:tc>
        <w:tc>
          <w:tcPr>
            <w:tcW w:w="2215"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c>
          <w:tcPr>
            <w:tcW w:w="1006" w:type="dxa"/>
            <w:tcBorders/>
          </w:tcPr>
          <w:p>
            <w:pPr>
              <w:pStyle w:val="Normal1"/>
              <w:widowControl/>
              <w:spacing w:before="0" w:after="0"/>
              <w:jc w:val="both"/>
              <w:rPr>
                <w:sz w:val="24"/>
                <w:szCs w:val="24"/>
              </w:rPr>
            </w:pPr>
            <w:r>
              <w:rPr>
                <w:rFonts w:eastAsia="Arial" w:cs="Arial"/>
                <w:color w:val="000000"/>
                <w:kern w:val="0"/>
                <w:sz w:val="22"/>
                <w:szCs w:val="22"/>
                <w:lang w:val="pt-BR" w:eastAsia="pt-BR" w:bidi="ar-SA"/>
              </w:rPr>
            </w:r>
          </w:p>
        </w:tc>
      </w:tr>
    </w:tbl>
    <w:p>
      <w:pPr>
        <w:pStyle w:val="Normal1"/>
        <w:spacing w:lineRule="auto" w:line="360" w:before="0" w:after="120"/>
        <w:jc w:val="both"/>
        <w:rPr/>
      </w:pPr>
      <w:r>
        <w:rPr/>
        <w:t>(*)CMV – Custo Mercadoria Vendida</w:t>
      </w:r>
    </w:p>
    <w:p>
      <w:pPr>
        <w:pStyle w:val="Normal1"/>
        <w:jc w:val="both"/>
        <w:rPr>
          <w:b/>
          <w:b/>
          <w:sz w:val="24"/>
          <w:szCs w:val="24"/>
        </w:rPr>
      </w:pPr>
      <w:r>
        <w:rPr>
          <w:b/>
          <w:sz w:val="24"/>
          <w:szCs w:val="24"/>
        </w:rPr>
      </w:r>
    </w:p>
    <w:p>
      <w:pPr>
        <w:pStyle w:val="Normal1"/>
        <w:jc w:val="both"/>
        <w:rPr>
          <w:b/>
          <w:b/>
          <w:sz w:val="24"/>
          <w:szCs w:val="24"/>
        </w:rPr>
      </w:pPr>
      <w:r>
        <w:rPr>
          <w:b/>
          <w:sz w:val="24"/>
          <w:szCs w:val="24"/>
        </w:rPr>
        <w:t>6.12 Indicadores de viabilidade</w:t>
      </w:r>
    </w:p>
    <w:p>
      <w:pPr>
        <w:pStyle w:val="Normal1"/>
        <w:spacing w:lineRule="auto" w:line="360" w:before="120" w:after="120"/>
        <w:jc w:val="both"/>
        <w:rPr>
          <w:sz w:val="24"/>
          <w:szCs w:val="24"/>
        </w:rPr>
      </w:pPr>
      <w:r>
        <w:rPr>
          <w:sz w:val="24"/>
          <w:szCs w:val="24"/>
        </w:rPr>
      </w:r>
    </w:p>
    <w:p>
      <w:pPr>
        <w:pStyle w:val="Normal1"/>
        <w:spacing w:lineRule="auto" w:line="360" w:before="120" w:after="120"/>
        <w:jc w:val="both"/>
        <w:rPr>
          <w:sz w:val="24"/>
          <w:szCs w:val="24"/>
        </w:rPr>
      </w:pPr>
      <w:r>
        <w:rPr>
          <w:sz w:val="24"/>
          <w:szCs w:val="24"/>
        </w:rPr>
        <w:t xml:space="preserve">6.13.1 Ponto de equilíbrio </w:t>
      </w:r>
    </w:p>
    <w:p>
      <w:pPr>
        <w:pStyle w:val="Normal1"/>
        <w:spacing w:lineRule="auto" w:line="360" w:before="120" w:after="120"/>
        <w:ind w:firstLine="720"/>
        <w:jc w:val="both"/>
        <w:rPr>
          <w:sz w:val="24"/>
          <w:szCs w:val="24"/>
        </w:rPr>
      </w:pPr>
      <w:r>
        <w:rPr>
          <w:sz w:val="24"/>
          <w:szCs w:val="24"/>
        </w:rPr>
        <w:t>O ponto de equilíbrio representa o quanto sua empresa precisa faturar para pagar todos os seus custos em um determinado período.  Utilizando as fórmulas as contidas na página 99 do manual, você pode calcular o ponto de equilíbrio em faturamento.</w:t>
      </w:r>
    </w:p>
    <w:p>
      <w:pPr>
        <w:pStyle w:val="Normal1"/>
        <w:spacing w:lineRule="auto" w:line="360" w:before="120" w:after="120"/>
        <w:jc w:val="both"/>
        <w:rPr>
          <w:sz w:val="24"/>
          <w:szCs w:val="24"/>
        </w:rPr>
      </w:pPr>
      <w:r>
        <w:rPr>
          <w:sz w:val="24"/>
          <w:szCs w:val="24"/>
        </w:rPr>
        <w:t xml:space="preserve">6.13.2 Lucratividade </w:t>
      </w:r>
    </w:p>
    <w:p>
      <w:pPr>
        <w:pStyle w:val="Normal1"/>
        <w:spacing w:lineRule="auto" w:line="360" w:before="120" w:after="120"/>
        <w:ind w:firstLine="851"/>
        <w:jc w:val="both"/>
        <w:rPr>
          <w:sz w:val="24"/>
          <w:szCs w:val="24"/>
        </w:rPr>
      </w:pPr>
      <w:r>
        <w:rPr>
          <w:sz w:val="24"/>
          <w:szCs w:val="24"/>
        </w:rPr>
        <w:t>É um indicador que mede o lucro líquido em relação às vendas. É um dos principais indicadores econômicos das empresas, pois está relacionado à sua competitividade. Se sua empresa possui uma boa lucratividade, ela apresentará maior capacidade de competir, isso porque poderá realizar mais investimentos em divulgação, na diversificação dos produtos e serviços, na aquisição de novos equipamentos, etc. Calcule conforme a fórmula contida na página 101 do manual de elaboração de Plano de Negócios.</w:t>
      </w:r>
    </w:p>
    <w:p>
      <w:pPr>
        <w:pStyle w:val="Normal1"/>
        <w:spacing w:lineRule="auto" w:line="360" w:before="120" w:after="120"/>
        <w:jc w:val="both"/>
        <w:rPr>
          <w:sz w:val="24"/>
          <w:szCs w:val="24"/>
        </w:rPr>
      </w:pPr>
      <w:r>
        <w:rPr>
          <w:sz w:val="24"/>
          <w:szCs w:val="24"/>
        </w:rPr>
        <w:t xml:space="preserve">6.13.3 Rentabilidade </w:t>
      </w:r>
    </w:p>
    <w:p>
      <w:pPr>
        <w:pStyle w:val="Normal1"/>
        <w:spacing w:lineRule="auto" w:line="360" w:before="120" w:after="120"/>
        <w:ind w:firstLine="851"/>
        <w:jc w:val="both"/>
        <w:rPr>
          <w:sz w:val="24"/>
          <w:szCs w:val="24"/>
        </w:rPr>
      </w:pPr>
      <w:r>
        <w:rPr>
          <w:sz w:val="24"/>
          <w:szCs w:val="24"/>
        </w:rPr>
        <w:t>É um indicador de atratividade dos negócios, pois mede o retorno do capital investido aos sócios. É obtido sob a forma de percentual por unidade de tempo (mês ou ano). É calculada através da divisão do lucro líquido pelo investimento total. A rentabilidade deve ser comparada com índices praticados no mercado financeiro. Calcule conforme a fórmula contida na página 102 do manual de elaboração de Plano de Negócios.</w:t>
      </w:r>
    </w:p>
    <w:p>
      <w:pPr>
        <w:pStyle w:val="Normal1"/>
        <w:spacing w:lineRule="auto" w:line="360" w:before="120" w:after="120"/>
        <w:jc w:val="both"/>
        <w:rPr>
          <w:sz w:val="24"/>
          <w:szCs w:val="24"/>
        </w:rPr>
      </w:pPr>
      <w:r>
        <w:rPr>
          <w:sz w:val="24"/>
          <w:szCs w:val="24"/>
        </w:rPr>
        <w:t xml:space="preserve">6.13.4 Prazo de retorno investido </w:t>
      </w:r>
    </w:p>
    <w:p>
      <w:pPr>
        <w:pStyle w:val="Normal1"/>
        <w:spacing w:lineRule="auto" w:line="360" w:before="120" w:after="120"/>
        <w:ind w:firstLine="851"/>
        <w:jc w:val="both"/>
        <w:rPr>
          <w:sz w:val="24"/>
          <w:szCs w:val="24"/>
        </w:rPr>
      </w:pPr>
      <w:r>
        <w:rPr>
          <w:sz w:val="24"/>
          <w:szCs w:val="24"/>
        </w:rPr>
        <w:t>Assim como a rentabilidade, também é um indicador de atratividade. Indica o tempo necessário para que o empreendedor recupere o que investiu em seu negócio.</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559" w:right="1559" w:gutter="0" w:header="708" w:top="1701" w:footer="708" w:bottom="851"/>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Georgia">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left" w:pos="5245" w:leader="none"/>
      </w:tabs>
      <w:spacing w:before="0" w:after="454"/>
      <w:rPr/>
    </w:pPr>
    <w:r>
      <w:rPr>
        <w:sz w:val="12"/>
        <w:szCs w:val="12"/>
      </w:rPr>
      <w:tab/>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left" w:pos="5245" w:leader="none"/>
      </w:tabs>
      <w:spacing w:before="0" w:after="454"/>
      <w:rPr/>
    </w:pPr>
    <w:r>
      <w:rPr>
        <w:sz w:val="12"/>
        <w:szCs w:val="12"/>
      </w:rPr>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right" w:pos="9356" w:leader="none"/>
      </w:tabs>
      <w:spacing w:before="284" w:after="0"/>
      <w:ind w:right="-283" w:hanging="0"/>
      <w:rPr/>
    </w:pPr>
    <w:r>
      <w:rPr/>
      <w:drawing>
        <wp:anchor behindDoc="1" distT="0" distB="0" distL="0" distR="0" simplePos="0" locked="0" layoutInCell="0" allowOverlap="1" relativeHeight="26">
          <wp:simplePos x="0" y="0"/>
          <wp:positionH relativeFrom="column">
            <wp:posOffset>-246380</wp:posOffset>
          </wp:positionH>
          <wp:positionV relativeFrom="paragraph">
            <wp:posOffset>-235585</wp:posOffset>
          </wp:positionV>
          <wp:extent cx="1214120" cy="648970"/>
          <wp:effectExtent l="0" t="0" r="0" b="0"/>
          <wp:wrapNone/>
          <wp:docPr id="2" name="Imagem 9" descr="page7image94776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9" descr="page7image947763056"/>
                  <pic:cNvPicPr>
                    <a:picLocks noChangeAspect="1" noChangeArrowheads="1"/>
                  </pic:cNvPicPr>
                </pic:nvPicPr>
                <pic:blipFill>
                  <a:blip r:embed="rId1"/>
                  <a:srcRect l="0" t="0" r="75027" b="0"/>
                  <a:stretch>
                    <a:fillRect/>
                  </a:stretch>
                </pic:blipFill>
                <pic:spPr bwMode="auto">
                  <a:xfrm>
                    <a:off x="0" y="0"/>
                    <a:ext cx="1214120" cy="64897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right" w:pos="9356" w:leader="none"/>
      </w:tabs>
      <w:spacing w:before="284" w:after="0"/>
      <w:ind w:right="-283" w:hanging="0"/>
      <w:rPr/>
    </w:pPr>
    <w:r>
      <w:rPr/>
      <w:drawing>
        <wp:anchor behindDoc="1" distT="0" distB="0" distL="0" distR="0" simplePos="0" locked="0" layoutInCell="0" allowOverlap="1" relativeHeight="26">
          <wp:simplePos x="0" y="0"/>
          <wp:positionH relativeFrom="column">
            <wp:posOffset>-246380</wp:posOffset>
          </wp:positionH>
          <wp:positionV relativeFrom="paragraph">
            <wp:posOffset>-235585</wp:posOffset>
          </wp:positionV>
          <wp:extent cx="1214120" cy="648970"/>
          <wp:effectExtent l="0" t="0" r="0" b="0"/>
          <wp:wrapNone/>
          <wp:docPr id="3" name="Imagem 9" descr="page7image947763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9" descr="page7image947763056"/>
                  <pic:cNvPicPr>
                    <a:picLocks noChangeAspect="1" noChangeArrowheads="1"/>
                  </pic:cNvPicPr>
                </pic:nvPicPr>
                <pic:blipFill>
                  <a:blip r:embed="rId1"/>
                  <a:srcRect l="0" t="0" r="75027" b="0"/>
                  <a:stretch>
                    <a:fillRect/>
                  </a:stretch>
                </pic:blipFill>
                <pic:spPr bwMode="auto">
                  <a:xfrm>
                    <a:off x="0" y="0"/>
                    <a:ext cx="1214120" cy="64897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571" w:hanging="360"/>
      </w:pPr>
      <w:rPr>
        <w:rFonts w:ascii="Wingdings" w:hAnsi="Wingdings" w:cs="Wingdings"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34df"/>
    <w:pPr>
      <w:widowControl/>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1"/>
    <w:next w:val="Normal1"/>
    <w:qFormat/>
    <w:rsid w:val="00c80236"/>
    <w:pPr>
      <w:keepNext w:val="true"/>
      <w:keepLines/>
      <w:spacing w:before="480" w:after="120"/>
      <w:contextualSpacing/>
      <w:outlineLvl w:val="0"/>
    </w:pPr>
    <w:rPr>
      <w:b/>
      <w:sz w:val="48"/>
      <w:szCs w:val="48"/>
    </w:rPr>
  </w:style>
  <w:style w:type="paragraph" w:styleId="Ttulo2">
    <w:name w:val="Heading 2"/>
    <w:basedOn w:val="Normal1"/>
    <w:next w:val="Normal1"/>
    <w:qFormat/>
    <w:rsid w:val="00c80236"/>
    <w:pPr>
      <w:keepNext w:val="true"/>
      <w:keepLines/>
      <w:spacing w:before="360" w:after="80"/>
      <w:contextualSpacing/>
      <w:outlineLvl w:val="1"/>
    </w:pPr>
    <w:rPr>
      <w:b/>
      <w:sz w:val="36"/>
      <w:szCs w:val="36"/>
    </w:rPr>
  </w:style>
  <w:style w:type="paragraph" w:styleId="Ttulo3">
    <w:name w:val="Heading 3"/>
    <w:basedOn w:val="Normal1"/>
    <w:next w:val="Normal1"/>
    <w:qFormat/>
    <w:rsid w:val="00c80236"/>
    <w:pPr>
      <w:keepNext w:val="true"/>
      <w:keepLines/>
      <w:spacing w:before="280" w:after="80"/>
      <w:contextualSpacing/>
      <w:outlineLvl w:val="2"/>
    </w:pPr>
    <w:rPr>
      <w:b/>
      <w:sz w:val="28"/>
      <w:szCs w:val="28"/>
    </w:rPr>
  </w:style>
  <w:style w:type="paragraph" w:styleId="Ttulo4">
    <w:name w:val="Heading 4"/>
    <w:basedOn w:val="Normal1"/>
    <w:next w:val="Normal1"/>
    <w:qFormat/>
    <w:rsid w:val="00c80236"/>
    <w:pPr>
      <w:keepNext w:val="true"/>
      <w:keepLines/>
      <w:spacing w:before="240" w:after="40"/>
      <w:contextualSpacing/>
      <w:outlineLvl w:val="3"/>
    </w:pPr>
    <w:rPr>
      <w:b/>
      <w:sz w:val="24"/>
      <w:szCs w:val="24"/>
    </w:rPr>
  </w:style>
  <w:style w:type="paragraph" w:styleId="Ttulo5">
    <w:name w:val="Heading 5"/>
    <w:basedOn w:val="Normal1"/>
    <w:next w:val="Normal1"/>
    <w:qFormat/>
    <w:rsid w:val="00c80236"/>
    <w:pPr>
      <w:keepNext w:val="true"/>
      <w:keepLines/>
      <w:spacing w:before="220" w:after="40"/>
      <w:contextualSpacing/>
      <w:outlineLvl w:val="4"/>
    </w:pPr>
    <w:rPr>
      <w:b/>
    </w:rPr>
  </w:style>
  <w:style w:type="paragraph" w:styleId="Ttulo6">
    <w:name w:val="Heading 6"/>
    <w:basedOn w:val="Normal1"/>
    <w:next w:val="Normal1"/>
    <w:qFormat/>
    <w:rsid w:val="00c80236"/>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BalloonText"/>
    <w:uiPriority w:val="99"/>
    <w:semiHidden/>
    <w:qFormat/>
    <w:rsid w:val="00c44a98"/>
    <w:rPr>
      <w:rFonts w:ascii="Tahoma" w:hAnsi="Tahoma" w:cs="Tahoma"/>
      <w:sz w:val="16"/>
      <w:szCs w:val="16"/>
    </w:rPr>
  </w:style>
  <w:style w:type="character" w:styleId="CabealhoChar" w:customStyle="1">
    <w:name w:val="Cabeçalho Char"/>
    <w:basedOn w:val="DefaultParagraphFont"/>
    <w:uiPriority w:val="99"/>
    <w:qFormat/>
    <w:rsid w:val="00b1283f"/>
    <w:rPr/>
  </w:style>
  <w:style w:type="character" w:styleId="RodapChar" w:customStyle="1">
    <w:name w:val="Rodapé Char"/>
    <w:basedOn w:val="DefaultParagraphFont"/>
    <w:uiPriority w:val="99"/>
    <w:qFormat/>
    <w:rsid w:val="00b1283f"/>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Normal1" w:customStyle="1">
    <w:name w:val="Normal1"/>
    <w:qFormat/>
    <w:rsid w:val="00c80236"/>
    <w:pPr>
      <w:widowControl/>
      <w:bidi w:val="0"/>
      <w:spacing w:before="0" w:after="0"/>
      <w:jc w:val="left"/>
    </w:pPr>
    <w:rPr>
      <w:rFonts w:ascii="Arial" w:hAnsi="Arial" w:eastAsia="Arial" w:cs="Arial"/>
      <w:color w:val="000000"/>
      <w:kern w:val="0"/>
      <w:sz w:val="22"/>
      <w:szCs w:val="22"/>
      <w:lang w:val="pt-BR" w:eastAsia="pt-BR" w:bidi="ar-SA"/>
    </w:rPr>
  </w:style>
  <w:style w:type="paragraph" w:styleId="Ttulododocumento">
    <w:name w:val="Title"/>
    <w:basedOn w:val="Normal1"/>
    <w:next w:val="Normal1"/>
    <w:qFormat/>
    <w:rsid w:val="00c80236"/>
    <w:pPr>
      <w:keepNext w:val="true"/>
      <w:keepLines/>
      <w:spacing w:before="480" w:after="120"/>
      <w:contextualSpacing/>
    </w:pPr>
    <w:rPr>
      <w:b/>
      <w:sz w:val="72"/>
      <w:szCs w:val="72"/>
    </w:rPr>
  </w:style>
  <w:style w:type="paragraph" w:styleId="Subttulo">
    <w:name w:val="Subtitle"/>
    <w:basedOn w:val="Normal1"/>
    <w:next w:val="Normal1"/>
    <w:qFormat/>
    <w:rsid w:val="00c80236"/>
    <w:pPr>
      <w:keepNext w:val="true"/>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TextodebaloChar"/>
    <w:uiPriority w:val="99"/>
    <w:semiHidden/>
    <w:unhideWhenUsed/>
    <w:qFormat/>
    <w:rsid w:val="00c44a98"/>
    <w:pPr/>
    <w:rPr>
      <w:rFonts w:ascii="Tahoma" w:hAnsi="Tahoma" w:cs="Tahoma"/>
      <w:sz w:val="16"/>
      <w:szCs w:val="16"/>
    </w:rPr>
  </w:style>
  <w:style w:type="paragraph" w:styleId="ListParagraph">
    <w:name w:val="List Paragraph"/>
    <w:basedOn w:val="Normal"/>
    <w:uiPriority w:val="34"/>
    <w:qFormat/>
    <w:rsid w:val="000f3904"/>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b1283f"/>
    <w:pPr>
      <w:tabs>
        <w:tab w:val="clear" w:pos="720"/>
        <w:tab w:val="center" w:pos="4252" w:leader="none"/>
        <w:tab w:val="right" w:pos="8504" w:leader="none"/>
      </w:tabs>
    </w:pPr>
    <w:rPr/>
  </w:style>
  <w:style w:type="paragraph" w:styleId="Rodap">
    <w:name w:val="Footer"/>
    <w:basedOn w:val="Normal"/>
    <w:link w:val="RodapChar"/>
    <w:uiPriority w:val="99"/>
    <w:unhideWhenUsed/>
    <w:rsid w:val="00b1283f"/>
    <w:pPr>
      <w:tabs>
        <w:tab w:val="clear" w:pos="720"/>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c80236"/>
    <w:tblPr>
      <w:tblCellMar>
        <w:top w:w="0" w:type="dxa"/>
        <w:left w:w="0" w:type="dxa"/>
        <w:bottom w:w="0" w:type="dxa"/>
        <w:right w:w="0" w:type="dxa"/>
      </w:tblCellMar>
    </w:tblPr>
  </w:style>
  <w:style w:type="table" w:styleId="Tabelacomgrade">
    <w:name w:val="Table Grid"/>
    <w:basedOn w:val="Tabelanormal"/>
    <w:uiPriority w:val="59"/>
    <w:rsid w:val="00682f5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3186</TotalTime>
  <Application>LibreOffice/7.3.3.2$Windows_X86_64 LibreOffice_project/d1d0ea68f081ee2800a922cac8f79445e4603348</Application>
  <AppVersion>15.0000</AppVersion>
  <Pages>25</Pages>
  <Words>4830</Words>
  <Characters>25899</Characters>
  <CharactersWithSpaces>30346</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2021-08-26T19:46:00Z</dcterms:created>
  <dc:creator>Anderson Ribeiro de Almeida</dc:creator>
  <dc:description/>
  <dc:language>pt-BR</dc:language>
  <cp:lastModifiedBy/>
  <cp:lastPrinted>2016-05-21T00:22:00Z</cp:lastPrinted>
  <dcterms:modified xsi:type="dcterms:W3CDTF">2022-11-17T15:50:26Z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