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66"/>
        <w:gridCol w:w="900"/>
      </w:tblGrid>
      <w:tr>
        <w:tc>
          <w:tcPr>
            <w:tcW w:w="9566" w:type="dxa"/>
            <w:tcBorders>
              <w:top w:val="none"/>
              <w:left w:val="none"/>
              <w:bottom w:val="none"/>
              <w:right w:val="none"/>
            </w:tcBorders>
            <w:shd w:val="clear" w:color="auto" w:fill="1F3864"/>
            <w:tcMar>
              <w:top w:w="0" w:type="dxa"/>
              <w:left w:w="180" w:type="dxa"/>
              <w:bottom w:w="0" w:type="dxa"/>
              <w:right w:w="80" w:type="dxa"/>
            </w:tcMar>
            <w:vAlign w:val="center"/>
          </w:tcPr>
          <w:p>
            <w:pPr>
              <w:spacing w:after="8" w:before="10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6"/>
                <w:szCs w:val="26"/>
              </w:rPr>
              <w:t>한국사 주제 탐구 질문 포트폴리오</w:t>
            </w:r>
          </w:p>
        </w:tc>
        <w:tc>
          <w:tcPr>
            <w:tcW w:w="900" w:type="dxa"/>
            <w:tcBorders>
              <w:top w:val="none"/>
              <w:left w:val="none"/>
              <w:bottom w:val="none"/>
              <w:right w:val="none"/>
            </w:tcBorders>
            <w:shd w:val="clear" w:color="auto" w:fill="1F3864"/>
            <w:tcMar>
              <w:top w:w="0" w:type="dxa"/>
              <w:left w:w="80" w:type="dxa"/>
              <w:bottom w:w="0" w:type="dxa"/>
              <w:right w:w="160" w:type="dxa"/>
            </w:tcMar>
            <w:vAlign w:val="center"/>
          </w:tcPr>
          <w:p>
            <w:pPr>
              <w:jc w:val="right"/>
              <w:spacing w:after="80" w:before="8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8"/>
                <w:szCs w:val="28"/>
              </w:rPr>
              <w:t xml:space="preserve">1 / </w:t>
            </w:r>
            <w:r>
              <w:rPr>
                <w:lang w:eastAsia="ko-KR"/>
                <w:rFonts w:ascii="맑은 고딕" w:eastAsia="맑은 고딕" w:hAnsi="맑은 고딕" w:cs="맑은 고딕"/>
                <w:b/>
                <w:bCs/>
                <w:color w:val="FFFFFF"/>
                <w:sz w:val="28"/>
                <w:szCs w:val="28"/>
                <w:rtl w:val="off"/>
              </w:rPr>
              <w:t>8</w:t>
            </w:r>
          </w:p>
        </w:tc>
      </w:tr>
    </w:tbl>
    <w:p>
      <w:pPr>
        <w:ind w:left="80"/>
        <w:spacing w:after="50" w:before="50"/>
      </w:pPr>
      <w:r>
        <w:rPr>
          <w:rFonts w:ascii="맑은 고딕" w:eastAsia="맑은 고딕" w:hAnsi="맑은 고딕" w:cs="맑은 고딕"/>
          <w:sz w:val="19"/>
          <w:szCs w:val="19"/>
        </w:rPr>
        <w:t xml:space="preserve">학년 · 반 · 번호  </w:t>
      </w:r>
      <w:r>
        <w:rPr>
          <w:rFonts w:ascii="맑은 고딕" w:eastAsia="맑은 고딕" w:hAnsi="맑은 고딕" w:cs="맑은 고딕"/>
          <w:sz w:val="19"/>
          <w:szCs w:val="19"/>
          <w:u w:val="single" w:color="auto"/>
        </w:rPr>
        <w:t>___________</w:t>
      </w:r>
      <w:r>
        <w:rPr>
          <w:rFonts w:ascii="맑은 고딕" w:eastAsia="맑은 고딕" w:hAnsi="맑은 고딕" w:cs="맑은 고딕"/>
          <w:sz w:val="19"/>
          <w:szCs w:val="19"/>
        </w:rPr>
        <w:t xml:space="preserve">   이름  </w:t>
      </w:r>
      <w:r>
        <w:rPr>
          <w:rFonts w:ascii="맑은 고딕" w:eastAsia="맑은 고딕" w:hAnsi="맑은 고딕" w:cs="맑은 고딕"/>
          <w:sz w:val="19"/>
          <w:szCs w:val="19"/>
          <w:u w:val="single" w:color="auto"/>
        </w:rPr>
        <w:t>___________</w:t>
      </w:r>
    </w:p>
    <w:p>
      <w:pPr>
        <w:spacing w:after="0" w:before="4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66"/>
      </w:tblGrid>
      <w:tr>
        <w:tc>
          <w:tcPr>
            <w:tcW w:w="10466" w:type="dxa"/>
            <w:tcBorders>
              <w:top w:val="none"/>
              <w:left w:val="none"/>
              <w:bottom w:val="none"/>
              <w:right w:val="none"/>
            </w:tcBorders>
            <w:shd w:val="clear" w:color="auto" w:fill="FFD966"/>
            <w:tcMar>
              <w:top w:w="0" w:type="dxa"/>
              <w:left w:w="160" w:type="dxa"/>
              <w:bottom w:w="0" w:type="dxa"/>
              <w:right w:w="120" w:type="dxa"/>
            </w:tcMar>
            <w:vAlign w:val="center"/>
          </w:tcPr>
          <w:p>
            <w:pPr>
              <w:spacing w:after="55" w:before="55"/>
            </w:pPr>
            <w:r>
              <w:rPr>
                <w:rFonts w:ascii="맑은 고딕" w:eastAsia="맑은 고딕" w:hAnsi="맑은 고딕" w:cs="맑은 고딕"/>
                <w:b/>
                <w:bCs/>
                <w:color w:val="7F6000"/>
                <w:sz w:val="22"/>
                <w:szCs w:val="22"/>
              </w:rPr>
              <w:t>✏  STEP 1   질문 만들기</w:t>
            </w:r>
          </w:p>
        </w:tc>
      </w:tr>
    </w:tbl>
    <w:p>
      <w:pPr>
        <w:ind w:left="80"/>
        <w:spacing w:after="40" w:before="16"/>
      </w:pPr>
      <w:r>
        <w:rPr>
          <w:rFonts w:ascii="맑은 고딕" w:eastAsia="맑은 고딕" w:hAnsi="맑은 고딕" w:cs="맑은 고딕"/>
          <w:i/>
          <w:iCs/>
          <w:color w:val="666666"/>
          <w:sz w:val="17"/>
          <w:szCs w:val="17"/>
        </w:rPr>
        <w:t>아래 4가지 프레임 중 하나를 골라 이 차시의 내용으로 탐구 질문을 만들어 보세요. (어려우면 클래스름에 있는 질문 코치를 활용하세요)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33"/>
        <w:gridCol w:w="5233"/>
      </w:tblGrid>
      <w:tr>
        <w:tc>
          <w:tcPr>
            <w:tcW w:w="52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0" w:type="dxa"/>
              <w:left w:w="140" w:type="dxa"/>
              <w:bottom w:w="0" w:type="dxa"/>
              <w:right w:w="120" w:type="dxa"/>
            </w:tcMar>
          </w:tcPr>
          <w:p>
            <w:pPr>
              <w:spacing w:after="8" w:before="60"/>
            </w:pPr>
            <w:r>
              <w:rPr>
                <w:rFonts w:ascii="맑은 고딕" w:eastAsia="맑은 고딕" w:hAnsi="맑은 고딕" w:cs="맑은 고딕"/>
                <w:b/>
                <w:bCs/>
                <w:color w:val="7F6000"/>
                <w:sz w:val="18"/>
                <w:szCs w:val="18"/>
              </w:rPr>
              <w:t xml:space="preserve">◎ </w:t>
            </w:r>
            <w:r>
              <w:rPr>
                <w:rFonts w:ascii="맑은 고딕" w:eastAsia="맑은 고딕" w:hAnsi="맑은 고딕" w:cs="맑은 고딕"/>
                <w:b/>
                <w:bCs/>
                <w:color w:val="7F6000"/>
                <w:sz w:val="18"/>
                <w:szCs w:val="18"/>
              </w:rPr>
              <w:t>원인·이유</w:t>
            </w:r>
          </w:p>
          <w:p>
            <w:pPr>
              <w:spacing w:after="0" w:before="6"/>
            </w:pPr>
            <w:r>
              <w:rPr>
                <w:rFonts w:ascii="맑은 고딕" w:eastAsia="맑은 고딕" w:hAnsi="맑은 고딕" w:cs="맑은 고딕"/>
                <w:color w:val="333333"/>
                <w:sz w:val="17"/>
                <w:szCs w:val="17"/>
              </w:rPr>
              <w:t>임진왜란 초기에 조선이 일본군에게 빠르게</w:t>
            </w:r>
          </w:p>
          <w:p>
            <w:pPr>
              <w:spacing w:after="0" w:before="0"/>
            </w:pPr>
            <w:r>
              <w:rPr>
                <w:rFonts w:ascii="맑은 고딕" w:eastAsia="맑은 고딕" w:hAnsi="맑은 고딕" w:cs="맑은 고딕"/>
                <w:color w:val="333333"/>
                <w:sz w:val="17"/>
                <w:szCs w:val="17"/>
              </w:rPr>
              <w:t>한성을 내준 이유는 무엇일까?</w:t>
            </w:r>
          </w:p>
        </w:tc>
        <w:tc>
          <w:tcPr>
            <w:tcW w:w="52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0" w:type="dxa"/>
              <w:left w:w="140" w:type="dxa"/>
              <w:bottom w:w="0" w:type="dxa"/>
              <w:right w:w="120" w:type="dxa"/>
            </w:tcMar>
          </w:tcPr>
          <w:p>
            <w:pPr>
              <w:spacing w:after="8" w:before="60"/>
            </w:pPr>
            <w:r>
              <w:rPr>
                <w:rFonts w:ascii="맑은 고딕" w:eastAsia="맑은 고딕" w:hAnsi="맑은 고딕" w:cs="맑은 고딕"/>
                <w:b/>
                <w:bCs/>
                <w:color w:val="7F6000"/>
                <w:sz w:val="18"/>
                <w:szCs w:val="18"/>
              </w:rPr>
              <w:t xml:space="preserve">□ </w:t>
            </w:r>
            <w:r>
              <w:rPr>
                <w:rFonts w:ascii="맑은 고딕" w:eastAsia="맑은 고딕" w:hAnsi="맑은 고딕" w:cs="맑은 고딕"/>
                <w:b/>
                <w:bCs/>
                <w:color w:val="7F6000"/>
                <w:sz w:val="18"/>
                <w:szCs w:val="18"/>
              </w:rPr>
              <w:t>비교·평가</w:t>
            </w:r>
          </w:p>
          <w:p>
            <w:pPr>
              <w:spacing w:after="0" w:before="6"/>
            </w:pPr>
            <w:r>
              <w:rPr>
                <w:rFonts w:ascii="맑은 고딕" w:eastAsia="맑은 고딕" w:hAnsi="맑은 고딕" w:cs="맑은 고딕"/>
                <w:color w:val="333333"/>
                <w:sz w:val="17"/>
                <w:szCs w:val="17"/>
              </w:rPr>
              <w:t>임진왜란 당시 이순신의 수군 활약과 의병 활동 중</w:t>
            </w:r>
          </w:p>
          <w:p>
            <w:pPr>
              <w:spacing w:after="0" w:before="0"/>
            </w:pPr>
            <w:r>
              <w:rPr>
                <w:rFonts w:ascii="맑은 고딕" w:eastAsia="맑은 고딕" w:hAnsi="맑은 고딕" w:cs="맑은 고딕"/>
                <w:color w:val="333333"/>
                <w:sz w:val="17"/>
                <w:szCs w:val="17"/>
              </w:rPr>
              <w:t>전쟁의 전세를 바꾸는 데 더 결정적이었던 것은?</w:t>
            </w:r>
          </w:p>
        </w:tc>
      </w:tr>
      <w:tr>
        <w:tc>
          <w:tcPr>
            <w:tcW w:w="52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0" w:type="dxa"/>
              <w:left w:w="140" w:type="dxa"/>
              <w:bottom w:w="0" w:type="dxa"/>
              <w:right w:w="120" w:type="dxa"/>
            </w:tcMar>
          </w:tcPr>
          <w:p>
            <w:pPr>
              <w:spacing w:after="8" w:before="60"/>
            </w:pPr>
            <w:r>
              <w:rPr>
                <w:rFonts w:ascii="맑은 고딕" w:eastAsia="맑은 고딕" w:hAnsi="맑은 고딕" w:cs="맑은 고딕"/>
                <w:b/>
                <w:bCs/>
                <w:color w:val="7F6000"/>
                <w:sz w:val="18"/>
                <w:szCs w:val="18"/>
              </w:rPr>
              <w:t xml:space="preserve">◇ </w:t>
            </w:r>
            <w:r>
              <w:rPr>
                <w:rFonts w:ascii="맑은 고딕" w:eastAsia="맑은 고딕" w:hAnsi="맑은 고딕" w:cs="맑은 고딕"/>
                <w:b/>
                <w:bCs/>
                <w:color w:val="7F6000"/>
                <w:sz w:val="18"/>
                <w:szCs w:val="18"/>
              </w:rPr>
              <w:t>만약에</w:t>
            </w:r>
          </w:p>
          <w:p>
            <w:pPr>
              <w:spacing w:after="0" w:before="6"/>
            </w:pPr>
            <w:r>
              <w:rPr>
                <w:rFonts w:ascii="맑은 고딕" w:eastAsia="맑은 고딕" w:hAnsi="맑은 고딕" w:cs="맑은 고딕"/>
                <w:color w:val="333333"/>
                <w:sz w:val="17"/>
                <w:szCs w:val="17"/>
              </w:rPr>
              <w:t>만약 광해군의 중립 외교가 계속 유지되었다면</w:t>
            </w:r>
          </w:p>
          <w:p>
            <w:pPr>
              <w:spacing w:after="0" w:before="0"/>
            </w:pPr>
            <w:r>
              <w:rPr>
                <w:rFonts w:ascii="맑은 고딕" w:eastAsia="맑은 고딕" w:hAnsi="맑은 고딕" w:cs="맑은 고딕"/>
                <w:color w:val="333333"/>
                <w:sz w:val="17"/>
                <w:szCs w:val="17"/>
              </w:rPr>
              <w:t>병자호란이 일어났을까?</w:t>
            </w:r>
          </w:p>
        </w:tc>
        <w:tc>
          <w:tcPr>
            <w:tcW w:w="52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0" w:type="dxa"/>
              <w:left w:w="140" w:type="dxa"/>
              <w:bottom w:w="0" w:type="dxa"/>
              <w:right w:w="120" w:type="dxa"/>
            </w:tcMar>
          </w:tcPr>
          <w:p>
            <w:pPr>
              <w:spacing w:after="8" w:before="60"/>
            </w:pPr>
            <w:r>
              <w:rPr>
                <w:rFonts w:ascii="맑은 고딕" w:eastAsia="맑은 고딕" w:hAnsi="맑은 고딕" w:cs="맑은 고딕"/>
                <w:b/>
                <w:bCs/>
                <w:color w:val="7F6000"/>
                <w:sz w:val="18"/>
                <w:szCs w:val="18"/>
              </w:rPr>
              <w:t xml:space="preserve">▶ </w:t>
            </w:r>
            <w:r>
              <w:rPr>
                <w:rFonts w:ascii="맑은 고딕" w:eastAsia="맑은 고딕" w:hAnsi="맑은 고딕" w:cs="맑은 고딕"/>
                <w:b/>
                <w:bCs/>
                <w:color w:val="7F6000"/>
                <w:sz w:val="18"/>
                <w:szCs w:val="18"/>
              </w:rPr>
              <w:t>현재 연결</w:t>
            </w:r>
          </w:p>
          <w:p>
            <w:pPr>
              <w:spacing w:after="0" w:before="6"/>
            </w:pPr>
            <w:r>
              <w:rPr>
                <w:rFonts w:ascii="맑은 고딕" w:eastAsia="맑은 고딕" w:hAnsi="맑은 고딕" w:cs="맑은 고딕"/>
                <w:color w:val="333333"/>
                <w:sz w:val="17"/>
                <w:szCs w:val="17"/>
              </w:rPr>
              <w:t>임진왜란 때의 의병 활동과 오늘날 시민 참여의</w:t>
            </w:r>
          </w:p>
          <w:p>
            <w:pPr>
              <w:spacing w:after="0" w:before="0"/>
            </w:pPr>
            <w:r>
              <w:rPr>
                <w:rFonts w:ascii="맑은 고딕" w:eastAsia="맑은 고딕" w:hAnsi="맑은 고딕" w:cs="맑은 고딕"/>
                <w:color w:val="333333"/>
                <w:sz w:val="17"/>
                <w:szCs w:val="17"/>
              </w:rPr>
              <w:t>공통점은 무엇일까?</w:t>
            </w:r>
          </w:p>
        </w:tc>
      </w:tr>
      <w:tr>
        <w:trPr>
          <w:trHeight w:val="520" w:hRule="atLeast"/>
        </w:trPr>
        <w:tc>
          <w:tcPr>
            <w:tcW w:w="10466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>
            <w:pPr>
              <w:spacing w:after="10" w:before="0"/>
            </w:pPr>
            <w:r>
              <w:rPr>
                <w:rFonts w:ascii="맑은 고딕" w:eastAsia="맑은 고딕" w:hAnsi="맑은 고딕" w:cs="맑은 고딕"/>
                <w:b/>
                <w:bCs/>
                <w:color w:val="1F3864"/>
                <w:sz w:val="19"/>
                <w:szCs w:val="19"/>
              </w:rPr>
              <w:t>▶  나의 탐구 질문:</w:t>
            </w:r>
          </w:p>
          <w:p>
            <w:pPr>
              <w:spacing w:after="200" w:before="0"/>
            </w:pPr>
          </w:p>
        </w:tc>
      </w:tr>
    </w:tbl>
    <w:p>
      <w:pPr>
        <w:spacing w:after="0" w:before="7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66"/>
      </w:tblGrid>
      <w:tr>
        <w:tc>
          <w:tcPr>
            <w:tcW w:w="10466" w:type="dxa"/>
            <w:tcBorders>
              <w:top w:val="none"/>
              <w:left w:val="none"/>
              <w:bottom w:val="none"/>
              <w:right w:val="none"/>
            </w:tcBorders>
            <w:shd w:val="clear" w:color="auto" w:fill="4BAAB8"/>
            <w:tcMar>
              <w:top w:w="0" w:type="dxa"/>
              <w:left w:w="160" w:type="dxa"/>
              <w:bottom w:w="0" w:type="dxa"/>
              <w:right w:w="120" w:type="dxa"/>
            </w:tcMar>
            <w:vAlign w:val="center"/>
          </w:tcPr>
          <w:p>
            <w:pPr>
              <w:spacing w:after="55" w:before="55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2"/>
                <w:szCs w:val="22"/>
              </w:rPr>
              <w:t>★  STEP 2   내 질문 레벨 확인</w:t>
            </w:r>
          </w:p>
        </w:tc>
      </w:tr>
    </w:tbl>
    <w:p>
      <w:pPr>
        <w:ind w:left="80"/>
        <w:spacing w:after="40" w:before="16"/>
      </w:pPr>
      <w:r>
        <w:rPr>
          <w:rFonts w:ascii="맑은 고딕" w:eastAsia="맑은 고딕" w:hAnsi="맑은 고딕" w:cs="맑은 고딕"/>
          <w:i/>
          <w:iCs/>
          <w:color w:val="666666"/>
          <w:sz w:val="17"/>
          <w:szCs w:val="17"/>
        </w:rPr>
        <w:t>내가 만든 질문이 아래 어느 레벨에 해당하는지 확인하고, 더 높은 레벨로 발전시켜 보세요.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88"/>
        <w:gridCol w:w="3488"/>
        <w:gridCol w:w="3490"/>
      </w:tblGrid>
      <w:tr>
        <w:tc>
          <w:tcPr>
            <w:tcW w:w="3488" w:type="dxa"/>
            <w:tcBorders>
              <w:top w:val="single" w:sz="4" w:space="0" w:color="FFAAAA"/>
              <w:left w:val="single" w:sz="4" w:space="0" w:color="FFAAAA"/>
              <w:bottom w:val="single" w:sz="4" w:space="0" w:color="FFAAAA"/>
              <w:right w:val="single" w:sz="4" w:space="0" w:color="FFAAAA"/>
            </w:tcBorders>
            <w:shd w:val="clear" w:color="auto" w:fill="FFE2E2"/>
            <w:tcMar>
              <w:top w:w="0" w:type="dxa"/>
              <w:left w:w="140" w:type="dxa"/>
              <w:bottom w:w="0" w:type="dxa"/>
              <w:right w:w="120" w:type="dxa"/>
            </w:tcMar>
          </w:tcPr>
          <w:p>
            <w:pPr>
              <w:spacing w:after="10" w:before="60"/>
            </w:pPr>
            <w:r>
              <w:rPr>
                <w:rFonts w:ascii="맑은 고딕" w:eastAsia="맑은 고딕" w:hAnsi="맑은 고딕" w:cs="맑은 고딕"/>
                <w:b/>
                <w:bCs/>
                <w:color w:val="1F3864"/>
                <w:sz w:val="18"/>
                <w:szCs w:val="18"/>
              </w:rPr>
              <w:t>Lv.1  사실 확인형</w:t>
            </w:r>
          </w:p>
          <w:p>
            <w:pPr>
              <w:spacing w:after="0" w:before="4"/>
            </w:pPr>
            <w:r>
              <w:rPr>
                <w:rFonts w:ascii="맑은 고딕" w:eastAsia="맑은 고딕" w:hAnsi="맑은 고딕" w:cs="맑은 고딕"/>
                <w:i/>
                <w:iCs/>
                <w:color w:val="555555"/>
                <w:sz w:val="17"/>
                <w:szCs w:val="17"/>
              </w:rPr>
              <w:t>"병자호란의 결과 조선은 청과 어떤 관계를</w:t>
            </w:r>
          </w:p>
          <w:p>
            <w:pPr>
              <w:spacing w:after="0" w:before="0"/>
            </w:pPr>
            <w:r>
              <w:rPr>
                <w:rFonts w:ascii="맑은 고딕" w:eastAsia="맑은 고딕" w:hAnsi="맑은 고딕" w:cs="맑은 고딕"/>
                <w:i/>
                <w:iCs/>
                <w:color w:val="555555"/>
                <w:sz w:val="17"/>
                <w:szCs w:val="17"/>
              </w:rPr>
              <w:t>맺게 되었나?"</w:t>
            </w:r>
          </w:p>
        </w:tc>
        <w:tc>
          <w:tcPr>
            <w:tcW w:w="3488" w:type="dxa"/>
            <w:tcBorders>
              <w:top w:val="single" w:sz="4" w:space="0" w:color="FFD966"/>
              <w:left w:val="single" w:sz="4" w:space="0" w:color="FFD966"/>
              <w:bottom w:val="single" w:sz="4" w:space="0" w:color="FFD966"/>
              <w:right w:val="single" w:sz="4" w:space="0" w:color="FFD966"/>
            </w:tcBorders>
            <w:shd w:val="clear" w:color="auto" w:fill="FFF2CC"/>
            <w:tcMar>
              <w:top w:w="0" w:type="dxa"/>
              <w:left w:w="140" w:type="dxa"/>
              <w:bottom w:w="0" w:type="dxa"/>
              <w:right w:w="120" w:type="dxa"/>
            </w:tcMar>
          </w:tcPr>
          <w:p>
            <w:pPr>
              <w:spacing w:after="10" w:before="60"/>
            </w:pPr>
            <w:r>
              <w:rPr>
                <w:rFonts w:ascii="맑은 고딕" w:eastAsia="맑은 고딕" w:hAnsi="맑은 고딕" w:cs="맑은 고딕"/>
                <w:b/>
                <w:bCs/>
                <w:color w:val="1F3864"/>
                <w:sz w:val="18"/>
                <w:szCs w:val="18"/>
              </w:rPr>
              <w:t>☑ Lv.2  분석형</w:t>
            </w:r>
          </w:p>
          <w:p>
            <w:pPr>
              <w:spacing w:after="0" w:before="4"/>
            </w:pPr>
            <w:r>
              <w:rPr>
                <w:rFonts w:ascii="맑은 고딕" w:eastAsia="맑은 고딕" w:hAnsi="맑은 고딕" w:cs="맑은 고딕"/>
                <w:i/>
                <w:iCs/>
                <w:color w:val="555555"/>
                <w:sz w:val="17"/>
                <w:szCs w:val="17"/>
              </w:rPr>
              <w:t>"임진왜란이 조선·명·일본 세 나라 각각에 미친</w:t>
            </w:r>
          </w:p>
          <w:p>
            <w:pPr>
              <w:spacing w:after="0" w:before="0"/>
            </w:pPr>
            <w:r>
              <w:rPr>
                <w:rFonts w:ascii="맑은 고딕" w:eastAsia="맑은 고딕" w:hAnsi="맑은 고딕" w:cs="맑은 고딕"/>
                <w:i/>
                <w:iCs/>
                <w:color w:val="555555"/>
                <w:sz w:val="17"/>
                <w:szCs w:val="17"/>
              </w:rPr>
              <w:t>영향을 비교 분석해 보자."</w:t>
            </w:r>
          </w:p>
        </w:tc>
        <w:tc>
          <w:tcPr>
            <w:tcW w:w="3490" w:type="dxa"/>
            <w:tcBorders>
              <w:top w:val="single" w:sz="4" w:space="0" w:color="4BAAB8"/>
              <w:left w:val="single" w:sz="4" w:space="0" w:color="4BAAB8"/>
              <w:bottom w:val="single" w:sz="4" w:space="0" w:color="4BAAB8"/>
              <w:right w:val="single" w:sz="4" w:space="0" w:color="4BAAB8"/>
            </w:tcBorders>
            <w:shd w:val="clear" w:color="auto" w:fill="D9EEF0"/>
            <w:tcMar>
              <w:top w:w="0" w:type="dxa"/>
              <w:left w:w="140" w:type="dxa"/>
              <w:bottom w:w="0" w:type="dxa"/>
              <w:right w:w="120" w:type="dxa"/>
            </w:tcMar>
          </w:tcPr>
          <w:p>
            <w:pPr>
              <w:spacing w:after="10" w:before="60"/>
            </w:pPr>
            <w:r>
              <w:rPr>
                <w:rFonts w:ascii="맑은 고딕" w:eastAsia="맑은 고딕" w:hAnsi="맑은 고딕" w:cs="맑은 고딕"/>
                <w:b/>
                <w:bCs/>
                <w:color w:val="1F3864"/>
                <w:sz w:val="18"/>
                <w:szCs w:val="18"/>
              </w:rPr>
              <w:t>◆ Lv.3  평가·비교·적용형</w:t>
            </w:r>
          </w:p>
          <w:p>
            <w:pPr>
              <w:spacing w:after="0" w:before="4"/>
              <w:rPr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i/>
                <w:iCs/>
                <w:color w:val="555555"/>
                <w:sz w:val="16"/>
                <w:szCs w:val="16"/>
              </w:rPr>
              <w:t>"광해군의 중립 외교를 지지하는 입장과</w:t>
            </w:r>
          </w:p>
          <w:p>
            <w:pPr>
              <w:spacing w:after="0" w:before="0"/>
              <w:rPr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i/>
                <w:iCs/>
                <w:color w:val="555555"/>
                <w:sz w:val="16"/>
                <w:szCs w:val="16"/>
              </w:rPr>
              <w:t>반대하는 입장을 각각 정리하고,</w:t>
            </w:r>
          </w:p>
          <w:p>
            <w:pPr>
              <w:spacing w:after="0" w:before="0"/>
            </w:pPr>
            <w:r>
              <w:rPr>
                <w:rFonts w:ascii="맑은 고딕" w:eastAsia="맑은 고딕" w:hAnsi="맑은 고딕" w:cs="맑은 고딕"/>
                <w:i/>
                <w:iCs/>
                <w:color w:val="555555"/>
                <w:sz w:val="16"/>
                <w:szCs w:val="16"/>
              </w:rPr>
              <w:t>어느 쪽이 더 타당한지 자신의 의견을 밝혀 보자."</w:t>
            </w:r>
          </w:p>
        </w:tc>
      </w:tr>
    </w:tbl>
    <w:p>
      <w:pPr>
        <w:spacing w:after="0" w:before="7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66"/>
      </w:tblGrid>
      <w:tr>
        <w:tc>
          <w:tcPr>
            <w:tcW w:w="10466" w:type="dxa"/>
            <w:tcBorders>
              <w:top w:val="none"/>
              <w:left w:val="none"/>
              <w:bottom w:val="none"/>
              <w:right w:val="none"/>
            </w:tcBorders>
            <w:shd w:val="clear" w:color="auto" w:fill="FFD966"/>
            <w:tcMar>
              <w:top w:w="0" w:type="dxa"/>
              <w:left w:w="160" w:type="dxa"/>
              <w:bottom w:w="0" w:type="dxa"/>
              <w:right w:w="120" w:type="dxa"/>
            </w:tcMar>
            <w:vAlign w:val="center"/>
          </w:tcPr>
          <w:p>
            <w:pPr>
              <w:spacing w:after="55" w:before="55"/>
            </w:pPr>
            <w:r>
              <w:rPr>
                <w:rFonts w:ascii="맑은 고딕" w:eastAsia="맑은 고딕" w:hAnsi="맑은 고딕" w:cs="맑은 고딕"/>
                <w:b/>
                <w:bCs/>
                <w:color w:val="7F6000"/>
                <w:sz w:val="22"/>
                <w:szCs w:val="22"/>
              </w:rPr>
              <w:t>▣  STEP 3   Gemini 탐구</w:t>
            </w:r>
            <w:r>
              <w:rPr>
                <w:lang w:eastAsia="ko-KR"/>
                <w:rFonts w:ascii="맑은 고딕" w:eastAsia="맑은 고딕" w:hAnsi="맑은 고딕" w:cs="맑은 고딕"/>
                <w:b/>
                <w:bCs/>
                <w:color w:val="7F6000"/>
                <w:sz w:val="22"/>
                <w:szCs w:val="22"/>
                <w:rtl w:val="off"/>
              </w:rPr>
              <w:t xml:space="preserve"> - </w:t>
            </w:r>
            <w:r>
              <w:rPr>
                <w:rFonts w:ascii="맑은 고딕" w:eastAsia="맑은 고딕" w:hAnsi="맑은 고딕" w:cs="맑은 고딕"/>
                <w:i/>
                <w:iCs/>
                <w:color w:val="666666"/>
                <w:sz w:val="17"/>
                <w:szCs w:val="17"/>
              </w:rPr>
              <w:t>최종 질문을 Gemini에게 물어보고, 직접 읽고 생각해서 아래 칸을 채워보세요.</w:t>
            </w:r>
          </w:p>
        </w:tc>
      </w:tr>
    </w:tbl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6" w:space="0" w:color="AAAAAA"/>
        </w:tblBorders>
        <w:tblLook w:val="04A0" w:firstRow="1" w:lastRow="0" w:firstColumn="1" w:lastColumn="0" w:noHBand="0" w:noVBand="1"/>
      </w:tblPr>
      <w:tblGrid>
        <w:gridCol w:w="5233"/>
        <w:gridCol w:w="5233"/>
      </w:tblGrid>
      <w:tr>
        <w:trPr/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none"/>
              <w:right w:val="none"/>
            </w:tcBorders>
            <w:shd w:val="clear" w:color="auto" w:fill="D9E8F5"/>
            <w:tcMar>
              <w:top w:w="60" w:type="dxa"/>
              <w:left w:w="140" w:type="dxa"/>
              <w:bottom w:w="60" w:type="dxa"/>
              <w:right w:w="120" w:type="dxa"/>
            </w:tcMar>
          </w:tcPr>
          <w:p>
            <w:pPr>
              <w:spacing w:after="0" w:before="0"/>
            </w:pPr>
            <w:r>
              <w:rPr>
                <w:rFonts w:ascii="맑은 고딕" w:eastAsia="맑은 고딕" w:hAnsi="맑은 고딕" w:cs="맑은 고딕"/>
                <w:b/>
                <w:bCs/>
                <w:color w:val="1F3864"/>
                <w:sz w:val="18"/>
                <w:szCs w:val="18"/>
              </w:rPr>
              <w:t>① Gemini 답에서 내가 몰랐던 내용 한 가지 (내 말로)</w:t>
            </w:r>
          </w:p>
        </w:tc>
        <w:tc>
          <w:tcPr>
            <w:tcW w:w="5233" w:type="dxa"/>
            <w:tcBorders>
              <w:top w:val="single" w:sz="4" w:space="0" w:color="AAAAAA"/>
              <w:left w:val="none"/>
              <w:bottom w:val="none"/>
              <w:right w:val="single" w:sz="4" w:space="0" w:color="AAAAAA"/>
            </w:tcBorders>
            <w:shd w:val="clear" w:color="auto" w:fill="D9E8F5"/>
            <w:tcMar>
              <w:top w:w="60" w:type="dxa"/>
              <w:left w:w="140" w:type="dxa"/>
              <w:bottom w:w="60" w:type="dxa"/>
              <w:right w:w="120" w:type="dxa"/>
            </w:tcMar>
          </w:tcPr>
          <w:p>
            <w:pPr>
              <w:spacing w:after="0" w:before="0"/>
            </w:pPr>
            <w:r>
              <w:rPr>
                <w:rFonts w:ascii="맑은 고딕" w:eastAsia="맑은 고딕" w:hAnsi="맑은 고딕" w:cs="맑은 고딕"/>
                <w:b/>
                <w:bCs/>
                <w:color w:val="1F3864"/>
                <w:sz w:val="18"/>
                <w:szCs w:val="18"/>
              </w:rPr>
              <w:t>② 이상하거나 의심스러운 내용</w:t>
            </w:r>
          </w:p>
        </w:tc>
      </w:tr>
      <w:tr>
        <w:trPr/>
        <w:tc>
          <w:tcPr>
            <w:tcW w:w="5233" w:type="dxa"/>
            <w:vMerge w:val="restart"/>
            <w:tcBorders>
              <w:top w:val="none"/>
              <w:left w:val="single" w:sz="4" w:space="0" w:color="AAAAAA"/>
              <w:bottom w:val="none"/>
              <w:right w:val="none"/>
            </w:tcBorders>
          </w:tcPr>
          <w:p/>
        </w:tc>
        <w:tc>
          <w:tcPr>
            <w:tcW w:w="5233" w:type="dxa"/>
            <w:tcBorders>
              <w:top w:val="none"/>
              <w:left w:val="none"/>
              <w:bottom w:val="none"/>
              <w:right w:val="single" w:sz="4" w:space="0" w:color="AAAAAA"/>
            </w:tcBorders>
            <w:tcMar>
              <w:top w:w="60" w:type="dxa"/>
              <w:left w:w="140" w:type="dxa"/>
              <w:bottom w:w="60" w:type="dxa"/>
              <w:right w:w="120" w:type="dxa"/>
            </w:tcMar>
          </w:tcPr>
          <w:p>
            <w:pPr>
              <w:tabs>
                <w:tab w:val="left" w:pos="1872"/>
              </w:tabs>
              <w:spacing w:after="400" w:before="0"/>
            </w:pPr>
          </w:p>
        </w:tc>
      </w:tr>
      <w:tr>
        <w:trPr/>
        <w:tc>
          <w:tcPr>
            <w:tcW w:w="5233" w:type="dxa"/>
            <w:vMerge w:val="continue"/>
            <w:tcBorders>
              <w:top w:val="none"/>
              <w:left w:val="single" w:sz="4" w:space="0" w:color="AAAAAA"/>
              <w:bottom w:val="none"/>
              <w:right w:val="none"/>
            </w:tcBorders>
          </w:tcPr>
          <w:p/>
        </w:tc>
        <w:tc>
          <w:tcPr>
            <w:tcW w:w="5233" w:type="dxa"/>
            <w:tcBorders>
              <w:top w:val="none"/>
              <w:left w:val="none"/>
              <w:bottom w:val="none"/>
              <w:right w:val="single" w:sz="4" w:space="0" w:color="AAAAAA"/>
            </w:tcBorders>
            <w:shd w:val="clear" w:color="auto" w:fill="D9E8F5"/>
            <w:tcMar>
              <w:top w:w="60" w:type="dxa"/>
              <w:left w:w="140" w:type="dxa"/>
              <w:bottom w:w="60" w:type="dxa"/>
              <w:right w:w="120" w:type="dxa"/>
            </w:tcMar>
          </w:tcPr>
          <w:p>
            <w:pPr>
              <w:spacing w:after="0" w:before="0"/>
            </w:pPr>
            <w:r>
              <w:rPr>
                <w:rFonts w:ascii="맑은 고딕" w:eastAsia="맑은 고딕" w:hAnsi="맑은 고딕" w:cs="맑은 고딕"/>
                <w:b/>
                <w:bCs/>
                <w:color w:val="1F3864"/>
                <w:sz w:val="18"/>
                <w:szCs w:val="18"/>
              </w:rPr>
              <w:t>③ 교과서와 다른 점</w:t>
            </w:r>
          </w:p>
        </w:tc>
      </w:tr>
      <w:tr>
        <w:trPr/>
        <w:tc>
          <w:tcPr>
            <w:tcW w:w="5233" w:type="dxa"/>
            <w:vMerge w:val="continue"/>
            <w:tcBorders>
              <w:top w:val="none"/>
              <w:left w:val="single" w:sz="4" w:space="0" w:color="AAAAAA"/>
              <w:bottom w:val="none"/>
              <w:right w:val="none"/>
            </w:tcBorders>
          </w:tcPr>
          <w:p/>
        </w:tc>
        <w:tc>
          <w:tcPr>
            <w:tcW w:w="5233" w:type="dxa"/>
            <w:tcBorders>
              <w:top w:val="none"/>
              <w:left w:val="none"/>
              <w:bottom w:val="single" w:sz="4" w:space="0" w:color="auto"/>
              <w:right w:val="single" w:sz="4" w:space="0" w:color="AAAAAA"/>
            </w:tcBorders>
            <w:shd w:val="clear" w:color="auto" w:fill="auto"/>
          </w:tcPr>
          <w:p>
            <w:pPr>
              <w:spacing w:after="0" w:before="0"/>
              <w:rPr>
                <w:lang/>
                <w:rtl w:val="off"/>
              </w:rPr>
            </w:pPr>
          </w:p>
          <w:p>
            <w:pPr>
              <w:spacing w:after="0" w:before="0"/>
            </w:pPr>
          </w:p>
        </w:tc>
      </w:tr>
    </w:tbl>
    <w:p>
      <w:pPr>
        <w:spacing w:after="0" w:before="7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66"/>
      </w:tblGrid>
      <w:tr>
        <w:tc>
          <w:tcPr>
            <w:tcW w:w="10466" w:type="dxa"/>
            <w:tcBorders>
              <w:top w:val="none"/>
              <w:left w:val="none"/>
              <w:bottom w:val="none"/>
              <w:right w:val="none"/>
            </w:tcBorders>
            <w:shd w:val="clear" w:color="auto" w:fill="1F3864"/>
            <w:tcMar>
              <w:top w:w="0" w:type="dxa"/>
              <w:left w:w="160" w:type="dxa"/>
              <w:bottom w:w="0" w:type="dxa"/>
              <w:right w:w="120" w:type="dxa"/>
            </w:tcMar>
            <w:vAlign w:val="center"/>
          </w:tcPr>
          <w:p>
            <w:pPr>
              <w:spacing w:after="55" w:before="55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2"/>
                <w:szCs w:val="22"/>
              </w:rPr>
              <w:t>◎  STEP 4   성찰</w:t>
            </w:r>
          </w:p>
        </w:tc>
      </w:tr>
    </w:tbl>
    <w:p>
      <w:pPr>
        <w:ind w:left="80"/>
        <w:spacing w:after="40" w:before="16"/>
      </w:pPr>
      <w:r>
        <w:rPr>
          <w:rFonts w:ascii="맑은 고딕" w:eastAsia="맑은 고딕" w:hAnsi="맑은 고딕" w:cs="맑은 고딕"/>
          <w:i/>
          <w:iCs/>
          <w:color w:val="666666"/>
          <w:sz w:val="17"/>
          <w:szCs w:val="17"/>
        </w:rPr>
        <w:t>오늘 탐구 활동을 돌아보며 자유롭게 작성하세요.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33"/>
        <w:gridCol w:w="5233"/>
      </w:tblGrid>
      <w:tr>
        <w:trPr>
          <w:trHeight w:val="1100" w:hRule="atLeast"/>
        </w:trPr>
        <w:tc>
          <w:tcPr>
            <w:tcW w:w="52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spacing w:after="20" w:before="0"/>
            </w:pPr>
            <w:r>
              <w:rPr>
                <w:rFonts w:ascii="맑은 고딕" w:eastAsia="맑은 고딕" w:hAnsi="맑은 고딕" w:cs="맑은 고딕"/>
                <w:b/>
                <w:bCs/>
                <w:color w:val="1F3864"/>
                <w:sz w:val="18"/>
                <w:szCs w:val="18"/>
              </w:rPr>
              <w:t>탐구하며 가장 흥미로웠던 점</w:t>
            </w:r>
          </w:p>
          <w:p>
            <w:pPr>
              <w:spacing w:after="600" w:before="0"/>
            </w:pPr>
          </w:p>
        </w:tc>
        <w:tc>
          <w:tcPr>
            <w:tcW w:w="5233" w:type="dxa"/>
            <w:tcBorders>
              <w:top w:val="single" w:sz="4" w:space="0" w:color="CCCCCC"/>
              <w:left w:val="single" w:sz="6" w:space="0" w:color="AAAAAA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40" w:type="dxa"/>
              <w:bottom w:w="70" w:type="dxa"/>
              <w:right w:w="120" w:type="dxa"/>
            </w:tcMar>
          </w:tcPr>
          <w:p>
            <w:pPr>
              <w:spacing w:after="20" w:before="0"/>
            </w:pPr>
            <w:r>
              <w:rPr>
                <w:rFonts w:ascii="맑은 고딕" w:eastAsia="맑은 고딕" w:hAnsi="맑은 고딕" w:cs="맑은 고딕"/>
                <w:b/>
                <w:bCs/>
                <w:color w:val="1F3864"/>
                <w:sz w:val="18"/>
                <w:szCs w:val="18"/>
              </w:rPr>
              <w:t>내 질문 능력 자가 평가</w:t>
            </w:r>
          </w:p>
          <w:p>
            <w:pPr>
              <w:spacing w:after="18" w:before="0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□  오늘 질문이 Level 2 이상이었다</w:t>
            </w:r>
          </w:p>
          <w:p>
            <w:pPr>
              <w:spacing w:after="18" w:before="0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□  Gemini 답변을 교과서로 검증했다</w:t>
            </w:r>
          </w:p>
          <w:p>
            <w:pPr>
              <w:spacing w:after="18" w:before="0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□  질문을 더 구체적으로 다듬었다</w:t>
            </w:r>
          </w:p>
          <w:p>
            <w:pPr>
              <w:spacing w:after="18" w:before="0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□  아직 질문 만들기가 어렵다</w:t>
            </w:r>
          </w:p>
        </w:tc>
      </w:tr>
    </w:tbl>
    <w:p>
      <w:pPr>
        <w:spacing w:after="0" w:before="50"/>
      </w:pPr>
    </w:p>
    <w:sectPr>
      <w:pgSz w:w="11906" w:h="16838"/>
      <w:pgMar w:top="720" w:right="720" w:bottom="720" w:left="720" w:header="708" w:footer="708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/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styleId="Title">
    <w:name w:val="Title"/>
    <w:next w:val="Title"/>
    <w:qFormat/>
    <w:rPr>
      <w:sz w:val="56"/>
      <w:szCs w:val="56"/>
    </w:rPr>
  </w:style>
  <w:style w:type="paragraph" w:customStyle="1" w:styleId="Heading1">
    <w:name w:val="Heading 1"/>
    <w:next w:val="Title"/>
    <w:qFormat/>
    <w:rPr>
      <w:color w:val="2E74B5"/>
      <w:sz w:val="32"/>
      <w:szCs w:val="32"/>
    </w:rPr>
  </w:style>
  <w:style w:type="paragraph" w:customStyle="1" w:styleId="Heading2">
    <w:name w:val="Heading 2"/>
    <w:next w:val="Title"/>
    <w:qFormat/>
    <w:rPr>
      <w:color w:val="2E74B5"/>
      <w:sz w:val="26"/>
      <w:szCs w:val="26"/>
    </w:rPr>
  </w:style>
  <w:style w:type="paragraph" w:customStyle="1" w:styleId="Heading3">
    <w:name w:val="Heading 3"/>
    <w:next w:val="Title"/>
    <w:qFormat/>
    <w:rPr>
      <w:color w:val="1F4D78"/>
      <w:sz w:val="24"/>
      <w:szCs w:val="24"/>
    </w:rPr>
  </w:style>
  <w:style w:type="paragraph" w:customStyle="1" w:styleId="Heading4">
    <w:name w:val="Heading 4"/>
    <w:next w:val="Title"/>
    <w:qFormat/>
    <w:rPr>
      <w:i/>
      <w:iCs/>
      <w:color w:val="2E74B5"/>
    </w:rPr>
  </w:style>
  <w:style w:type="paragraph" w:customStyle="1" w:styleId="Heading5">
    <w:name w:val="Heading 5"/>
    <w:next w:val="Title"/>
    <w:qFormat/>
    <w:rPr>
      <w:color w:val="2E74B5"/>
    </w:rPr>
  </w:style>
  <w:style w:type="paragraph" w:customStyle="1" w:styleId="Heading6">
    <w:name w:val="Heading 6"/>
    <w:next w:val="Title"/>
    <w:qFormat/>
    <w:rPr>
      <w:color w:val="1F4D78"/>
    </w:rPr>
  </w:style>
  <w:style w:type="paragraph" w:styleId="Strong">
    <w:name w:val="Strong"/>
    <w:next w:val="Title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auto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uiPriority w:val="99"/>
    <w:link w:val="Foot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uiPriority w:val="99"/>
    <w:link w:val="FootnoteText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uiPriority w:val="99"/>
    <w:link w:val="End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uiPriority w:val="99"/>
    <w:link w:val="EndnoteText"/>
    <w:semiHidden/>
    <w:unhideWhenUsed/>
    <w:rPr>
      <w:sz w:val="20"/>
      <w:szCs w:val="2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user</cp:lastModifiedBy>
  <cp:revision>1</cp:revision>
  <dcterms:modified xsi:type="dcterms:W3CDTF">2026-04-04T22:06:02Z</dcterms:modified>
  <cp:version>1200.0100.01</cp:version>
</cp:coreProperties>
</file>