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PROJECT SYNOPSIS FOR BLUETOOTH CHAT APP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TITLE: BLUETOOTH CHAT APPLICATION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Bluetooth Chat Application is useful for Chatting via Bluetooth connectivity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within the limited criteria. If we have this application in our mobile, no need to send SMS.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Therefore without sending SMS we can chat with another device with the help of Bluetooth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connectivity which is the main use of this application. The major defect of this device is, if both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of the cells are out of Bluetooth range then it’s difficult to get connection between both the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devices.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Bluetooth Chat Application has two phases: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1. SERVER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2. CLIENT.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Server is the machine which handles the particular client. Client is the machine which can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connect to Server. By this process we can easily chat with other device. First the Server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initializes and finds the other active Bluetooth device and after that process Server &amp; Client gets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connected with each other, and two devices can chat with each other.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In this way two users can chat, but there is one limitation in this application. Server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is able to find all the active Bluetooth devices but it can connect with only one at a time. There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is no way to chat simultaneously with all devices. Here one more drawback is limited range. We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can only chat within the Bluetooth range which is limited up to certain specific distance.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Bluetooth chat application provides scintillating chatting facility. The main purpose of this application is to send text message with the help of Bluetooth tool, so no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need to pay sms or data charges to send short text messages.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MATERIAL AND METHODS: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Hardware Requirement: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ab/>
        <w:t xml:space="preserve">A Cell phone which has Bluetooth facility.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Software Requirement: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ab/>
        <w:t xml:space="preserve">Mobile OS which supported JAVA based Application(Android).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Methods used: 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ab/>
        <w:t xml:space="preserve">Bluetooth, OPEX protocol, Wireless toolkit,RFCOMM socket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</w:pPr>
    <w:rPr>
      <w:rFonts w:ascii="Liberation Serif" w:cs="FreeSans" w:eastAsia="Noto Sans CJK SC Regular" w:hAnsi="Liberation Serif"/>
      <w:color w:val="auto"/>
      <w:sz w:val="24"/>
      <w:szCs w:val="24"/>
      <w:lang w:bidi="hi-IN" w:eastAsia="zh-CN" w:val="en-I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hU3QpfhsavqXt7Lk8uW4LxtNhw==">AMUW2mUpDhS0HnQEMdoMhD+aybqrFltb44zqLzyngEL11H5enOA8j91//dBWtA+jdcQ8H0Oi4hQCox+ZLZjwBVhG0uliPWWtldp1RvjMuApNKzXp7nZYVY4=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2019-09-03T22:00:42Z</dcterms:created>
</cp:coreProperties>
</file>