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20652" w:type="dxa"/>
        <w:tblLook w:val="04A0" w:firstRow="1" w:lastRow="0" w:firstColumn="1" w:lastColumn="0" w:noHBand="0" w:noVBand="1"/>
      </w:tblPr>
      <w:tblGrid>
        <w:gridCol w:w="1555"/>
        <w:gridCol w:w="2330"/>
        <w:gridCol w:w="3104"/>
        <w:gridCol w:w="3104"/>
        <w:gridCol w:w="3104"/>
        <w:gridCol w:w="1866"/>
        <w:gridCol w:w="1247"/>
        <w:gridCol w:w="4342"/>
      </w:tblGrid>
      <w:tr w:rsidR="005E5BCD" w14:paraId="1E56493E" w14:textId="77777777" w:rsidTr="00D24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70F34C" w14:textId="349EDE43" w:rsidR="000256FA" w:rsidRDefault="000256FA" w:rsidP="00D24E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 w14:paraId="7074236C" w14:textId="5C7C9652" w:rsidR="000256FA" w:rsidRDefault="000256FA" w:rsidP="00D24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排序方法</w:t>
            </w:r>
          </w:p>
        </w:tc>
        <w:tc>
          <w:tcPr>
            <w:tcW w:w="0" w:type="auto"/>
            <w:vAlign w:val="center"/>
          </w:tcPr>
          <w:p w14:paraId="327FDCEC" w14:textId="4BB45D6C" w:rsidR="000256FA" w:rsidRDefault="000256FA" w:rsidP="00D24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时间复杂度（</w:t>
            </w:r>
            <w:r w:rsidR="005E5BCD">
              <w:rPr>
                <w:rFonts w:hint="eastAsia"/>
              </w:rPr>
              <w:t>最坏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14:paraId="6E4B18C8" w14:textId="4217FEFA" w:rsidR="000256FA" w:rsidRDefault="000256FA" w:rsidP="00D24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时间复杂度（</w:t>
            </w:r>
            <w:r w:rsidR="005E5BCD">
              <w:rPr>
                <w:rFonts w:hint="eastAsia"/>
              </w:rPr>
              <w:t>最好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14:paraId="5202A2B2" w14:textId="63A620FC" w:rsidR="000256FA" w:rsidRDefault="000256FA" w:rsidP="00D24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时间复杂度（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14:paraId="4A287230" w14:textId="51F36FE6" w:rsidR="000256FA" w:rsidRDefault="000256FA" w:rsidP="00D24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0" w:type="auto"/>
            <w:vAlign w:val="center"/>
          </w:tcPr>
          <w:p w14:paraId="0CB16805" w14:textId="0318B5DB" w:rsidR="000256FA" w:rsidRDefault="000256FA" w:rsidP="00D24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稳定性</w:t>
            </w:r>
          </w:p>
        </w:tc>
        <w:tc>
          <w:tcPr>
            <w:tcW w:w="0" w:type="auto"/>
            <w:vAlign w:val="center"/>
          </w:tcPr>
          <w:p w14:paraId="0CF02D5C" w14:textId="05429BCF" w:rsidR="000256FA" w:rsidRDefault="000256FA" w:rsidP="00D24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适用性</w:t>
            </w:r>
          </w:p>
        </w:tc>
      </w:tr>
      <w:tr w:rsidR="007C6D01" w14:paraId="31E31F4F" w14:textId="77777777" w:rsidTr="00D2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5C0331C" w14:textId="11528141" w:rsidR="007C6D01" w:rsidRDefault="007C6D01" w:rsidP="00D24E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插入排序</w:t>
            </w:r>
          </w:p>
        </w:tc>
        <w:tc>
          <w:tcPr>
            <w:tcW w:w="0" w:type="auto"/>
            <w:vAlign w:val="center"/>
          </w:tcPr>
          <w:p w14:paraId="6F449A99" w14:textId="113267AE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直接插入排序</w:t>
            </w:r>
          </w:p>
        </w:tc>
        <w:tc>
          <w:tcPr>
            <w:tcW w:w="0" w:type="auto"/>
            <w:vAlign w:val="center"/>
          </w:tcPr>
          <w:p w14:paraId="35EBDFEF" w14:textId="50C234F6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FAB382" w14:textId="3CB60BB9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C55A58" w14:textId="28F1786B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27ACD2" w14:textId="438B54E8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1DDFBC" w14:textId="78A01E22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稳定</w:t>
            </w:r>
          </w:p>
        </w:tc>
        <w:tc>
          <w:tcPr>
            <w:tcW w:w="0" w:type="auto"/>
            <w:vAlign w:val="center"/>
          </w:tcPr>
          <w:p w14:paraId="3C1D1B6B" w14:textId="394A56C1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顺序存储、链式存储的线性表</w:t>
            </w:r>
          </w:p>
        </w:tc>
      </w:tr>
      <w:tr w:rsidR="007C6D01" w14:paraId="34BF8321" w14:textId="77777777" w:rsidTr="00D24E9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FF45BFC" w14:textId="77777777" w:rsidR="007C6D01" w:rsidRDefault="007C6D01" w:rsidP="00D24E9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7134E394" w14:textId="49759C2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折半插入排序</w:t>
            </w:r>
          </w:p>
        </w:tc>
        <w:tc>
          <w:tcPr>
            <w:tcW w:w="0" w:type="auto"/>
            <w:vAlign w:val="center"/>
          </w:tcPr>
          <w:p w14:paraId="150B995B" w14:textId="4D81DCE3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90703CF" w14:textId="1F807F72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2A0E8B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17CA52A" w14:textId="5AD3E82F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D91EB6" w14:textId="29DA58B1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稳定</w:t>
            </w:r>
          </w:p>
        </w:tc>
        <w:tc>
          <w:tcPr>
            <w:tcW w:w="0" w:type="auto"/>
            <w:vAlign w:val="center"/>
          </w:tcPr>
          <w:p w14:paraId="057C2009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D01" w14:paraId="4A390A00" w14:textId="77777777" w:rsidTr="00D2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22AAB66" w14:textId="77777777" w:rsidR="007C6D01" w:rsidRDefault="007C6D01" w:rsidP="00D24E9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32165843" w14:textId="1C79A7E5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希尔排序</w:t>
            </w:r>
          </w:p>
        </w:tc>
        <w:tc>
          <w:tcPr>
            <w:tcW w:w="0" w:type="auto"/>
            <w:vAlign w:val="center"/>
          </w:tcPr>
          <w:p w14:paraId="1E44E2ED" w14:textId="74D092C0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C256BE" w14:textId="102B736B" w:rsidR="007C6D01" w:rsidRPr="00B7700F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869D26" w14:textId="7C31E367" w:rsidR="007C6D01" w:rsidRPr="00B7700F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0000"/>
                  </w:rPr>
                  <m:t>O</m:t>
                </m:r>
                <m:r>
                  <w:rPr>
                    <w:rFonts w:ascii="Cambria Math" w:hAnsi="Cambria Math"/>
                    <w:color w:val="FF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1.3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47AAC0" w14:textId="300354DD" w:rsidR="007C6D01" w:rsidRPr="00B7700F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C6E4976" w14:textId="1E658DD8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不稳定</w:t>
            </w:r>
          </w:p>
        </w:tc>
        <w:tc>
          <w:tcPr>
            <w:tcW w:w="0" w:type="auto"/>
            <w:vAlign w:val="center"/>
          </w:tcPr>
          <w:p w14:paraId="3E05192C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6D01" w14:paraId="7245F4C9" w14:textId="77777777" w:rsidTr="00D24E9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6F1255E" w14:textId="13B13B8E" w:rsidR="007C6D01" w:rsidRDefault="007C6D01" w:rsidP="00D24E9C">
            <w:pPr>
              <w:jc w:val="center"/>
            </w:pPr>
            <w:r>
              <w:rPr>
                <w:rFonts w:hint="eastAsia"/>
              </w:rPr>
              <w:t>交换排序</w:t>
            </w:r>
          </w:p>
        </w:tc>
        <w:tc>
          <w:tcPr>
            <w:tcW w:w="0" w:type="auto"/>
            <w:vAlign w:val="center"/>
          </w:tcPr>
          <w:p w14:paraId="09416E21" w14:textId="571D4570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冒泡排序</w:t>
            </w:r>
          </w:p>
        </w:tc>
        <w:tc>
          <w:tcPr>
            <w:tcW w:w="0" w:type="auto"/>
            <w:vAlign w:val="center"/>
          </w:tcPr>
          <w:p w14:paraId="2E2AB072" w14:textId="381CCD26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BFD1B1" w14:textId="01D44AC3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7DC49B1" w14:textId="2B3BC752" w:rsidR="007C6D01" w:rsidRPr="00B7700F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03F5B3" w14:textId="7DC71F1B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7F5AB2C" w14:textId="278EC8BC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稳定</w:t>
            </w:r>
          </w:p>
        </w:tc>
        <w:tc>
          <w:tcPr>
            <w:tcW w:w="0" w:type="auto"/>
            <w:vAlign w:val="center"/>
          </w:tcPr>
          <w:p w14:paraId="76B473F9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D01" w14:paraId="19E4EFA1" w14:textId="77777777" w:rsidTr="00D2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E5E0A91" w14:textId="77777777" w:rsidR="007C6D01" w:rsidRDefault="007C6D01" w:rsidP="00D24E9C">
            <w:pPr>
              <w:jc w:val="center"/>
            </w:pPr>
          </w:p>
        </w:tc>
        <w:tc>
          <w:tcPr>
            <w:tcW w:w="0" w:type="auto"/>
            <w:vAlign w:val="center"/>
          </w:tcPr>
          <w:p w14:paraId="00CCAD92" w14:textId="0E3A6852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0" w:type="auto"/>
            <w:vAlign w:val="center"/>
          </w:tcPr>
          <w:p w14:paraId="472B78E7" w14:textId="70C8A1F6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CA1EF7" w14:textId="33C70DBC" w:rsidR="007C6D01" w:rsidRPr="00B7700F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A12E85D" w14:textId="323BFAFF" w:rsidR="007C6D01" w:rsidRPr="00B7700F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0000"/>
                  </w:rPr>
                  <m:t>O</m:t>
                </m:r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268EA37" w14:textId="1016A9C0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DEDFCD2" w14:textId="0E07EA85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不稳定</w:t>
            </w:r>
          </w:p>
        </w:tc>
        <w:tc>
          <w:tcPr>
            <w:tcW w:w="0" w:type="auto"/>
            <w:vAlign w:val="center"/>
          </w:tcPr>
          <w:p w14:paraId="0E08F103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6D01" w14:paraId="5DBC7FC0" w14:textId="77777777" w:rsidTr="00D24E9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5758564" w14:textId="09EF83CE" w:rsidR="007C6D01" w:rsidRDefault="007C6D01" w:rsidP="00D24E9C">
            <w:pPr>
              <w:jc w:val="center"/>
            </w:pPr>
            <w:r>
              <w:rPr>
                <w:rFonts w:hint="eastAsia"/>
              </w:rPr>
              <w:t>选择排序</w:t>
            </w:r>
          </w:p>
        </w:tc>
        <w:tc>
          <w:tcPr>
            <w:tcW w:w="0" w:type="auto"/>
            <w:vAlign w:val="center"/>
          </w:tcPr>
          <w:p w14:paraId="7EC9B1FA" w14:textId="5D0F493D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简单选择排序</w:t>
            </w:r>
          </w:p>
        </w:tc>
        <w:tc>
          <w:tcPr>
            <w:tcW w:w="0" w:type="auto"/>
            <w:vAlign w:val="center"/>
          </w:tcPr>
          <w:p w14:paraId="1ABDB065" w14:textId="32097477" w:rsidR="007C6D01" w:rsidRDefault="00D24E9C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24CDCE" w14:textId="2FC5CD27" w:rsidR="007C6D01" w:rsidRDefault="00D24E9C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86419" w14:textId="525C156D" w:rsidR="007C6D01" w:rsidRDefault="00D24E9C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25147D" w14:textId="5A1B1A1F" w:rsidR="007C6D01" w:rsidRDefault="00D24E9C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8FA733" w14:textId="1968F5DA" w:rsidR="007C6D01" w:rsidRDefault="00D24E9C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不稳定</w:t>
            </w:r>
          </w:p>
        </w:tc>
        <w:tc>
          <w:tcPr>
            <w:tcW w:w="0" w:type="auto"/>
            <w:vAlign w:val="center"/>
          </w:tcPr>
          <w:p w14:paraId="2B0E1450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D01" w14:paraId="7CC774D4" w14:textId="77777777" w:rsidTr="00D2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C8198C4" w14:textId="77777777" w:rsidR="007C6D01" w:rsidRDefault="007C6D01" w:rsidP="00D24E9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7DD852" w14:textId="0B970FA5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堆排序</w:t>
            </w:r>
          </w:p>
        </w:tc>
        <w:tc>
          <w:tcPr>
            <w:tcW w:w="0" w:type="auto"/>
            <w:vAlign w:val="center"/>
          </w:tcPr>
          <w:p w14:paraId="2DE08706" w14:textId="6D203E22" w:rsidR="007C6D01" w:rsidRPr="00B7700F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0000"/>
                  </w:rPr>
                  <m:t>O</m:t>
                </m:r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A8C4BA" w14:textId="6D7733EE" w:rsidR="007C6D01" w:rsidRDefault="00D24E9C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8FDB59" w14:textId="11101CFC" w:rsidR="007C6D01" w:rsidRDefault="00D24E9C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DEE5FB" w14:textId="6F94422F" w:rsidR="007C6D01" w:rsidRDefault="00D24E9C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</m:t>
                </m:r>
                <m:r>
                  <w:rPr>
                    <w:rFonts w:ascii="Cambria Math" w:hAnsi="Cambria Math"/>
                  </w:rPr>
                  <m:t>(1)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29C9BE" w14:textId="5C33FB89" w:rsidR="007C6D01" w:rsidRDefault="00D24E9C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不稳定</w:t>
            </w:r>
          </w:p>
        </w:tc>
        <w:tc>
          <w:tcPr>
            <w:tcW w:w="0" w:type="auto"/>
            <w:vAlign w:val="center"/>
          </w:tcPr>
          <w:p w14:paraId="2B2D45BB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6D01" w14:paraId="7CC17D15" w14:textId="77777777" w:rsidTr="00D24E9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585B7B8E" w14:textId="62377DBE" w:rsidR="007C6D01" w:rsidRDefault="007C6D01" w:rsidP="00D24E9C">
            <w:pPr>
              <w:jc w:val="center"/>
            </w:pPr>
            <w:r>
              <w:rPr>
                <w:rFonts w:hint="eastAsia"/>
              </w:rPr>
              <w:t>并归排序</w:t>
            </w:r>
          </w:p>
        </w:tc>
        <w:tc>
          <w:tcPr>
            <w:tcW w:w="0" w:type="auto"/>
            <w:vAlign w:val="center"/>
          </w:tcPr>
          <w:p w14:paraId="489FD55F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6C96EBC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8A9F83D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BA5231C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940D90A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7D335BD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D01" w14:paraId="41646B36" w14:textId="77777777" w:rsidTr="00D2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3CDAB7E3" w14:textId="05DFD75D" w:rsidR="007C6D01" w:rsidRDefault="007C6D01" w:rsidP="00D24E9C">
            <w:pPr>
              <w:jc w:val="center"/>
            </w:pPr>
            <w:r>
              <w:rPr>
                <w:rFonts w:hint="eastAsia"/>
              </w:rPr>
              <w:t>基数排序</w:t>
            </w:r>
          </w:p>
        </w:tc>
        <w:tc>
          <w:tcPr>
            <w:tcW w:w="0" w:type="auto"/>
            <w:vAlign w:val="center"/>
          </w:tcPr>
          <w:p w14:paraId="2DCD5E53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AA86E58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A9DF7CA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937E7B5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0C0F71B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5D46CF3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6D01" w14:paraId="6F7558F1" w14:textId="77777777" w:rsidTr="00D24E9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323BC53" w14:textId="32060445" w:rsidR="007C6D01" w:rsidRDefault="007C6D01" w:rsidP="00D24E9C">
            <w:pPr>
              <w:jc w:val="center"/>
            </w:pPr>
            <w:r>
              <w:rPr>
                <w:rFonts w:hint="eastAsia"/>
              </w:rPr>
              <w:t>外部排序</w:t>
            </w:r>
          </w:p>
        </w:tc>
        <w:tc>
          <w:tcPr>
            <w:tcW w:w="0" w:type="auto"/>
            <w:vAlign w:val="center"/>
          </w:tcPr>
          <w:p w14:paraId="3CFCB670" w14:textId="4F3CB050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多路平衡并归</w:t>
            </w:r>
          </w:p>
        </w:tc>
        <w:tc>
          <w:tcPr>
            <w:tcW w:w="0" w:type="auto"/>
            <w:vAlign w:val="center"/>
          </w:tcPr>
          <w:p w14:paraId="45EFAAF2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67DF1F7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8B8415B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FB03BD7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6F483A5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D6B10EE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D01" w14:paraId="498C522B" w14:textId="77777777" w:rsidTr="00D2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5394F2C" w14:textId="77777777" w:rsidR="007C6D01" w:rsidRDefault="007C6D01" w:rsidP="00D24E9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429F3742" w14:textId="345F173A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败者树</w:t>
            </w:r>
          </w:p>
        </w:tc>
        <w:tc>
          <w:tcPr>
            <w:tcW w:w="0" w:type="auto"/>
            <w:vAlign w:val="center"/>
          </w:tcPr>
          <w:p w14:paraId="7117A482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30EFEA5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14BDDAD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684189B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4B0B539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A25070E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6D01" w14:paraId="16A4836A" w14:textId="77777777" w:rsidTr="00D24E9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4352B9F" w14:textId="77777777" w:rsidR="007C6D01" w:rsidRDefault="007C6D01" w:rsidP="00D24E9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66D75271" w14:textId="7BA10B21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置换-选择排序</w:t>
            </w:r>
          </w:p>
        </w:tc>
        <w:tc>
          <w:tcPr>
            <w:tcW w:w="0" w:type="auto"/>
            <w:vAlign w:val="center"/>
          </w:tcPr>
          <w:p w14:paraId="6D82B787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AC7A742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8687A7F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B304D15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709C42B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CB77F89" w14:textId="77777777" w:rsidR="007C6D01" w:rsidRDefault="007C6D01" w:rsidP="00D24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D01" w14:paraId="63A0C1B0" w14:textId="77777777" w:rsidTr="00D2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126ED3F" w14:textId="77777777" w:rsidR="007C6D01" w:rsidRDefault="007C6D01" w:rsidP="00D24E9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1D6832E0" w14:textId="46FBAC34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最佳并归树</w:t>
            </w:r>
          </w:p>
        </w:tc>
        <w:tc>
          <w:tcPr>
            <w:tcW w:w="0" w:type="auto"/>
            <w:vAlign w:val="center"/>
          </w:tcPr>
          <w:p w14:paraId="41747C90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CDB7B34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B123A07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5490AF8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E367946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AD76092" w14:textId="77777777" w:rsidR="007C6D01" w:rsidRDefault="007C6D01" w:rsidP="00D2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23B1A6" w14:textId="77777777" w:rsidR="00464CF6" w:rsidRPr="00D873B2" w:rsidRDefault="00464CF6" w:rsidP="00D873B2"/>
    <w:sectPr w:rsidR="00464CF6" w:rsidRPr="00D873B2" w:rsidSect="00D873B2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B2"/>
    <w:rsid w:val="000256FA"/>
    <w:rsid w:val="00464CF6"/>
    <w:rsid w:val="005D0358"/>
    <w:rsid w:val="005E5BCD"/>
    <w:rsid w:val="007C6D01"/>
    <w:rsid w:val="009D160B"/>
    <w:rsid w:val="00B7700F"/>
    <w:rsid w:val="00C30924"/>
    <w:rsid w:val="00D24E9C"/>
    <w:rsid w:val="00D873B2"/>
    <w:rsid w:val="00DC5772"/>
    <w:rsid w:val="00DD6E34"/>
    <w:rsid w:val="00E5590A"/>
    <w:rsid w:val="00E91A57"/>
    <w:rsid w:val="00E9763A"/>
    <w:rsid w:val="00EF627C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A9DD"/>
  <w15:chartTrackingRefBased/>
  <w15:docId w15:val="{CEA47EE4-EB33-4E3B-AD1E-DB94CA3A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873B2"/>
    <w:rPr>
      <w:color w:val="808080"/>
    </w:rPr>
  </w:style>
  <w:style w:type="table" w:styleId="1">
    <w:name w:val="Plain Table 1"/>
    <w:basedOn w:val="a1"/>
    <w:uiPriority w:val="41"/>
    <w:rsid w:val="00D24E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txf Mirr</dc:creator>
  <cp:keywords/>
  <dc:description/>
  <cp:lastModifiedBy>txf Mirr</cp:lastModifiedBy>
  <cp:revision>3</cp:revision>
  <cp:lastPrinted>2022-04-19T07:41:00Z</cp:lastPrinted>
  <dcterms:created xsi:type="dcterms:W3CDTF">2022-04-19T07:20:00Z</dcterms:created>
  <dcterms:modified xsi:type="dcterms:W3CDTF">2022-04-19T07:44:00Z</dcterms:modified>
</cp:coreProperties>
</file>