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A60CAE" w14:textId="71775172" w:rsidR="0043562A" w:rsidRDefault="00B824BD" w:rsidP="00A274BE">
      <w:pPr>
        <w:spacing w:after="0" w:line="240" w:lineRule="auto"/>
        <w:jc w:val="center"/>
        <w:rPr>
          <w:b/>
          <w:sz w:val="24"/>
          <w:szCs w:val="24"/>
        </w:rPr>
      </w:pPr>
      <w:r w:rsidRPr="000C5E41">
        <w:rPr>
          <w:b/>
          <w:sz w:val="24"/>
          <w:szCs w:val="24"/>
        </w:rPr>
        <w:t>ДОГОВОР КУПЛИ-ПРОДАЖИ</w:t>
      </w:r>
      <w:r w:rsidR="00F3675C" w:rsidRPr="000C5E41">
        <w:rPr>
          <w:b/>
          <w:sz w:val="24"/>
          <w:szCs w:val="24"/>
        </w:rPr>
        <w:t xml:space="preserve"> № </w:t>
      </w:r>
      <w:r w:rsidR="00B21DD4">
        <w:rPr>
          <w:b/>
          <w:sz w:val="24"/>
          <w:szCs w:val="24"/>
        </w:rPr>
        <w:t>5</w:t>
      </w:r>
      <w:r w:rsidR="008A451B">
        <w:rPr>
          <w:b/>
          <w:sz w:val="24"/>
          <w:szCs w:val="24"/>
        </w:rPr>
        <w:t>7</w:t>
      </w:r>
    </w:p>
    <w:p w14:paraId="558B5D9D" w14:textId="77777777" w:rsidR="000C5E41" w:rsidRPr="000C5E41" w:rsidRDefault="000C5E41" w:rsidP="00A274BE">
      <w:pPr>
        <w:spacing w:after="0" w:line="240" w:lineRule="auto"/>
        <w:jc w:val="center"/>
        <w:rPr>
          <w:b/>
          <w:sz w:val="24"/>
          <w:szCs w:val="24"/>
        </w:rPr>
      </w:pPr>
    </w:p>
    <w:p w14:paraId="79961E49" w14:textId="50D447EE" w:rsidR="005F1A0F" w:rsidRPr="000C5E41" w:rsidRDefault="00536AFD" w:rsidP="00A274BE">
      <w:pPr>
        <w:tabs>
          <w:tab w:val="center" w:pos="7566"/>
        </w:tabs>
        <w:spacing w:after="0" w:line="240" w:lineRule="auto"/>
        <w:rPr>
          <w:color w:val="000000" w:themeColor="text1"/>
          <w:sz w:val="24"/>
          <w:szCs w:val="24"/>
        </w:rPr>
      </w:pPr>
      <w:r>
        <w:rPr>
          <w:sz w:val="24"/>
          <w:szCs w:val="24"/>
        </w:rPr>
        <w:t>г. Москва</w:t>
      </w:r>
      <w:r w:rsidR="00B824BD" w:rsidRPr="000C5E41">
        <w:rPr>
          <w:sz w:val="24"/>
          <w:szCs w:val="24"/>
        </w:rPr>
        <w:tab/>
      </w:r>
      <w:r w:rsidR="00A274BE" w:rsidRPr="000C5E41">
        <w:rPr>
          <w:sz w:val="24"/>
          <w:szCs w:val="24"/>
        </w:rPr>
        <w:t xml:space="preserve">                                                 </w:t>
      </w:r>
      <w:proofErr w:type="gramStart"/>
      <w:r w:rsidR="00A274BE" w:rsidRPr="000C5E41">
        <w:rPr>
          <w:sz w:val="24"/>
          <w:szCs w:val="24"/>
        </w:rPr>
        <w:t xml:space="preserve">   </w:t>
      </w:r>
      <w:r w:rsidR="00A21AE0" w:rsidRPr="000C5E41">
        <w:rPr>
          <w:color w:val="000000" w:themeColor="text1"/>
          <w:sz w:val="24"/>
          <w:szCs w:val="24"/>
        </w:rPr>
        <w:t>«</w:t>
      </w:r>
      <w:proofErr w:type="gramEnd"/>
      <w:r w:rsidR="00A21AE0" w:rsidRPr="000C5E41">
        <w:rPr>
          <w:color w:val="000000" w:themeColor="text1"/>
          <w:sz w:val="24"/>
          <w:szCs w:val="24"/>
        </w:rPr>
        <w:t>___» ___________2025 г.</w:t>
      </w:r>
    </w:p>
    <w:p w14:paraId="2F223CAF" w14:textId="77777777" w:rsidR="00937BA4" w:rsidRPr="000C5E41" w:rsidRDefault="00937BA4" w:rsidP="00A274BE">
      <w:pPr>
        <w:tabs>
          <w:tab w:val="center" w:pos="7566"/>
        </w:tabs>
        <w:spacing w:after="0" w:line="240" w:lineRule="auto"/>
        <w:rPr>
          <w:sz w:val="24"/>
          <w:szCs w:val="24"/>
        </w:rPr>
      </w:pPr>
    </w:p>
    <w:p w14:paraId="0F14DD3E" w14:textId="4B1E1E07" w:rsidR="0043562A" w:rsidRPr="000C5E41" w:rsidRDefault="00F3675C" w:rsidP="00073DE9">
      <w:pPr>
        <w:spacing w:after="0" w:line="240" w:lineRule="auto"/>
        <w:ind w:firstLine="567"/>
        <w:jc w:val="both"/>
        <w:rPr>
          <w:sz w:val="24"/>
          <w:szCs w:val="24"/>
        </w:rPr>
      </w:pPr>
      <w:r w:rsidRPr="000C5E41">
        <w:rPr>
          <w:b/>
          <w:sz w:val="24"/>
          <w:szCs w:val="24"/>
        </w:rPr>
        <w:t>Общество с ограниченной ответственностью «Институт прикладных исследований газовой промышленности» (ООО «ИПИГАЗ»)</w:t>
      </w:r>
      <w:r w:rsidR="00B824BD" w:rsidRPr="000C5E41">
        <w:rPr>
          <w:b/>
          <w:sz w:val="24"/>
          <w:szCs w:val="24"/>
        </w:rPr>
        <w:t xml:space="preserve">, </w:t>
      </w:r>
      <w:r w:rsidR="00B824BD" w:rsidRPr="000C5E41">
        <w:rPr>
          <w:sz w:val="24"/>
          <w:szCs w:val="24"/>
        </w:rPr>
        <w:t xml:space="preserve">именуемое в дальнейшем «Продавец», в лице </w:t>
      </w:r>
      <w:r w:rsidR="00937BA4" w:rsidRPr="000C5E41">
        <w:rPr>
          <w:sz w:val="24"/>
          <w:szCs w:val="24"/>
        </w:rPr>
        <w:t>З</w:t>
      </w:r>
      <w:r w:rsidRPr="000C5E41">
        <w:rPr>
          <w:sz w:val="24"/>
          <w:szCs w:val="24"/>
        </w:rPr>
        <w:t xml:space="preserve">аместителя </w:t>
      </w:r>
      <w:r w:rsidR="00937BA4" w:rsidRPr="000C5E41">
        <w:rPr>
          <w:sz w:val="24"/>
          <w:szCs w:val="24"/>
        </w:rPr>
        <w:t>генерального директора по производству-Директора Обособленного подразделения ООО «ИПИГАЗ» в г. Тюмени</w:t>
      </w:r>
      <w:r w:rsidRPr="000C5E41">
        <w:rPr>
          <w:sz w:val="24"/>
          <w:szCs w:val="24"/>
        </w:rPr>
        <w:t xml:space="preserve"> </w:t>
      </w:r>
      <w:r w:rsidR="00937BA4" w:rsidRPr="000C5E41">
        <w:rPr>
          <w:sz w:val="24"/>
          <w:szCs w:val="24"/>
        </w:rPr>
        <w:t>Глухарева Олега Владимировича</w:t>
      </w:r>
      <w:r w:rsidRPr="000C5E41">
        <w:rPr>
          <w:sz w:val="24"/>
          <w:szCs w:val="24"/>
        </w:rPr>
        <w:t>, д</w:t>
      </w:r>
      <w:r w:rsidR="00BE3D1F" w:rsidRPr="000C5E41">
        <w:rPr>
          <w:sz w:val="24"/>
          <w:szCs w:val="24"/>
        </w:rPr>
        <w:t xml:space="preserve">ействующего по доверенности № </w:t>
      </w:r>
      <w:r w:rsidR="00937BA4" w:rsidRPr="000C5E41">
        <w:rPr>
          <w:sz w:val="24"/>
          <w:szCs w:val="24"/>
        </w:rPr>
        <w:t>223</w:t>
      </w:r>
      <w:r w:rsidRPr="000C5E41">
        <w:rPr>
          <w:sz w:val="24"/>
          <w:szCs w:val="24"/>
        </w:rPr>
        <w:t>-</w:t>
      </w:r>
      <w:r w:rsidR="00937BA4" w:rsidRPr="000C5E41">
        <w:rPr>
          <w:sz w:val="24"/>
          <w:szCs w:val="24"/>
        </w:rPr>
        <w:t>12</w:t>
      </w:r>
      <w:r w:rsidRPr="000C5E41">
        <w:rPr>
          <w:sz w:val="24"/>
          <w:szCs w:val="24"/>
        </w:rPr>
        <w:t>/М</w:t>
      </w:r>
      <w:r w:rsidR="00777F45" w:rsidRPr="000C5E41">
        <w:rPr>
          <w:sz w:val="24"/>
          <w:szCs w:val="24"/>
        </w:rPr>
        <w:t xml:space="preserve"> </w:t>
      </w:r>
      <w:r w:rsidR="00BE3D1F" w:rsidRPr="000C5E41">
        <w:rPr>
          <w:sz w:val="24"/>
          <w:szCs w:val="24"/>
        </w:rPr>
        <w:t xml:space="preserve">от </w:t>
      </w:r>
      <w:r w:rsidR="00937BA4" w:rsidRPr="000C5E41">
        <w:rPr>
          <w:sz w:val="24"/>
          <w:szCs w:val="24"/>
        </w:rPr>
        <w:t>23</w:t>
      </w:r>
      <w:r w:rsidR="00BE3D1F" w:rsidRPr="000C5E41">
        <w:rPr>
          <w:sz w:val="24"/>
          <w:szCs w:val="24"/>
        </w:rPr>
        <w:t>.</w:t>
      </w:r>
      <w:r w:rsidR="00937BA4" w:rsidRPr="000C5E41">
        <w:rPr>
          <w:sz w:val="24"/>
          <w:szCs w:val="24"/>
        </w:rPr>
        <w:t>12</w:t>
      </w:r>
      <w:r w:rsidR="00BE3D1F" w:rsidRPr="000C5E41">
        <w:rPr>
          <w:sz w:val="24"/>
          <w:szCs w:val="24"/>
        </w:rPr>
        <w:t>.202</w:t>
      </w:r>
      <w:r w:rsidR="00937BA4" w:rsidRPr="000C5E41">
        <w:rPr>
          <w:sz w:val="24"/>
          <w:szCs w:val="24"/>
        </w:rPr>
        <w:t>4</w:t>
      </w:r>
      <w:r w:rsidRPr="000C5E41">
        <w:rPr>
          <w:sz w:val="24"/>
          <w:szCs w:val="24"/>
        </w:rPr>
        <w:t xml:space="preserve"> г.</w:t>
      </w:r>
      <w:r w:rsidR="00B824BD" w:rsidRPr="000C5E41">
        <w:rPr>
          <w:sz w:val="24"/>
          <w:szCs w:val="24"/>
        </w:rPr>
        <w:t>, с одной стороны, и</w:t>
      </w:r>
    </w:p>
    <w:p w14:paraId="0B4ED127" w14:textId="1ACF73CD" w:rsidR="00937BA4" w:rsidRPr="000C5E41" w:rsidRDefault="008C03FD" w:rsidP="00073DE9">
      <w:pPr>
        <w:spacing w:after="0" w:line="240" w:lineRule="auto"/>
        <w:ind w:firstLine="567"/>
        <w:jc w:val="both"/>
        <w:rPr>
          <w:sz w:val="24"/>
          <w:szCs w:val="24"/>
        </w:rPr>
      </w:pPr>
      <w:r w:rsidRPr="008C03FD">
        <w:rPr>
          <w:b/>
          <w:color w:val="auto"/>
          <w:sz w:val="24"/>
          <w:szCs w:val="24"/>
        </w:rPr>
        <w:t xml:space="preserve">Филиал федерального государственного унитарного предприятия </w:t>
      </w:r>
      <w:r>
        <w:rPr>
          <w:b/>
          <w:color w:val="auto"/>
          <w:sz w:val="24"/>
          <w:szCs w:val="24"/>
        </w:rPr>
        <w:t>«</w:t>
      </w:r>
      <w:r w:rsidRPr="008C03FD">
        <w:rPr>
          <w:b/>
          <w:color w:val="auto"/>
          <w:sz w:val="24"/>
          <w:szCs w:val="24"/>
        </w:rPr>
        <w:t>Всероссийская государственная телевизионная и радиовещательная компания</w:t>
      </w:r>
      <w:r>
        <w:rPr>
          <w:b/>
          <w:color w:val="auto"/>
          <w:sz w:val="24"/>
          <w:szCs w:val="24"/>
        </w:rPr>
        <w:t>»</w:t>
      </w:r>
      <w:r w:rsidRPr="008C03FD">
        <w:rPr>
          <w:b/>
          <w:color w:val="auto"/>
          <w:sz w:val="24"/>
          <w:szCs w:val="24"/>
        </w:rPr>
        <w:t xml:space="preserve"> </w:t>
      </w:r>
      <w:r>
        <w:rPr>
          <w:b/>
          <w:color w:val="auto"/>
          <w:sz w:val="24"/>
          <w:szCs w:val="24"/>
        </w:rPr>
        <w:t>«</w:t>
      </w:r>
      <w:r w:rsidRPr="008C03FD">
        <w:rPr>
          <w:b/>
          <w:color w:val="auto"/>
          <w:sz w:val="24"/>
          <w:szCs w:val="24"/>
        </w:rPr>
        <w:t xml:space="preserve">Государственная телевизионная и радиовещательная компания </w:t>
      </w:r>
      <w:r>
        <w:rPr>
          <w:b/>
          <w:color w:val="auto"/>
          <w:sz w:val="24"/>
          <w:szCs w:val="24"/>
        </w:rPr>
        <w:t>«</w:t>
      </w:r>
      <w:r w:rsidRPr="008C03FD">
        <w:rPr>
          <w:b/>
          <w:color w:val="auto"/>
          <w:sz w:val="24"/>
          <w:szCs w:val="24"/>
        </w:rPr>
        <w:t>Самара</w:t>
      </w:r>
      <w:r>
        <w:rPr>
          <w:b/>
          <w:color w:val="auto"/>
          <w:sz w:val="24"/>
          <w:szCs w:val="24"/>
        </w:rPr>
        <w:t>»</w:t>
      </w:r>
      <w:r w:rsidRPr="008C03FD">
        <w:rPr>
          <w:b/>
          <w:color w:val="auto"/>
          <w:sz w:val="24"/>
          <w:szCs w:val="24"/>
        </w:rPr>
        <w:t xml:space="preserve"> </w:t>
      </w:r>
      <w:r w:rsidR="00937BA4" w:rsidRPr="000C5E41">
        <w:rPr>
          <w:b/>
          <w:color w:val="auto"/>
          <w:sz w:val="24"/>
          <w:szCs w:val="24"/>
        </w:rPr>
        <w:t>(</w:t>
      </w:r>
      <w:r w:rsidRPr="008C03FD">
        <w:rPr>
          <w:b/>
          <w:color w:val="auto"/>
          <w:sz w:val="24"/>
          <w:szCs w:val="24"/>
        </w:rPr>
        <w:t xml:space="preserve">ГТРК </w:t>
      </w:r>
      <w:r>
        <w:rPr>
          <w:b/>
          <w:color w:val="auto"/>
          <w:sz w:val="24"/>
          <w:szCs w:val="24"/>
        </w:rPr>
        <w:t>«</w:t>
      </w:r>
      <w:r w:rsidRPr="008C03FD">
        <w:rPr>
          <w:b/>
          <w:color w:val="auto"/>
          <w:sz w:val="24"/>
          <w:szCs w:val="24"/>
        </w:rPr>
        <w:t>Самара</w:t>
      </w:r>
      <w:r>
        <w:rPr>
          <w:b/>
          <w:color w:val="auto"/>
          <w:sz w:val="24"/>
          <w:szCs w:val="24"/>
        </w:rPr>
        <w:t>»</w:t>
      </w:r>
      <w:r w:rsidR="00F707DC">
        <w:rPr>
          <w:b/>
          <w:color w:val="auto"/>
          <w:sz w:val="24"/>
          <w:szCs w:val="24"/>
        </w:rPr>
        <w:t>)</w:t>
      </w:r>
      <w:r w:rsidR="00937BA4" w:rsidRPr="000C5E41">
        <w:rPr>
          <w:b/>
          <w:color w:val="auto"/>
          <w:sz w:val="24"/>
          <w:szCs w:val="24"/>
        </w:rPr>
        <w:t xml:space="preserve">, </w:t>
      </w:r>
      <w:r w:rsidR="00937BA4" w:rsidRPr="000C5E41">
        <w:rPr>
          <w:color w:val="auto"/>
          <w:sz w:val="24"/>
          <w:szCs w:val="24"/>
        </w:rPr>
        <w:t xml:space="preserve">именуемое в дальнейшем «Покупатель», в лице </w:t>
      </w:r>
      <w:r w:rsidR="008A451B">
        <w:rPr>
          <w:rFonts w:eastAsia="Calibri"/>
          <w:color w:val="auto"/>
          <w:lang w:eastAsia="en-US"/>
        </w:rPr>
        <w:t>Главного бухгалтера</w:t>
      </w:r>
      <w:r w:rsidR="00EC5C38" w:rsidRPr="00EC5C38">
        <w:rPr>
          <w:rFonts w:eastAsia="Calibri"/>
          <w:color w:val="auto"/>
          <w:lang w:eastAsia="en-US"/>
        </w:rPr>
        <w:t xml:space="preserve"> </w:t>
      </w:r>
      <w:r w:rsidR="008A451B">
        <w:rPr>
          <w:rFonts w:eastAsia="Calibri"/>
          <w:color w:val="auto"/>
          <w:lang w:eastAsia="en-US"/>
        </w:rPr>
        <w:t>Смиренской Илоны Юрьевны</w:t>
      </w:r>
      <w:r w:rsidR="00937BA4" w:rsidRPr="00F707DC">
        <w:rPr>
          <w:color w:val="auto"/>
          <w:sz w:val="24"/>
          <w:szCs w:val="24"/>
        </w:rPr>
        <w:t>, действующего</w:t>
      </w:r>
      <w:r w:rsidR="00DE2BC2" w:rsidRPr="00F707DC">
        <w:rPr>
          <w:color w:val="auto"/>
          <w:sz w:val="24"/>
          <w:szCs w:val="24"/>
        </w:rPr>
        <w:t xml:space="preserve"> </w:t>
      </w:r>
      <w:r w:rsidR="002332D5">
        <w:rPr>
          <w:color w:val="auto"/>
          <w:sz w:val="24"/>
          <w:szCs w:val="24"/>
        </w:rPr>
        <w:t xml:space="preserve">на основании </w:t>
      </w:r>
      <w:r w:rsidR="00EC5C38">
        <w:rPr>
          <w:color w:val="auto"/>
          <w:sz w:val="24"/>
          <w:szCs w:val="24"/>
        </w:rPr>
        <w:t>доверенности №</w:t>
      </w:r>
      <w:r w:rsidR="008A451B">
        <w:rPr>
          <w:color w:val="auto"/>
          <w:sz w:val="24"/>
          <w:szCs w:val="24"/>
        </w:rPr>
        <w:t>63/19-н/63-2023-4-314</w:t>
      </w:r>
      <w:r w:rsidR="00EC5C38">
        <w:rPr>
          <w:color w:val="auto"/>
          <w:sz w:val="24"/>
          <w:szCs w:val="24"/>
        </w:rPr>
        <w:t xml:space="preserve"> от </w:t>
      </w:r>
      <w:r w:rsidR="008A451B">
        <w:rPr>
          <w:color w:val="auto"/>
          <w:sz w:val="24"/>
          <w:szCs w:val="24"/>
        </w:rPr>
        <w:t>12</w:t>
      </w:r>
      <w:r w:rsidR="00EC5C38">
        <w:rPr>
          <w:color w:val="auto"/>
          <w:sz w:val="24"/>
          <w:szCs w:val="24"/>
        </w:rPr>
        <w:t>.</w:t>
      </w:r>
      <w:r w:rsidR="008A451B">
        <w:rPr>
          <w:color w:val="auto"/>
          <w:sz w:val="24"/>
          <w:szCs w:val="24"/>
        </w:rPr>
        <w:t>05</w:t>
      </w:r>
      <w:r w:rsidR="00EC5C38">
        <w:rPr>
          <w:color w:val="auto"/>
          <w:sz w:val="24"/>
          <w:szCs w:val="24"/>
        </w:rPr>
        <w:t>.202</w:t>
      </w:r>
      <w:r w:rsidR="008A451B">
        <w:rPr>
          <w:color w:val="auto"/>
          <w:sz w:val="24"/>
          <w:szCs w:val="24"/>
        </w:rPr>
        <w:t>3</w:t>
      </w:r>
      <w:r w:rsidR="00EC5C38">
        <w:rPr>
          <w:color w:val="auto"/>
          <w:sz w:val="24"/>
          <w:szCs w:val="24"/>
        </w:rPr>
        <w:t>г.</w:t>
      </w:r>
      <w:r w:rsidR="00937BA4" w:rsidRPr="000C5E41">
        <w:rPr>
          <w:color w:val="auto"/>
          <w:sz w:val="24"/>
          <w:szCs w:val="24"/>
        </w:rPr>
        <w:t xml:space="preserve">, с другой стороны, совместно именуемые в дальнейшем </w:t>
      </w:r>
      <w:r w:rsidR="00937BA4" w:rsidRPr="000C5E41">
        <w:rPr>
          <w:sz w:val="24"/>
          <w:szCs w:val="24"/>
        </w:rPr>
        <w:t>«Стороны», а по отдельности - «Сторона», заключили настоящий договор (далее по тексту - «Договор») о нижеследующем:</w:t>
      </w:r>
    </w:p>
    <w:p w14:paraId="4F4D73AC" w14:textId="77777777" w:rsidR="00AF358E" w:rsidRPr="000C5E41" w:rsidRDefault="00AF358E" w:rsidP="00073DE9">
      <w:pPr>
        <w:spacing w:after="0" w:line="240" w:lineRule="auto"/>
        <w:ind w:firstLine="567"/>
        <w:jc w:val="both"/>
        <w:rPr>
          <w:color w:val="auto"/>
          <w:sz w:val="24"/>
          <w:szCs w:val="24"/>
        </w:rPr>
      </w:pPr>
    </w:p>
    <w:p w14:paraId="0B4D0AA4" w14:textId="77777777" w:rsidR="0043562A" w:rsidRPr="000C5E41" w:rsidRDefault="00B824BD" w:rsidP="005F1A0F">
      <w:pPr>
        <w:pStyle w:val="a3"/>
        <w:numPr>
          <w:ilvl w:val="0"/>
          <w:numId w:val="12"/>
        </w:numPr>
        <w:spacing w:after="0" w:line="240" w:lineRule="auto"/>
        <w:jc w:val="center"/>
        <w:rPr>
          <w:b/>
          <w:sz w:val="24"/>
          <w:szCs w:val="24"/>
        </w:rPr>
      </w:pPr>
      <w:r w:rsidRPr="000C5E41">
        <w:rPr>
          <w:b/>
          <w:sz w:val="24"/>
          <w:szCs w:val="24"/>
        </w:rPr>
        <w:t>Предмет договора</w:t>
      </w:r>
    </w:p>
    <w:p w14:paraId="259DDC3E" w14:textId="28472743" w:rsidR="00B824BD" w:rsidRPr="000C5E41" w:rsidRDefault="00B824BD" w:rsidP="00073DE9">
      <w:pPr>
        <w:pStyle w:val="a3"/>
        <w:numPr>
          <w:ilvl w:val="1"/>
          <w:numId w:val="12"/>
        </w:numPr>
        <w:spacing w:after="0" w:line="240" w:lineRule="auto"/>
        <w:ind w:left="0" w:firstLine="709"/>
        <w:jc w:val="both"/>
        <w:rPr>
          <w:sz w:val="24"/>
          <w:szCs w:val="24"/>
        </w:rPr>
      </w:pPr>
      <w:r w:rsidRPr="000C5E41">
        <w:rPr>
          <w:sz w:val="24"/>
          <w:szCs w:val="24"/>
        </w:rPr>
        <w:t xml:space="preserve">Продавец передает в собственность Покупателя </w:t>
      </w:r>
      <w:r w:rsidR="002E26B9" w:rsidRPr="000C5E41">
        <w:rPr>
          <w:color w:val="auto"/>
          <w:sz w:val="24"/>
          <w:szCs w:val="24"/>
        </w:rPr>
        <w:t xml:space="preserve">Комплект </w:t>
      </w:r>
      <w:r w:rsidR="00F12B74" w:rsidRPr="000C5E41">
        <w:rPr>
          <w:color w:val="auto"/>
          <w:sz w:val="24"/>
          <w:szCs w:val="24"/>
        </w:rPr>
        <w:t>техники</w:t>
      </w:r>
      <w:r w:rsidRPr="000C5E41">
        <w:rPr>
          <w:sz w:val="24"/>
          <w:szCs w:val="24"/>
        </w:rPr>
        <w:t xml:space="preserve">, а Покупатель принимает и оплачивает </w:t>
      </w:r>
      <w:r w:rsidR="002E26B9" w:rsidRPr="000C5E41">
        <w:rPr>
          <w:color w:val="auto"/>
          <w:sz w:val="24"/>
          <w:szCs w:val="24"/>
        </w:rPr>
        <w:t xml:space="preserve">Комплект </w:t>
      </w:r>
      <w:r w:rsidR="00F12B74" w:rsidRPr="000C5E41">
        <w:rPr>
          <w:color w:val="auto"/>
          <w:sz w:val="24"/>
          <w:szCs w:val="24"/>
        </w:rPr>
        <w:t>техники</w:t>
      </w:r>
      <w:r w:rsidR="002E26B9" w:rsidRPr="000C5E41">
        <w:rPr>
          <w:sz w:val="24"/>
          <w:szCs w:val="24"/>
        </w:rPr>
        <w:t xml:space="preserve"> </w:t>
      </w:r>
      <w:r w:rsidR="001D444F" w:rsidRPr="000C5E41">
        <w:rPr>
          <w:sz w:val="24"/>
          <w:szCs w:val="24"/>
        </w:rPr>
        <w:t xml:space="preserve">(далее - </w:t>
      </w:r>
      <w:r w:rsidR="00F12B74" w:rsidRPr="000C5E41">
        <w:rPr>
          <w:sz w:val="24"/>
          <w:szCs w:val="24"/>
        </w:rPr>
        <w:t>техника</w:t>
      </w:r>
      <w:r w:rsidR="001D444F" w:rsidRPr="000C5E41">
        <w:rPr>
          <w:sz w:val="24"/>
          <w:szCs w:val="24"/>
        </w:rPr>
        <w:t xml:space="preserve">) </w:t>
      </w:r>
      <w:r w:rsidRPr="000C5E41">
        <w:rPr>
          <w:sz w:val="24"/>
          <w:szCs w:val="24"/>
        </w:rPr>
        <w:t xml:space="preserve">на условиях, изложенных в настоящем </w:t>
      </w:r>
      <w:r w:rsidR="002A3222" w:rsidRPr="000C5E41">
        <w:rPr>
          <w:sz w:val="24"/>
          <w:szCs w:val="24"/>
        </w:rPr>
        <w:t>Д</w:t>
      </w:r>
      <w:r w:rsidRPr="000C5E41">
        <w:rPr>
          <w:sz w:val="24"/>
          <w:szCs w:val="24"/>
        </w:rPr>
        <w:t>оговоре.</w:t>
      </w:r>
      <w:r w:rsidR="002E26B9" w:rsidRPr="000C5E41">
        <w:rPr>
          <w:sz w:val="24"/>
          <w:szCs w:val="24"/>
        </w:rPr>
        <w:t xml:space="preserve"> </w:t>
      </w:r>
    </w:p>
    <w:p w14:paraId="341705E0" w14:textId="19CA232E" w:rsidR="00B824BD" w:rsidRPr="000C5E41" w:rsidRDefault="002A3222" w:rsidP="00073DE9">
      <w:pPr>
        <w:pStyle w:val="a3"/>
        <w:numPr>
          <w:ilvl w:val="1"/>
          <w:numId w:val="12"/>
        </w:numPr>
        <w:spacing w:after="0" w:line="240" w:lineRule="auto"/>
        <w:ind w:left="0" w:firstLine="709"/>
        <w:jc w:val="both"/>
        <w:rPr>
          <w:sz w:val="24"/>
          <w:szCs w:val="24"/>
        </w:rPr>
      </w:pPr>
      <w:r w:rsidRPr="000C5E41">
        <w:rPr>
          <w:sz w:val="24"/>
          <w:szCs w:val="24"/>
        </w:rPr>
        <w:t xml:space="preserve"> </w:t>
      </w:r>
      <w:r w:rsidR="00B05E75" w:rsidRPr="000C5E41">
        <w:rPr>
          <w:sz w:val="24"/>
          <w:szCs w:val="24"/>
        </w:rPr>
        <w:t>Приложение №</w:t>
      </w:r>
      <w:r w:rsidRPr="000C5E41">
        <w:rPr>
          <w:sz w:val="24"/>
          <w:szCs w:val="24"/>
        </w:rPr>
        <w:t xml:space="preserve"> </w:t>
      </w:r>
      <w:r w:rsidR="00B824BD" w:rsidRPr="000C5E41">
        <w:rPr>
          <w:sz w:val="24"/>
          <w:szCs w:val="24"/>
        </w:rPr>
        <w:t>1, являющееся неотъемлемой частью настоящего Договора, содержит перечень передаваемо</w:t>
      </w:r>
      <w:r w:rsidR="001D444F" w:rsidRPr="000C5E41">
        <w:rPr>
          <w:sz w:val="24"/>
          <w:szCs w:val="24"/>
        </w:rPr>
        <w:t>й</w:t>
      </w:r>
      <w:r w:rsidR="00B824BD" w:rsidRPr="000C5E41">
        <w:rPr>
          <w:sz w:val="24"/>
          <w:szCs w:val="24"/>
        </w:rPr>
        <w:t xml:space="preserve"> </w:t>
      </w:r>
      <w:r w:rsidR="00F12B74" w:rsidRPr="000C5E41">
        <w:rPr>
          <w:color w:val="auto"/>
          <w:sz w:val="24"/>
          <w:szCs w:val="24"/>
        </w:rPr>
        <w:t>техники</w:t>
      </w:r>
      <w:r w:rsidR="00B824BD" w:rsidRPr="000C5E41">
        <w:rPr>
          <w:sz w:val="24"/>
          <w:szCs w:val="24"/>
        </w:rPr>
        <w:t xml:space="preserve">. При этом </w:t>
      </w:r>
      <w:r w:rsidR="00F12B74" w:rsidRPr="000C5E41">
        <w:rPr>
          <w:color w:val="auto"/>
          <w:sz w:val="24"/>
          <w:szCs w:val="24"/>
        </w:rPr>
        <w:t>техника</w:t>
      </w:r>
      <w:r w:rsidR="002E26B9" w:rsidRPr="000C5E41">
        <w:rPr>
          <w:sz w:val="24"/>
          <w:szCs w:val="24"/>
        </w:rPr>
        <w:t xml:space="preserve"> </w:t>
      </w:r>
      <w:r w:rsidR="00B824BD" w:rsidRPr="000C5E41">
        <w:rPr>
          <w:sz w:val="24"/>
          <w:szCs w:val="24"/>
        </w:rPr>
        <w:t>продается только единым комплек</w:t>
      </w:r>
      <w:r w:rsidR="00DE2BC2" w:rsidRPr="000C5E41">
        <w:rPr>
          <w:sz w:val="24"/>
          <w:szCs w:val="24"/>
        </w:rPr>
        <w:t>т</w:t>
      </w:r>
      <w:r w:rsidR="00B824BD" w:rsidRPr="000C5E41">
        <w:rPr>
          <w:sz w:val="24"/>
          <w:szCs w:val="24"/>
        </w:rPr>
        <w:t xml:space="preserve">ом, обмену или возврату частями не подлежит. </w:t>
      </w:r>
    </w:p>
    <w:p w14:paraId="7249238F" w14:textId="72A73DB1" w:rsidR="00B824BD" w:rsidRPr="000C5E41" w:rsidRDefault="00F12B74" w:rsidP="00073DE9">
      <w:pPr>
        <w:spacing w:after="0" w:line="240" w:lineRule="auto"/>
        <w:ind w:firstLine="709"/>
        <w:jc w:val="both"/>
        <w:rPr>
          <w:sz w:val="24"/>
          <w:szCs w:val="24"/>
        </w:rPr>
      </w:pPr>
      <w:r w:rsidRPr="000C5E41">
        <w:rPr>
          <w:color w:val="auto"/>
          <w:sz w:val="24"/>
          <w:szCs w:val="24"/>
        </w:rPr>
        <w:t>Техника</w:t>
      </w:r>
      <w:r w:rsidR="002E26B9" w:rsidRPr="000C5E41">
        <w:rPr>
          <w:sz w:val="24"/>
          <w:szCs w:val="24"/>
        </w:rPr>
        <w:t xml:space="preserve"> </w:t>
      </w:r>
      <w:r w:rsidR="00B824BD" w:rsidRPr="000C5E41">
        <w:rPr>
          <w:sz w:val="24"/>
          <w:szCs w:val="24"/>
        </w:rPr>
        <w:t>является бывш</w:t>
      </w:r>
      <w:r w:rsidR="001D444F" w:rsidRPr="000C5E41">
        <w:rPr>
          <w:sz w:val="24"/>
          <w:szCs w:val="24"/>
        </w:rPr>
        <w:t>ей</w:t>
      </w:r>
      <w:r w:rsidR="00B824BD" w:rsidRPr="000C5E41">
        <w:rPr>
          <w:sz w:val="24"/>
          <w:szCs w:val="24"/>
        </w:rPr>
        <w:t xml:space="preserve"> в эксплуатации. Покупатель ознакомлен с состоянием </w:t>
      </w:r>
      <w:r w:rsidRPr="000C5E41">
        <w:rPr>
          <w:color w:val="auto"/>
          <w:sz w:val="24"/>
          <w:szCs w:val="24"/>
        </w:rPr>
        <w:t>техники</w:t>
      </w:r>
      <w:r w:rsidR="002E26B9" w:rsidRPr="000C5E41">
        <w:rPr>
          <w:sz w:val="24"/>
          <w:szCs w:val="24"/>
        </w:rPr>
        <w:t xml:space="preserve"> </w:t>
      </w:r>
      <w:r w:rsidR="00B824BD" w:rsidRPr="000C5E41">
        <w:rPr>
          <w:sz w:val="24"/>
          <w:szCs w:val="24"/>
        </w:rPr>
        <w:t>и е</w:t>
      </w:r>
      <w:r w:rsidR="001D444F" w:rsidRPr="000C5E41">
        <w:rPr>
          <w:sz w:val="24"/>
          <w:szCs w:val="24"/>
        </w:rPr>
        <w:t xml:space="preserve">е </w:t>
      </w:r>
      <w:r w:rsidR="00B824BD" w:rsidRPr="000C5E41">
        <w:rPr>
          <w:sz w:val="24"/>
          <w:szCs w:val="24"/>
        </w:rPr>
        <w:t>имеющи</w:t>
      </w:r>
      <w:r w:rsidR="001951D8" w:rsidRPr="000C5E41">
        <w:rPr>
          <w:sz w:val="24"/>
          <w:szCs w:val="24"/>
        </w:rPr>
        <w:t>ми</w:t>
      </w:r>
      <w:r w:rsidR="00B824BD" w:rsidRPr="000C5E41">
        <w:rPr>
          <w:sz w:val="24"/>
          <w:szCs w:val="24"/>
        </w:rPr>
        <w:t>ся недостатк</w:t>
      </w:r>
      <w:r w:rsidR="001951D8" w:rsidRPr="000C5E41">
        <w:rPr>
          <w:sz w:val="24"/>
          <w:szCs w:val="24"/>
        </w:rPr>
        <w:t>ами.</w:t>
      </w:r>
      <w:r w:rsidR="00B94556" w:rsidRPr="000C5E41">
        <w:rPr>
          <w:sz w:val="24"/>
          <w:szCs w:val="24"/>
        </w:rPr>
        <w:t xml:space="preserve"> Техника</w:t>
      </w:r>
      <w:r w:rsidR="001951D8" w:rsidRPr="000C5E41">
        <w:rPr>
          <w:sz w:val="24"/>
          <w:szCs w:val="24"/>
        </w:rPr>
        <w:t xml:space="preserve"> </w:t>
      </w:r>
      <w:r w:rsidR="00B94556" w:rsidRPr="000C5E41">
        <w:rPr>
          <w:sz w:val="24"/>
          <w:szCs w:val="24"/>
        </w:rPr>
        <w:t>принимается Покупателем «как есть» без права в будущем предъявлять к Продавцу требования</w:t>
      </w:r>
      <w:r w:rsidR="00B824BD" w:rsidRPr="000C5E41">
        <w:rPr>
          <w:sz w:val="24"/>
          <w:szCs w:val="24"/>
        </w:rPr>
        <w:t xml:space="preserve"> соразмерного уменьшения цены, безвозмездного устранения недостатков, возмещения своих расходов на устранение и иного возмещения последствий передачи </w:t>
      </w:r>
      <w:r w:rsidRPr="000C5E41">
        <w:rPr>
          <w:color w:val="auto"/>
          <w:sz w:val="24"/>
          <w:szCs w:val="24"/>
        </w:rPr>
        <w:t>техники</w:t>
      </w:r>
      <w:r w:rsidR="002E26B9" w:rsidRPr="000C5E41">
        <w:rPr>
          <w:sz w:val="24"/>
          <w:szCs w:val="24"/>
        </w:rPr>
        <w:t xml:space="preserve"> </w:t>
      </w:r>
      <w:r w:rsidR="00B824BD" w:rsidRPr="000C5E41">
        <w:rPr>
          <w:sz w:val="24"/>
          <w:szCs w:val="24"/>
        </w:rPr>
        <w:t>ненадлежащего качества. Гарантийных обязательств по проданно</w:t>
      </w:r>
      <w:r w:rsidR="001D444F" w:rsidRPr="000C5E41">
        <w:rPr>
          <w:sz w:val="24"/>
          <w:szCs w:val="24"/>
        </w:rPr>
        <w:t>й</w:t>
      </w:r>
      <w:r w:rsidRPr="000C5E41">
        <w:rPr>
          <w:color w:val="auto"/>
          <w:sz w:val="24"/>
          <w:szCs w:val="24"/>
        </w:rPr>
        <w:t xml:space="preserve"> технике </w:t>
      </w:r>
      <w:r w:rsidR="00B824BD" w:rsidRPr="000C5E41">
        <w:rPr>
          <w:sz w:val="24"/>
          <w:szCs w:val="24"/>
        </w:rPr>
        <w:t>Продавец не несет.</w:t>
      </w:r>
    </w:p>
    <w:p w14:paraId="3A71006A" w14:textId="77777777" w:rsidR="00E91441" w:rsidRPr="000C5E41" w:rsidRDefault="00B824BD" w:rsidP="00073DE9">
      <w:pPr>
        <w:pStyle w:val="a3"/>
        <w:numPr>
          <w:ilvl w:val="1"/>
          <w:numId w:val="12"/>
        </w:numPr>
        <w:spacing w:after="0" w:line="240" w:lineRule="auto"/>
        <w:ind w:left="0" w:firstLine="709"/>
        <w:jc w:val="both"/>
        <w:rPr>
          <w:sz w:val="24"/>
          <w:szCs w:val="24"/>
        </w:rPr>
      </w:pPr>
      <w:r w:rsidRPr="000C5E41">
        <w:rPr>
          <w:sz w:val="24"/>
          <w:szCs w:val="24"/>
        </w:rPr>
        <w:t>Продавец гарантирует, что поставляем</w:t>
      </w:r>
      <w:r w:rsidR="001D444F" w:rsidRPr="000C5E41">
        <w:rPr>
          <w:sz w:val="24"/>
          <w:szCs w:val="24"/>
        </w:rPr>
        <w:t xml:space="preserve">ая </w:t>
      </w:r>
      <w:r w:rsidR="00F12B74" w:rsidRPr="000C5E41">
        <w:rPr>
          <w:sz w:val="24"/>
          <w:szCs w:val="24"/>
        </w:rPr>
        <w:t>техника</w:t>
      </w:r>
      <w:r w:rsidRPr="000C5E41">
        <w:rPr>
          <w:sz w:val="24"/>
          <w:szCs w:val="24"/>
        </w:rPr>
        <w:t xml:space="preserve"> является</w:t>
      </w:r>
      <w:r w:rsidR="001D444F" w:rsidRPr="000C5E41">
        <w:rPr>
          <w:sz w:val="24"/>
          <w:szCs w:val="24"/>
        </w:rPr>
        <w:t xml:space="preserve"> его собственностью, не заложена</w:t>
      </w:r>
      <w:r w:rsidRPr="000C5E41">
        <w:rPr>
          <w:sz w:val="24"/>
          <w:szCs w:val="24"/>
        </w:rPr>
        <w:t xml:space="preserve">, не находится под спором и под арестом, не является предметом иска третьих лиц. </w:t>
      </w:r>
    </w:p>
    <w:p w14:paraId="56BDACD5" w14:textId="426950ED" w:rsidR="0045154D" w:rsidRPr="000C5E41" w:rsidRDefault="0045154D" w:rsidP="00073DE9">
      <w:pPr>
        <w:pStyle w:val="a3"/>
        <w:numPr>
          <w:ilvl w:val="1"/>
          <w:numId w:val="12"/>
        </w:numPr>
        <w:spacing w:after="0" w:line="240" w:lineRule="auto"/>
        <w:ind w:left="0" w:firstLine="709"/>
        <w:jc w:val="both"/>
        <w:rPr>
          <w:sz w:val="24"/>
          <w:szCs w:val="24"/>
        </w:rPr>
      </w:pPr>
      <w:r w:rsidRPr="000C5E41">
        <w:rPr>
          <w:sz w:val="24"/>
          <w:szCs w:val="24"/>
        </w:rPr>
        <w:t xml:space="preserve"> В случае передачи Продавцом товаров, подлежащих прослеживаемости, Продавец направляет в адрес </w:t>
      </w:r>
      <w:r w:rsidR="00E63F77" w:rsidRPr="000C5E41">
        <w:rPr>
          <w:sz w:val="24"/>
          <w:szCs w:val="24"/>
        </w:rPr>
        <w:t>П</w:t>
      </w:r>
      <w:r w:rsidRPr="000C5E41">
        <w:rPr>
          <w:sz w:val="24"/>
          <w:szCs w:val="24"/>
        </w:rPr>
        <w:t>окупателя электронный счет-фактуру с реквизитами прослеживаемости (п. 3 ст. 168 и п. 1.1 ст. 169 НК РФ).</w:t>
      </w:r>
      <w:r w:rsidR="00E63F77" w:rsidRPr="000C5E41">
        <w:rPr>
          <w:sz w:val="24"/>
          <w:szCs w:val="24"/>
        </w:rPr>
        <w:t xml:space="preserve"> Стороны согласились предусмотреть возможность</w:t>
      </w:r>
      <w:r w:rsidRPr="000C5E41">
        <w:rPr>
          <w:sz w:val="24"/>
          <w:szCs w:val="24"/>
        </w:rPr>
        <w:t xml:space="preserve"> обмен</w:t>
      </w:r>
      <w:r w:rsidR="00E63F77" w:rsidRPr="000C5E41">
        <w:rPr>
          <w:sz w:val="24"/>
          <w:szCs w:val="24"/>
        </w:rPr>
        <w:t>а</w:t>
      </w:r>
      <w:r w:rsidRPr="000C5E41">
        <w:rPr>
          <w:sz w:val="24"/>
          <w:szCs w:val="24"/>
        </w:rPr>
        <w:t xml:space="preserve"> первичными документами с Покупателем через </w:t>
      </w:r>
      <w:r w:rsidR="00E63F77" w:rsidRPr="000C5E41">
        <w:rPr>
          <w:sz w:val="24"/>
          <w:szCs w:val="24"/>
        </w:rPr>
        <w:t>электронный документооборот</w:t>
      </w:r>
      <w:r w:rsidRPr="000C5E41">
        <w:rPr>
          <w:sz w:val="24"/>
          <w:szCs w:val="24"/>
        </w:rPr>
        <w:t>.  </w:t>
      </w:r>
    </w:p>
    <w:p w14:paraId="6A54591A" w14:textId="77777777" w:rsidR="00B824BD" w:rsidRPr="000C5E41" w:rsidRDefault="00B824BD" w:rsidP="00B824BD">
      <w:pPr>
        <w:pStyle w:val="a3"/>
        <w:spacing w:after="0" w:line="240" w:lineRule="auto"/>
        <w:ind w:left="360"/>
        <w:jc w:val="both"/>
        <w:rPr>
          <w:sz w:val="24"/>
          <w:szCs w:val="24"/>
        </w:rPr>
      </w:pPr>
    </w:p>
    <w:p w14:paraId="40EB2DE9" w14:textId="0F9ADED3" w:rsidR="0043562A" w:rsidRPr="000C5E41" w:rsidRDefault="00B824BD" w:rsidP="00B824BD">
      <w:pPr>
        <w:pStyle w:val="a3"/>
        <w:numPr>
          <w:ilvl w:val="0"/>
          <w:numId w:val="12"/>
        </w:numPr>
        <w:spacing w:after="0" w:line="240" w:lineRule="auto"/>
        <w:jc w:val="center"/>
        <w:rPr>
          <w:b/>
          <w:sz w:val="24"/>
          <w:szCs w:val="24"/>
        </w:rPr>
      </w:pPr>
      <w:r w:rsidRPr="000C5E41">
        <w:rPr>
          <w:b/>
          <w:sz w:val="24"/>
          <w:szCs w:val="24"/>
        </w:rPr>
        <w:t xml:space="preserve">Порядок приема-передачи </w:t>
      </w:r>
      <w:r w:rsidR="00592221" w:rsidRPr="000C5E41">
        <w:rPr>
          <w:b/>
          <w:sz w:val="24"/>
          <w:szCs w:val="24"/>
        </w:rPr>
        <w:t>техники</w:t>
      </w:r>
    </w:p>
    <w:p w14:paraId="194D19F7" w14:textId="63623BD5" w:rsidR="00B824BD" w:rsidRPr="000C5E41" w:rsidRDefault="00B824BD" w:rsidP="00073DE9">
      <w:pPr>
        <w:pStyle w:val="a3"/>
        <w:numPr>
          <w:ilvl w:val="1"/>
          <w:numId w:val="12"/>
        </w:numPr>
        <w:spacing w:after="0" w:line="240" w:lineRule="auto"/>
        <w:ind w:left="0" w:firstLine="709"/>
        <w:jc w:val="both"/>
        <w:rPr>
          <w:sz w:val="24"/>
          <w:szCs w:val="24"/>
        </w:rPr>
      </w:pPr>
      <w:r w:rsidRPr="000C5E41">
        <w:rPr>
          <w:sz w:val="24"/>
          <w:szCs w:val="24"/>
        </w:rPr>
        <w:t xml:space="preserve">Продавец осуществляет передачу </w:t>
      </w:r>
      <w:r w:rsidR="00F12B74" w:rsidRPr="000C5E41">
        <w:rPr>
          <w:color w:val="auto"/>
          <w:sz w:val="24"/>
          <w:szCs w:val="24"/>
        </w:rPr>
        <w:t>техники</w:t>
      </w:r>
      <w:r w:rsidR="001D444F" w:rsidRPr="000C5E41">
        <w:rPr>
          <w:color w:val="auto"/>
          <w:sz w:val="24"/>
          <w:szCs w:val="24"/>
        </w:rPr>
        <w:t xml:space="preserve"> </w:t>
      </w:r>
      <w:r w:rsidRPr="000C5E41">
        <w:rPr>
          <w:sz w:val="24"/>
          <w:szCs w:val="24"/>
        </w:rPr>
        <w:t>Покупателю по Акту приема-передачи.</w:t>
      </w:r>
      <w:r w:rsidR="001D444F" w:rsidRPr="000C5E41">
        <w:rPr>
          <w:sz w:val="24"/>
          <w:szCs w:val="24"/>
        </w:rPr>
        <w:t xml:space="preserve"> </w:t>
      </w:r>
    </w:p>
    <w:p w14:paraId="3DE9D5CC" w14:textId="4092D231" w:rsidR="00B824BD" w:rsidRPr="008567C6" w:rsidRDefault="009137FA" w:rsidP="00073DE9">
      <w:pPr>
        <w:spacing w:after="0" w:line="240" w:lineRule="auto"/>
        <w:ind w:firstLine="709"/>
        <w:jc w:val="both"/>
        <w:rPr>
          <w:sz w:val="24"/>
          <w:szCs w:val="24"/>
        </w:rPr>
      </w:pPr>
      <w:r w:rsidRPr="000C5E41">
        <w:rPr>
          <w:sz w:val="24"/>
          <w:szCs w:val="24"/>
        </w:rPr>
        <w:t xml:space="preserve">Место передачи </w:t>
      </w:r>
      <w:r w:rsidR="00F12B74" w:rsidRPr="000C5E41">
        <w:rPr>
          <w:sz w:val="24"/>
          <w:szCs w:val="24"/>
        </w:rPr>
        <w:t>техники</w:t>
      </w:r>
      <w:r w:rsidR="00B824BD" w:rsidRPr="000C5E41">
        <w:rPr>
          <w:sz w:val="24"/>
          <w:szCs w:val="24"/>
        </w:rPr>
        <w:t xml:space="preserve"> по адресу: </w:t>
      </w:r>
      <w:r w:rsidR="00EC5C38" w:rsidRPr="00EC5C38">
        <w:rPr>
          <w:noProof/>
          <w:color w:val="auto"/>
          <w:sz w:val="24"/>
          <w:szCs w:val="24"/>
        </w:rPr>
        <w:t>г. Самара, ул. Ерошевского 3А, Подъезд 2, офис 331, 3 этаж</w:t>
      </w:r>
      <w:r w:rsidR="00515A00">
        <w:rPr>
          <w:noProof/>
          <w:color w:val="auto"/>
          <w:sz w:val="24"/>
          <w:szCs w:val="24"/>
        </w:rPr>
        <w:t>.</w:t>
      </w:r>
      <w:r w:rsidR="00162F8D" w:rsidRPr="00162F8D">
        <w:t xml:space="preserve"> </w:t>
      </w:r>
      <w:r w:rsidR="00162F8D" w:rsidRPr="008567C6">
        <w:rPr>
          <w:noProof/>
          <w:color w:val="auto"/>
          <w:sz w:val="24"/>
          <w:szCs w:val="24"/>
        </w:rPr>
        <w:t>(в будние дни с 09.00 до 11.00, с 14.00 до 16.00), самовывоз Покупателем.</w:t>
      </w:r>
    </w:p>
    <w:p w14:paraId="4EBBCE5F" w14:textId="69E73E9A" w:rsidR="00B824BD" w:rsidRPr="008567C6" w:rsidRDefault="00B824BD" w:rsidP="00073DE9">
      <w:pPr>
        <w:spacing w:after="0" w:line="240" w:lineRule="auto"/>
        <w:ind w:firstLine="709"/>
        <w:jc w:val="both"/>
        <w:rPr>
          <w:sz w:val="24"/>
          <w:szCs w:val="24"/>
        </w:rPr>
      </w:pPr>
      <w:r w:rsidRPr="008567C6">
        <w:rPr>
          <w:sz w:val="24"/>
          <w:szCs w:val="24"/>
        </w:rPr>
        <w:t xml:space="preserve">Срок приема-передачи </w:t>
      </w:r>
      <w:r w:rsidR="00F12B74" w:rsidRPr="008567C6">
        <w:rPr>
          <w:color w:val="auto"/>
          <w:sz w:val="24"/>
          <w:szCs w:val="24"/>
        </w:rPr>
        <w:t>техники</w:t>
      </w:r>
      <w:r w:rsidR="001D444F" w:rsidRPr="008567C6">
        <w:rPr>
          <w:color w:val="auto"/>
          <w:sz w:val="24"/>
          <w:szCs w:val="24"/>
        </w:rPr>
        <w:t xml:space="preserve"> </w:t>
      </w:r>
      <w:r w:rsidRPr="008567C6">
        <w:rPr>
          <w:sz w:val="24"/>
          <w:szCs w:val="24"/>
        </w:rPr>
        <w:t xml:space="preserve">Сторонами: в течение </w:t>
      </w:r>
      <w:r w:rsidR="001E0EBF" w:rsidRPr="008567C6">
        <w:rPr>
          <w:sz w:val="24"/>
          <w:szCs w:val="24"/>
        </w:rPr>
        <w:t>10</w:t>
      </w:r>
      <w:r w:rsidRPr="008567C6">
        <w:rPr>
          <w:sz w:val="24"/>
          <w:szCs w:val="24"/>
        </w:rPr>
        <w:t xml:space="preserve"> (</w:t>
      </w:r>
      <w:r w:rsidR="001E0EBF" w:rsidRPr="008567C6">
        <w:rPr>
          <w:sz w:val="24"/>
          <w:szCs w:val="24"/>
        </w:rPr>
        <w:t>Десяти</w:t>
      </w:r>
      <w:r w:rsidRPr="008567C6">
        <w:rPr>
          <w:sz w:val="24"/>
          <w:szCs w:val="24"/>
        </w:rPr>
        <w:t>) рабочих дней с момента оплаты</w:t>
      </w:r>
      <w:r w:rsidR="002332D5" w:rsidRPr="008567C6">
        <w:rPr>
          <w:sz w:val="24"/>
          <w:szCs w:val="24"/>
        </w:rPr>
        <w:t>.</w:t>
      </w:r>
    </w:p>
    <w:p w14:paraId="09F60206" w14:textId="77777777" w:rsidR="00EC5CDF" w:rsidRPr="008567C6" w:rsidRDefault="003154AB" w:rsidP="00073DE9">
      <w:pPr>
        <w:pStyle w:val="a3"/>
        <w:numPr>
          <w:ilvl w:val="1"/>
          <w:numId w:val="12"/>
        </w:numPr>
        <w:spacing w:after="0" w:line="240" w:lineRule="auto"/>
        <w:ind w:left="0" w:firstLine="709"/>
        <w:jc w:val="both"/>
        <w:rPr>
          <w:sz w:val="24"/>
          <w:szCs w:val="24"/>
        </w:rPr>
      </w:pPr>
      <w:r w:rsidRPr="008567C6">
        <w:rPr>
          <w:sz w:val="24"/>
          <w:szCs w:val="24"/>
        </w:rPr>
        <w:t xml:space="preserve">У Продавца утрачены документы к технике (технический паспорт, сертификат качества, инструкции по эксплуатации и т.п.), о чем известно Покупателю, документация с техникой не передается. </w:t>
      </w:r>
    </w:p>
    <w:p w14:paraId="15E8F57F" w14:textId="652E41B2" w:rsidR="00841ACE" w:rsidRPr="000C5E41" w:rsidRDefault="00B824BD" w:rsidP="00EC5CDF">
      <w:pPr>
        <w:pStyle w:val="a3"/>
        <w:numPr>
          <w:ilvl w:val="1"/>
          <w:numId w:val="12"/>
        </w:numPr>
        <w:spacing w:after="0" w:line="240" w:lineRule="auto"/>
        <w:ind w:left="0" w:firstLine="709"/>
        <w:jc w:val="both"/>
        <w:rPr>
          <w:sz w:val="24"/>
          <w:szCs w:val="24"/>
        </w:rPr>
      </w:pPr>
      <w:r w:rsidRPr="008567C6">
        <w:rPr>
          <w:sz w:val="24"/>
          <w:szCs w:val="24"/>
        </w:rPr>
        <w:t>Покупатель совместно с представителе</w:t>
      </w:r>
      <w:r w:rsidRPr="008567C6">
        <w:rPr>
          <w:color w:val="auto"/>
          <w:sz w:val="24"/>
          <w:szCs w:val="24"/>
        </w:rPr>
        <w:t xml:space="preserve">м Продавца при приемке </w:t>
      </w:r>
      <w:bookmarkStart w:id="0" w:name="_Hlk196665616"/>
      <w:r w:rsidR="00F12B74" w:rsidRPr="008567C6">
        <w:rPr>
          <w:color w:val="auto"/>
          <w:sz w:val="24"/>
          <w:szCs w:val="24"/>
        </w:rPr>
        <w:t>техники</w:t>
      </w:r>
      <w:r w:rsidR="001D444F" w:rsidRPr="008567C6">
        <w:rPr>
          <w:color w:val="auto"/>
          <w:sz w:val="24"/>
          <w:szCs w:val="24"/>
        </w:rPr>
        <w:t xml:space="preserve"> </w:t>
      </w:r>
      <w:r w:rsidRPr="008567C6">
        <w:rPr>
          <w:color w:val="auto"/>
          <w:sz w:val="24"/>
          <w:szCs w:val="24"/>
        </w:rPr>
        <w:t>проверя</w:t>
      </w:r>
      <w:r w:rsidR="00DF7CF1" w:rsidRPr="008567C6">
        <w:rPr>
          <w:color w:val="auto"/>
          <w:sz w:val="24"/>
          <w:szCs w:val="24"/>
        </w:rPr>
        <w:t>ю</w:t>
      </w:r>
      <w:r w:rsidRPr="008567C6">
        <w:rPr>
          <w:color w:val="auto"/>
          <w:sz w:val="24"/>
          <w:szCs w:val="24"/>
        </w:rPr>
        <w:t>т е</w:t>
      </w:r>
      <w:r w:rsidR="001D444F" w:rsidRPr="008567C6">
        <w:rPr>
          <w:color w:val="auto"/>
          <w:sz w:val="24"/>
          <w:szCs w:val="24"/>
        </w:rPr>
        <w:t>е</w:t>
      </w:r>
      <w:r w:rsidRPr="008567C6">
        <w:rPr>
          <w:color w:val="auto"/>
          <w:sz w:val="24"/>
          <w:szCs w:val="24"/>
        </w:rPr>
        <w:t xml:space="preserve"> </w:t>
      </w:r>
      <w:r w:rsidR="0087116E" w:rsidRPr="008567C6">
        <w:rPr>
          <w:color w:val="auto"/>
          <w:sz w:val="24"/>
          <w:szCs w:val="24"/>
        </w:rPr>
        <w:t xml:space="preserve">количество, </w:t>
      </w:r>
      <w:r w:rsidRPr="008567C6">
        <w:rPr>
          <w:color w:val="auto"/>
          <w:sz w:val="24"/>
          <w:szCs w:val="24"/>
        </w:rPr>
        <w:t>комплектность</w:t>
      </w:r>
      <w:r w:rsidR="001D444F" w:rsidRPr="008567C6">
        <w:rPr>
          <w:color w:val="auto"/>
          <w:sz w:val="24"/>
          <w:szCs w:val="24"/>
        </w:rPr>
        <w:t xml:space="preserve"> и </w:t>
      </w:r>
      <w:r w:rsidRPr="008567C6">
        <w:rPr>
          <w:color w:val="auto"/>
          <w:sz w:val="24"/>
          <w:szCs w:val="24"/>
        </w:rPr>
        <w:t>состояние согласно Приложению №</w:t>
      </w:r>
      <w:r w:rsidR="002A3222" w:rsidRPr="008567C6">
        <w:rPr>
          <w:color w:val="auto"/>
          <w:sz w:val="24"/>
          <w:szCs w:val="24"/>
        </w:rPr>
        <w:t xml:space="preserve"> </w:t>
      </w:r>
      <w:r w:rsidRPr="008567C6">
        <w:rPr>
          <w:color w:val="auto"/>
          <w:sz w:val="24"/>
          <w:szCs w:val="24"/>
        </w:rPr>
        <w:t>1</w:t>
      </w:r>
      <w:bookmarkEnd w:id="0"/>
      <w:r w:rsidRPr="008567C6">
        <w:rPr>
          <w:color w:val="auto"/>
          <w:sz w:val="24"/>
          <w:szCs w:val="24"/>
        </w:rPr>
        <w:t>.</w:t>
      </w:r>
      <w:r w:rsidR="006B3D56" w:rsidRPr="008567C6">
        <w:rPr>
          <w:sz w:val="24"/>
          <w:szCs w:val="24"/>
        </w:rPr>
        <w:t xml:space="preserve"> </w:t>
      </w:r>
      <w:r w:rsidRPr="008567C6">
        <w:rPr>
          <w:sz w:val="24"/>
          <w:szCs w:val="24"/>
        </w:rPr>
        <w:t>Стороны договорились, что после подписания Акта приема-передачи претензии к</w:t>
      </w:r>
      <w:r w:rsidR="0087116E" w:rsidRPr="008567C6">
        <w:rPr>
          <w:sz w:val="24"/>
          <w:szCs w:val="24"/>
        </w:rPr>
        <w:t xml:space="preserve"> </w:t>
      </w:r>
      <w:proofErr w:type="gramStart"/>
      <w:r w:rsidR="00162F8D" w:rsidRPr="008567C6">
        <w:rPr>
          <w:sz w:val="24"/>
          <w:szCs w:val="24"/>
        </w:rPr>
        <w:t xml:space="preserve">ассортименту,  </w:t>
      </w:r>
      <w:r w:rsidR="0087116E" w:rsidRPr="008567C6">
        <w:rPr>
          <w:sz w:val="24"/>
          <w:szCs w:val="24"/>
        </w:rPr>
        <w:t>количеству</w:t>
      </w:r>
      <w:proofErr w:type="gramEnd"/>
      <w:r w:rsidR="0087116E" w:rsidRPr="008567C6">
        <w:rPr>
          <w:sz w:val="24"/>
          <w:szCs w:val="24"/>
        </w:rPr>
        <w:t>,</w:t>
      </w:r>
      <w:r w:rsidRPr="008567C6">
        <w:rPr>
          <w:sz w:val="24"/>
          <w:szCs w:val="24"/>
        </w:rPr>
        <w:t xml:space="preserve"> комплектности и качеству не предъявляются.</w:t>
      </w:r>
      <w:r w:rsidR="002A3222" w:rsidRPr="008567C6">
        <w:rPr>
          <w:sz w:val="24"/>
          <w:szCs w:val="24"/>
        </w:rPr>
        <w:t xml:space="preserve"> </w:t>
      </w:r>
      <w:r w:rsidR="00EC5CDF" w:rsidRPr="008567C6">
        <w:rPr>
          <w:sz w:val="24"/>
          <w:szCs w:val="24"/>
        </w:rPr>
        <w:t>При отказе Продавца от устранения недостатков или невозможности устранения недостатков, стороны уменьшат стоимость</w:t>
      </w:r>
      <w:r w:rsidR="00EC5CDF" w:rsidRPr="00EC5CDF">
        <w:rPr>
          <w:sz w:val="24"/>
          <w:szCs w:val="24"/>
        </w:rPr>
        <w:t xml:space="preserve"> техники по Договору на стоимость выбракованного количества техники Покупателем при приемке</w:t>
      </w:r>
      <w:r w:rsidR="00EC5CDF">
        <w:rPr>
          <w:sz w:val="24"/>
          <w:szCs w:val="24"/>
        </w:rPr>
        <w:t>.</w:t>
      </w:r>
    </w:p>
    <w:p w14:paraId="251EBA97" w14:textId="54354246" w:rsidR="00B824BD" w:rsidRPr="000C5E41" w:rsidRDefault="006A798D" w:rsidP="003154AB">
      <w:pPr>
        <w:pStyle w:val="a3"/>
        <w:numPr>
          <w:ilvl w:val="1"/>
          <w:numId w:val="12"/>
        </w:numPr>
        <w:spacing w:after="0" w:line="240" w:lineRule="auto"/>
        <w:ind w:left="0" w:firstLine="709"/>
        <w:jc w:val="both"/>
        <w:rPr>
          <w:sz w:val="24"/>
          <w:szCs w:val="24"/>
        </w:rPr>
      </w:pPr>
      <w:r w:rsidRPr="000C5E41">
        <w:rPr>
          <w:sz w:val="24"/>
          <w:szCs w:val="24"/>
        </w:rPr>
        <w:t>П</w:t>
      </w:r>
      <w:r w:rsidR="00B824BD" w:rsidRPr="000C5E41">
        <w:rPr>
          <w:sz w:val="24"/>
          <w:szCs w:val="24"/>
        </w:rPr>
        <w:t xml:space="preserve">раво собственности на </w:t>
      </w:r>
      <w:r w:rsidR="00F12B74" w:rsidRPr="000C5E41">
        <w:rPr>
          <w:sz w:val="24"/>
          <w:szCs w:val="24"/>
        </w:rPr>
        <w:t>технику</w:t>
      </w:r>
      <w:r w:rsidR="001D444F" w:rsidRPr="000C5E41">
        <w:rPr>
          <w:sz w:val="24"/>
          <w:szCs w:val="24"/>
        </w:rPr>
        <w:t xml:space="preserve"> </w:t>
      </w:r>
      <w:r w:rsidR="00B824BD" w:rsidRPr="000C5E41">
        <w:rPr>
          <w:sz w:val="24"/>
          <w:szCs w:val="24"/>
        </w:rPr>
        <w:t>переходит от Продавца к Покупателю</w:t>
      </w:r>
      <w:r w:rsidR="00834B11" w:rsidRPr="000C5E41">
        <w:rPr>
          <w:sz w:val="24"/>
          <w:szCs w:val="24"/>
        </w:rPr>
        <w:t xml:space="preserve"> </w:t>
      </w:r>
      <w:r w:rsidR="00B824BD" w:rsidRPr="000C5E41">
        <w:rPr>
          <w:sz w:val="24"/>
          <w:szCs w:val="24"/>
        </w:rPr>
        <w:t xml:space="preserve">в момент подписания </w:t>
      </w:r>
      <w:r w:rsidRPr="000C5E41">
        <w:rPr>
          <w:sz w:val="24"/>
          <w:szCs w:val="24"/>
        </w:rPr>
        <w:t xml:space="preserve">сторонами </w:t>
      </w:r>
      <w:r w:rsidR="00B824BD" w:rsidRPr="000C5E41">
        <w:rPr>
          <w:sz w:val="24"/>
          <w:szCs w:val="24"/>
        </w:rPr>
        <w:t xml:space="preserve">Акта приема-передачи, подтверждающего </w:t>
      </w:r>
      <w:r w:rsidRPr="000C5E41">
        <w:rPr>
          <w:sz w:val="24"/>
          <w:szCs w:val="24"/>
        </w:rPr>
        <w:t>передачу</w:t>
      </w:r>
      <w:r w:rsidR="00B824BD" w:rsidRPr="000C5E41">
        <w:rPr>
          <w:sz w:val="24"/>
          <w:szCs w:val="24"/>
        </w:rPr>
        <w:t xml:space="preserve"> </w:t>
      </w:r>
      <w:r w:rsidR="00F12B74" w:rsidRPr="000C5E41">
        <w:rPr>
          <w:sz w:val="24"/>
          <w:szCs w:val="24"/>
        </w:rPr>
        <w:t>техники</w:t>
      </w:r>
      <w:r w:rsidR="00B824BD" w:rsidRPr="000C5E41">
        <w:rPr>
          <w:sz w:val="24"/>
          <w:szCs w:val="24"/>
        </w:rPr>
        <w:t xml:space="preserve">. </w:t>
      </w:r>
    </w:p>
    <w:p w14:paraId="26E90833" w14:textId="6A262A91" w:rsidR="0043562A" w:rsidRDefault="00B824BD" w:rsidP="00073DE9">
      <w:pPr>
        <w:pStyle w:val="a3"/>
        <w:numPr>
          <w:ilvl w:val="1"/>
          <w:numId w:val="12"/>
        </w:numPr>
        <w:spacing w:after="0" w:line="240" w:lineRule="auto"/>
        <w:ind w:left="0" w:firstLine="709"/>
        <w:jc w:val="both"/>
        <w:rPr>
          <w:sz w:val="24"/>
          <w:szCs w:val="24"/>
        </w:rPr>
      </w:pPr>
      <w:r w:rsidRPr="000C5E41">
        <w:rPr>
          <w:sz w:val="24"/>
          <w:szCs w:val="24"/>
        </w:rPr>
        <w:t xml:space="preserve">Риск случайной гибели или случайного повреждения </w:t>
      </w:r>
      <w:r w:rsidR="00F12B74" w:rsidRPr="000C5E41">
        <w:rPr>
          <w:color w:val="auto"/>
          <w:sz w:val="24"/>
          <w:szCs w:val="24"/>
        </w:rPr>
        <w:t>техники</w:t>
      </w:r>
      <w:r w:rsidR="001D444F" w:rsidRPr="000C5E41">
        <w:rPr>
          <w:color w:val="auto"/>
          <w:sz w:val="24"/>
          <w:szCs w:val="24"/>
        </w:rPr>
        <w:t xml:space="preserve"> </w:t>
      </w:r>
      <w:r w:rsidRPr="000C5E41">
        <w:rPr>
          <w:sz w:val="24"/>
          <w:szCs w:val="24"/>
        </w:rPr>
        <w:t xml:space="preserve">переходит к Покупателю с момента перехода к нему права собственности на </w:t>
      </w:r>
      <w:r w:rsidR="00F12B74" w:rsidRPr="000C5E41">
        <w:rPr>
          <w:color w:val="auto"/>
          <w:sz w:val="24"/>
          <w:szCs w:val="24"/>
        </w:rPr>
        <w:t>технику</w:t>
      </w:r>
      <w:r w:rsidR="001D444F" w:rsidRPr="000C5E41">
        <w:rPr>
          <w:color w:val="auto"/>
          <w:sz w:val="24"/>
          <w:szCs w:val="24"/>
        </w:rPr>
        <w:t>.</w:t>
      </w:r>
      <w:r w:rsidR="001D444F" w:rsidRPr="000C5E41">
        <w:rPr>
          <w:sz w:val="24"/>
          <w:szCs w:val="24"/>
        </w:rPr>
        <w:t xml:space="preserve"> </w:t>
      </w:r>
    </w:p>
    <w:p w14:paraId="36CD6776" w14:textId="6231D1AA" w:rsidR="00DB2CDA" w:rsidRPr="003154AB" w:rsidRDefault="00DB2CDA" w:rsidP="00073DE9">
      <w:pPr>
        <w:pStyle w:val="a3"/>
        <w:numPr>
          <w:ilvl w:val="1"/>
          <w:numId w:val="12"/>
        </w:numPr>
        <w:spacing w:after="0" w:line="240" w:lineRule="auto"/>
        <w:ind w:left="0" w:firstLine="709"/>
        <w:jc w:val="both"/>
        <w:rPr>
          <w:sz w:val="24"/>
          <w:szCs w:val="24"/>
        </w:rPr>
      </w:pPr>
      <w:r w:rsidRPr="003154AB">
        <w:rPr>
          <w:sz w:val="24"/>
          <w:szCs w:val="24"/>
        </w:rPr>
        <w:lastRenderedPageBreak/>
        <w:t xml:space="preserve">Покупатель не вправе после подписания акта сдачи-приемки выставлять претензии Продавцу по ассортименту, количеству, качеству, комплектности.  </w:t>
      </w:r>
    </w:p>
    <w:p w14:paraId="54EC6218" w14:textId="77777777" w:rsidR="00B824BD" w:rsidRPr="000C5E41" w:rsidRDefault="00B824BD" w:rsidP="00B824BD">
      <w:pPr>
        <w:pStyle w:val="a3"/>
        <w:spacing w:after="0" w:line="240" w:lineRule="auto"/>
        <w:ind w:left="360"/>
        <w:jc w:val="both"/>
        <w:rPr>
          <w:sz w:val="24"/>
          <w:szCs w:val="24"/>
        </w:rPr>
      </w:pPr>
    </w:p>
    <w:p w14:paraId="0B7C1D32" w14:textId="77777777" w:rsidR="0043562A" w:rsidRPr="000C5E41" w:rsidRDefault="00B824BD" w:rsidP="00B824BD">
      <w:pPr>
        <w:pStyle w:val="a3"/>
        <w:numPr>
          <w:ilvl w:val="0"/>
          <w:numId w:val="12"/>
        </w:numPr>
        <w:spacing w:after="0" w:line="240" w:lineRule="auto"/>
        <w:jc w:val="center"/>
        <w:rPr>
          <w:b/>
          <w:sz w:val="24"/>
          <w:szCs w:val="24"/>
        </w:rPr>
      </w:pPr>
      <w:r w:rsidRPr="000C5E41">
        <w:rPr>
          <w:b/>
          <w:sz w:val="24"/>
          <w:szCs w:val="24"/>
        </w:rPr>
        <w:t>Цены по договору и порядок расчетов</w:t>
      </w:r>
    </w:p>
    <w:p w14:paraId="0305229C" w14:textId="69F969B6" w:rsidR="00937BA4" w:rsidRPr="00C82610" w:rsidRDefault="00B824BD" w:rsidP="00073DE9">
      <w:pPr>
        <w:pStyle w:val="a3"/>
        <w:numPr>
          <w:ilvl w:val="1"/>
          <w:numId w:val="3"/>
        </w:numPr>
        <w:ind w:firstLine="681"/>
        <w:jc w:val="both"/>
        <w:rPr>
          <w:color w:val="auto"/>
          <w:sz w:val="24"/>
          <w:szCs w:val="24"/>
        </w:rPr>
      </w:pPr>
      <w:r w:rsidRPr="000C5E41">
        <w:rPr>
          <w:color w:val="auto"/>
          <w:sz w:val="24"/>
          <w:szCs w:val="24"/>
        </w:rPr>
        <w:t xml:space="preserve">Стороны договорились, что стоимость </w:t>
      </w:r>
      <w:r w:rsidR="00F12B74" w:rsidRPr="000C5E41">
        <w:rPr>
          <w:color w:val="auto"/>
          <w:sz w:val="24"/>
          <w:szCs w:val="24"/>
        </w:rPr>
        <w:t>техники</w:t>
      </w:r>
      <w:r w:rsidRPr="000C5E41">
        <w:rPr>
          <w:color w:val="auto"/>
          <w:sz w:val="24"/>
          <w:szCs w:val="24"/>
        </w:rPr>
        <w:t>, указанно</w:t>
      </w:r>
      <w:r w:rsidR="001D444F" w:rsidRPr="000C5E41">
        <w:rPr>
          <w:color w:val="auto"/>
          <w:sz w:val="24"/>
          <w:szCs w:val="24"/>
        </w:rPr>
        <w:t>й</w:t>
      </w:r>
      <w:r w:rsidR="00B05E75" w:rsidRPr="000C5E41">
        <w:rPr>
          <w:color w:val="auto"/>
          <w:sz w:val="24"/>
          <w:szCs w:val="24"/>
        </w:rPr>
        <w:t xml:space="preserve"> в Приложении №</w:t>
      </w:r>
      <w:r w:rsidR="00841ACE" w:rsidRPr="000C5E41">
        <w:rPr>
          <w:color w:val="auto"/>
          <w:sz w:val="24"/>
          <w:szCs w:val="24"/>
        </w:rPr>
        <w:t xml:space="preserve"> </w:t>
      </w:r>
      <w:r w:rsidRPr="000C5E41">
        <w:rPr>
          <w:color w:val="auto"/>
          <w:sz w:val="24"/>
          <w:szCs w:val="24"/>
        </w:rPr>
        <w:t xml:space="preserve">1 к </w:t>
      </w:r>
      <w:r w:rsidR="00C05779" w:rsidRPr="000C5E41">
        <w:rPr>
          <w:color w:val="auto"/>
          <w:sz w:val="24"/>
          <w:szCs w:val="24"/>
        </w:rPr>
        <w:t>Д</w:t>
      </w:r>
      <w:r w:rsidRPr="000C5E41">
        <w:rPr>
          <w:color w:val="auto"/>
          <w:sz w:val="24"/>
          <w:szCs w:val="24"/>
        </w:rPr>
        <w:t>оговору, составляет</w:t>
      </w:r>
      <w:r w:rsidR="00B67408" w:rsidRPr="000C5E41">
        <w:rPr>
          <w:color w:val="auto"/>
          <w:sz w:val="24"/>
          <w:szCs w:val="24"/>
        </w:rPr>
        <w:t xml:space="preserve"> </w:t>
      </w:r>
      <w:r w:rsidR="008A451B">
        <w:rPr>
          <w:color w:val="auto"/>
          <w:sz w:val="24"/>
          <w:szCs w:val="24"/>
        </w:rPr>
        <w:t>18</w:t>
      </w:r>
      <w:r w:rsidR="00EC5C38">
        <w:rPr>
          <w:color w:val="auto"/>
          <w:sz w:val="24"/>
          <w:szCs w:val="24"/>
        </w:rPr>
        <w:t xml:space="preserve"> </w:t>
      </w:r>
      <w:r w:rsidR="008A451B">
        <w:rPr>
          <w:color w:val="auto"/>
          <w:sz w:val="24"/>
          <w:szCs w:val="24"/>
        </w:rPr>
        <w:t>5</w:t>
      </w:r>
      <w:r w:rsidR="00EC5C38">
        <w:rPr>
          <w:color w:val="auto"/>
          <w:sz w:val="24"/>
          <w:szCs w:val="24"/>
        </w:rPr>
        <w:t>00</w:t>
      </w:r>
      <w:r w:rsidR="00C82610" w:rsidRPr="00C82610">
        <w:rPr>
          <w:color w:val="auto"/>
          <w:sz w:val="24"/>
          <w:szCs w:val="24"/>
        </w:rPr>
        <w:t xml:space="preserve"> (</w:t>
      </w:r>
      <w:r w:rsidR="008A451B">
        <w:rPr>
          <w:color w:val="auto"/>
          <w:sz w:val="24"/>
          <w:szCs w:val="24"/>
        </w:rPr>
        <w:t>Восемнадцать</w:t>
      </w:r>
      <w:r w:rsidR="00C82610" w:rsidRPr="00C82610">
        <w:rPr>
          <w:color w:val="auto"/>
          <w:sz w:val="24"/>
          <w:szCs w:val="24"/>
        </w:rPr>
        <w:t xml:space="preserve"> тысяч</w:t>
      </w:r>
      <w:r w:rsidR="008A451B">
        <w:rPr>
          <w:color w:val="auto"/>
          <w:sz w:val="24"/>
          <w:szCs w:val="24"/>
        </w:rPr>
        <w:t xml:space="preserve"> пятьсот</w:t>
      </w:r>
      <w:r w:rsidR="00C82610" w:rsidRPr="00C82610">
        <w:rPr>
          <w:color w:val="auto"/>
          <w:sz w:val="24"/>
          <w:szCs w:val="24"/>
        </w:rPr>
        <w:t xml:space="preserve">) рублей 00 копеек </w:t>
      </w:r>
      <w:r w:rsidR="00937BA4" w:rsidRPr="00C82610">
        <w:rPr>
          <w:color w:val="auto"/>
          <w:sz w:val="24"/>
          <w:szCs w:val="24"/>
        </w:rPr>
        <w:t xml:space="preserve">с учетом НДС в размере </w:t>
      </w:r>
      <w:r w:rsidR="00EC5C38">
        <w:rPr>
          <w:color w:val="auto"/>
          <w:sz w:val="24"/>
          <w:szCs w:val="24"/>
        </w:rPr>
        <w:t>3 </w:t>
      </w:r>
      <w:r w:rsidR="008A451B">
        <w:rPr>
          <w:color w:val="auto"/>
          <w:sz w:val="24"/>
          <w:szCs w:val="24"/>
        </w:rPr>
        <w:t>083</w:t>
      </w:r>
      <w:r w:rsidR="00937BA4" w:rsidRPr="00C82610">
        <w:rPr>
          <w:color w:val="auto"/>
          <w:sz w:val="24"/>
          <w:szCs w:val="24"/>
        </w:rPr>
        <w:t xml:space="preserve"> (</w:t>
      </w:r>
      <w:r w:rsidR="00EC5C38">
        <w:rPr>
          <w:color w:val="auto"/>
          <w:sz w:val="24"/>
          <w:szCs w:val="24"/>
        </w:rPr>
        <w:t>Три</w:t>
      </w:r>
      <w:r w:rsidR="00937BA4" w:rsidRPr="00C82610">
        <w:rPr>
          <w:color w:val="auto"/>
          <w:sz w:val="24"/>
          <w:szCs w:val="24"/>
        </w:rPr>
        <w:t xml:space="preserve"> тысяч</w:t>
      </w:r>
      <w:r w:rsidR="00C82610" w:rsidRPr="00C82610">
        <w:rPr>
          <w:color w:val="auto"/>
          <w:sz w:val="24"/>
          <w:szCs w:val="24"/>
        </w:rPr>
        <w:t>и</w:t>
      </w:r>
      <w:r w:rsidR="00937BA4" w:rsidRPr="00C82610">
        <w:rPr>
          <w:color w:val="auto"/>
          <w:sz w:val="24"/>
          <w:szCs w:val="24"/>
        </w:rPr>
        <w:t xml:space="preserve"> </w:t>
      </w:r>
      <w:r w:rsidR="008A451B">
        <w:rPr>
          <w:color w:val="auto"/>
          <w:sz w:val="24"/>
          <w:szCs w:val="24"/>
        </w:rPr>
        <w:t xml:space="preserve">восемьдесят </w:t>
      </w:r>
      <w:r w:rsidR="008C03FD">
        <w:rPr>
          <w:color w:val="auto"/>
          <w:sz w:val="24"/>
          <w:szCs w:val="24"/>
        </w:rPr>
        <w:t>три</w:t>
      </w:r>
      <w:r w:rsidR="00937BA4" w:rsidRPr="00C82610">
        <w:rPr>
          <w:color w:val="auto"/>
          <w:sz w:val="24"/>
          <w:szCs w:val="24"/>
        </w:rPr>
        <w:t>) рубл</w:t>
      </w:r>
      <w:r w:rsidR="008C03FD">
        <w:rPr>
          <w:color w:val="auto"/>
          <w:sz w:val="24"/>
          <w:szCs w:val="24"/>
        </w:rPr>
        <w:t>я</w:t>
      </w:r>
      <w:r w:rsidR="00937BA4" w:rsidRPr="00C82610">
        <w:rPr>
          <w:color w:val="auto"/>
          <w:sz w:val="24"/>
          <w:szCs w:val="24"/>
        </w:rPr>
        <w:t xml:space="preserve"> </w:t>
      </w:r>
      <w:r w:rsidR="008A451B">
        <w:rPr>
          <w:color w:val="auto"/>
          <w:sz w:val="24"/>
          <w:szCs w:val="24"/>
        </w:rPr>
        <w:t>33</w:t>
      </w:r>
      <w:r w:rsidR="00937BA4" w:rsidRPr="00C82610">
        <w:rPr>
          <w:color w:val="auto"/>
          <w:sz w:val="24"/>
          <w:szCs w:val="24"/>
        </w:rPr>
        <w:t xml:space="preserve"> копе</w:t>
      </w:r>
      <w:r w:rsidR="008C03FD">
        <w:rPr>
          <w:color w:val="auto"/>
          <w:sz w:val="24"/>
          <w:szCs w:val="24"/>
        </w:rPr>
        <w:t>йки</w:t>
      </w:r>
      <w:r w:rsidR="00937BA4" w:rsidRPr="00C82610">
        <w:rPr>
          <w:color w:val="auto"/>
          <w:sz w:val="24"/>
          <w:szCs w:val="24"/>
        </w:rPr>
        <w:t>.</w:t>
      </w:r>
    </w:p>
    <w:p w14:paraId="3A40CFE1" w14:textId="77777777" w:rsidR="00500423" w:rsidRPr="000C5E41" w:rsidRDefault="00500423" w:rsidP="00073DE9">
      <w:pPr>
        <w:pStyle w:val="a3"/>
        <w:numPr>
          <w:ilvl w:val="1"/>
          <w:numId w:val="3"/>
        </w:numPr>
        <w:tabs>
          <w:tab w:val="left" w:pos="851"/>
        </w:tabs>
        <w:spacing w:after="0" w:line="240" w:lineRule="auto"/>
        <w:ind w:firstLine="681"/>
        <w:jc w:val="both"/>
        <w:rPr>
          <w:sz w:val="24"/>
          <w:szCs w:val="24"/>
        </w:rPr>
      </w:pPr>
      <w:r w:rsidRPr="000C5E41">
        <w:rPr>
          <w:sz w:val="24"/>
          <w:szCs w:val="24"/>
        </w:rPr>
        <w:t xml:space="preserve">Оплата производится авансом в размере 100% путем перечисления денежных средств на расчетный счет Продавца в течение </w:t>
      </w:r>
      <w:r w:rsidR="009137FA" w:rsidRPr="000C5E41">
        <w:rPr>
          <w:sz w:val="24"/>
          <w:szCs w:val="24"/>
        </w:rPr>
        <w:t>5</w:t>
      </w:r>
      <w:r w:rsidR="00F975C3" w:rsidRPr="000C5E41">
        <w:rPr>
          <w:sz w:val="24"/>
          <w:szCs w:val="24"/>
        </w:rPr>
        <w:t xml:space="preserve"> (</w:t>
      </w:r>
      <w:r w:rsidR="009137FA" w:rsidRPr="000C5E41">
        <w:rPr>
          <w:sz w:val="24"/>
          <w:szCs w:val="24"/>
        </w:rPr>
        <w:t>П</w:t>
      </w:r>
      <w:r w:rsidR="00416DBA" w:rsidRPr="000C5E41">
        <w:rPr>
          <w:sz w:val="24"/>
          <w:szCs w:val="24"/>
        </w:rPr>
        <w:t>я</w:t>
      </w:r>
      <w:r w:rsidR="00F975C3" w:rsidRPr="000C5E41">
        <w:rPr>
          <w:sz w:val="24"/>
          <w:szCs w:val="24"/>
        </w:rPr>
        <w:t xml:space="preserve">ти) </w:t>
      </w:r>
      <w:r w:rsidRPr="000C5E41">
        <w:rPr>
          <w:sz w:val="24"/>
          <w:szCs w:val="24"/>
        </w:rPr>
        <w:t>рабочих дней после заключения Договора.</w:t>
      </w:r>
    </w:p>
    <w:p w14:paraId="6373BF68" w14:textId="6FB56AED" w:rsidR="00B824BD" w:rsidRPr="000C5E41" w:rsidRDefault="00B824BD" w:rsidP="00073DE9">
      <w:pPr>
        <w:pStyle w:val="a3"/>
        <w:numPr>
          <w:ilvl w:val="1"/>
          <w:numId w:val="3"/>
        </w:numPr>
        <w:tabs>
          <w:tab w:val="left" w:pos="851"/>
        </w:tabs>
        <w:spacing w:after="0" w:line="240" w:lineRule="auto"/>
        <w:ind w:firstLine="681"/>
        <w:jc w:val="both"/>
        <w:rPr>
          <w:sz w:val="24"/>
          <w:szCs w:val="24"/>
        </w:rPr>
      </w:pPr>
      <w:r w:rsidRPr="000C5E41">
        <w:rPr>
          <w:sz w:val="24"/>
          <w:szCs w:val="24"/>
        </w:rPr>
        <w:t xml:space="preserve">Обязательства по оплате считаются исполненными с момента </w:t>
      </w:r>
      <w:r w:rsidR="00DA77FA" w:rsidRPr="000C5E41">
        <w:rPr>
          <w:sz w:val="24"/>
          <w:szCs w:val="24"/>
        </w:rPr>
        <w:t xml:space="preserve">поступления </w:t>
      </w:r>
      <w:r w:rsidRPr="000C5E41">
        <w:rPr>
          <w:sz w:val="24"/>
          <w:szCs w:val="24"/>
        </w:rPr>
        <w:t xml:space="preserve">денежных средств </w:t>
      </w:r>
      <w:r w:rsidR="00802B39" w:rsidRPr="000C5E41">
        <w:rPr>
          <w:sz w:val="24"/>
          <w:szCs w:val="24"/>
        </w:rPr>
        <w:t xml:space="preserve">на </w:t>
      </w:r>
      <w:r w:rsidRPr="000C5E41">
        <w:rPr>
          <w:sz w:val="24"/>
          <w:szCs w:val="24"/>
        </w:rPr>
        <w:t>расчетн</w:t>
      </w:r>
      <w:r w:rsidR="00802B39" w:rsidRPr="000C5E41">
        <w:rPr>
          <w:sz w:val="24"/>
          <w:szCs w:val="24"/>
        </w:rPr>
        <w:t>ый</w:t>
      </w:r>
      <w:r w:rsidRPr="000C5E41">
        <w:rPr>
          <w:sz w:val="24"/>
          <w:szCs w:val="24"/>
        </w:rPr>
        <w:t xml:space="preserve"> счет</w:t>
      </w:r>
      <w:r w:rsidR="00802B39" w:rsidRPr="000C5E41">
        <w:rPr>
          <w:sz w:val="24"/>
          <w:szCs w:val="24"/>
        </w:rPr>
        <w:t xml:space="preserve"> Продавца</w:t>
      </w:r>
      <w:r w:rsidRPr="000C5E41">
        <w:rPr>
          <w:sz w:val="24"/>
          <w:szCs w:val="24"/>
        </w:rPr>
        <w:t>.</w:t>
      </w:r>
    </w:p>
    <w:p w14:paraId="54752FF6" w14:textId="5B4FA888" w:rsidR="00370C02" w:rsidRPr="00F707DC" w:rsidRDefault="00370C02" w:rsidP="00370C02">
      <w:pPr>
        <w:pStyle w:val="20"/>
        <w:numPr>
          <w:ilvl w:val="1"/>
          <w:numId w:val="3"/>
        </w:numPr>
        <w:shd w:val="clear" w:color="auto" w:fill="auto"/>
        <w:spacing w:before="0" w:after="0" w:line="276" w:lineRule="auto"/>
        <w:ind w:firstLine="709"/>
        <w:rPr>
          <w:sz w:val="24"/>
          <w:szCs w:val="24"/>
        </w:rPr>
      </w:pPr>
      <w:r w:rsidRPr="00F707DC">
        <w:rPr>
          <w:sz w:val="24"/>
          <w:szCs w:val="24"/>
        </w:rPr>
        <w:t>В случае не поступления предоплаты в установленный Договором срок, Продавец имеет право отказаться от исполнения Договора без возмещения убытков.</w:t>
      </w:r>
    </w:p>
    <w:p w14:paraId="4B6E1480" w14:textId="77777777" w:rsidR="009137FA" w:rsidRPr="000C5E41" w:rsidRDefault="009137FA" w:rsidP="00A61202">
      <w:pPr>
        <w:tabs>
          <w:tab w:val="left" w:pos="851"/>
        </w:tabs>
        <w:spacing w:after="0" w:line="240" w:lineRule="auto"/>
        <w:jc w:val="both"/>
        <w:rPr>
          <w:sz w:val="24"/>
          <w:szCs w:val="24"/>
        </w:rPr>
      </w:pPr>
    </w:p>
    <w:p w14:paraId="59154B10" w14:textId="77777777" w:rsidR="0043562A" w:rsidRPr="000C5E41" w:rsidRDefault="00B824BD" w:rsidP="00A274BE">
      <w:pPr>
        <w:spacing w:after="0" w:line="240" w:lineRule="auto"/>
        <w:jc w:val="center"/>
        <w:rPr>
          <w:b/>
          <w:sz w:val="24"/>
          <w:szCs w:val="24"/>
        </w:rPr>
      </w:pPr>
      <w:r w:rsidRPr="000C5E41">
        <w:rPr>
          <w:b/>
          <w:sz w:val="24"/>
          <w:szCs w:val="24"/>
        </w:rPr>
        <w:t>4. Прочие положения</w:t>
      </w:r>
    </w:p>
    <w:p w14:paraId="20ED997A" w14:textId="77777777" w:rsidR="009567AE" w:rsidRPr="000C5E41" w:rsidRDefault="00B824BD" w:rsidP="00073DE9">
      <w:pPr>
        <w:pStyle w:val="a3"/>
        <w:numPr>
          <w:ilvl w:val="1"/>
          <w:numId w:val="4"/>
        </w:numPr>
        <w:spacing w:after="0" w:line="240" w:lineRule="auto"/>
        <w:ind w:left="0" w:firstLine="709"/>
        <w:jc w:val="both"/>
        <w:rPr>
          <w:sz w:val="24"/>
          <w:szCs w:val="24"/>
        </w:rPr>
      </w:pPr>
      <w:r w:rsidRPr="000C5E41">
        <w:rPr>
          <w:sz w:val="24"/>
          <w:szCs w:val="24"/>
        </w:rPr>
        <w:t xml:space="preserve">Настоящий </w:t>
      </w:r>
      <w:r w:rsidR="00C05779" w:rsidRPr="000C5E41">
        <w:rPr>
          <w:sz w:val="24"/>
          <w:szCs w:val="24"/>
        </w:rPr>
        <w:t>Д</w:t>
      </w:r>
      <w:r w:rsidRPr="000C5E41">
        <w:rPr>
          <w:sz w:val="24"/>
          <w:szCs w:val="24"/>
        </w:rPr>
        <w:t xml:space="preserve">оговор действует с момента подписания его Сторонами и до </w:t>
      </w:r>
      <w:r w:rsidR="009567AE" w:rsidRPr="000C5E41">
        <w:rPr>
          <w:sz w:val="24"/>
          <w:szCs w:val="24"/>
        </w:rPr>
        <w:t>полного</w:t>
      </w:r>
      <w:r w:rsidRPr="000C5E41">
        <w:rPr>
          <w:sz w:val="24"/>
          <w:szCs w:val="24"/>
        </w:rPr>
        <w:t xml:space="preserve"> исполнения ими своих обязательств.</w:t>
      </w:r>
    </w:p>
    <w:p w14:paraId="5625B00A" w14:textId="65675F26" w:rsidR="009567AE" w:rsidRPr="00F707DC" w:rsidRDefault="00B824BD" w:rsidP="00073DE9">
      <w:pPr>
        <w:pStyle w:val="a3"/>
        <w:numPr>
          <w:ilvl w:val="1"/>
          <w:numId w:val="4"/>
        </w:numPr>
        <w:spacing w:after="0" w:line="240" w:lineRule="auto"/>
        <w:ind w:left="0" w:firstLine="709"/>
        <w:jc w:val="both"/>
        <w:rPr>
          <w:sz w:val="24"/>
          <w:szCs w:val="24"/>
        </w:rPr>
      </w:pPr>
      <w:r w:rsidRPr="000C5E41">
        <w:rPr>
          <w:sz w:val="24"/>
          <w:szCs w:val="24"/>
        </w:rPr>
        <w:t xml:space="preserve">Споры, которые могут возникнуть при исполнении настоящего </w:t>
      </w:r>
      <w:r w:rsidR="00C05779" w:rsidRPr="000C5E41">
        <w:rPr>
          <w:sz w:val="24"/>
          <w:szCs w:val="24"/>
        </w:rPr>
        <w:t>Д</w:t>
      </w:r>
      <w:r w:rsidRPr="000C5E41">
        <w:rPr>
          <w:sz w:val="24"/>
          <w:szCs w:val="24"/>
        </w:rPr>
        <w:t>оговора, будут разрешаться путем переговоров. В случае не</w:t>
      </w:r>
      <w:r w:rsidR="009137FA" w:rsidRPr="000C5E41">
        <w:rPr>
          <w:sz w:val="24"/>
          <w:szCs w:val="24"/>
        </w:rPr>
        <w:t xml:space="preserve"> </w:t>
      </w:r>
      <w:r w:rsidRPr="000C5E41">
        <w:rPr>
          <w:sz w:val="24"/>
          <w:szCs w:val="24"/>
        </w:rPr>
        <w:t xml:space="preserve">достижения согласия споры рассматриваются в Арбитражном суде </w:t>
      </w:r>
      <w:r w:rsidR="00DF7CF1" w:rsidRPr="00F707DC">
        <w:rPr>
          <w:sz w:val="24"/>
          <w:szCs w:val="24"/>
        </w:rPr>
        <w:t>города Москвы</w:t>
      </w:r>
      <w:r w:rsidRPr="00F707DC">
        <w:rPr>
          <w:sz w:val="24"/>
          <w:szCs w:val="24"/>
        </w:rPr>
        <w:t>.</w:t>
      </w:r>
    </w:p>
    <w:p w14:paraId="7EDF5DD9" w14:textId="02673F4C" w:rsidR="009567AE" w:rsidRPr="000C5E41" w:rsidRDefault="00B824BD" w:rsidP="00073DE9">
      <w:pPr>
        <w:pStyle w:val="a3"/>
        <w:numPr>
          <w:ilvl w:val="1"/>
          <w:numId w:val="4"/>
        </w:numPr>
        <w:spacing w:after="0" w:line="240" w:lineRule="auto"/>
        <w:ind w:left="0" w:firstLine="709"/>
        <w:jc w:val="both"/>
        <w:rPr>
          <w:sz w:val="24"/>
          <w:szCs w:val="24"/>
        </w:rPr>
      </w:pPr>
      <w:r w:rsidRPr="000C5E41">
        <w:rPr>
          <w:sz w:val="24"/>
          <w:szCs w:val="24"/>
        </w:rPr>
        <w:t>Покупатель с момента подписания Акта приема-передачи распоряжается приобретенн</w:t>
      </w:r>
      <w:r w:rsidR="001D444F" w:rsidRPr="000C5E41">
        <w:rPr>
          <w:sz w:val="24"/>
          <w:szCs w:val="24"/>
        </w:rPr>
        <w:t>ой</w:t>
      </w:r>
      <w:r w:rsidRPr="000C5E41">
        <w:rPr>
          <w:sz w:val="24"/>
          <w:szCs w:val="24"/>
        </w:rPr>
        <w:t xml:space="preserve"> </w:t>
      </w:r>
      <w:r w:rsidR="00F12B74" w:rsidRPr="000C5E41">
        <w:rPr>
          <w:color w:val="auto"/>
          <w:sz w:val="24"/>
          <w:szCs w:val="24"/>
        </w:rPr>
        <w:t>техникой</w:t>
      </w:r>
      <w:r w:rsidR="001D444F" w:rsidRPr="000C5E41">
        <w:rPr>
          <w:color w:val="auto"/>
          <w:sz w:val="24"/>
          <w:szCs w:val="24"/>
        </w:rPr>
        <w:t xml:space="preserve"> </w:t>
      </w:r>
      <w:r w:rsidRPr="000C5E41">
        <w:rPr>
          <w:sz w:val="24"/>
          <w:szCs w:val="24"/>
        </w:rPr>
        <w:t>по своему усмотрению.</w:t>
      </w:r>
    </w:p>
    <w:p w14:paraId="5A205573" w14:textId="77777777" w:rsidR="0043562A" w:rsidRPr="000C5E41" w:rsidRDefault="00B824BD" w:rsidP="00073DE9">
      <w:pPr>
        <w:pStyle w:val="a3"/>
        <w:numPr>
          <w:ilvl w:val="1"/>
          <w:numId w:val="4"/>
        </w:numPr>
        <w:spacing w:after="0" w:line="240" w:lineRule="auto"/>
        <w:ind w:left="0" w:firstLine="709"/>
        <w:jc w:val="both"/>
        <w:rPr>
          <w:sz w:val="24"/>
          <w:szCs w:val="24"/>
        </w:rPr>
      </w:pPr>
      <w:r w:rsidRPr="000C5E41">
        <w:rPr>
          <w:sz w:val="24"/>
          <w:szCs w:val="24"/>
        </w:rPr>
        <w:t xml:space="preserve">Изменения и дополнения к настоящему </w:t>
      </w:r>
      <w:r w:rsidR="00C05779" w:rsidRPr="000C5E41">
        <w:rPr>
          <w:sz w:val="24"/>
          <w:szCs w:val="24"/>
        </w:rPr>
        <w:t>Д</w:t>
      </w:r>
      <w:r w:rsidRPr="000C5E41">
        <w:rPr>
          <w:sz w:val="24"/>
          <w:szCs w:val="24"/>
        </w:rPr>
        <w:t xml:space="preserve">оговору оформляются в письменном виде, подписываются Сторонами и являются неотъемлемой частью настоящего </w:t>
      </w:r>
      <w:r w:rsidR="00C05779" w:rsidRPr="000C5E41">
        <w:rPr>
          <w:sz w:val="24"/>
          <w:szCs w:val="24"/>
        </w:rPr>
        <w:t>Д</w:t>
      </w:r>
      <w:r w:rsidRPr="000C5E41">
        <w:rPr>
          <w:sz w:val="24"/>
          <w:szCs w:val="24"/>
        </w:rPr>
        <w:t xml:space="preserve">оговора. В случае изменения юридического адреса или обслуживающего банка </w:t>
      </w:r>
      <w:r w:rsidR="001D444F" w:rsidRPr="000C5E41">
        <w:rPr>
          <w:sz w:val="24"/>
          <w:szCs w:val="24"/>
        </w:rPr>
        <w:t>С</w:t>
      </w:r>
      <w:r w:rsidRPr="000C5E41">
        <w:rPr>
          <w:sz w:val="24"/>
          <w:szCs w:val="24"/>
        </w:rPr>
        <w:t>тороны договора обязаны в трехдневный срок уведомить об этом друг друга.</w:t>
      </w:r>
    </w:p>
    <w:p w14:paraId="28A4C8BE" w14:textId="77777777" w:rsidR="00162F8D" w:rsidRPr="008567C6" w:rsidRDefault="00162F8D" w:rsidP="00162F8D">
      <w:pPr>
        <w:pStyle w:val="a3"/>
        <w:numPr>
          <w:ilvl w:val="1"/>
          <w:numId w:val="4"/>
        </w:numPr>
        <w:spacing w:after="0" w:line="240" w:lineRule="auto"/>
        <w:ind w:left="0" w:firstLine="709"/>
        <w:jc w:val="both"/>
        <w:rPr>
          <w:strike/>
          <w:sz w:val="24"/>
          <w:szCs w:val="24"/>
        </w:rPr>
      </w:pPr>
      <w:r w:rsidRPr="008567C6">
        <w:rPr>
          <w:sz w:val="24"/>
          <w:szCs w:val="24"/>
        </w:rPr>
        <w:t xml:space="preserve">За нарушение сроков приемки </w:t>
      </w:r>
      <w:r w:rsidRPr="008567C6">
        <w:rPr>
          <w:color w:val="auto"/>
          <w:sz w:val="24"/>
          <w:szCs w:val="24"/>
        </w:rPr>
        <w:t xml:space="preserve">техники </w:t>
      </w:r>
      <w:r w:rsidRPr="008567C6">
        <w:rPr>
          <w:sz w:val="24"/>
          <w:szCs w:val="24"/>
        </w:rPr>
        <w:t>Покупатель обязуется оплатить Продавцу</w:t>
      </w:r>
      <w:r w:rsidRPr="008567C6">
        <w:rPr>
          <w:sz w:val="24"/>
          <w:szCs w:val="24"/>
          <w:vertAlign w:val="superscript"/>
        </w:rPr>
        <w:t xml:space="preserve"> </w:t>
      </w:r>
      <w:r w:rsidRPr="008567C6">
        <w:rPr>
          <w:sz w:val="24"/>
          <w:szCs w:val="24"/>
        </w:rPr>
        <w:t xml:space="preserve">неустойку в размере 0,1% от стоимости непринятой в срок </w:t>
      </w:r>
      <w:r w:rsidRPr="008567C6">
        <w:rPr>
          <w:color w:val="auto"/>
          <w:sz w:val="24"/>
          <w:szCs w:val="24"/>
        </w:rPr>
        <w:t>техники за каждый календарный день просрочки</w:t>
      </w:r>
      <w:r w:rsidRPr="008567C6">
        <w:rPr>
          <w:sz w:val="24"/>
          <w:szCs w:val="24"/>
        </w:rPr>
        <w:t>.</w:t>
      </w:r>
    </w:p>
    <w:p w14:paraId="54B5E189" w14:textId="77777777" w:rsidR="00162F8D" w:rsidRPr="00817730" w:rsidRDefault="00162F8D" w:rsidP="00162F8D">
      <w:pPr>
        <w:pStyle w:val="a3"/>
        <w:numPr>
          <w:ilvl w:val="1"/>
          <w:numId w:val="4"/>
        </w:numPr>
        <w:spacing w:after="0" w:line="240" w:lineRule="auto"/>
        <w:ind w:left="0" w:firstLine="709"/>
        <w:jc w:val="both"/>
        <w:rPr>
          <w:strike/>
          <w:sz w:val="24"/>
          <w:szCs w:val="24"/>
        </w:rPr>
      </w:pPr>
      <w:r w:rsidRPr="00F707DC">
        <w:rPr>
          <w:sz w:val="24"/>
          <w:szCs w:val="24"/>
        </w:rPr>
        <w:t xml:space="preserve">За нарушение сроков оплаты, Покупатель уплачивает Продавцу неустойку (пени) в размере 0,1% от суммы </w:t>
      </w:r>
      <w:r w:rsidRPr="008567C6">
        <w:rPr>
          <w:sz w:val="24"/>
          <w:szCs w:val="24"/>
        </w:rPr>
        <w:t>задолженности (аванса) за каждый календарный день</w:t>
      </w:r>
      <w:r w:rsidRPr="00F707DC">
        <w:rPr>
          <w:sz w:val="24"/>
          <w:szCs w:val="24"/>
        </w:rPr>
        <w:t xml:space="preserve"> просрочки.</w:t>
      </w:r>
    </w:p>
    <w:p w14:paraId="3640A1A2" w14:textId="7784A894" w:rsidR="001D444F" w:rsidRPr="000C5E41" w:rsidRDefault="00B824BD" w:rsidP="00073DE9">
      <w:pPr>
        <w:pStyle w:val="a3"/>
        <w:numPr>
          <w:ilvl w:val="1"/>
          <w:numId w:val="4"/>
        </w:numPr>
        <w:spacing w:after="0" w:line="240" w:lineRule="auto"/>
        <w:ind w:left="0" w:firstLine="709"/>
        <w:jc w:val="both"/>
        <w:rPr>
          <w:sz w:val="24"/>
          <w:szCs w:val="24"/>
        </w:rPr>
      </w:pPr>
      <w:r w:rsidRPr="000C5E41">
        <w:rPr>
          <w:sz w:val="24"/>
          <w:szCs w:val="24"/>
        </w:rPr>
        <w:t>Стороны обязуются соблюдать требования Антикорру</w:t>
      </w:r>
      <w:r w:rsidR="00110DF0" w:rsidRPr="000C5E41">
        <w:rPr>
          <w:sz w:val="24"/>
          <w:szCs w:val="24"/>
        </w:rPr>
        <w:t>пционной политики (Приложение </w:t>
      </w:r>
      <w:r w:rsidR="00CB6BF9" w:rsidRPr="000C5E41">
        <w:rPr>
          <w:sz w:val="24"/>
          <w:szCs w:val="24"/>
        </w:rPr>
        <w:t>№</w:t>
      </w:r>
      <w:r w:rsidR="0061304F" w:rsidRPr="000C5E41">
        <w:rPr>
          <w:sz w:val="24"/>
          <w:szCs w:val="24"/>
          <w:lang w:val="en-US"/>
        </w:rPr>
        <w:t> </w:t>
      </w:r>
      <w:r w:rsidRPr="000C5E41">
        <w:rPr>
          <w:sz w:val="24"/>
          <w:szCs w:val="24"/>
        </w:rPr>
        <w:t>2</w:t>
      </w:r>
      <w:r w:rsidR="0061304F" w:rsidRPr="000C5E41">
        <w:rPr>
          <w:sz w:val="24"/>
          <w:szCs w:val="24"/>
        </w:rPr>
        <w:t>)</w:t>
      </w:r>
      <w:r w:rsidRPr="000C5E41">
        <w:rPr>
          <w:sz w:val="24"/>
          <w:szCs w:val="24"/>
        </w:rPr>
        <w:t xml:space="preserve"> к настоящему Договору.</w:t>
      </w:r>
    </w:p>
    <w:p w14:paraId="68858D0E" w14:textId="77777777" w:rsidR="00B56182" w:rsidRPr="000C5E41" w:rsidRDefault="00B824BD" w:rsidP="00073DE9">
      <w:pPr>
        <w:pStyle w:val="a3"/>
        <w:numPr>
          <w:ilvl w:val="1"/>
          <w:numId w:val="4"/>
        </w:numPr>
        <w:spacing w:after="0" w:line="240" w:lineRule="auto"/>
        <w:ind w:left="0" w:firstLine="709"/>
        <w:jc w:val="both"/>
        <w:rPr>
          <w:sz w:val="24"/>
          <w:szCs w:val="24"/>
        </w:rPr>
      </w:pPr>
      <w:bookmarkStart w:id="1" w:name="_Hlk195878055"/>
      <w:r w:rsidRPr="000C5E41">
        <w:rPr>
          <w:sz w:val="24"/>
          <w:szCs w:val="24"/>
        </w:rPr>
        <w:t>Продавец вправе в одностороннем порядке отказаться от исполнения Договора в случае:</w:t>
      </w:r>
    </w:p>
    <w:p w14:paraId="66813DAE" w14:textId="4568989E" w:rsidR="00B56182" w:rsidRPr="000C5E41" w:rsidRDefault="00B56182" w:rsidP="00073DE9">
      <w:pPr>
        <w:spacing w:after="0" w:line="240" w:lineRule="auto"/>
        <w:ind w:firstLine="709"/>
        <w:jc w:val="both"/>
        <w:rPr>
          <w:sz w:val="24"/>
          <w:szCs w:val="24"/>
        </w:rPr>
      </w:pPr>
      <w:r w:rsidRPr="000C5E41">
        <w:rPr>
          <w:sz w:val="24"/>
          <w:szCs w:val="24"/>
        </w:rPr>
        <w:t xml:space="preserve">- </w:t>
      </w:r>
      <w:r w:rsidR="00B824BD" w:rsidRPr="000C5E41">
        <w:rPr>
          <w:sz w:val="24"/>
          <w:szCs w:val="24"/>
        </w:rPr>
        <w:t xml:space="preserve">нарушения сроков оплаты </w:t>
      </w:r>
      <w:r w:rsidR="00F12B74" w:rsidRPr="000C5E41">
        <w:rPr>
          <w:color w:val="auto"/>
          <w:sz w:val="24"/>
          <w:szCs w:val="24"/>
        </w:rPr>
        <w:t>техники</w:t>
      </w:r>
      <w:r w:rsidR="00B824BD" w:rsidRPr="000C5E41">
        <w:rPr>
          <w:sz w:val="24"/>
          <w:szCs w:val="24"/>
        </w:rPr>
        <w:t>;</w:t>
      </w:r>
      <w:r w:rsidRPr="000C5E41">
        <w:rPr>
          <w:sz w:val="24"/>
          <w:szCs w:val="24"/>
        </w:rPr>
        <w:t xml:space="preserve"> </w:t>
      </w:r>
    </w:p>
    <w:p w14:paraId="07283620" w14:textId="0726E420" w:rsidR="001D444F" w:rsidRDefault="00B56182" w:rsidP="00073DE9">
      <w:pPr>
        <w:spacing w:after="0" w:line="240" w:lineRule="auto"/>
        <w:ind w:firstLine="709"/>
        <w:jc w:val="both"/>
        <w:rPr>
          <w:sz w:val="24"/>
          <w:szCs w:val="24"/>
        </w:rPr>
      </w:pPr>
      <w:r w:rsidRPr="000C5E41">
        <w:rPr>
          <w:sz w:val="24"/>
          <w:szCs w:val="24"/>
        </w:rPr>
        <w:t xml:space="preserve">- </w:t>
      </w:r>
      <w:r w:rsidR="00B824BD" w:rsidRPr="000C5E41">
        <w:rPr>
          <w:sz w:val="24"/>
          <w:szCs w:val="24"/>
        </w:rPr>
        <w:t>нарушения Покупателем иных условий Договора.</w:t>
      </w:r>
      <w:bookmarkEnd w:id="1"/>
    </w:p>
    <w:p w14:paraId="5C7CA0ED" w14:textId="42A0ED03" w:rsidR="00453859" w:rsidRPr="003154AB" w:rsidRDefault="00453859" w:rsidP="00453859">
      <w:pPr>
        <w:pStyle w:val="a3"/>
        <w:numPr>
          <w:ilvl w:val="1"/>
          <w:numId w:val="4"/>
        </w:numPr>
        <w:spacing w:after="0" w:line="240" w:lineRule="auto"/>
        <w:ind w:firstLine="709"/>
        <w:jc w:val="both"/>
        <w:rPr>
          <w:sz w:val="24"/>
          <w:szCs w:val="24"/>
        </w:rPr>
      </w:pPr>
      <w:r w:rsidRPr="003154AB">
        <w:rPr>
          <w:sz w:val="24"/>
          <w:szCs w:val="24"/>
        </w:rPr>
        <w:t>Покупатель вправе в одностороннем порядке отказаться от исполнения Договора в случае:</w:t>
      </w:r>
    </w:p>
    <w:p w14:paraId="34367A57" w14:textId="5EF71B06" w:rsidR="00453859" w:rsidRPr="003154AB" w:rsidRDefault="00453859" w:rsidP="00453859">
      <w:pPr>
        <w:spacing w:after="0" w:line="240" w:lineRule="auto"/>
        <w:ind w:firstLine="709"/>
        <w:jc w:val="both"/>
        <w:rPr>
          <w:sz w:val="24"/>
          <w:szCs w:val="24"/>
        </w:rPr>
      </w:pPr>
      <w:r w:rsidRPr="003154AB">
        <w:rPr>
          <w:sz w:val="24"/>
          <w:szCs w:val="24"/>
        </w:rPr>
        <w:t xml:space="preserve">- нарушения сроков передачи </w:t>
      </w:r>
      <w:r w:rsidRPr="003154AB">
        <w:rPr>
          <w:color w:val="auto"/>
          <w:sz w:val="24"/>
          <w:szCs w:val="24"/>
        </w:rPr>
        <w:t>техники</w:t>
      </w:r>
      <w:r w:rsidRPr="003154AB">
        <w:rPr>
          <w:sz w:val="24"/>
          <w:szCs w:val="24"/>
        </w:rPr>
        <w:t xml:space="preserve">; </w:t>
      </w:r>
    </w:p>
    <w:p w14:paraId="48D49A68" w14:textId="27AEE1C0" w:rsidR="001B7D15" w:rsidRPr="003154AB" w:rsidRDefault="001B7D15" w:rsidP="00453859">
      <w:pPr>
        <w:spacing w:after="0" w:line="240" w:lineRule="auto"/>
        <w:ind w:firstLine="709"/>
        <w:jc w:val="both"/>
        <w:rPr>
          <w:sz w:val="24"/>
          <w:szCs w:val="24"/>
        </w:rPr>
      </w:pPr>
      <w:r w:rsidRPr="003154AB">
        <w:rPr>
          <w:sz w:val="24"/>
          <w:szCs w:val="24"/>
        </w:rPr>
        <w:t>- несоблюдения комплектности и технических характеристик оборудования;</w:t>
      </w:r>
    </w:p>
    <w:p w14:paraId="7A0A484F" w14:textId="54E0BC8E" w:rsidR="00453859" w:rsidRPr="003154AB" w:rsidRDefault="00453859" w:rsidP="00453859">
      <w:pPr>
        <w:spacing w:after="0" w:line="240" w:lineRule="auto"/>
        <w:ind w:firstLine="709"/>
        <w:jc w:val="both"/>
        <w:rPr>
          <w:sz w:val="24"/>
          <w:szCs w:val="24"/>
        </w:rPr>
      </w:pPr>
      <w:r w:rsidRPr="003154AB">
        <w:rPr>
          <w:sz w:val="24"/>
          <w:szCs w:val="24"/>
        </w:rPr>
        <w:t>- нарушения Продавцом иных условий Договора.</w:t>
      </w:r>
    </w:p>
    <w:p w14:paraId="2CB10B0B" w14:textId="33F738AB" w:rsidR="00B56182" w:rsidRDefault="00A66440" w:rsidP="00073DE9">
      <w:pPr>
        <w:ind w:firstLine="709"/>
        <w:jc w:val="both"/>
        <w:rPr>
          <w:sz w:val="24"/>
          <w:szCs w:val="24"/>
        </w:rPr>
      </w:pPr>
      <w:r w:rsidRPr="003154AB">
        <w:t>4.</w:t>
      </w:r>
      <w:r w:rsidR="003154AB" w:rsidRPr="003154AB">
        <w:t>10</w:t>
      </w:r>
      <w:r w:rsidRPr="003154AB">
        <w:t>.</w:t>
      </w:r>
      <w:r w:rsidRPr="000C5E41">
        <w:rPr>
          <w:sz w:val="24"/>
          <w:szCs w:val="24"/>
        </w:rPr>
        <w:t xml:space="preserve"> </w:t>
      </w:r>
      <w:r w:rsidR="00B824BD" w:rsidRPr="000C5E41">
        <w:rPr>
          <w:sz w:val="24"/>
          <w:szCs w:val="24"/>
        </w:rPr>
        <w:t xml:space="preserve">Сообщения, информация </w:t>
      </w:r>
      <w:r w:rsidR="00B56182" w:rsidRPr="000C5E41">
        <w:rPr>
          <w:sz w:val="24"/>
          <w:szCs w:val="24"/>
        </w:rPr>
        <w:t>или</w:t>
      </w:r>
      <w:r w:rsidR="00B824BD" w:rsidRPr="000C5E41">
        <w:rPr>
          <w:sz w:val="24"/>
          <w:szCs w:val="24"/>
        </w:rPr>
        <w:t xml:space="preserve"> документы, включая настоящий Договор, направленные и/или подписанные путем обмена через сеть Интернет на адреса электронной почты, указанные в настоящем Договоре, имеют для сторон юридическую силу до момента получения оригиналов таких документов, сообщений </w:t>
      </w:r>
      <w:r w:rsidR="00B56182" w:rsidRPr="000C5E41">
        <w:rPr>
          <w:sz w:val="24"/>
          <w:szCs w:val="24"/>
        </w:rPr>
        <w:t>или</w:t>
      </w:r>
      <w:r w:rsidR="00B824BD" w:rsidRPr="000C5E41">
        <w:rPr>
          <w:sz w:val="24"/>
          <w:szCs w:val="24"/>
        </w:rPr>
        <w:t xml:space="preserve"> информации. Сторона, направившая документ посредством электронной связи, обязана направить оригинал данного документа другой Стороне в течение 5 (пяти) рабочих дней с момента направления документа электронным способом. Такие сообщения, информа</w:t>
      </w:r>
      <w:r w:rsidR="00B56182" w:rsidRPr="000C5E41">
        <w:rPr>
          <w:sz w:val="24"/>
          <w:szCs w:val="24"/>
        </w:rPr>
        <w:t>ция</w:t>
      </w:r>
      <w:r w:rsidR="00B824BD" w:rsidRPr="000C5E41">
        <w:rPr>
          <w:sz w:val="24"/>
          <w:szCs w:val="24"/>
        </w:rPr>
        <w:t xml:space="preserve"> и документы могут использоваться как письменные доказательства в суде.</w:t>
      </w:r>
      <w:r w:rsidR="00C05779" w:rsidRPr="000C5E41">
        <w:rPr>
          <w:color w:val="auto"/>
          <w:sz w:val="24"/>
          <w:szCs w:val="24"/>
        </w:rPr>
        <w:t xml:space="preserve"> </w:t>
      </w:r>
      <w:r w:rsidR="00C05779" w:rsidRPr="000C5E41">
        <w:rPr>
          <w:sz w:val="24"/>
          <w:szCs w:val="24"/>
        </w:rPr>
        <w:t>Стороны не признают юридически значимой переписку работников в мессенджерах.</w:t>
      </w:r>
    </w:p>
    <w:p w14:paraId="06C21F8A" w14:textId="2E45DA94" w:rsidR="00A04FC3" w:rsidRPr="000C5E41" w:rsidRDefault="00A04FC3" w:rsidP="00073DE9">
      <w:pPr>
        <w:ind w:firstLine="709"/>
        <w:jc w:val="both"/>
        <w:rPr>
          <w:sz w:val="24"/>
          <w:szCs w:val="24"/>
        </w:rPr>
      </w:pPr>
      <w:r>
        <w:rPr>
          <w:sz w:val="24"/>
          <w:szCs w:val="24"/>
        </w:rPr>
        <w:t>4.</w:t>
      </w:r>
      <w:r w:rsidR="003154AB">
        <w:rPr>
          <w:sz w:val="24"/>
          <w:szCs w:val="24"/>
        </w:rPr>
        <w:t>11</w:t>
      </w:r>
      <w:r>
        <w:rPr>
          <w:sz w:val="24"/>
          <w:szCs w:val="24"/>
        </w:rPr>
        <w:t>.</w:t>
      </w:r>
      <w:r w:rsidRPr="00A04FC3">
        <w:rPr>
          <w:rFonts w:eastAsia="Calibri"/>
          <w:color w:val="auto"/>
          <w:sz w:val="24"/>
          <w:szCs w:val="24"/>
          <w:lang w:eastAsia="en-US"/>
        </w:rPr>
        <w:t xml:space="preserve"> </w:t>
      </w:r>
      <w:r w:rsidRPr="003154AB">
        <w:rPr>
          <w:sz w:val="24"/>
          <w:szCs w:val="24"/>
        </w:rPr>
        <w:t>Договор</w:t>
      </w:r>
      <w:r w:rsidR="00E6099F" w:rsidRPr="003154AB">
        <w:rPr>
          <w:sz w:val="24"/>
          <w:szCs w:val="24"/>
        </w:rPr>
        <w:t xml:space="preserve"> может быть</w:t>
      </w:r>
      <w:r w:rsidRPr="00D16347">
        <w:rPr>
          <w:sz w:val="24"/>
          <w:szCs w:val="24"/>
        </w:rPr>
        <w:t xml:space="preserve"> оформлен в виде электронного документа, подписанного усиленными квалифицированными электронными подписями уполномоченных представителей </w:t>
      </w:r>
      <w:r w:rsidRPr="00D16347">
        <w:rPr>
          <w:sz w:val="24"/>
          <w:szCs w:val="24"/>
        </w:rPr>
        <w:lastRenderedPageBreak/>
        <w:t>Продавца, Покупателя, и в соответствии со ст. 6 Федерального закона от 06.04.2011 № 63-ФЗ «Об электронной подписи» признается равнозначным договору на бумажном носителе, подписанному собственноручными подписями сторон и заверенному печатями сторон, и в случае возникновения споров из Договора является надлежащим доказательством. Договор считается заключенным после его подписания усиленной квалифицированной электронной подписью уполномоченного представителя Продавца, квалифицированный сертификат ключа проверки ЭП которого выдан Продавцу удостоверяющим центром: АО «ПФ «СКБ Контур», усиленной квалифицированной электронной подписью уполномоченного представителя Покупателя, квалифицированный сертификат ключа проверки ЭП которого выдан удостоверяющим центром: АО «ПФ «СКБ Контур».</w:t>
      </w:r>
    </w:p>
    <w:p w14:paraId="1F017F49" w14:textId="77777777" w:rsidR="0043562A" w:rsidRPr="000C5E41" w:rsidRDefault="00B824BD" w:rsidP="00A274BE">
      <w:pPr>
        <w:spacing w:after="0" w:line="240" w:lineRule="auto"/>
        <w:jc w:val="center"/>
        <w:rPr>
          <w:b/>
          <w:sz w:val="24"/>
          <w:szCs w:val="24"/>
        </w:rPr>
      </w:pPr>
      <w:r w:rsidRPr="000C5E41">
        <w:rPr>
          <w:b/>
          <w:sz w:val="24"/>
          <w:szCs w:val="24"/>
        </w:rPr>
        <w:t>5. Заключительные положения</w:t>
      </w:r>
    </w:p>
    <w:p w14:paraId="177CE8A4" w14:textId="77777777" w:rsidR="00B56182" w:rsidRPr="000C5E41" w:rsidRDefault="00B824BD" w:rsidP="00073DE9">
      <w:pPr>
        <w:pStyle w:val="a3"/>
        <w:numPr>
          <w:ilvl w:val="1"/>
          <w:numId w:val="7"/>
        </w:numPr>
        <w:spacing w:after="0" w:line="240" w:lineRule="auto"/>
        <w:ind w:left="0" w:firstLine="709"/>
        <w:jc w:val="both"/>
        <w:rPr>
          <w:sz w:val="24"/>
          <w:szCs w:val="24"/>
        </w:rPr>
      </w:pPr>
      <w:r w:rsidRPr="000C5E41">
        <w:rPr>
          <w:sz w:val="24"/>
          <w:szCs w:val="24"/>
        </w:rPr>
        <w:t>Во всем, что не предусмотрено настоящим Договором, Стороны руководствуются действующим законод</w:t>
      </w:r>
      <w:r w:rsidR="00B56182" w:rsidRPr="000C5E41">
        <w:rPr>
          <w:sz w:val="24"/>
          <w:szCs w:val="24"/>
        </w:rPr>
        <w:t>ательством Российской Федерации.</w:t>
      </w:r>
    </w:p>
    <w:p w14:paraId="2DF59C3E" w14:textId="77777777" w:rsidR="00B56182" w:rsidRPr="000C5E41" w:rsidRDefault="00B824BD" w:rsidP="00073DE9">
      <w:pPr>
        <w:pStyle w:val="a3"/>
        <w:numPr>
          <w:ilvl w:val="1"/>
          <w:numId w:val="7"/>
        </w:numPr>
        <w:spacing w:after="0" w:line="240" w:lineRule="auto"/>
        <w:ind w:left="0" w:firstLine="709"/>
        <w:jc w:val="both"/>
        <w:rPr>
          <w:sz w:val="24"/>
          <w:szCs w:val="24"/>
        </w:rPr>
      </w:pPr>
      <w:r w:rsidRPr="000C5E41">
        <w:rPr>
          <w:sz w:val="24"/>
          <w:szCs w:val="24"/>
        </w:rPr>
        <w:t>Любые изменен</w:t>
      </w:r>
      <w:r w:rsidR="00B56182" w:rsidRPr="000C5E41">
        <w:rPr>
          <w:sz w:val="24"/>
          <w:szCs w:val="24"/>
        </w:rPr>
        <w:t>ия и дополнения к настоящему Дого</w:t>
      </w:r>
      <w:r w:rsidRPr="000C5E41">
        <w:rPr>
          <w:sz w:val="24"/>
          <w:szCs w:val="24"/>
        </w:rPr>
        <w:t>вору действительны при условии, что они совершены в письменной форме и подписаны Сторонами.</w:t>
      </w:r>
    </w:p>
    <w:p w14:paraId="4277C6FF" w14:textId="77777777" w:rsidR="00B56182" w:rsidRPr="000C5E41" w:rsidRDefault="00B824BD" w:rsidP="00073DE9">
      <w:pPr>
        <w:pStyle w:val="a3"/>
        <w:numPr>
          <w:ilvl w:val="1"/>
          <w:numId w:val="7"/>
        </w:numPr>
        <w:spacing w:after="0" w:line="240" w:lineRule="auto"/>
        <w:ind w:left="0" w:firstLine="709"/>
        <w:jc w:val="both"/>
        <w:rPr>
          <w:sz w:val="24"/>
          <w:szCs w:val="24"/>
        </w:rPr>
      </w:pPr>
      <w:r w:rsidRPr="000C5E41">
        <w:rPr>
          <w:sz w:val="24"/>
          <w:szCs w:val="24"/>
        </w:rPr>
        <w:t>Договор составлен в двух экземплярах, один из которых находится у Покупателя, второй - у Продавца.</w:t>
      </w:r>
    </w:p>
    <w:p w14:paraId="081A01A0" w14:textId="77777777" w:rsidR="0043562A" w:rsidRPr="000C5E41" w:rsidRDefault="00B824BD" w:rsidP="00177858">
      <w:pPr>
        <w:spacing w:after="0" w:line="240" w:lineRule="auto"/>
        <w:ind w:firstLine="709"/>
        <w:jc w:val="both"/>
        <w:rPr>
          <w:sz w:val="24"/>
          <w:szCs w:val="24"/>
        </w:rPr>
      </w:pPr>
      <w:r w:rsidRPr="000C5E41">
        <w:rPr>
          <w:sz w:val="24"/>
          <w:szCs w:val="24"/>
        </w:rPr>
        <w:t>Приложение:</w:t>
      </w:r>
    </w:p>
    <w:p w14:paraId="68BD1A8F" w14:textId="04C1C18F" w:rsidR="0043562A" w:rsidRPr="000C5E41" w:rsidRDefault="00B824BD" w:rsidP="00177858">
      <w:pPr>
        <w:pStyle w:val="a3"/>
        <w:numPr>
          <w:ilvl w:val="0"/>
          <w:numId w:val="14"/>
        </w:numPr>
        <w:spacing w:after="0" w:line="240" w:lineRule="auto"/>
        <w:ind w:left="0" w:firstLine="709"/>
        <w:jc w:val="both"/>
        <w:rPr>
          <w:sz w:val="24"/>
          <w:szCs w:val="24"/>
        </w:rPr>
      </w:pPr>
      <w:r w:rsidRPr="000C5E41">
        <w:rPr>
          <w:sz w:val="24"/>
          <w:szCs w:val="24"/>
        </w:rPr>
        <w:t>Приложение</w:t>
      </w:r>
      <w:r w:rsidR="00B56182" w:rsidRPr="000C5E41">
        <w:rPr>
          <w:sz w:val="24"/>
          <w:szCs w:val="24"/>
        </w:rPr>
        <w:t xml:space="preserve"> №</w:t>
      </w:r>
      <w:r w:rsidR="00C05779" w:rsidRPr="000C5E41">
        <w:rPr>
          <w:sz w:val="24"/>
          <w:szCs w:val="24"/>
        </w:rPr>
        <w:t xml:space="preserve"> </w:t>
      </w:r>
      <w:r w:rsidR="00B56182" w:rsidRPr="000C5E41">
        <w:rPr>
          <w:sz w:val="24"/>
          <w:szCs w:val="24"/>
        </w:rPr>
        <w:t>1 «</w:t>
      </w:r>
      <w:r w:rsidRPr="000C5E41">
        <w:rPr>
          <w:sz w:val="24"/>
          <w:szCs w:val="24"/>
        </w:rPr>
        <w:t xml:space="preserve">Перечень </w:t>
      </w:r>
      <w:r w:rsidR="00B56182" w:rsidRPr="000C5E41">
        <w:rPr>
          <w:sz w:val="24"/>
          <w:szCs w:val="24"/>
        </w:rPr>
        <w:t xml:space="preserve">комплекта </w:t>
      </w:r>
      <w:r w:rsidR="00F12B74" w:rsidRPr="000C5E41">
        <w:rPr>
          <w:sz w:val="24"/>
          <w:szCs w:val="24"/>
        </w:rPr>
        <w:t>техники</w:t>
      </w:r>
      <w:r w:rsidR="00B56182" w:rsidRPr="000C5E41">
        <w:rPr>
          <w:sz w:val="24"/>
          <w:szCs w:val="24"/>
        </w:rPr>
        <w:t>»</w:t>
      </w:r>
      <w:r w:rsidRPr="000C5E41">
        <w:rPr>
          <w:sz w:val="24"/>
          <w:szCs w:val="24"/>
        </w:rPr>
        <w:t>.</w:t>
      </w:r>
    </w:p>
    <w:p w14:paraId="39B0CC12" w14:textId="77777777" w:rsidR="00B56182" w:rsidRPr="000C5E41" w:rsidRDefault="00B56182" w:rsidP="00177858">
      <w:pPr>
        <w:numPr>
          <w:ilvl w:val="0"/>
          <w:numId w:val="14"/>
        </w:numPr>
        <w:spacing w:after="0" w:line="240" w:lineRule="auto"/>
        <w:ind w:left="0" w:firstLine="709"/>
        <w:jc w:val="both"/>
        <w:rPr>
          <w:sz w:val="24"/>
          <w:szCs w:val="24"/>
        </w:rPr>
      </w:pPr>
      <w:r w:rsidRPr="000C5E41">
        <w:rPr>
          <w:sz w:val="24"/>
          <w:szCs w:val="24"/>
        </w:rPr>
        <w:t>Приложение №</w:t>
      </w:r>
      <w:r w:rsidR="00C05779" w:rsidRPr="000C5E41">
        <w:rPr>
          <w:sz w:val="24"/>
          <w:szCs w:val="24"/>
        </w:rPr>
        <w:t xml:space="preserve"> </w:t>
      </w:r>
      <w:r w:rsidRPr="000C5E41">
        <w:rPr>
          <w:sz w:val="24"/>
          <w:szCs w:val="24"/>
        </w:rPr>
        <w:t>2 «Антикоррупционная политика».</w:t>
      </w:r>
    </w:p>
    <w:p w14:paraId="28DCF2A9" w14:textId="77777777" w:rsidR="00DE456F" w:rsidRDefault="00DE456F" w:rsidP="00DE456F">
      <w:pPr>
        <w:spacing w:after="0" w:line="240" w:lineRule="auto"/>
        <w:ind w:left="709"/>
        <w:jc w:val="both"/>
        <w:rPr>
          <w:sz w:val="24"/>
          <w:szCs w:val="24"/>
        </w:rPr>
      </w:pPr>
    </w:p>
    <w:p w14:paraId="5E932A3F" w14:textId="77777777" w:rsidR="000C5E41" w:rsidRDefault="000C5E41" w:rsidP="00DE456F">
      <w:pPr>
        <w:spacing w:after="0" w:line="240" w:lineRule="auto"/>
        <w:ind w:left="709"/>
        <w:jc w:val="both"/>
        <w:rPr>
          <w:sz w:val="24"/>
          <w:szCs w:val="24"/>
        </w:rPr>
      </w:pPr>
    </w:p>
    <w:p w14:paraId="5976D36B" w14:textId="77777777" w:rsidR="000C5E41" w:rsidRDefault="000C5E41" w:rsidP="00DE456F">
      <w:pPr>
        <w:spacing w:after="0" w:line="240" w:lineRule="auto"/>
        <w:ind w:left="709"/>
        <w:jc w:val="both"/>
        <w:rPr>
          <w:sz w:val="24"/>
          <w:szCs w:val="24"/>
        </w:rPr>
      </w:pPr>
    </w:p>
    <w:p w14:paraId="45937BCC" w14:textId="77777777" w:rsidR="00B56182" w:rsidRPr="000C5E41" w:rsidRDefault="00B56182" w:rsidP="00177858">
      <w:pPr>
        <w:spacing w:after="0" w:line="240" w:lineRule="auto"/>
        <w:jc w:val="center"/>
        <w:rPr>
          <w:b/>
          <w:sz w:val="24"/>
          <w:szCs w:val="24"/>
        </w:rPr>
      </w:pPr>
      <w:r w:rsidRPr="000C5E41">
        <w:rPr>
          <w:b/>
          <w:sz w:val="24"/>
          <w:szCs w:val="24"/>
        </w:rPr>
        <w:t>6. Реквизиты и подписи сторон</w:t>
      </w:r>
    </w:p>
    <w:tbl>
      <w:tblPr>
        <w:tblW w:w="10060" w:type="dxa"/>
        <w:tblLayout w:type="fixed"/>
        <w:tblLook w:val="0000" w:firstRow="0" w:lastRow="0" w:firstColumn="0" w:lastColumn="0" w:noHBand="0" w:noVBand="0"/>
      </w:tblPr>
      <w:tblGrid>
        <w:gridCol w:w="4531"/>
        <w:gridCol w:w="5529"/>
      </w:tblGrid>
      <w:tr w:rsidR="00B56182" w:rsidRPr="000C5E41" w14:paraId="01E27E8D" w14:textId="77777777" w:rsidTr="00B05E75">
        <w:trPr>
          <w:trHeight w:val="243"/>
        </w:trPr>
        <w:tc>
          <w:tcPr>
            <w:tcW w:w="4531" w:type="dxa"/>
            <w:shd w:val="clear" w:color="auto" w:fill="auto"/>
          </w:tcPr>
          <w:p w14:paraId="46011E05" w14:textId="77777777" w:rsidR="00B56182" w:rsidRPr="000C5E41" w:rsidRDefault="00B56182" w:rsidP="00177858">
            <w:pPr>
              <w:widowControl w:val="0"/>
              <w:suppressAutoHyphens/>
              <w:spacing w:after="0" w:line="240" w:lineRule="auto"/>
              <w:rPr>
                <w:rFonts w:eastAsia="Lucida Sans Unicode"/>
                <w:kern w:val="2"/>
                <w:sz w:val="24"/>
                <w:szCs w:val="24"/>
                <w:lang w:eastAsia="zh-CN"/>
              </w:rPr>
            </w:pPr>
            <w:r w:rsidRPr="000C5E41">
              <w:rPr>
                <w:rFonts w:eastAsia="Lucida Sans Unicode"/>
                <w:b/>
                <w:kern w:val="2"/>
                <w:sz w:val="24"/>
                <w:szCs w:val="24"/>
                <w:lang w:eastAsia="zh-CN"/>
              </w:rPr>
              <w:t>Продавец</w:t>
            </w:r>
          </w:p>
          <w:p w14:paraId="33E988A6" w14:textId="77777777" w:rsidR="00A66440" w:rsidRPr="000C5E41" w:rsidRDefault="00A66440" w:rsidP="00177858">
            <w:pPr>
              <w:widowControl w:val="0"/>
              <w:suppressAutoHyphens/>
              <w:spacing w:after="0" w:line="240" w:lineRule="auto"/>
              <w:rPr>
                <w:rFonts w:eastAsia="Lucida Sans Unicode"/>
                <w:b/>
                <w:kern w:val="2"/>
                <w:sz w:val="24"/>
                <w:szCs w:val="24"/>
                <w:lang w:eastAsia="zh-CN"/>
              </w:rPr>
            </w:pPr>
            <w:r w:rsidRPr="000C5E41">
              <w:rPr>
                <w:b/>
                <w:sz w:val="24"/>
                <w:szCs w:val="24"/>
              </w:rPr>
              <w:t>ООО</w:t>
            </w:r>
            <w:r w:rsidRPr="000C5E41">
              <w:rPr>
                <w:rFonts w:eastAsia="Lucida Sans Unicode"/>
                <w:b/>
                <w:kern w:val="2"/>
                <w:sz w:val="24"/>
                <w:szCs w:val="24"/>
                <w:lang w:eastAsia="zh-CN"/>
              </w:rPr>
              <w:t xml:space="preserve"> «ИПИГАЗ» </w:t>
            </w:r>
          </w:p>
          <w:p w14:paraId="212C1230" w14:textId="77777777" w:rsidR="00A66440" w:rsidRPr="000C5E41" w:rsidRDefault="00A66440" w:rsidP="00177858">
            <w:pPr>
              <w:widowControl w:val="0"/>
              <w:suppressAutoHyphens/>
              <w:spacing w:after="0" w:line="240" w:lineRule="auto"/>
              <w:rPr>
                <w:rFonts w:eastAsia="Lucida Sans Unicode"/>
                <w:kern w:val="2"/>
                <w:sz w:val="24"/>
                <w:szCs w:val="24"/>
                <w:lang w:eastAsia="zh-CN"/>
              </w:rPr>
            </w:pPr>
            <w:r w:rsidRPr="000C5E41">
              <w:rPr>
                <w:rFonts w:eastAsia="Lucida Sans Unicode"/>
                <w:kern w:val="2"/>
                <w:sz w:val="24"/>
                <w:szCs w:val="24"/>
                <w:lang w:eastAsia="zh-CN"/>
              </w:rPr>
              <w:t>Юридический адрес: 109428, r. Москва, проспект Рязанский, д. 22, корп. 2, этаж 7, пом. Х</w:t>
            </w:r>
            <w:r w:rsidRPr="000C5E41">
              <w:rPr>
                <w:rFonts w:eastAsia="Lucida Sans Unicode"/>
                <w:kern w:val="2"/>
                <w:sz w:val="24"/>
                <w:szCs w:val="24"/>
                <w:lang w:val="en-US" w:eastAsia="zh-CN"/>
              </w:rPr>
              <w:t>III</w:t>
            </w:r>
            <w:r w:rsidRPr="000C5E41">
              <w:rPr>
                <w:rFonts w:eastAsia="Lucida Sans Unicode"/>
                <w:kern w:val="2"/>
                <w:sz w:val="24"/>
                <w:szCs w:val="24"/>
                <w:lang w:eastAsia="zh-CN"/>
              </w:rPr>
              <w:t xml:space="preserve">, ком. 19 </w:t>
            </w:r>
            <w:r w:rsidRPr="000C5E41">
              <w:rPr>
                <w:rFonts w:eastAsia="Lucida Sans Unicode"/>
                <w:kern w:val="2"/>
                <w:sz w:val="24"/>
                <w:szCs w:val="24"/>
                <w:lang w:eastAsia="zh-CN"/>
              </w:rPr>
              <w:br/>
              <w:t xml:space="preserve">Почтовый адрес: 625026, г. Тюмень, </w:t>
            </w:r>
            <w:r w:rsidRPr="000C5E41">
              <w:rPr>
                <w:rFonts w:eastAsia="Lucida Sans Unicode"/>
                <w:kern w:val="2"/>
                <w:sz w:val="24"/>
                <w:szCs w:val="24"/>
                <w:lang w:eastAsia="zh-CN"/>
              </w:rPr>
              <w:br/>
              <w:t>ул. Мельникайте</w:t>
            </w:r>
            <w:r w:rsidR="009B0BD5" w:rsidRPr="000C5E41">
              <w:rPr>
                <w:rFonts w:eastAsia="Lucida Sans Unicode"/>
                <w:kern w:val="2"/>
                <w:sz w:val="24"/>
                <w:szCs w:val="24"/>
                <w:lang w:eastAsia="zh-CN"/>
              </w:rPr>
              <w:t>,</w:t>
            </w:r>
            <w:r w:rsidRPr="000C5E41">
              <w:rPr>
                <w:rFonts w:eastAsia="Lucida Sans Unicode"/>
                <w:kern w:val="2"/>
                <w:sz w:val="24"/>
                <w:szCs w:val="24"/>
                <w:lang w:eastAsia="zh-CN"/>
              </w:rPr>
              <w:t xml:space="preserve"> д. 106, до востребования </w:t>
            </w:r>
          </w:p>
          <w:p w14:paraId="32C272A9" w14:textId="77777777" w:rsidR="00A66440" w:rsidRPr="000C5E41" w:rsidRDefault="00A66440" w:rsidP="00177858">
            <w:pPr>
              <w:widowControl w:val="0"/>
              <w:suppressAutoHyphens/>
              <w:spacing w:after="0" w:line="240" w:lineRule="auto"/>
              <w:rPr>
                <w:rFonts w:eastAsia="Lucida Sans Unicode"/>
                <w:kern w:val="2"/>
                <w:sz w:val="24"/>
                <w:szCs w:val="24"/>
                <w:lang w:eastAsia="zh-CN"/>
              </w:rPr>
            </w:pPr>
            <w:r w:rsidRPr="000C5E41">
              <w:rPr>
                <w:rFonts w:eastAsia="Lucida Sans Unicode"/>
                <w:kern w:val="2"/>
                <w:sz w:val="24"/>
                <w:szCs w:val="24"/>
                <w:lang w:eastAsia="zh-CN"/>
              </w:rPr>
              <w:t xml:space="preserve">Телефон: (3452) 564-300 </w:t>
            </w:r>
            <w:r w:rsidR="009B0BD5" w:rsidRPr="000C5E41">
              <w:rPr>
                <w:rFonts w:eastAsia="Lucida Sans Unicode"/>
                <w:kern w:val="2"/>
                <w:sz w:val="24"/>
                <w:szCs w:val="24"/>
                <w:lang w:eastAsia="zh-CN"/>
              </w:rPr>
              <w:br/>
            </w:r>
            <w:r w:rsidRPr="000C5E41">
              <w:rPr>
                <w:rFonts w:eastAsia="Lucida Sans Unicode"/>
                <w:kern w:val="2"/>
                <w:sz w:val="24"/>
                <w:szCs w:val="24"/>
                <w:lang w:eastAsia="zh-CN"/>
              </w:rPr>
              <w:t>е-</w:t>
            </w:r>
            <w:proofErr w:type="spellStart"/>
            <w:r w:rsidRPr="000C5E41">
              <w:rPr>
                <w:rFonts w:eastAsia="Lucida Sans Unicode"/>
                <w:kern w:val="2"/>
                <w:sz w:val="24"/>
                <w:szCs w:val="24"/>
                <w:lang w:eastAsia="zh-CN"/>
              </w:rPr>
              <w:t>mail</w:t>
            </w:r>
            <w:proofErr w:type="spellEnd"/>
            <w:r w:rsidRPr="000C5E41">
              <w:rPr>
                <w:rFonts w:eastAsia="Lucida Sans Unicode"/>
                <w:kern w:val="2"/>
                <w:sz w:val="24"/>
                <w:szCs w:val="24"/>
                <w:lang w:eastAsia="zh-CN"/>
              </w:rPr>
              <w:t xml:space="preserve">: info@ipigaz.ru </w:t>
            </w:r>
          </w:p>
          <w:p w14:paraId="68B59236" w14:textId="77777777" w:rsidR="00A66440" w:rsidRPr="000C5E41" w:rsidRDefault="00A66440" w:rsidP="00177858">
            <w:pPr>
              <w:widowControl w:val="0"/>
              <w:suppressAutoHyphens/>
              <w:spacing w:after="0" w:line="240" w:lineRule="auto"/>
              <w:rPr>
                <w:rFonts w:eastAsia="Lucida Sans Unicode"/>
                <w:kern w:val="2"/>
                <w:sz w:val="24"/>
                <w:szCs w:val="24"/>
                <w:lang w:eastAsia="zh-CN"/>
              </w:rPr>
            </w:pPr>
            <w:r w:rsidRPr="000C5E41">
              <w:rPr>
                <w:rFonts w:eastAsia="Lucida Sans Unicode"/>
                <w:kern w:val="2"/>
                <w:sz w:val="24"/>
                <w:szCs w:val="24"/>
                <w:lang w:eastAsia="zh-CN"/>
              </w:rPr>
              <w:t xml:space="preserve">ИНН/КПП: 7707666430 /772101001 </w:t>
            </w:r>
          </w:p>
          <w:p w14:paraId="18B71323" w14:textId="77777777" w:rsidR="00A66440" w:rsidRPr="000C5E41" w:rsidRDefault="00A66440" w:rsidP="00177858">
            <w:pPr>
              <w:widowControl w:val="0"/>
              <w:suppressAutoHyphens/>
              <w:spacing w:after="0" w:line="240" w:lineRule="auto"/>
              <w:rPr>
                <w:rFonts w:eastAsia="Lucida Sans Unicode"/>
                <w:kern w:val="2"/>
                <w:sz w:val="24"/>
                <w:szCs w:val="24"/>
                <w:lang w:eastAsia="zh-CN"/>
              </w:rPr>
            </w:pPr>
            <w:r w:rsidRPr="000C5E41">
              <w:rPr>
                <w:rFonts w:eastAsia="Lucida Sans Unicode"/>
                <w:kern w:val="2"/>
                <w:sz w:val="24"/>
                <w:szCs w:val="24"/>
                <w:lang w:eastAsia="zh-CN"/>
              </w:rPr>
              <w:t>ОГРН 1087746700140</w:t>
            </w:r>
          </w:p>
          <w:p w14:paraId="4265E04F" w14:textId="77777777" w:rsidR="00A66440" w:rsidRPr="000C5E41" w:rsidRDefault="00A66440" w:rsidP="00177858">
            <w:pPr>
              <w:widowControl w:val="0"/>
              <w:suppressAutoHyphens/>
              <w:spacing w:after="0" w:line="240" w:lineRule="auto"/>
              <w:rPr>
                <w:rFonts w:eastAsia="Lucida Sans Unicode"/>
                <w:kern w:val="2"/>
                <w:sz w:val="24"/>
                <w:szCs w:val="24"/>
                <w:lang w:eastAsia="zh-CN"/>
              </w:rPr>
            </w:pPr>
            <w:r w:rsidRPr="000C5E41">
              <w:rPr>
                <w:rFonts w:eastAsia="Lucida Sans Unicode"/>
                <w:kern w:val="2"/>
                <w:sz w:val="24"/>
                <w:szCs w:val="24"/>
                <w:lang w:eastAsia="zh-CN"/>
              </w:rPr>
              <w:t xml:space="preserve">Банковские реквизиты: </w:t>
            </w:r>
          </w:p>
          <w:p w14:paraId="595B122F" w14:textId="77777777" w:rsidR="00A66440" w:rsidRPr="000C5E41" w:rsidRDefault="00A66440" w:rsidP="00177858">
            <w:pPr>
              <w:widowControl w:val="0"/>
              <w:suppressAutoHyphens/>
              <w:spacing w:after="0" w:line="240" w:lineRule="auto"/>
              <w:rPr>
                <w:rFonts w:eastAsia="Lucida Sans Unicode"/>
                <w:kern w:val="2"/>
                <w:sz w:val="24"/>
                <w:szCs w:val="24"/>
                <w:lang w:eastAsia="zh-CN"/>
              </w:rPr>
            </w:pPr>
            <w:r w:rsidRPr="000C5E41">
              <w:rPr>
                <w:rFonts w:eastAsia="Lucida Sans Unicode"/>
                <w:kern w:val="2"/>
                <w:sz w:val="24"/>
                <w:szCs w:val="24"/>
                <w:lang w:eastAsia="zh-CN"/>
              </w:rPr>
              <w:t xml:space="preserve">р/с </w:t>
            </w:r>
            <w:r w:rsidRPr="000C5E41">
              <w:rPr>
                <w:rFonts w:eastAsia="Calibri"/>
                <w:color w:val="auto"/>
                <w:sz w:val="24"/>
                <w:szCs w:val="24"/>
              </w:rPr>
              <w:t>40702810200000036260</w:t>
            </w:r>
          </w:p>
          <w:p w14:paraId="15D58CF6" w14:textId="77777777" w:rsidR="00A66440" w:rsidRPr="000C5E41" w:rsidRDefault="00A66440" w:rsidP="00177858">
            <w:pPr>
              <w:widowControl w:val="0"/>
              <w:suppressAutoHyphens/>
              <w:spacing w:after="0" w:line="240" w:lineRule="auto"/>
              <w:rPr>
                <w:rFonts w:eastAsia="Lucida Sans Unicode"/>
                <w:kern w:val="2"/>
                <w:sz w:val="24"/>
                <w:szCs w:val="24"/>
                <w:lang w:eastAsia="zh-CN"/>
              </w:rPr>
            </w:pPr>
            <w:r w:rsidRPr="000C5E41">
              <w:rPr>
                <w:rFonts w:eastAsia="Lucida Sans Unicode"/>
                <w:kern w:val="2"/>
                <w:sz w:val="24"/>
                <w:szCs w:val="24"/>
                <w:lang w:eastAsia="zh-CN"/>
              </w:rPr>
              <w:t xml:space="preserve">Банк ГПБ (АО), г. Москва </w:t>
            </w:r>
          </w:p>
          <w:p w14:paraId="3C8D84D2" w14:textId="77777777" w:rsidR="00A66440" w:rsidRPr="000C5E41" w:rsidRDefault="00A66440" w:rsidP="00177858">
            <w:pPr>
              <w:widowControl w:val="0"/>
              <w:suppressAutoHyphens/>
              <w:spacing w:after="0" w:line="240" w:lineRule="auto"/>
              <w:rPr>
                <w:rFonts w:eastAsia="Lucida Sans Unicode"/>
                <w:kern w:val="2"/>
                <w:sz w:val="24"/>
                <w:szCs w:val="24"/>
                <w:lang w:eastAsia="zh-CN"/>
              </w:rPr>
            </w:pPr>
            <w:r w:rsidRPr="000C5E41">
              <w:rPr>
                <w:rFonts w:eastAsia="Lucida Sans Unicode"/>
                <w:kern w:val="2"/>
                <w:sz w:val="24"/>
                <w:szCs w:val="24"/>
                <w:lang w:eastAsia="zh-CN"/>
              </w:rPr>
              <w:t xml:space="preserve">к/с 30101810200000000823 </w:t>
            </w:r>
          </w:p>
          <w:p w14:paraId="1C2D42C2" w14:textId="77777777" w:rsidR="00A66440" w:rsidRPr="000C5E41" w:rsidRDefault="00A66440" w:rsidP="00177858">
            <w:pPr>
              <w:widowControl w:val="0"/>
              <w:suppressAutoHyphens/>
              <w:spacing w:after="0" w:line="240" w:lineRule="auto"/>
              <w:rPr>
                <w:rFonts w:eastAsia="Lucida Sans Unicode"/>
                <w:kern w:val="2"/>
                <w:sz w:val="24"/>
                <w:szCs w:val="24"/>
                <w:lang w:eastAsia="zh-CN"/>
              </w:rPr>
            </w:pPr>
            <w:r w:rsidRPr="000C5E41">
              <w:rPr>
                <w:rFonts w:eastAsia="Lucida Sans Unicode"/>
                <w:kern w:val="2"/>
                <w:sz w:val="24"/>
                <w:szCs w:val="24"/>
                <w:lang w:eastAsia="zh-CN"/>
              </w:rPr>
              <w:t xml:space="preserve">БИК 044525823 </w:t>
            </w:r>
          </w:p>
          <w:p w14:paraId="5B80782C" w14:textId="77777777" w:rsidR="00156FCD" w:rsidRPr="000C5E41" w:rsidRDefault="00156FCD" w:rsidP="00177858">
            <w:pPr>
              <w:widowControl w:val="0"/>
              <w:tabs>
                <w:tab w:val="left" w:pos="1200"/>
                <w:tab w:val="left" w:pos="1260"/>
              </w:tabs>
              <w:suppressAutoHyphens/>
              <w:autoSpaceDE w:val="0"/>
              <w:spacing w:after="0" w:line="240" w:lineRule="auto"/>
              <w:rPr>
                <w:b/>
                <w:sz w:val="24"/>
                <w:szCs w:val="24"/>
              </w:rPr>
            </w:pPr>
          </w:p>
          <w:p w14:paraId="6AA9F294" w14:textId="77777777" w:rsidR="00B56E9F" w:rsidRDefault="00B56E9F" w:rsidP="00177858">
            <w:pPr>
              <w:widowControl w:val="0"/>
              <w:tabs>
                <w:tab w:val="left" w:pos="1200"/>
                <w:tab w:val="left" w:pos="1260"/>
              </w:tabs>
              <w:suppressAutoHyphens/>
              <w:autoSpaceDE w:val="0"/>
              <w:spacing w:after="0" w:line="240" w:lineRule="auto"/>
              <w:rPr>
                <w:b/>
                <w:sz w:val="24"/>
                <w:szCs w:val="24"/>
              </w:rPr>
            </w:pPr>
          </w:p>
          <w:p w14:paraId="77655CB3" w14:textId="32602E77" w:rsidR="00607F93" w:rsidRDefault="009B0BD5" w:rsidP="00177858">
            <w:pPr>
              <w:widowControl w:val="0"/>
              <w:tabs>
                <w:tab w:val="left" w:pos="1200"/>
                <w:tab w:val="left" w:pos="1260"/>
              </w:tabs>
              <w:suppressAutoHyphens/>
              <w:autoSpaceDE w:val="0"/>
              <w:spacing w:after="0" w:line="240" w:lineRule="auto"/>
              <w:rPr>
                <w:b/>
                <w:sz w:val="24"/>
                <w:szCs w:val="24"/>
              </w:rPr>
            </w:pPr>
            <w:r w:rsidRPr="000C5E41">
              <w:rPr>
                <w:b/>
                <w:sz w:val="24"/>
                <w:szCs w:val="24"/>
              </w:rPr>
              <w:t xml:space="preserve">Заместитель </w:t>
            </w:r>
            <w:r w:rsidR="00156FCD" w:rsidRPr="000C5E41">
              <w:rPr>
                <w:b/>
                <w:sz w:val="24"/>
                <w:szCs w:val="24"/>
              </w:rPr>
              <w:t>генерального директора по производству-Директор ОП ООО «ИПИГАЗ» в г. Тюмени</w:t>
            </w:r>
          </w:p>
          <w:p w14:paraId="26725831" w14:textId="77777777" w:rsidR="000C5E41" w:rsidRPr="000C5E41" w:rsidRDefault="000C5E41" w:rsidP="00177858">
            <w:pPr>
              <w:widowControl w:val="0"/>
              <w:tabs>
                <w:tab w:val="left" w:pos="1200"/>
                <w:tab w:val="left" w:pos="1260"/>
              </w:tabs>
              <w:suppressAutoHyphens/>
              <w:autoSpaceDE w:val="0"/>
              <w:spacing w:after="0" w:line="240" w:lineRule="auto"/>
              <w:rPr>
                <w:rFonts w:eastAsia="Lucida Sans Unicode"/>
                <w:b/>
                <w:kern w:val="2"/>
                <w:sz w:val="24"/>
                <w:szCs w:val="24"/>
                <w:lang w:eastAsia="zh-CN"/>
              </w:rPr>
            </w:pPr>
          </w:p>
          <w:p w14:paraId="1ADBFB1D" w14:textId="64BA55F5" w:rsidR="00B05E75" w:rsidRPr="000C5E41" w:rsidRDefault="00A33794" w:rsidP="00177858">
            <w:pPr>
              <w:widowControl w:val="0"/>
              <w:tabs>
                <w:tab w:val="left" w:pos="1200"/>
                <w:tab w:val="left" w:pos="1260"/>
              </w:tabs>
              <w:suppressAutoHyphens/>
              <w:autoSpaceDE w:val="0"/>
              <w:spacing w:after="0" w:line="240" w:lineRule="auto"/>
              <w:rPr>
                <w:rFonts w:eastAsia="Lucida Sans Unicode"/>
                <w:b/>
                <w:kern w:val="2"/>
                <w:sz w:val="24"/>
                <w:szCs w:val="24"/>
                <w:lang w:eastAsia="zh-CN"/>
              </w:rPr>
            </w:pPr>
            <w:r w:rsidRPr="000C5E41">
              <w:rPr>
                <w:rFonts w:eastAsia="Lucida Sans Unicode"/>
                <w:b/>
                <w:kern w:val="2"/>
                <w:sz w:val="24"/>
                <w:szCs w:val="24"/>
                <w:lang w:eastAsia="zh-CN"/>
              </w:rPr>
              <w:t>_____________________</w:t>
            </w:r>
            <w:r w:rsidR="00B05E75" w:rsidRPr="000C5E41">
              <w:rPr>
                <w:rFonts w:eastAsia="Lucida Sans Unicode"/>
                <w:b/>
                <w:kern w:val="2"/>
                <w:sz w:val="24"/>
                <w:szCs w:val="24"/>
                <w:lang w:eastAsia="zh-CN"/>
              </w:rPr>
              <w:t>_</w:t>
            </w:r>
            <w:r w:rsidR="00156FCD" w:rsidRPr="000C5E41">
              <w:rPr>
                <w:rFonts w:eastAsia="Lucida Sans Unicode"/>
                <w:b/>
                <w:kern w:val="2"/>
                <w:sz w:val="24"/>
                <w:szCs w:val="24"/>
                <w:lang w:eastAsia="zh-CN"/>
              </w:rPr>
              <w:t>О.В. Глухарев</w:t>
            </w:r>
          </w:p>
        </w:tc>
        <w:tc>
          <w:tcPr>
            <w:tcW w:w="5529" w:type="dxa"/>
            <w:shd w:val="clear" w:color="auto" w:fill="auto"/>
          </w:tcPr>
          <w:p w14:paraId="043D3AA4" w14:textId="77777777" w:rsidR="00B56182" w:rsidRPr="000C5E41" w:rsidRDefault="00B56182" w:rsidP="00177858">
            <w:pPr>
              <w:widowControl w:val="0"/>
              <w:suppressAutoHyphens/>
              <w:spacing w:after="0" w:line="240" w:lineRule="auto"/>
              <w:rPr>
                <w:rFonts w:eastAsia="Lucida Sans Unicode"/>
                <w:b/>
                <w:kern w:val="2"/>
                <w:sz w:val="24"/>
                <w:szCs w:val="24"/>
                <w:lang w:eastAsia="zh-CN"/>
              </w:rPr>
            </w:pPr>
            <w:r w:rsidRPr="000C5E41">
              <w:rPr>
                <w:rFonts w:eastAsia="Lucida Sans Unicode"/>
                <w:b/>
                <w:kern w:val="2"/>
                <w:sz w:val="24"/>
                <w:szCs w:val="24"/>
                <w:lang w:eastAsia="zh-CN"/>
              </w:rPr>
              <w:t xml:space="preserve">Покупатель </w:t>
            </w:r>
          </w:p>
          <w:p w14:paraId="059AD9A1" w14:textId="048BF1DD" w:rsidR="008C03FD" w:rsidRDefault="008C03FD" w:rsidP="00177858">
            <w:pPr>
              <w:widowControl w:val="0"/>
              <w:autoSpaceDE w:val="0"/>
              <w:autoSpaceDN w:val="0"/>
              <w:adjustRightInd w:val="0"/>
              <w:spacing w:after="0" w:line="240" w:lineRule="auto"/>
              <w:contextualSpacing/>
              <w:rPr>
                <w:b/>
                <w:bCs/>
                <w:color w:val="auto"/>
                <w:sz w:val="24"/>
                <w:szCs w:val="24"/>
              </w:rPr>
            </w:pPr>
            <w:r w:rsidRPr="008C03FD">
              <w:rPr>
                <w:b/>
                <w:bCs/>
                <w:color w:val="auto"/>
                <w:sz w:val="24"/>
                <w:szCs w:val="24"/>
              </w:rPr>
              <w:t xml:space="preserve">ГТРК </w:t>
            </w:r>
            <w:r>
              <w:rPr>
                <w:b/>
                <w:bCs/>
                <w:color w:val="auto"/>
                <w:sz w:val="24"/>
                <w:szCs w:val="24"/>
              </w:rPr>
              <w:t>«</w:t>
            </w:r>
            <w:r w:rsidRPr="008C03FD">
              <w:rPr>
                <w:b/>
                <w:bCs/>
                <w:color w:val="auto"/>
                <w:sz w:val="24"/>
                <w:szCs w:val="24"/>
              </w:rPr>
              <w:t>Самара</w:t>
            </w:r>
            <w:r>
              <w:rPr>
                <w:b/>
                <w:bCs/>
                <w:color w:val="auto"/>
                <w:sz w:val="24"/>
                <w:szCs w:val="24"/>
              </w:rPr>
              <w:t>»</w:t>
            </w:r>
          </w:p>
          <w:p w14:paraId="43DBC3E9" w14:textId="209B96E9" w:rsidR="008C03FD" w:rsidRDefault="00177858" w:rsidP="00177858">
            <w:pPr>
              <w:widowControl w:val="0"/>
              <w:autoSpaceDE w:val="0"/>
              <w:autoSpaceDN w:val="0"/>
              <w:adjustRightInd w:val="0"/>
              <w:spacing w:after="0" w:line="240" w:lineRule="auto"/>
              <w:contextualSpacing/>
              <w:rPr>
                <w:sz w:val="24"/>
                <w:szCs w:val="24"/>
                <w:lang w:bidi="ru-RU"/>
              </w:rPr>
            </w:pPr>
            <w:r w:rsidRPr="000C5E41">
              <w:rPr>
                <w:bCs/>
                <w:color w:val="auto"/>
                <w:sz w:val="24"/>
                <w:szCs w:val="24"/>
              </w:rPr>
              <w:t xml:space="preserve">Юридический адрес: </w:t>
            </w:r>
            <w:r w:rsidR="008C03FD" w:rsidRPr="008C03FD">
              <w:rPr>
                <w:sz w:val="24"/>
                <w:szCs w:val="24"/>
                <w:lang w:bidi="ru-RU"/>
              </w:rPr>
              <w:t xml:space="preserve">125040, г. Москва, </w:t>
            </w:r>
            <w:proofErr w:type="spellStart"/>
            <w:r w:rsidR="008C03FD" w:rsidRPr="008C03FD">
              <w:rPr>
                <w:sz w:val="24"/>
                <w:szCs w:val="24"/>
                <w:lang w:bidi="ru-RU"/>
              </w:rPr>
              <w:t>вн</w:t>
            </w:r>
            <w:proofErr w:type="spellEnd"/>
            <w:r w:rsidR="008C03FD" w:rsidRPr="008C03FD">
              <w:rPr>
                <w:sz w:val="24"/>
                <w:szCs w:val="24"/>
                <w:lang w:bidi="ru-RU"/>
              </w:rPr>
              <w:t xml:space="preserve">. тер. г. муниципальный округ Беговой, ул. 5-я Ямского Поля, д.19-21, строение 1 </w:t>
            </w:r>
          </w:p>
          <w:p w14:paraId="115207D2" w14:textId="77777777" w:rsidR="008C03FD" w:rsidRDefault="002332D5" w:rsidP="00177858">
            <w:pPr>
              <w:widowControl w:val="0"/>
              <w:autoSpaceDE w:val="0"/>
              <w:autoSpaceDN w:val="0"/>
              <w:adjustRightInd w:val="0"/>
              <w:spacing w:after="0" w:line="240" w:lineRule="auto"/>
              <w:contextualSpacing/>
              <w:rPr>
                <w:rFonts w:eastAsia="Calibri"/>
                <w:color w:val="auto"/>
                <w:lang w:eastAsia="en-US"/>
              </w:rPr>
            </w:pPr>
            <w:r>
              <w:rPr>
                <w:bCs/>
                <w:color w:val="auto"/>
                <w:sz w:val="24"/>
                <w:szCs w:val="24"/>
              </w:rPr>
              <w:t>Почтовый</w:t>
            </w:r>
            <w:r w:rsidR="00BB4060" w:rsidRPr="000C5E41">
              <w:rPr>
                <w:bCs/>
                <w:color w:val="auto"/>
                <w:sz w:val="24"/>
                <w:szCs w:val="24"/>
              </w:rPr>
              <w:t xml:space="preserve"> адрес: </w:t>
            </w:r>
            <w:r w:rsidR="008C03FD" w:rsidRPr="008C03FD">
              <w:rPr>
                <w:rFonts w:eastAsia="Calibri"/>
                <w:color w:val="auto"/>
                <w:lang w:eastAsia="en-US"/>
              </w:rPr>
              <w:t xml:space="preserve">443011, </w:t>
            </w:r>
            <w:proofErr w:type="spellStart"/>
            <w:r w:rsidR="008C03FD" w:rsidRPr="008C03FD">
              <w:rPr>
                <w:rFonts w:eastAsia="Calibri"/>
                <w:color w:val="auto"/>
                <w:lang w:eastAsia="en-US"/>
              </w:rPr>
              <w:t>г.Самара</w:t>
            </w:r>
            <w:proofErr w:type="spellEnd"/>
            <w:r w:rsidR="008C03FD" w:rsidRPr="008C03FD">
              <w:rPr>
                <w:rFonts w:eastAsia="Calibri"/>
                <w:color w:val="auto"/>
                <w:lang w:eastAsia="en-US"/>
              </w:rPr>
              <w:t xml:space="preserve">, </w:t>
            </w:r>
            <w:proofErr w:type="spellStart"/>
            <w:r w:rsidR="008C03FD" w:rsidRPr="008C03FD">
              <w:rPr>
                <w:rFonts w:eastAsia="Calibri"/>
                <w:color w:val="auto"/>
                <w:lang w:eastAsia="en-US"/>
              </w:rPr>
              <w:t>ул.Советской</w:t>
            </w:r>
            <w:proofErr w:type="spellEnd"/>
            <w:r w:rsidR="008C03FD" w:rsidRPr="008C03FD">
              <w:rPr>
                <w:rFonts w:eastAsia="Calibri"/>
                <w:color w:val="auto"/>
                <w:lang w:eastAsia="en-US"/>
              </w:rPr>
              <w:t xml:space="preserve"> Армии, д.205</w:t>
            </w:r>
          </w:p>
          <w:p w14:paraId="16091919" w14:textId="2533F4AC" w:rsidR="00BB4060" w:rsidRPr="000C5E41" w:rsidRDefault="00BB4060" w:rsidP="00177858">
            <w:pPr>
              <w:widowControl w:val="0"/>
              <w:autoSpaceDE w:val="0"/>
              <w:autoSpaceDN w:val="0"/>
              <w:adjustRightInd w:val="0"/>
              <w:spacing w:after="0" w:line="240" w:lineRule="auto"/>
              <w:contextualSpacing/>
              <w:rPr>
                <w:bCs/>
                <w:color w:val="auto"/>
                <w:sz w:val="24"/>
                <w:szCs w:val="24"/>
              </w:rPr>
            </w:pPr>
            <w:r w:rsidRPr="000C5E41">
              <w:rPr>
                <w:bCs/>
                <w:color w:val="auto"/>
                <w:sz w:val="24"/>
                <w:szCs w:val="24"/>
              </w:rPr>
              <w:t>Телефон:</w:t>
            </w:r>
            <w:r w:rsidR="00B21DD4" w:rsidRPr="00B21DD4">
              <w:rPr>
                <w:rFonts w:eastAsiaTheme="minorHAnsi"/>
                <w:color w:val="auto"/>
                <w:lang w:eastAsia="en-US"/>
              </w:rPr>
              <w:t xml:space="preserve"> </w:t>
            </w:r>
            <w:r w:rsidR="008C03FD" w:rsidRPr="008C03FD">
              <w:rPr>
                <w:bCs/>
                <w:color w:val="auto"/>
                <w:sz w:val="24"/>
                <w:szCs w:val="24"/>
              </w:rPr>
              <w:t>(846) 926 25 37</w:t>
            </w:r>
            <w:r w:rsidR="00B21DD4">
              <w:rPr>
                <w:bCs/>
                <w:color w:val="auto"/>
                <w:sz w:val="24"/>
                <w:szCs w:val="24"/>
              </w:rPr>
              <w:t xml:space="preserve">, </w:t>
            </w:r>
            <w:r w:rsidR="008C03FD" w:rsidRPr="008C03FD">
              <w:rPr>
                <w:noProof/>
                <w:color w:val="auto"/>
                <w:sz w:val="24"/>
                <w:szCs w:val="24"/>
              </w:rPr>
              <w:t>(846) 926 32 42</w:t>
            </w:r>
          </w:p>
          <w:p w14:paraId="52667EDE" w14:textId="57D44B57" w:rsidR="00156FCD" w:rsidRPr="000C5E41" w:rsidRDefault="00BB4060" w:rsidP="00177858">
            <w:pPr>
              <w:widowControl w:val="0"/>
              <w:autoSpaceDE w:val="0"/>
              <w:autoSpaceDN w:val="0"/>
              <w:adjustRightInd w:val="0"/>
              <w:spacing w:after="0" w:line="240" w:lineRule="auto"/>
              <w:contextualSpacing/>
              <w:rPr>
                <w:bCs/>
                <w:color w:val="auto"/>
                <w:sz w:val="24"/>
                <w:szCs w:val="24"/>
              </w:rPr>
            </w:pPr>
            <w:r w:rsidRPr="000C5E41">
              <w:rPr>
                <w:bCs/>
                <w:color w:val="auto"/>
                <w:sz w:val="24"/>
                <w:szCs w:val="24"/>
              </w:rPr>
              <w:t xml:space="preserve">Эл. почта: </w:t>
            </w:r>
            <w:r w:rsidR="008C03FD" w:rsidRPr="008C03FD">
              <w:rPr>
                <w:noProof/>
                <w:color w:val="auto"/>
                <w:sz w:val="24"/>
                <w:szCs w:val="24"/>
              </w:rPr>
              <w:t>gtrk67@tvsamara.ru</w:t>
            </w:r>
          </w:p>
          <w:p w14:paraId="60FFCAFD" w14:textId="663E08E5" w:rsidR="006B6286" w:rsidRDefault="006B6286" w:rsidP="00177858">
            <w:pPr>
              <w:widowControl w:val="0"/>
              <w:autoSpaceDE w:val="0"/>
              <w:autoSpaceDN w:val="0"/>
              <w:adjustRightInd w:val="0"/>
              <w:spacing w:after="0" w:line="240" w:lineRule="auto"/>
              <w:contextualSpacing/>
              <w:rPr>
                <w:bCs/>
                <w:color w:val="auto"/>
                <w:sz w:val="24"/>
                <w:szCs w:val="24"/>
              </w:rPr>
            </w:pPr>
            <w:r>
              <w:rPr>
                <w:bCs/>
                <w:color w:val="auto"/>
                <w:sz w:val="24"/>
                <w:szCs w:val="24"/>
              </w:rPr>
              <w:t xml:space="preserve">ИНН/КПП: </w:t>
            </w:r>
            <w:r w:rsidR="008C03FD" w:rsidRPr="008C03FD">
              <w:rPr>
                <w:bCs/>
                <w:color w:val="auto"/>
                <w:sz w:val="24"/>
                <w:szCs w:val="24"/>
                <w:lang w:bidi="ru-RU"/>
              </w:rPr>
              <w:t>7714072839</w:t>
            </w:r>
            <w:r w:rsidR="00EC5C38" w:rsidRPr="00EC5C38">
              <w:rPr>
                <w:bCs/>
                <w:color w:val="auto"/>
                <w:sz w:val="24"/>
                <w:szCs w:val="24"/>
                <w:lang w:bidi="ru-RU"/>
              </w:rPr>
              <w:t>/</w:t>
            </w:r>
            <w:r w:rsidR="008C03FD" w:rsidRPr="008C03FD">
              <w:rPr>
                <w:bCs/>
                <w:color w:val="auto"/>
                <w:sz w:val="24"/>
                <w:szCs w:val="24"/>
                <w:lang w:bidi="ru-RU"/>
              </w:rPr>
              <w:t>631602004</w:t>
            </w:r>
          </w:p>
          <w:p w14:paraId="2CF2A200" w14:textId="77777777" w:rsidR="008C03FD" w:rsidRDefault="006B6286" w:rsidP="00177858">
            <w:pPr>
              <w:widowControl w:val="0"/>
              <w:autoSpaceDE w:val="0"/>
              <w:autoSpaceDN w:val="0"/>
              <w:adjustRightInd w:val="0"/>
              <w:spacing w:after="0" w:line="240" w:lineRule="auto"/>
              <w:contextualSpacing/>
              <w:rPr>
                <w:bCs/>
                <w:color w:val="auto"/>
                <w:sz w:val="24"/>
                <w:szCs w:val="24"/>
                <w:lang w:bidi="ru-RU"/>
              </w:rPr>
            </w:pPr>
            <w:r>
              <w:rPr>
                <w:bCs/>
                <w:color w:val="auto"/>
                <w:sz w:val="24"/>
                <w:szCs w:val="24"/>
              </w:rPr>
              <w:t xml:space="preserve">ОГРН </w:t>
            </w:r>
            <w:r w:rsidR="008C03FD" w:rsidRPr="008C03FD">
              <w:rPr>
                <w:bCs/>
                <w:color w:val="auto"/>
                <w:sz w:val="24"/>
                <w:szCs w:val="24"/>
                <w:lang w:bidi="ru-RU"/>
              </w:rPr>
              <w:t>1027700310076</w:t>
            </w:r>
          </w:p>
          <w:p w14:paraId="0DA9BEBA" w14:textId="733DA7D9" w:rsidR="00BB4060" w:rsidRPr="000C5E41" w:rsidRDefault="00BB4060" w:rsidP="00177858">
            <w:pPr>
              <w:widowControl w:val="0"/>
              <w:autoSpaceDE w:val="0"/>
              <w:autoSpaceDN w:val="0"/>
              <w:adjustRightInd w:val="0"/>
              <w:spacing w:after="0" w:line="240" w:lineRule="auto"/>
              <w:contextualSpacing/>
              <w:rPr>
                <w:bCs/>
                <w:color w:val="auto"/>
                <w:sz w:val="24"/>
                <w:szCs w:val="24"/>
              </w:rPr>
            </w:pPr>
            <w:r w:rsidRPr="000C5E41">
              <w:rPr>
                <w:bCs/>
                <w:color w:val="auto"/>
                <w:sz w:val="24"/>
                <w:szCs w:val="24"/>
              </w:rPr>
              <w:t xml:space="preserve">Банковские реквизиты: </w:t>
            </w:r>
          </w:p>
          <w:p w14:paraId="3DBAF6EF" w14:textId="6092AE84" w:rsidR="00B202F3" w:rsidRDefault="00BB4060" w:rsidP="00177858">
            <w:pPr>
              <w:widowControl w:val="0"/>
              <w:autoSpaceDE w:val="0"/>
              <w:autoSpaceDN w:val="0"/>
              <w:adjustRightInd w:val="0"/>
              <w:spacing w:after="0" w:line="240" w:lineRule="auto"/>
              <w:contextualSpacing/>
              <w:rPr>
                <w:bCs/>
                <w:color w:val="auto"/>
                <w:sz w:val="24"/>
                <w:szCs w:val="24"/>
                <w:lang w:bidi="ru-RU"/>
              </w:rPr>
            </w:pPr>
            <w:r w:rsidRPr="000C5E41">
              <w:rPr>
                <w:bCs/>
                <w:color w:val="auto"/>
                <w:sz w:val="24"/>
                <w:szCs w:val="24"/>
              </w:rPr>
              <w:t xml:space="preserve">Р/с </w:t>
            </w:r>
            <w:r w:rsidR="008C03FD" w:rsidRPr="008C03FD">
              <w:rPr>
                <w:bCs/>
                <w:color w:val="auto"/>
                <w:sz w:val="24"/>
                <w:szCs w:val="24"/>
                <w:lang w:bidi="ru-RU"/>
              </w:rPr>
              <w:t>40502810554020100026</w:t>
            </w:r>
          </w:p>
          <w:p w14:paraId="300EF28C" w14:textId="5BC6F142" w:rsidR="00EC5C38" w:rsidRDefault="00BB4060" w:rsidP="00177858">
            <w:pPr>
              <w:widowControl w:val="0"/>
              <w:autoSpaceDE w:val="0"/>
              <w:autoSpaceDN w:val="0"/>
              <w:adjustRightInd w:val="0"/>
              <w:spacing w:after="0" w:line="240" w:lineRule="auto"/>
              <w:contextualSpacing/>
              <w:rPr>
                <w:bCs/>
                <w:color w:val="auto"/>
                <w:sz w:val="24"/>
                <w:szCs w:val="24"/>
                <w:lang w:bidi="ru-RU"/>
              </w:rPr>
            </w:pPr>
            <w:r w:rsidRPr="000C5E41">
              <w:rPr>
                <w:bCs/>
                <w:color w:val="auto"/>
                <w:sz w:val="24"/>
                <w:szCs w:val="24"/>
              </w:rPr>
              <w:t xml:space="preserve">К/с </w:t>
            </w:r>
            <w:r w:rsidR="008C03FD" w:rsidRPr="008C03FD">
              <w:rPr>
                <w:bCs/>
                <w:color w:val="auto"/>
                <w:sz w:val="24"/>
                <w:szCs w:val="24"/>
                <w:lang w:bidi="ru-RU"/>
              </w:rPr>
              <w:t>30101810200000000607</w:t>
            </w:r>
            <w:r w:rsidR="00B21DD4">
              <w:rPr>
                <w:bCs/>
                <w:color w:val="auto"/>
                <w:sz w:val="24"/>
                <w:szCs w:val="24"/>
                <w:lang w:bidi="ru-RU"/>
              </w:rPr>
              <w:t xml:space="preserve"> </w:t>
            </w:r>
          </w:p>
          <w:p w14:paraId="4D8407BA" w14:textId="77777777" w:rsidR="008C03FD" w:rsidRDefault="00BB4060" w:rsidP="00177858">
            <w:pPr>
              <w:widowControl w:val="0"/>
              <w:autoSpaceDE w:val="0"/>
              <w:autoSpaceDN w:val="0"/>
              <w:adjustRightInd w:val="0"/>
              <w:spacing w:after="0" w:line="240" w:lineRule="auto"/>
              <w:contextualSpacing/>
              <w:rPr>
                <w:bCs/>
                <w:color w:val="auto"/>
                <w:sz w:val="24"/>
                <w:szCs w:val="24"/>
                <w:lang w:bidi="ru-RU"/>
              </w:rPr>
            </w:pPr>
            <w:r w:rsidRPr="000C5E41">
              <w:rPr>
                <w:bCs/>
                <w:color w:val="auto"/>
                <w:sz w:val="24"/>
                <w:szCs w:val="24"/>
              </w:rPr>
              <w:t xml:space="preserve">Банк: </w:t>
            </w:r>
            <w:r w:rsidR="008C03FD" w:rsidRPr="008C03FD">
              <w:rPr>
                <w:bCs/>
                <w:color w:val="auto"/>
                <w:sz w:val="24"/>
                <w:szCs w:val="24"/>
                <w:lang w:bidi="ru-RU"/>
              </w:rPr>
              <w:t xml:space="preserve">Поволжский банк ПАО «Сбербанк»  </w:t>
            </w:r>
          </w:p>
          <w:p w14:paraId="1B7739DE" w14:textId="5D29442F" w:rsidR="006B6286" w:rsidRDefault="008C03FD" w:rsidP="00177858">
            <w:pPr>
              <w:widowControl w:val="0"/>
              <w:autoSpaceDE w:val="0"/>
              <w:autoSpaceDN w:val="0"/>
              <w:adjustRightInd w:val="0"/>
              <w:spacing w:after="0" w:line="240" w:lineRule="auto"/>
              <w:contextualSpacing/>
              <w:rPr>
                <w:bCs/>
                <w:color w:val="auto"/>
                <w:sz w:val="24"/>
                <w:szCs w:val="24"/>
              </w:rPr>
            </w:pPr>
            <w:r w:rsidRPr="008C03FD">
              <w:rPr>
                <w:bCs/>
                <w:color w:val="auto"/>
                <w:sz w:val="24"/>
                <w:szCs w:val="24"/>
                <w:lang w:bidi="ru-RU"/>
              </w:rPr>
              <w:t>г. Самара</w:t>
            </w:r>
          </w:p>
          <w:p w14:paraId="3F752431" w14:textId="2E1C5328" w:rsidR="00BB4060" w:rsidRPr="000C5E41" w:rsidRDefault="00BB4060" w:rsidP="00177858">
            <w:pPr>
              <w:widowControl w:val="0"/>
              <w:autoSpaceDE w:val="0"/>
              <w:autoSpaceDN w:val="0"/>
              <w:adjustRightInd w:val="0"/>
              <w:spacing w:after="0" w:line="240" w:lineRule="auto"/>
              <w:contextualSpacing/>
              <w:rPr>
                <w:bCs/>
                <w:color w:val="auto"/>
                <w:sz w:val="24"/>
                <w:szCs w:val="24"/>
              </w:rPr>
            </w:pPr>
            <w:r w:rsidRPr="000C5E41">
              <w:rPr>
                <w:bCs/>
                <w:color w:val="auto"/>
                <w:sz w:val="24"/>
                <w:szCs w:val="24"/>
              </w:rPr>
              <w:t xml:space="preserve">БИК </w:t>
            </w:r>
            <w:r w:rsidR="008C03FD" w:rsidRPr="008C03FD">
              <w:rPr>
                <w:bCs/>
                <w:color w:val="auto"/>
                <w:sz w:val="24"/>
                <w:szCs w:val="24"/>
                <w:lang w:bidi="ru-RU"/>
              </w:rPr>
              <w:t>043601607</w:t>
            </w:r>
          </w:p>
          <w:p w14:paraId="07412EB8" w14:textId="77777777" w:rsidR="00B56E9F" w:rsidRDefault="00B56E9F" w:rsidP="00177858">
            <w:pPr>
              <w:widowControl w:val="0"/>
              <w:autoSpaceDE w:val="0"/>
              <w:autoSpaceDN w:val="0"/>
              <w:adjustRightInd w:val="0"/>
              <w:spacing w:after="0" w:line="240" w:lineRule="auto"/>
              <w:contextualSpacing/>
              <w:rPr>
                <w:b/>
                <w:bCs/>
                <w:color w:val="auto"/>
                <w:sz w:val="24"/>
                <w:szCs w:val="24"/>
              </w:rPr>
            </w:pPr>
          </w:p>
          <w:p w14:paraId="455A6E0F" w14:textId="77777777" w:rsidR="008C03FD" w:rsidRDefault="008C03FD" w:rsidP="00177858">
            <w:pPr>
              <w:widowControl w:val="0"/>
              <w:autoSpaceDE w:val="0"/>
              <w:autoSpaceDN w:val="0"/>
              <w:adjustRightInd w:val="0"/>
              <w:spacing w:after="0" w:line="240" w:lineRule="auto"/>
              <w:contextualSpacing/>
              <w:rPr>
                <w:b/>
                <w:bCs/>
                <w:color w:val="auto"/>
                <w:sz w:val="24"/>
                <w:szCs w:val="24"/>
              </w:rPr>
            </w:pPr>
          </w:p>
          <w:p w14:paraId="30CEEA29" w14:textId="1AF2B50F" w:rsidR="00BB4060" w:rsidRPr="000C5E41" w:rsidRDefault="008C03FD" w:rsidP="00177858">
            <w:pPr>
              <w:widowControl w:val="0"/>
              <w:autoSpaceDE w:val="0"/>
              <w:autoSpaceDN w:val="0"/>
              <w:adjustRightInd w:val="0"/>
              <w:spacing w:after="0" w:line="240" w:lineRule="auto"/>
              <w:contextualSpacing/>
              <w:rPr>
                <w:b/>
                <w:bCs/>
                <w:color w:val="auto"/>
                <w:sz w:val="24"/>
                <w:szCs w:val="24"/>
              </w:rPr>
            </w:pPr>
            <w:r>
              <w:rPr>
                <w:b/>
                <w:bCs/>
                <w:color w:val="auto"/>
                <w:sz w:val="24"/>
                <w:szCs w:val="24"/>
              </w:rPr>
              <w:t>Главный бухгалтер</w:t>
            </w:r>
          </w:p>
          <w:p w14:paraId="74DD8D20" w14:textId="77777777" w:rsidR="00BB4060" w:rsidRPr="000C5E41" w:rsidRDefault="00BB4060" w:rsidP="00177858">
            <w:pPr>
              <w:widowControl w:val="0"/>
              <w:autoSpaceDE w:val="0"/>
              <w:autoSpaceDN w:val="0"/>
              <w:adjustRightInd w:val="0"/>
              <w:spacing w:after="0" w:line="240" w:lineRule="auto"/>
              <w:contextualSpacing/>
              <w:rPr>
                <w:b/>
                <w:bCs/>
                <w:color w:val="auto"/>
                <w:sz w:val="24"/>
                <w:szCs w:val="24"/>
              </w:rPr>
            </w:pPr>
          </w:p>
          <w:p w14:paraId="0B072EB8" w14:textId="77777777" w:rsidR="00156FCD" w:rsidRDefault="00156FCD" w:rsidP="00177858">
            <w:pPr>
              <w:widowControl w:val="0"/>
              <w:autoSpaceDE w:val="0"/>
              <w:autoSpaceDN w:val="0"/>
              <w:adjustRightInd w:val="0"/>
              <w:spacing w:after="0" w:line="240" w:lineRule="auto"/>
              <w:contextualSpacing/>
              <w:rPr>
                <w:b/>
                <w:bCs/>
                <w:color w:val="auto"/>
                <w:sz w:val="24"/>
                <w:szCs w:val="24"/>
              </w:rPr>
            </w:pPr>
          </w:p>
          <w:p w14:paraId="6C18CBE6" w14:textId="77777777" w:rsidR="008C03FD" w:rsidRDefault="008C03FD" w:rsidP="00177858">
            <w:pPr>
              <w:widowControl w:val="0"/>
              <w:autoSpaceDE w:val="0"/>
              <w:autoSpaceDN w:val="0"/>
              <w:adjustRightInd w:val="0"/>
              <w:spacing w:after="0" w:line="240" w:lineRule="auto"/>
              <w:contextualSpacing/>
              <w:rPr>
                <w:b/>
                <w:bCs/>
                <w:color w:val="auto"/>
                <w:sz w:val="24"/>
                <w:szCs w:val="24"/>
              </w:rPr>
            </w:pPr>
          </w:p>
          <w:p w14:paraId="727C0A38" w14:textId="226950D5" w:rsidR="00BB4060" w:rsidRPr="000C5E41" w:rsidRDefault="00BB4060" w:rsidP="00177858">
            <w:pPr>
              <w:widowControl w:val="0"/>
              <w:autoSpaceDE w:val="0"/>
              <w:autoSpaceDN w:val="0"/>
              <w:adjustRightInd w:val="0"/>
              <w:spacing w:after="0" w:line="240" w:lineRule="auto"/>
              <w:contextualSpacing/>
              <w:rPr>
                <w:b/>
                <w:bCs/>
                <w:color w:val="auto"/>
                <w:sz w:val="24"/>
                <w:szCs w:val="24"/>
              </w:rPr>
            </w:pPr>
            <w:r w:rsidRPr="000C5E41">
              <w:rPr>
                <w:b/>
                <w:bCs/>
                <w:color w:val="auto"/>
                <w:sz w:val="24"/>
                <w:szCs w:val="24"/>
              </w:rPr>
              <w:t xml:space="preserve">________________________ </w:t>
            </w:r>
            <w:r w:rsidR="008C03FD">
              <w:rPr>
                <w:b/>
                <w:bCs/>
                <w:color w:val="auto"/>
                <w:sz w:val="24"/>
                <w:szCs w:val="24"/>
              </w:rPr>
              <w:t>И</w:t>
            </w:r>
            <w:r w:rsidR="00EC5C38" w:rsidRPr="00EC5C38">
              <w:rPr>
                <w:b/>
                <w:bCs/>
                <w:color w:val="auto"/>
                <w:sz w:val="24"/>
                <w:szCs w:val="24"/>
              </w:rPr>
              <w:t>.</w:t>
            </w:r>
            <w:r w:rsidR="008C03FD">
              <w:rPr>
                <w:b/>
                <w:bCs/>
                <w:color w:val="auto"/>
                <w:sz w:val="24"/>
                <w:szCs w:val="24"/>
              </w:rPr>
              <w:t>Ю</w:t>
            </w:r>
            <w:r w:rsidR="00EC5C38" w:rsidRPr="00EC5C38">
              <w:rPr>
                <w:b/>
                <w:bCs/>
                <w:color w:val="auto"/>
                <w:sz w:val="24"/>
                <w:szCs w:val="24"/>
              </w:rPr>
              <w:t xml:space="preserve">. </w:t>
            </w:r>
            <w:r w:rsidR="008C03FD" w:rsidRPr="008C03FD">
              <w:rPr>
                <w:b/>
                <w:bCs/>
                <w:color w:val="auto"/>
                <w:sz w:val="24"/>
                <w:szCs w:val="24"/>
              </w:rPr>
              <w:t>Смиренская</w:t>
            </w:r>
          </w:p>
          <w:p w14:paraId="4B8D2C1F" w14:textId="1B50B22F" w:rsidR="00C67894" w:rsidRPr="000C5E41" w:rsidRDefault="00C67894" w:rsidP="00177858">
            <w:pPr>
              <w:widowControl w:val="0"/>
              <w:suppressAutoHyphens/>
              <w:spacing w:after="0" w:line="240" w:lineRule="auto"/>
              <w:rPr>
                <w:rFonts w:eastAsia="Lucida Sans Unicode"/>
                <w:b/>
                <w:kern w:val="2"/>
                <w:sz w:val="24"/>
                <w:szCs w:val="24"/>
                <w:lang w:eastAsia="zh-CN"/>
              </w:rPr>
            </w:pPr>
          </w:p>
        </w:tc>
      </w:tr>
    </w:tbl>
    <w:p w14:paraId="47966B79" w14:textId="4FD64760" w:rsidR="001E0EBF" w:rsidRPr="00C82610" w:rsidRDefault="001E0EBF" w:rsidP="001E0EBF">
      <w:pPr>
        <w:tabs>
          <w:tab w:val="left" w:pos="1485"/>
          <w:tab w:val="left" w:pos="5625"/>
        </w:tabs>
        <w:spacing w:after="0" w:line="240" w:lineRule="auto"/>
        <w:rPr>
          <w:sz w:val="18"/>
          <w:szCs w:val="18"/>
        </w:rPr>
      </w:pPr>
      <w:r w:rsidRPr="000C5E41">
        <w:rPr>
          <w:sz w:val="24"/>
          <w:szCs w:val="24"/>
        </w:rPr>
        <w:t xml:space="preserve">               </w:t>
      </w:r>
      <w:proofErr w:type="spellStart"/>
      <w:r w:rsidRPr="00C82610">
        <w:rPr>
          <w:sz w:val="18"/>
          <w:szCs w:val="18"/>
        </w:rPr>
        <w:t>М.п</w:t>
      </w:r>
      <w:proofErr w:type="spellEnd"/>
      <w:r w:rsidRPr="00C82610">
        <w:rPr>
          <w:sz w:val="18"/>
          <w:szCs w:val="18"/>
        </w:rPr>
        <w:t>.</w:t>
      </w:r>
      <w:r w:rsidRPr="00C82610">
        <w:rPr>
          <w:sz w:val="18"/>
          <w:szCs w:val="18"/>
        </w:rPr>
        <w:tab/>
      </w:r>
      <w:r w:rsidRPr="00C82610">
        <w:rPr>
          <w:sz w:val="18"/>
          <w:szCs w:val="18"/>
        </w:rPr>
        <w:tab/>
      </w:r>
      <w:bookmarkStart w:id="2" w:name="_GoBack"/>
      <w:bookmarkEnd w:id="2"/>
      <w:proofErr w:type="spellStart"/>
      <w:r w:rsidRPr="00C82610">
        <w:rPr>
          <w:sz w:val="18"/>
          <w:szCs w:val="18"/>
        </w:rPr>
        <w:t>М.п</w:t>
      </w:r>
      <w:proofErr w:type="spellEnd"/>
      <w:r w:rsidRPr="00C82610">
        <w:rPr>
          <w:sz w:val="18"/>
          <w:szCs w:val="18"/>
        </w:rPr>
        <w:t>.</w:t>
      </w:r>
    </w:p>
    <w:p w14:paraId="4DA086BE" w14:textId="3FF28FD1" w:rsidR="001E0EBF" w:rsidRPr="001E0EBF" w:rsidRDefault="001E0EBF" w:rsidP="001E0EBF">
      <w:pPr>
        <w:tabs>
          <w:tab w:val="center" w:pos="4960"/>
        </w:tabs>
        <w:sectPr w:rsidR="001E0EBF" w:rsidRPr="001E0EBF" w:rsidSect="00A61202">
          <w:footerReference w:type="default" r:id="rId7"/>
          <w:pgSz w:w="11906" w:h="16838"/>
          <w:pgMar w:top="426" w:right="567" w:bottom="284" w:left="1418" w:header="720" w:footer="317" w:gutter="0"/>
          <w:cols w:space="720"/>
        </w:sectPr>
      </w:pPr>
      <w:r w:rsidRPr="000C5E41">
        <w:rPr>
          <w:sz w:val="24"/>
          <w:szCs w:val="24"/>
        </w:rPr>
        <w:tab/>
      </w:r>
    </w:p>
    <w:p w14:paraId="2460F427" w14:textId="77777777" w:rsidR="00B202F3" w:rsidRDefault="001E0EBF" w:rsidP="00A21AE0">
      <w:pPr>
        <w:spacing w:after="0" w:line="240" w:lineRule="auto"/>
        <w:jc w:val="right"/>
      </w:pPr>
      <w:r>
        <w:lastRenderedPageBreak/>
        <w:t xml:space="preserve">Приложение №1 </w:t>
      </w:r>
      <w:r w:rsidR="00B05E75" w:rsidRPr="00937BA4">
        <w:t>к</w:t>
      </w:r>
      <w:r w:rsidR="00B824BD" w:rsidRPr="00937BA4">
        <w:t xml:space="preserve"> договору</w:t>
      </w:r>
    </w:p>
    <w:p w14:paraId="38D8D4E3" w14:textId="119C1672" w:rsidR="00B05E75" w:rsidRPr="00937BA4" w:rsidRDefault="00B824BD" w:rsidP="00A21AE0">
      <w:pPr>
        <w:spacing w:after="0" w:line="240" w:lineRule="auto"/>
        <w:jc w:val="right"/>
      </w:pPr>
      <w:r w:rsidRPr="00937BA4">
        <w:t xml:space="preserve"> купли-продажи</w:t>
      </w:r>
      <w:r w:rsidR="00607F93" w:rsidRPr="00937BA4">
        <w:t xml:space="preserve"> №</w:t>
      </w:r>
      <w:r w:rsidR="009135BA" w:rsidRPr="00937BA4">
        <w:t xml:space="preserve"> </w:t>
      </w:r>
      <w:r w:rsidR="008C03FD">
        <w:t>57</w:t>
      </w:r>
      <w:r w:rsidR="00607F93" w:rsidRPr="00937BA4">
        <w:t xml:space="preserve"> </w:t>
      </w:r>
      <w:r w:rsidR="00EC5C38" w:rsidRPr="00937BA4">
        <w:t>от «</w:t>
      </w:r>
      <w:r w:rsidR="00A21AE0" w:rsidRPr="00937BA4">
        <w:t>___» ___________2025 г.</w:t>
      </w:r>
    </w:p>
    <w:p w14:paraId="679B0533" w14:textId="77777777" w:rsidR="00C82610" w:rsidRDefault="00C82610" w:rsidP="00B05E75">
      <w:pPr>
        <w:spacing w:after="0" w:line="240" w:lineRule="auto"/>
        <w:jc w:val="center"/>
        <w:rPr>
          <w:b/>
        </w:rPr>
      </w:pPr>
    </w:p>
    <w:p w14:paraId="716BD616" w14:textId="4C07044A" w:rsidR="00B05E75" w:rsidRDefault="00B05E75" w:rsidP="00B05E75">
      <w:pPr>
        <w:spacing w:after="0" w:line="240" w:lineRule="auto"/>
        <w:jc w:val="center"/>
        <w:rPr>
          <w:b/>
        </w:rPr>
      </w:pPr>
      <w:r w:rsidRPr="00937BA4">
        <w:rPr>
          <w:b/>
        </w:rPr>
        <w:t xml:space="preserve">Перечень комплекта </w:t>
      </w:r>
      <w:r w:rsidR="00F12B74" w:rsidRPr="00937BA4">
        <w:rPr>
          <w:b/>
        </w:rPr>
        <w:t>техники</w:t>
      </w:r>
    </w:p>
    <w:p w14:paraId="412366D2" w14:textId="77777777" w:rsidR="00C82610" w:rsidRPr="00937BA4" w:rsidRDefault="00C82610" w:rsidP="00B05E75">
      <w:pPr>
        <w:spacing w:after="0" w:line="240" w:lineRule="auto"/>
        <w:jc w:val="center"/>
        <w:rPr>
          <w:b/>
        </w:rPr>
      </w:pPr>
    </w:p>
    <w:tbl>
      <w:tblPr>
        <w:tblW w:w="4751" w:type="pct"/>
        <w:tblInd w:w="562" w:type="dxa"/>
        <w:tblLayout w:type="fixed"/>
        <w:tblLook w:val="04A0" w:firstRow="1" w:lastRow="0" w:firstColumn="1" w:lastColumn="0" w:noHBand="0" w:noVBand="1"/>
      </w:tblPr>
      <w:tblGrid>
        <w:gridCol w:w="707"/>
        <w:gridCol w:w="1844"/>
        <w:gridCol w:w="1844"/>
        <w:gridCol w:w="1700"/>
        <w:gridCol w:w="2693"/>
        <w:gridCol w:w="3412"/>
        <w:gridCol w:w="1630"/>
        <w:gridCol w:w="1486"/>
      </w:tblGrid>
      <w:tr w:rsidR="00B202F3" w:rsidRPr="00C82610" w14:paraId="2E374963" w14:textId="77777777" w:rsidTr="00CE19F8">
        <w:trPr>
          <w:trHeight w:val="821"/>
        </w:trPr>
        <w:tc>
          <w:tcPr>
            <w:tcW w:w="231" w:type="pct"/>
            <w:tcBorders>
              <w:top w:val="single" w:sz="4" w:space="0" w:color="auto"/>
              <w:left w:val="single" w:sz="4" w:space="0" w:color="auto"/>
              <w:bottom w:val="single" w:sz="4" w:space="0" w:color="auto"/>
              <w:right w:val="single" w:sz="4" w:space="0" w:color="auto"/>
            </w:tcBorders>
          </w:tcPr>
          <w:p w14:paraId="071AA8DE" w14:textId="77777777" w:rsidR="00B202F3" w:rsidRPr="00C82610" w:rsidRDefault="00B202F3" w:rsidP="00B202F3">
            <w:pPr>
              <w:spacing w:after="0" w:line="240" w:lineRule="auto"/>
              <w:jc w:val="center"/>
              <w:rPr>
                <w:b/>
                <w:bCs/>
              </w:rPr>
            </w:pPr>
          </w:p>
          <w:p w14:paraId="4BB3B58B" w14:textId="041079BB" w:rsidR="00B202F3" w:rsidRPr="00C82610" w:rsidRDefault="00B202F3" w:rsidP="00B202F3">
            <w:pPr>
              <w:spacing w:after="0" w:line="240" w:lineRule="auto"/>
              <w:jc w:val="center"/>
              <w:rPr>
                <w:b/>
                <w:bCs/>
              </w:rPr>
            </w:pPr>
            <w:r w:rsidRPr="00C82610">
              <w:rPr>
                <w:b/>
                <w:bCs/>
              </w:rPr>
              <w:t>№ п/п</w:t>
            </w:r>
          </w:p>
        </w:tc>
        <w:tc>
          <w:tcPr>
            <w:tcW w:w="60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F44759B" w14:textId="1DCD7AC1" w:rsidR="00B202F3" w:rsidRPr="00B202F3" w:rsidRDefault="008C03FD" w:rsidP="00B202F3">
            <w:pPr>
              <w:spacing w:after="0" w:line="240" w:lineRule="auto"/>
              <w:jc w:val="center"/>
              <w:rPr>
                <w:b/>
                <w:bCs/>
              </w:rPr>
            </w:pPr>
            <w:r>
              <w:rPr>
                <w:b/>
                <w:bCs/>
              </w:rPr>
              <w:t>Тип</w:t>
            </w:r>
          </w:p>
        </w:tc>
        <w:tc>
          <w:tcPr>
            <w:tcW w:w="602" w:type="pct"/>
            <w:tcBorders>
              <w:top w:val="single" w:sz="4" w:space="0" w:color="auto"/>
              <w:left w:val="nil"/>
              <w:bottom w:val="single" w:sz="4" w:space="0" w:color="auto"/>
              <w:right w:val="single" w:sz="4" w:space="0" w:color="auto"/>
            </w:tcBorders>
            <w:shd w:val="clear" w:color="auto" w:fill="auto"/>
            <w:vAlign w:val="center"/>
            <w:hideMark/>
          </w:tcPr>
          <w:p w14:paraId="50607E12" w14:textId="77777777" w:rsidR="00B202F3" w:rsidRPr="00B202F3" w:rsidRDefault="00B202F3" w:rsidP="00B202F3">
            <w:pPr>
              <w:spacing w:after="0" w:line="240" w:lineRule="auto"/>
              <w:jc w:val="center"/>
              <w:rPr>
                <w:b/>
                <w:bCs/>
              </w:rPr>
            </w:pPr>
            <w:r w:rsidRPr="00B202F3">
              <w:rPr>
                <w:b/>
                <w:bCs/>
              </w:rPr>
              <w:t xml:space="preserve">Год </w:t>
            </w:r>
          </w:p>
          <w:p w14:paraId="44920C26" w14:textId="77777777" w:rsidR="00B202F3" w:rsidRPr="00C82610" w:rsidRDefault="00B202F3" w:rsidP="00B202F3">
            <w:pPr>
              <w:spacing w:after="0" w:line="240" w:lineRule="auto"/>
              <w:jc w:val="center"/>
              <w:rPr>
                <w:b/>
                <w:bCs/>
              </w:rPr>
            </w:pPr>
            <w:r w:rsidRPr="00B202F3">
              <w:rPr>
                <w:b/>
                <w:bCs/>
              </w:rPr>
              <w:t>ввода в</w:t>
            </w:r>
          </w:p>
          <w:p w14:paraId="20D14C50" w14:textId="7733CDB9" w:rsidR="00B202F3" w:rsidRPr="00B202F3" w:rsidRDefault="00B202F3" w:rsidP="00CE19F8">
            <w:pPr>
              <w:spacing w:after="0" w:line="240" w:lineRule="auto"/>
              <w:jc w:val="center"/>
              <w:rPr>
                <w:b/>
                <w:bCs/>
              </w:rPr>
            </w:pPr>
            <w:r w:rsidRPr="00B202F3">
              <w:rPr>
                <w:b/>
                <w:bCs/>
              </w:rPr>
              <w:t xml:space="preserve"> </w:t>
            </w:r>
            <w:r w:rsidR="00CE19F8">
              <w:rPr>
                <w:b/>
                <w:bCs/>
              </w:rPr>
              <w:t>э</w:t>
            </w:r>
            <w:r w:rsidRPr="00B202F3">
              <w:rPr>
                <w:b/>
                <w:bCs/>
              </w:rPr>
              <w:t>ксплуатацию</w:t>
            </w:r>
          </w:p>
        </w:tc>
        <w:tc>
          <w:tcPr>
            <w:tcW w:w="555" w:type="pct"/>
            <w:tcBorders>
              <w:top w:val="single" w:sz="4" w:space="0" w:color="auto"/>
              <w:left w:val="nil"/>
              <w:bottom w:val="single" w:sz="4" w:space="0" w:color="auto"/>
              <w:right w:val="single" w:sz="4" w:space="0" w:color="auto"/>
            </w:tcBorders>
            <w:vAlign w:val="center"/>
          </w:tcPr>
          <w:p w14:paraId="18694F63" w14:textId="396BBE3D" w:rsidR="00B202F3" w:rsidRPr="00B202F3" w:rsidRDefault="00B202F3" w:rsidP="00B202F3">
            <w:pPr>
              <w:spacing w:after="0" w:line="240" w:lineRule="auto"/>
              <w:jc w:val="center"/>
              <w:rPr>
                <w:b/>
                <w:bCs/>
              </w:rPr>
            </w:pPr>
            <w:r w:rsidRPr="00C82610">
              <w:rPr>
                <w:b/>
                <w:bCs/>
              </w:rPr>
              <w:t>Инвентарный</w:t>
            </w:r>
            <w:r w:rsidRPr="00B202F3">
              <w:rPr>
                <w:b/>
                <w:bCs/>
              </w:rPr>
              <w:t>№</w:t>
            </w:r>
          </w:p>
        </w:tc>
        <w:tc>
          <w:tcPr>
            <w:tcW w:w="87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B1756E5" w14:textId="77777777" w:rsidR="00B202F3" w:rsidRPr="00B202F3" w:rsidRDefault="00B202F3" w:rsidP="00B202F3">
            <w:pPr>
              <w:spacing w:after="0" w:line="240" w:lineRule="auto"/>
              <w:jc w:val="center"/>
              <w:rPr>
                <w:b/>
                <w:bCs/>
              </w:rPr>
            </w:pPr>
            <w:r w:rsidRPr="00B202F3">
              <w:rPr>
                <w:b/>
                <w:bCs/>
              </w:rPr>
              <w:t>Модель</w:t>
            </w:r>
          </w:p>
        </w:tc>
        <w:tc>
          <w:tcPr>
            <w:tcW w:w="1646" w:type="pct"/>
            <w:gridSpan w:val="2"/>
            <w:tcBorders>
              <w:top w:val="single" w:sz="4" w:space="0" w:color="auto"/>
              <w:left w:val="nil"/>
              <w:bottom w:val="single" w:sz="4" w:space="0" w:color="auto"/>
              <w:right w:val="single" w:sz="4" w:space="0" w:color="auto"/>
            </w:tcBorders>
            <w:shd w:val="clear" w:color="auto" w:fill="auto"/>
            <w:vAlign w:val="center"/>
            <w:hideMark/>
          </w:tcPr>
          <w:p w14:paraId="696D3F12" w14:textId="78BAF234" w:rsidR="00B202F3" w:rsidRPr="00B202F3" w:rsidRDefault="00B21DD4" w:rsidP="00B202F3">
            <w:pPr>
              <w:spacing w:after="0" w:line="240" w:lineRule="auto"/>
              <w:jc w:val="center"/>
              <w:rPr>
                <w:b/>
                <w:bCs/>
              </w:rPr>
            </w:pPr>
            <w:r>
              <w:rPr>
                <w:b/>
                <w:bCs/>
              </w:rPr>
              <w:t xml:space="preserve">Наименование </w:t>
            </w:r>
          </w:p>
        </w:tc>
        <w:tc>
          <w:tcPr>
            <w:tcW w:w="48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F197201" w14:textId="5C75B75D" w:rsidR="00B202F3" w:rsidRPr="00B202F3" w:rsidRDefault="00B202F3" w:rsidP="00B202F3">
            <w:pPr>
              <w:spacing w:after="0" w:line="240" w:lineRule="auto"/>
              <w:jc w:val="center"/>
              <w:rPr>
                <w:b/>
                <w:bCs/>
              </w:rPr>
            </w:pPr>
            <w:r w:rsidRPr="00C82610">
              <w:rPr>
                <w:b/>
                <w:bCs/>
              </w:rPr>
              <w:t>С</w:t>
            </w:r>
            <w:r w:rsidRPr="00B202F3">
              <w:rPr>
                <w:b/>
                <w:bCs/>
              </w:rPr>
              <w:t>тоимость, руб</w:t>
            </w:r>
            <w:r w:rsidRPr="00C82610">
              <w:rPr>
                <w:b/>
                <w:bCs/>
              </w:rPr>
              <w:t>.,</w:t>
            </w:r>
            <w:r w:rsidRPr="00B202F3">
              <w:rPr>
                <w:b/>
                <w:bCs/>
              </w:rPr>
              <w:t xml:space="preserve"> с учетом НДС</w:t>
            </w:r>
          </w:p>
        </w:tc>
      </w:tr>
      <w:tr w:rsidR="008C03FD" w:rsidRPr="00C82610" w14:paraId="49A343AE" w14:textId="77777777" w:rsidTr="00EC5C38">
        <w:trPr>
          <w:trHeight w:val="576"/>
        </w:trPr>
        <w:tc>
          <w:tcPr>
            <w:tcW w:w="231" w:type="pct"/>
            <w:tcBorders>
              <w:top w:val="nil"/>
              <w:left w:val="single" w:sz="4" w:space="0" w:color="auto"/>
              <w:bottom w:val="single" w:sz="4" w:space="0" w:color="auto"/>
              <w:right w:val="single" w:sz="4" w:space="0" w:color="auto"/>
            </w:tcBorders>
            <w:vAlign w:val="center"/>
          </w:tcPr>
          <w:p w14:paraId="205C6B77" w14:textId="6E1CCCE4" w:rsidR="008C03FD" w:rsidRPr="00C82610" w:rsidRDefault="008C03FD" w:rsidP="008C03FD">
            <w:pPr>
              <w:spacing w:after="0" w:line="240" w:lineRule="auto"/>
              <w:jc w:val="center"/>
            </w:pPr>
            <w:r w:rsidRPr="00C82610">
              <w:t>1</w:t>
            </w:r>
          </w:p>
        </w:tc>
        <w:tc>
          <w:tcPr>
            <w:tcW w:w="602" w:type="pct"/>
            <w:tcBorders>
              <w:top w:val="nil"/>
              <w:left w:val="single" w:sz="4" w:space="0" w:color="auto"/>
              <w:bottom w:val="single" w:sz="4" w:space="0" w:color="auto"/>
              <w:right w:val="single" w:sz="4" w:space="0" w:color="auto"/>
            </w:tcBorders>
            <w:shd w:val="clear" w:color="auto" w:fill="auto"/>
            <w:vAlign w:val="center"/>
            <w:hideMark/>
          </w:tcPr>
          <w:p w14:paraId="1A071736" w14:textId="40400B16" w:rsidR="008C03FD" w:rsidRPr="008C03FD" w:rsidRDefault="008C03FD" w:rsidP="008C03FD">
            <w:pPr>
              <w:spacing w:after="0" w:line="240" w:lineRule="auto"/>
              <w:jc w:val="center"/>
            </w:pPr>
            <w:r w:rsidRPr="008C03FD">
              <w:t>МФУ</w:t>
            </w:r>
          </w:p>
        </w:tc>
        <w:tc>
          <w:tcPr>
            <w:tcW w:w="602" w:type="pct"/>
            <w:tcBorders>
              <w:top w:val="nil"/>
              <w:left w:val="nil"/>
              <w:bottom w:val="single" w:sz="4" w:space="0" w:color="auto"/>
              <w:right w:val="single" w:sz="4" w:space="0" w:color="auto"/>
            </w:tcBorders>
            <w:shd w:val="clear" w:color="auto" w:fill="auto"/>
            <w:vAlign w:val="center"/>
          </w:tcPr>
          <w:p w14:paraId="1D122798" w14:textId="77777777" w:rsidR="008C03FD" w:rsidRPr="008C03FD" w:rsidRDefault="008C03FD" w:rsidP="008C03FD">
            <w:pPr>
              <w:spacing w:after="0" w:line="240" w:lineRule="auto"/>
              <w:jc w:val="center"/>
            </w:pPr>
            <w:r w:rsidRPr="008C03FD">
              <w:t>2020</w:t>
            </w:r>
          </w:p>
        </w:tc>
        <w:tc>
          <w:tcPr>
            <w:tcW w:w="555" w:type="pct"/>
            <w:tcBorders>
              <w:top w:val="single" w:sz="4" w:space="0" w:color="auto"/>
              <w:left w:val="nil"/>
              <w:bottom w:val="single" w:sz="4" w:space="0" w:color="auto"/>
              <w:right w:val="single" w:sz="4" w:space="0" w:color="auto"/>
            </w:tcBorders>
            <w:vAlign w:val="center"/>
          </w:tcPr>
          <w:p w14:paraId="5C85B5CD" w14:textId="69445DD5" w:rsidR="008C03FD" w:rsidRPr="008C03FD" w:rsidRDefault="008C03FD" w:rsidP="008C03FD">
            <w:pPr>
              <w:spacing w:after="0" w:line="240" w:lineRule="auto"/>
              <w:jc w:val="center"/>
            </w:pPr>
            <w:r w:rsidRPr="008C03FD">
              <w:t xml:space="preserve">8СМРорг/1  </w:t>
            </w:r>
          </w:p>
        </w:tc>
        <w:tc>
          <w:tcPr>
            <w:tcW w:w="879" w:type="pct"/>
            <w:tcBorders>
              <w:top w:val="nil"/>
              <w:left w:val="single" w:sz="4" w:space="0" w:color="auto"/>
              <w:bottom w:val="single" w:sz="4" w:space="0" w:color="auto"/>
              <w:right w:val="single" w:sz="4" w:space="0" w:color="auto"/>
            </w:tcBorders>
            <w:shd w:val="clear" w:color="auto" w:fill="auto"/>
            <w:vAlign w:val="center"/>
          </w:tcPr>
          <w:p w14:paraId="109C7389" w14:textId="7A63C5D2" w:rsidR="008C03FD" w:rsidRPr="008C03FD" w:rsidRDefault="008C03FD" w:rsidP="008C03FD">
            <w:pPr>
              <w:spacing w:after="0" w:line="240" w:lineRule="auto"/>
              <w:jc w:val="center"/>
              <w:rPr>
                <w:lang w:val="en-US"/>
              </w:rPr>
            </w:pPr>
            <w:r w:rsidRPr="008C03FD">
              <w:rPr>
                <w:lang w:val="en-US"/>
              </w:rPr>
              <w:t>МФУ Kyocera М3540</w:t>
            </w:r>
          </w:p>
        </w:tc>
        <w:tc>
          <w:tcPr>
            <w:tcW w:w="1114" w:type="pct"/>
            <w:tcBorders>
              <w:top w:val="nil"/>
              <w:left w:val="nil"/>
              <w:bottom w:val="single" w:sz="4" w:space="0" w:color="auto"/>
              <w:right w:val="single" w:sz="4" w:space="0" w:color="auto"/>
            </w:tcBorders>
            <w:shd w:val="clear" w:color="auto" w:fill="auto"/>
            <w:vAlign w:val="center"/>
          </w:tcPr>
          <w:p w14:paraId="5D08FE1F" w14:textId="51183A48" w:rsidR="008C03FD" w:rsidRPr="008C03FD" w:rsidRDefault="008C03FD" w:rsidP="008C03FD">
            <w:pPr>
              <w:spacing w:after="0" w:line="240" w:lineRule="auto"/>
              <w:jc w:val="center"/>
              <w:rPr>
                <w:lang w:val="en-US"/>
              </w:rPr>
            </w:pPr>
            <w:r w:rsidRPr="008C03FD">
              <w:rPr>
                <w:lang w:val="en-US"/>
              </w:rPr>
              <w:t xml:space="preserve">МФУ Kyocera М3540, DN A4, </w:t>
            </w:r>
            <w:proofErr w:type="spellStart"/>
            <w:r w:rsidRPr="008C03FD">
              <w:rPr>
                <w:lang w:val="en-US"/>
              </w:rPr>
              <w:t>лазер</w:t>
            </w:r>
            <w:proofErr w:type="spellEnd"/>
            <w:r w:rsidRPr="008C03FD">
              <w:rPr>
                <w:lang w:val="en-US"/>
              </w:rPr>
              <w:t>. (8СМРорг/1)</w:t>
            </w:r>
          </w:p>
        </w:tc>
        <w:tc>
          <w:tcPr>
            <w:tcW w:w="532" w:type="pct"/>
            <w:tcBorders>
              <w:top w:val="nil"/>
              <w:left w:val="nil"/>
              <w:bottom w:val="single" w:sz="4" w:space="0" w:color="auto"/>
              <w:right w:val="single" w:sz="4" w:space="0" w:color="auto"/>
            </w:tcBorders>
            <w:shd w:val="clear" w:color="auto" w:fill="auto"/>
            <w:vAlign w:val="center"/>
          </w:tcPr>
          <w:p w14:paraId="3D09E3AC" w14:textId="4D36E240" w:rsidR="008C03FD" w:rsidRPr="008C03FD" w:rsidRDefault="008C03FD" w:rsidP="008C03FD">
            <w:pPr>
              <w:spacing w:after="0" w:line="240" w:lineRule="auto"/>
              <w:jc w:val="center"/>
            </w:pPr>
            <w:r w:rsidRPr="008C03FD">
              <w:t xml:space="preserve">8СМРорг/1  </w:t>
            </w:r>
          </w:p>
        </w:tc>
        <w:tc>
          <w:tcPr>
            <w:tcW w:w="485" w:type="pct"/>
            <w:tcBorders>
              <w:top w:val="nil"/>
              <w:left w:val="single" w:sz="4" w:space="0" w:color="auto"/>
              <w:bottom w:val="single" w:sz="4" w:space="0" w:color="auto"/>
              <w:right w:val="single" w:sz="4" w:space="0" w:color="auto"/>
            </w:tcBorders>
            <w:shd w:val="clear" w:color="auto" w:fill="auto"/>
            <w:vAlign w:val="center"/>
          </w:tcPr>
          <w:p w14:paraId="3F70135A" w14:textId="2A20A3D3" w:rsidR="008C03FD" w:rsidRPr="00B202F3" w:rsidRDefault="008C03FD" w:rsidP="008C03FD">
            <w:pPr>
              <w:spacing w:after="0" w:line="240" w:lineRule="auto"/>
              <w:jc w:val="center"/>
            </w:pPr>
            <w:r>
              <w:t>18 5</w:t>
            </w:r>
            <w:r w:rsidRPr="001179CF">
              <w:t>00</w:t>
            </w:r>
            <w:r>
              <w:t>,00</w:t>
            </w:r>
          </w:p>
        </w:tc>
      </w:tr>
      <w:tr w:rsidR="00B202F3" w:rsidRPr="00C82610" w14:paraId="2AE8532C" w14:textId="77777777" w:rsidTr="00C82610">
        <w:trPr>
          <w:trHeight w:val="304"/>
        </w:trPr>
        <w:tc>
          <w:tcPr>
            <w:tcW w:w="231" w:type="pct"/>
            <w:tcBorders>
              <w:top w:val="single" w:sz="4" w:space="0" w:color="auto"/>
              <w:left w:val="single" w:sz="4" w:space="0" w:color="auto"/>
              <w:bottom w:val="single" w:sz="4" w:space="0" w:color="auto"/>
              <w:right w:val="single" w:sz="4" w:space="0" w:color="auto"/>
            </w:tcBorders>
          </w:tcPr>
          <w:p w14:paraId="0C2EB642" w14:textId="77777777" w:rsidR="00B202F3" w:rsidRPr="00C82610" w:rsidRDefault="00B202F3" w:rsidP="00B202F3">
            <w:pPr>
              <w:spacing w:after="0" w:line="240" w:lineRule="auto"/>
              <w:jc w:val="center"/>
            </w:pPr>
          </w:p>
        </w:tc>
        <w:tc>
          <w:tcPr>
            <w:tcW w:w="4284" w:type="pct"/>
            <w:gridSpan w:val="6"/>
            <w:tcBorders>
              <w:top w:val="single" w:sz="4" w:space="0" w:color="auto"/>
              <w:left w:val="single" w:sz="4" w:space="0" w:color="auto"/>
              <w:bottom w:val="single" w:sz="4" w:space="0" w:color="auto"/>
              <w:right w:val="single" w:sz="4" w:space="0" w:color="auto"/>
            </w:tcBorders>
            <w:shd w:val="clear" w:color="auto" w:fill="auto"/>
          </w:tcPr>
          <w:p w14:paraId="6DFCF6A3" w14:textId="6D45071C" w:rsidR="00B202F3" w:rsidRPr="00B202F3" w:rsidRDefault="00B202F3" w:rsidP="00B202F3">
            <w:pPr>
              <w:spacing w:after="0" w:line="240" w:lineRule="auto"/>
              <w:jc w:val="center"/>
            </w:pPr>
            <w:r w:rsidRPr="00B202F3">
              <w:t>ИТОГО</w:t>
            </w:r>
          </w:p>
        </w:tc>
        <w:tc>
          <w:tcPr>
            <w:tcW w:w="485" w:type="pct"/>
            <w:tcBorders>
              <w:top w:val="single" w:sz="4" w:space="0" w:color="auto"/>
              <w:left w:val="single" w:sz="4" w:space="0" w:color="auto"/>
              <w:bottom w:val="single" w:sz="4" w:space="0" w:color="auto"/>
              <w:right w:val="single" w:sz="4" w:space="0" w:color="auto"/>
            </w:tcBorders>
            <w:shd w:val="clear" w:color="auto" w:fill="auto"/>
            <w:vAlign w:val="center"/>
          </w:tcPr>
          <w:p w14:paraId="1C8EBCA9" w14:textId="4386D1C3" w:rsidR="00B202F3" w:rsidRPr="00B202F3" w:rsidRDefault="008C03FD" w:rsidP="008C03FD">
            <w:pPr>
              <w:spacing w:after="0" w:line="240" w:lineRule="auto"/>
              <w:jc w:val="center"/>
              <w:rPr>
                <w:b/>
                <w:bCs/>
              </w:rPr>
            </w:pPr>
            <w:r>
              <w:rPr>
                <w:b/>
                <w:bCs/>
              </w:rPr>
              <w:t>18</w:t>
            </w:r>
            <w:r w:rsidR="00B202F3" w:rsidRPr="00C82610">
              <w:rPr>
                <w:b/>
                <w:bCs/>
              </w:rPr>
              <w:t> </w:t>
            </w:r>
            <w:r>
              <w:rPr>
                <w:b/>
                <w:bCs/>
              </w:rPr>
              <w:t>5</w:t>
            </w:r>
            <w:r w:rsidR="00EC5C38">
              <w:rPr>
                <w:b/>
                <w:bCs/>
              </w:rPr>
              <w:t>0</w:t>
            </w:r>
            <w:r w:rsidR="00B202F3" w:rsidRPr="00B202F3">
              <w:rPr>
                <w:b/>
                <w:bCs/>
              </w:rPr>
              <w:t>0</w:t>
            </w:r>
            <w:r w:rsidR="00B202F3" w:rsidRPr="00C82610">
              <w:rPr>
                <w:b/>
                <w:bCs/>
              </w:rPr>
              <w:t>,00</w:t>
            </w:r>
          </w:p>
        </w:tc>
      </w:tr>
    </w:tbl>
    <w:p w14:paraId="164C93E1" w14:textId="77777777" w:rsidR="00E56389" w:rsidRPr="00C82610" w:rsidRDefault="00E56389" w:rsidP="007E4A24">
      <w:pPr>
        <w:spacing w:after="0" w:line="240" w:lineRule="auto"/>
      </w:pPr>
    </w:p>
    <w:p w14:paraId="192A5B1F" w14:textId="1D49A450" w:rsidR="00F96E62" w:rsidRPr="00937BA4" w:rsidRDefault="000C4370" w:rsidP="00C82610">
      <w:pPr>
        <w:pStyle w:val="a3"/>
        <w:tabs>
          <w:tab w:val="left" w:pos="851"/>
        </w:tabs>
        <w:spacing w:after="0" w:line="240" w:lineRule="auto"/>
        <w:ind w:left="567" w:right="253"/>
        <w:jc w:val="both"/>
        <w:rPr>
          <w:noProof/>
        </w:rPr>
      </w:pPr>
      <w:r w:rsidRPr="00C82610">
        <w:rPr>
          <w:b/>
          <w:color w:val="auto"/>
        </w:rPr>
        <w:t xml:space="preserve">Всего: комплект техники на сумму </w:t>
      </w:r>
      <w:r w:rsidR="008C03FD">
        <w:rPr>
          <w:color w:val="auto"/>
        </w:rPr>
        <w:t>18</w:t>
      </w:r>
      <w:r w:rsidR="00EC5C38" w:rsidRPr="00EC5C38">
        <w:rPr>
          <w:color w:val="auto"/>
        </w:rPr>
        <w:t xml:space="preserve"> </w:t>
      </w:r>
      <w:r w:rsidR="008C03FD">
        <w:rPr>
          <w:color w:val="auto"/>
        </w:rPr>
        <w:t>5</w:t>
      </w:r>
      <w:r w:rsidR="00EC5C38" w:rsidRPr="00EC5C38">
        <w:rPr>
          <w:color w:val="auto"/>
        </w:rPr>
        <w:t>00 (</w:t>
      </w:r>
      <w:r w:rsidR="008C03FD">
        <w:rPr>
          <w:color w:val="auto"/>
        </w:rPr>
        <w:t>Восемнадцать тысяч пятьсот</w:t>
      </w:r>
      <w:r w:rsidR="00EC5C38" w:rsidRPr="00EC5C38">
        <w:rPr>
          <w:color w:val="auto"/>
        </w:rPr>
        <w:t>) рублей 00 копеек с учетом НДС в размере 3 </w:t>
      </w:r>
      <w:r w:rsidR="008C03FD">
        <w:rPr>
          <w:color w:val="auto"/>
        </w:rPr>
        <w:t>083</w:t>
      </w:r>
      <w:r w:rsidR="00EC5C38" w:rsidRPr="00EC5C38">
        <w:rPr>
          <w:color w:val="auto"/>
        </w:rPr>
        <w:t xml:space="preserve"> (Три тысячи </w:t>
      </w:r>
      <w:r w:rsidR="008C03FD">
        <w:rPr>
          <w:color w:val="auto"/>
        </w:rPr>
        <w:t>восемьдесят три</w:t>
      </w:r>
      <w:r w:rsidR="00EC5C38" w:rsidRPr="00EC5C38">
        <w:rPr>
          <w:color w:val="auto"/>
        </w:rPr>
        <w:t>) рубл</w:t>
      </w:r>
      <w:r w:rsidR="008C03FD">
        <w:rPr>
          <w:color w:val="auto"/>
        </w:rPr>
        <w:t>я</w:t>
      </w:r>
      <w:r w:rsidR="00EC5C38" w:rsidRPr="00EC5C38">
        <w:rPr>
          <w:color w:val="auto"/>
        </w:rPr>
        <w:t xml:space="preserve"> </w:t>
      </w:r>
      <w:r w:rsidR="008C03FD">
        <w:rPr>
          <w:color w:val="auto"/>
        </w:rPr>
        <w:t>33</w:t>
      </w:r>
      <w:r w:rsidR="00EC5C38" w:rsidRPr="00EC5C38">
        <w:rPr>
          <w:color w:val="auto"/>
        </w:rPr>
        <w:t xml:space="preserve"> копе</w:t>
      </w:r>
      <w:r w:rsidR="008C03FD">
        <w:rPr>
          <w:color w:val="auto"/>
        </w:rPr>
        <w:t>йки</w:t>
      </w:r>
      <w:r w:rsidR="001E0EBF" w:rsidRPr="00937BA4">
        <w:rPr>
          <w:color w:val="auto"/>
        </w:rPr>
        <w:t>.</w:t>
      </w:r>
    </w:p>
    <w:tbl>
      <w:tblPr>
        <w:tblW w:w="10060" w:type="dxa"/>
        <w:tblInd w:w="901" w:type="dxa"/>
        <w:tblLayout w:type="fixed"/>
        <w:tblLook w:val="0000" w:firstRow="0" w:lastRow="0" w:firstColumn="0" w:lastColumn="0" w:noHBand="0" w:noVBand="0"/>
      </w:tblPr>
      <w:tblGrid>
        <w:gridCol w:w="4531"/>
        <w:gridCol w:w="5529"/>
      </w:tblGrid>
      <w:tr w:rsidR="00A61202" w:rsidRPr="00937BA4" w14:paraId="0CBEA3CC" w14:textId="77777777" w:rsidTr="001E0EBF">
        <w:trPr>
          <w:trHeight w:val="2313"/>
        </w:trPr>
        <w:tc>
          <w:tcPr>
            <w:tcW w:w="4531" w:type="dxa"/>
            <w:shd w:val="clear" w:color="auto" w:fill="auto"/>
          </w:tcPr>
          <w:p w14:paraId="178D6729" w14:textId="77777777" w:rsidR="001E0EBF" w:rsidRDefault="001E0EBF" w:rsidP="00DA77FA">
            <w:pPr>
              <w:widowControl w:val="0"/>
              <w:suppressAutoHyphens/>
              <w:spacing w:after="0" w:line="240" w:lineRule="auto"/>
              <w:rPr>
                <w:rFonts w:eastAsia="Lucida Sans Unicode"/>
                <w:b/>
                <w:kern w:val="2"/>
                <w:lang w:eastAsia="zh-CN"/>
              </w:rPr>
            </w:pPr>
          </w:p>
          <w:p w14:paraId="1812BB20" w14:textId="77777777" w:rsidR="00A61202" w:rsidRPr="00937BA4" w:rsidRDefault="00A61202" w:rsidP="00DA77FA">
            <w:pPr>
              <w:widowControl w:val="0"/>
              <w:suppressAutoHyphens/>
              <w:spacing w:after="0" w:line="240" w:lineRule="auto"/>
              <w:rPr>
                <w:rFonts w:eastAsia="Lucida Sans Unicode"/>
                <w:kern w:val="2"/>
                <w:lang w:eastAsia="zh-CN"/>
              </w:rPr>
            </w:pPr>
            <w:r w:rsidRPr="00937BA4">
              <w:rPr>
                <w:rFonts w:eastAsia="Lucida Sans Unicode"/>
                <w:b/>
                <w:kern w:val="2"/>
                <w:lang w:eastAsia="zh-CN"/>
              </w:rPr>
              <w:t>Продавец</w:t>
            </w:r>
          </w:p>
          <w:p w14:paraId="4A2EDFED" w14:textId="77777777" w:rsidR="00A61202" w:rsidRPr="00937BA4" w:rsidRDefault="00A61202" w:rsidP="00DA77FA">
            <w:pPr>
              <w:widowControl w:val="0"/>
              <w:suppressAutoHyphens/>
              <w:spacing w:after="0" w:line="240" w:lineRule="auto"/>
              <w:rPr>
                <w:rFonts w:eastAsia="Lucida Sans Unicode"/>
                <w:b/>
                <w:kern w:val="2"/>
                <w:lang w:eastAsia="zh-CN"/>
              </w:rPr>
            </w:pPr>
          </w:p>
          <w:p w14:paraId="148D1BA9" w14:textId="77777777" w:rsidR="00291860" w:rsidRPr="00291860" w:rsidRDefault="00291860" w:rsidP="00291860">
            <w:pPr>
              <w:widowControl w:val="0"/>
              <w:tabs>
                <w:tab w:val="left" w:pos="1200"/>
                <w:tab w:val="left" w:pos="1260"/>
              </w:tabs>
              <w:suppressAutoHyphens/>
              <w:autoSpaceDE w:val="0"/>
              <w:spacing w:after="0" w:line="240" w:lineRule="auto"/>
              <w:rPr>
                <w:b/>
              </w:rPr>
            </w:pPr>
            <w:r w:rsidRPr="00291860">
              <w:rPr>
                <w:b/>
              </w:rPr>
              <w:t xml:space="preserve">ООО «ИПИГАЗ» </w:t>
            </w:r>
          </w:p>
          <w:p w14:paraId="046AE349" w14:textId="77777777" w:rsidR="00291860" w:rsidRPr="00291860" w:rsidRDefault="00291860" w:rsidP="00291860">
            <w:pPr>
              <w:widowControl w:val="0"/>
              <w:tabs>
                <w:tab w:val="left" w:pos="1200"/>
                <w:tab w:val="left" w:pos="1260"/>
              </w:tabs>
              <w:suppressAutoHyphens/>
              <w:autoSpaceDE w:val="0"/>
              <w:spacing w:after="0" w:line="240" w:lineRule="auto"/>
              <w:rPr>
                <w:b/>
              </w:rPr>
            </w:pPr>
            <w:r w:rsidRPr="00291860">
              <w:rPr>
                <w:b/>
              </w:rPr>
              <w:t>Заместитель генерального директора по производству-Директор ОП ООО «ИПИГАЗ» в г. Тюмени</w:t>
            </w:r>
          </w:p>
          <w:p w14:paraId="139E268A" w14:textId="77777777" w:rsidR="00291860" w:rsidRPr="00291860" w:rsidRDefault="00291860" w:rsidP="00291860">
            <w:pPr>
              <w:widowControl w:val="0"/>
              <w:tabs>
                <w:tab w:val="left" w:pos="1200"/>
                <w:tab w:val="left" w:pos="1260"/>
              </w:tabs>
              <w:suppressAutoHyphens/>
              <w:autoSpaceDE w:val="0"/>
              <w:spacing w:after="0" w:line="240" w:lineRule="auto"/>
              <w:rPr>
                <w:b/>
              </w:rPr>
            </w:pPr>
          </w:p>
          <w:p w14:paraId="6CC17790" w14:textId="35392665" w:rsidR="00A61202" w:rsidRPr="00937BA4" w:rsidRDefault="00291860" w:rsidP="00291860">
            <w:pPr>
              <w:widowControl w:val="0"/>
              <w:tabs>
                <w:tab w:val="left" w:pos="1200"/>
                <w:tab w:val="left" w:pos="1260"/>
              </w:tabs>
              <w:suppressAutoHyphens/>
              <w:autoSpaceDE w:val="0"/>
              <w:spacing w:after="0" w:line="240" w:lineRule="auto"/>
              <w:rPr>
                <w:rFonts w:eastAsia="Lucida Sans Unicode"/>
                <w:b/>
                <w:kern w:val="2"/>
                <w:lang w:eastAsia="zh-CN"/>
              </w:rPr>
            </w:pPr>
            <w:r w:rsidRPr="00291860">
              <w:rPr>
                <w:b/>
              </w:rPr>
              <w:t>______________________О.В. Глухарев</w:t>
            </w:r>
          </w:p>
        </w:tc>
        <w:tc>
          <w:tcPr>
            <w:tcW w:w="5529" w:type="dxa"/>
            <w:shd w:val="clear" w:color="auto" w:fill="auto"/>
          </w:tcPr>
          <w:p w14:paraId="009CF855" w14:textId="77777777" w:rsidR="001E0EBF" w:rsidRDefault="001E0EBF" w:rsidP="001E0EBF">
            <w:pPr>
              <w:widowControl w:val="0"/>
              <w:suppressAutoHyphens/>
              <w:spacing w:after="0" w:line="240" w:lineRule="auto"/>
              <w:ind w:left="981"/>
              <w:rPr>
                <w:rFonts w:eastAsia="Lucida Sans Unicode"/>
                <w:b/>
                <w:kern w:val="2"/>
                <w:lang w:eastAsia="zh-CN"/>
              </w:rPr>
            </w:pPr>
          </w:p>
          <w:p w14:paraId="5514BA89" w14:textId="77777777" w:rsidR="00A61202" w:rsidRPr="00937BA4" w:rsidRDefault="00A61202" w:rsidP="001E0EBF">
            <w:pPr>
              <w:widowControl w:val="0"/>
              <w:suppressAutoHyphens/>
              <w:spacing w:after="0" w:line="240" w:lineRule="auto"/>
              <w:ind w:left="981"/>
              <w:rPr>
                <w:rFonts w:eastAsia="Lucida Sans Unicode"/>
                <w:b/>
                <w:kern w:val="2"/>
                <w:lang w:eastAsia="zh-CN"/>
              </w:rPr>
            </w:pPr>
            <w:r w:rsidRPr="00937BA4">
              <w:rPr>
                <w:rFonts w:eastAsia="Lucida Sans Unicode"/>
                <w:b/>
                <w:kern w:val="2"/>
                <w:lang w:eastAsia="zh-CN"/>
              </w:rPr>
              <w:t xml:space="preserve">Покупатель </w:t>
            </w:r>
          </w:p>
          <w:p w14:paraId="1744F0EA" w14:textId="6EE7824C" w:rsidR="00A61202" w:rsidRPr="00937BA4" w:rsidRDefault="00A61202" w:rsidP="001E0EBF">
            <w:pPr>
              <w:widowControl w:val="0"/>
              <w:suppressAutoHyphens/>
              <w:spacing w:after="0" w:line="240" w:lineRule="auto"/>
              <w:ind w:left="981"/>
              <w:rPr>
                <w:rFonts w:eastAsia="Lucida Sans Unicode"/>
                <w:b/>
                <w:kern w:val="2"/>
                <w:lang w:eastAsia="zh-CN"/>
              </w:rPr>
            </w:pPr>
          </w:p>
          <w:p w14:paraId="60254B47" w14:textId="77777777" w:rsidR="008C03FD" w:rsidRPr="008C03FD" w:rsidRDefault="008C03FD" w:rsidP="008C03FD">
            <w:pPr>
              <w:widowControl w:val="0"/>
              <w:autoSpaceDE w:val="0"/>
              <w:autoSpaceDN w:val="0"/>
              <w:adjustRightInd w:val="0"/>
              <w:spacing w:before="100" w:after="100" w:line="240" w:lineRule="auto"/>
              <w:ind w:left="981"/>
              <w:contextualSpacing/>
              <w:rPr>
                <w:b/>
                <w:bCs/>
                <w:color w:val="auto"/>
              </w:rPr>
            </w:pPr>
            <w:r w:rsidRPr="008C03FD">
              <w:rPr>
                <w:b/>
                <w:bCs/>
                <w:color w:val="auto"/>
              </w:rPr>
              <w:t>ГТРК «Самара»</w:t>
            </w:r>
          </w:p>
          <w:p w14:paraId="71D337D7" w14:textId="77777777" w:rsidR="008C03FD" w:rsidRPr="008C03FD" w:rsidRDefault="008C03FD" w:rsidP="008C03FD">
            <w:pPr>
              <w:widowControl w:val="0"/>
              <w:autoSpaceDE w:val="0"/>
              <w:autoSpaceDN w:val="0"/>
              <w:adjustRightInd w:val="0"/>
              <w:spacing w:after="0" w:line="240" w:lineRule="auto"/>
              <w:ind w:left="981"/>
              <w:contextualSpacing/>
              <w:rPr>
                <w:b/>
                <w:bCs/>
                <w:color w:val="auto"/>
              </w:rPr>
            </w:pPr>
            <w:r w:rsidRPr="008C03FD">
              <w:rPr>
                <w:b/>
                <w:bCs/>
                <w:color w:val="auto"/>
              </w:rPr>
              <w:t>Главный бухгалтер</w:t>
            </w:r>
          </w:p>
          <w:p w14:paraId="1F180D72" w14:textId="34D56B9C" w:rsidR="0001679C" w:rsidRPr="0001679C" w:rsidRDefault="0001679C" w:rsidP="0001679C">
            <w:pPr>
              <w:widowControl w:val="0"/>
              <w:autoSpaceDE w:val="0"/>
              <w:autoSpaceDN w:val="0"/>
              <w:adjustRightInd w:val="0"/>
              <w:spacing w:after="0" w:line="240" w:lineRule="auto"/>
              <w:ind w:left="981"/>
              <w:contextualSpacing/>
              <w:rPr>
                <w:b/>
                <w:bCs/>
                <w:color w:val="auto"/>
              </w:rPr>
            </w:pPr>
          </w:p>
          <w:p w14:paraId="637D652F" w14:textId="77777777" w:rsidR="00291860" w:rsidRPr="00291860" w:rsidRDefault="00291860" w:rsidP="001E0EBF">
            <w:pPr>
              <w:widowControl w:val="0"/>
              <w:autoSpaceDE w:val="0"/>
              <w:autoSpaceDN w:val="0"/>
              <w:adjustRightInd w:val="0"/>
              <w:spacing w:before="100" w:after="100" w:line="240" w:lineRule="auto"/>
              <w:ind w:left="981"/>
              <w:contextualSpacing/>
              <w:rPr>
                <w:b/>
                <w:bCs/>
                <w:color w:val="auto"/>
              </w:rPr>
            </w:pPr>
          </w:p>
          <w:p w14:paraId="71D6BD36" w14:textId="77777777" w:rsidR="00291860" w:rsidRPr="00291860" w:rsidRDefault="00291860" w:rsidP="001E0EBF">
            <w:pPr>
              <w:widowControl w:val="0"/>
              <w:autoSpaceDE w:val="0"/>
              <w:autoSpaceDN w:val="0"/>
              <w:adjustRightInd w:val="0"/>
              <w:spacing w:before="100" w:after="100" w:line="240" w:lineRule="auto"/>
              <w:ind w:left="981"/>
              <w:contextualSpacing/>
              <w:rPr>
                <w:b/>
                <w:bCs/>
                <w:color w:val="auto"/>
              </w:rPr>
            </w:pPr>
          </w:p>
          <w:p w14:paraId="5084ABC6" w14:textId="54F15A54" w:rsidR="00A61202" w:rsidRPr="00937BA4" w:rsidRDefault="008C03FD" w:rsidP="00EC5C38">
            <w:pPr>
              <w:widowControl w:val="0"/>
              <w:autoSpaceDE w:val="0"/>
              <w:autoSpaceDN w:val="0"/>
              <w:adjustRightInd w:val="0"/>
              <w:spacing w:before="100" w:after="100" w:line="240" w:lineRule="auto"/>
              <w:ind w:left="981"/>
              <w:contextualSpacing/>
              <w:rPr>
                <w:b/>
                <w:bCs/>
                <w:color w:val="auto"/>
              </w:rPr>
            </w:pPr>
            <w:r>
              <w:rPr>
                <w:b/>
                <w:bCs/>
                <w:color w:val="auto"/>
              </w:rPr>
              <w:t>______________________</w:t>
            </w:r>
            <w:r w:rsidRPr="008C03FD">
              <w:rPr>
                <w:b/>
                <w:bCs/>
                <w:color w:val="auto"/>
              </w:rPr>
              <w:t>И.Ю. Смиренская</w:t>
            </w:r>
          </w:p>
        </w:tc>
      </w:tr>
    </w:tbl>
    <w:p w14:paraId="6747C54A" w14:textId="44A1AEDA" w:rsidR="00962B32" w:rsidRDefault="001E0EBF" w:rsidP="001E0EBF">
      <w:pPr>
        <w:tabs>
          <w:tab w:val="left" w:pos="1920"/>
          <w:tab w:val="center" w:pos="8064"/>
        </w:tabs>
        <w:spacing w:after="0" w:line="240" w:lineRule="auto"/>
        <w:rPr>
          <w:sz w:val="20"/>
          <w:szCs w:val="20"/>
        </w:rPr>
      </w:pPr>
      <w:r>
        <w:rPr>
          <w:sz w:val="20"/>
          <w:szCs w:val="20"/>
        </w:rPr>
        <w:tab/>
        <w:t>М.п.</w:t>
      </w:r>
      <w:r>
        <w:rPr>
          <w:sz w:val="20"/>
          <w:szCs w:val="20"/>
        </w:rPr>
        <w:tab/>
      </w:r>
      <w:proofErr w:type="spellStart"/>
      <w:r>
        <w:rPr>
          <w:sz w:val="20"/>
          <w:szCs w:val="20"/>
        </w:rPr>
        <w:t>М.п</w:t>
      </w:r>
      <w:proofErr w:type="spellEnd"/>
      <w:r>
        <w:rPr>
          <w:sz w:val="20"/>
          <w:szCs w:val="20"/>
        </w:rPr>
        <w:t>.</w:t>
      </w:r>
    </w:p>
    <w:p w14:paraId="6A3CAD41" w14:textId="77777777" w:rsidR="00291860" w:rsidRDefault="00291860" w:rsidP="00607F93">
      <w:pPr>
        <w:spacing w:after="0" w:line="240" w:lineRule="auto"/>
        <w:jc w:val="right"/>
      </w:pPr>
    </w:p>
    <w:p w14:paraId="241B490E" w14:textId="77777777" w:rsidR="001E0EBF" w:rsidRDefault="001E0EBF" w:rsidP="00607F93">
      <w:pPr>
        <w:spacing w:after="0" w:line="240" w:lineRule="auto"/>
        <w:jc w:val="right"/>
        <w:sectPr w:rsidR="001E0EBF" w:rsidSect="00C82610">
          <w:pgSz w:w="16838" w:h="11906" w:orient="landscape"/>
          <w:pgMar w:top="851" w:right="425" w:bottom="426" w:left="284" w:header="720" w:footer="318" w:gutter="0"/>
          <w:cols w:space="720"/>
        </w:sectPr>
      </w:pPr>
    </w:p>
    <w:p w14:paraId="160E38D3" w14:textId="70A5CFA1" w:rsidR="00291860" w:rsidRDefault="00291860" w:rsidP="00607F93">
      <w:pPr>
        <w:spacing w:after="0" w:line="240" w:lineRule="auto"/>
        <w:jc w:val="right"/>
      </w:pPr>
    </w:p>
    <w:p w14:paraId="778CA226" w14:textId="77777777" w:rsidR="001E0EBF" w:rsidRDefault="001E0EBF" w:rsidP="00607F93">
      <w:pPr>
        <w:spacing w:after="0" w:line="240" w:lineRule="auto"/>
        <w:jc w:val="right"/>
      </w:pPr>
    </w:p>
    <w:p w14:paraId="76AA598D" w14:textId="77777777" w:rsidR="00C82610" w:rsidRDefault="00C82610" w:rsidP="00C82610">
      <w:pPr>
        <w:spacing w:after="0" w:line="240" w:lineRule="auto"/>
        <w:jc w:val="right"/>
      </w:pPr>
      <w:r w:rsidRPr="00937BA4">
        <w:t>Приложение № 2</w:t>
      </w:r>
      <w:r w:rsidRPr="00C82610">
        <w:t xml:space="preserve"> к договору </w:t>
      </w:r>
    </w:p>
    <w:p w14:paraId="43CD43DF" w14:textId="0D854258" w:rsidR="00C82610" w:rsidRPr="00C82610" w:rsidRDefault="00C82610" w:rsidP="00C82610">
      <w:pPr>
        <w:spacing w:after="0" w:line="240" w:lineRule="auto"/>
        <w:jc w:val="right"/>
      </w:pPr>
      <w:r w:rsidRPr="00C82610">
        <w:t xml:space="preserve">купли-продажи № </w:t>
      </w:r>
      <w:r w:rsidR="00B21DD4">
        <w:t>5</w:t>
      </w:r>
      <w:r w:rsidR="008C03FD">
        <w:t>7</w:t>
      </w:r>
      <w:r w:rsidRPr="00C82610">
        <w:t xml:space="preserve"> от «___» ___________2025 г.</w:t>
      </w:r>
    </w:p>
    <w:p w14:paraId="257C837E" w14:textId="77777777" w:rsidR="00C82610" w:rsidRPr="00937BA4" w:rsidRDefault="00C82610" w:rsidP="00C82610">
      <w:pPr>
        <w:spacing w:after="0" w:line="240" w:lineRule="auto"/>
      </w:pPr>
    </w:p>
    <w:p w14:paraId="0CD303DC" w14:textId="77777777" w:rsidR="00A21AE0" w:rsidRPr="00937BA4" w:rsidRDefault="00A21AE0" w:rsidP="00A21AE0">
      <w:pPr>
        <w:spacing w:after="0" w:line="240" w:lineRule="auto"/>
        <w:jc w:val="center"/>
        <w:rPr>
          <w:b/>
        </w:rPr>
      </w:pPr>
    </w:p>
    <w:p w14:paraId="008FC59B" w14:textId="3B176D90" w:rsidR="00CB6BF9" w:rsidRPr="00937BA4" w:rsidRDefault="00CB6BF9" w:rsidP="00A21AE0">
      <w:pPr>
        <w:spacing w:after="0" w:line="240" w:lineRule="auto"/>
        <w:jc w:val="center"/>
        <w:rPr>
          <w:b/>
        </w:rPr>
      </w:pPr>
      <w:r w:rsidRPr="00937BA4">
        <w:rPr>
          <w:b/>
        </w:rPr>
        <w:t>Антикоррупционная политика</w:t>
      </w:r>
    </w:p>
    <w:p w14:paraId="269C6D7A" w14:textId="77777777" w:rsidR="00CB6BF9" w:rsidRPr="00937BA4" w:rsidRDefault="00CB6BF9" w:rsidP="00CB6BF9">
      <w:pPr>
        <w:spacing w:after="0" w:line="240" w:lineRule="auto"/>
        <w:jc w:val="center"/>
        <w:rPr>
          <w:b/>
        </w:rPr>
      </w:pPr>
    </w:p>
    <w:p w14:paraId="5A20B491" w14:textId="77777777" w:rsidR="00CB6BF9" w:rsidRPr="00937BA4" w:rsidRDefault="00B824BD" w:rsidP="00CB6BF9">
      <w:pPr>
        <w:pStyle w:val="a3"/>
        <w:numPr>
          <w:ilvl w:val="0"/>
          <w:numId w:val="9"/>
        </w:numPr>
        <w:spacing w:after="0" w:line="240" w:lineRule="auto"/>
        <w:ind w:firstLine="412"/>
        <w:jc w:val="both"/>
      </w:pPr>
      <w:r w:rsidRPr="00937BA4">
        <w:t xml:space="preserve">При исполнении своих обязательств по Договору, Стороны обязуются соблюдать требования </w:t>
      </w:r>
      <w:r w:rsidR="00CB6BF9" w:rsidRPr="00937BA4">
        <w:t>Р</w:t>
      </w:r>
      <w:r w:rsidRPr="00937BA4">
        <w:t>оссийского антикоррупционного законодательства, а также не совершать коррупционные правонарушения, предусмотренные требованиями российск</w:t>
      </w:r>
      <w:r w:rsidR="00CB6BF9" w:rsidRPr="00937BA4">
        <w:t xml:space="preserve">ого законодательства и применимыми </w:t>
      </w:r>
      <w:r w:rsidRPr="00937BA4">
        <w:t>для целей Договора международными актами, законодательными актами иностранных государств о противодействии коррупции.</w:t>
      </w:r>
    </w:p>
    <w:p w14:paraId="33BBFC73" w14:textId="77777777" w:rsidR="00CB6BF9" w:rsidRPr="00937BA4" w:rsidRDefault="00B824BD" w:rsidP="00A274BE">
      <w:pPr>
        <w:pStyle w:val="a3"/>
        <w:numPr>
          <w:ilvl w:val="0"/>
          <w:numId w:val="9"/>
        </w:numPr>
        <w:spacing w:after="0" w:line="240" w:lineRule="auto"/>
        <w:ind w:firstLine="412"/>
        <w:jc w:val="both"/>
      </w:pPr>
      <w:r w:rsidRPr="00937BA4">
        <w:t>При исполнении своих обязательств по настоящему Договору, Стороны, их аффилированные лица, работники или посредн</w:t>
      </w:r>
      <w:r w:rsidR="00CB6BF9" w:rsidRPr="00937BA4">
        <w:t>ики</w:t>
      </w:r>
      <w:r w:rsidRPr="00937BA4">
        <w:t xml:space="preserve"> не выплачивают, не предлагают выплатить и не разрешают выплату каких-либо денежных средств или ценностей, прямо или косвенно, любым лицам, для оказания влияния на действия или решения этих лиц с целью получить какие-либо неправомерные преимущества или иные неправомерные цели.</w:t>
      </w:r>
    </w:p>
    <w:p w14:paraId="4DD09ACC" w14:textId="77777777" w:rsidR="00CB6BF9" w:rsidRPr="00937BA4" w:rsidRDefault="00B824BD" w:rsidP="00A274BE">
      <w:pPr>
        <w:pStyle w:val="a3"/>
        <w:numPr>
          <w:ilvl w:val="0"/>
          <w:numId w:val="9"/>
        </w:numPr>
        <w:spacing w:after="0" w:line="240" w:lineRule="auto"/>
        <w:ind w:firstLine="412"/>
        <w:jc w:val="both"/>
      </w:pPr>
      <w:r w:rsidRPr="00937BA4">
        <w:t>При исполнении своих обязательств по настоящему Договору, Стороны, их аффилированные лица, работники или посредники не осуществляют действия, квалифицируемые применимым для целей настоящего Договор</w:t>
      </w:r>
      <w:r w:rsidR="00CB6BF9" w:rsidRPr="00937BA4">
        <w:t>а законодательством, как дача /</w:t>
      </w:r>
      <w:r w:rsidRPr="00937BA4">
        <w:t>получение взятки, коммерческий подкуп, а также действия, нарушающие требования российского законодательства и международных актов о п</w:t>
      </w:r>
      <w:r w:rsidR="00CB6BF9" w:rsidRPr="00937BA4">
        <w:t>ротиводействии легализации (отмыва</w:t>
      </w:r>
      <w:r w:rsidRPr="00937BA4">
        <w:t>нию) доходов, полученных преступным путем.</w:t>
      </w:r>
    </w:p>
    <w:p w14:paraId="56CF67D6" w14:textId="77777777" w:rsidR="00CB6BF9" w:rsidRPr="00937BA4" w:rsidRDefault="00B824BD" w:rsidP="00CB6BF9">
      <w:pPr>
        <w:pStyle w:val="a3"/>
        <w:numPr>
          <w:ilvl w:val="0"/>
          <w:numId w:val="9"/>
        </w:numPr>
        <w:spacing w:after="0" w:line="240" w:lineRule="auto"/>
        <w:ind w:firstLine="412"/>
        <w:jc w:val="both"/>
      </w:pPr>
      <w:r w:rsidRPr="00937BA4">
        <w:t>Каждая из Сторон настоящего Договора отказывается от стимулирования каким-либо образом работников другой Стороны, в том числе путем предоставления дене</w:t>
      </w:r>
      <w:r w:rsidR="00CB6BF9" w:rsidRPr="00937BA4">
        <w:t>жных сумм, подарков, безвозмездн</w:t>
      </w:r>
      <w:r w:rsidRPr="00937BA4">
        <w:t>ого выполнения в их адрес работ (услуг) и другими, не поименованными в настоящем пункте способами, ставящего работника в определенную зависимость и направленного на обеспечение выполнения этим работником каких-либо действий в пользу стимулирующей его Стороны.</w:t>
      </w:r>
    </w:p>
    <w:p w14:paraId="6DCF73E0" w14:textId="77777777" w:rsidR="00CB6BF9" w:rsidRPr="00937BA4" w:rsidRDefault="00B824BD" w:rsidP="00CB6BF9">
      <w:pPr>
        <w:spacing w:after="0" w:line="240" w:lineRule="auto"/>
        <w:ind w:left="14" w:firstLine="412"/>
        <w:jc w:val="both"/>
      </w:pPr>
      <w:r w:rsidRPr="00937BA4">
        <w:t>Под действиями работника, осуществляемыми в пользу стимулирующей его Стороны, понимаются:</w:t>
      </w:r>
    </w:p>
    <w:p w14:paraId="4A9D513C" w14:textId="77777777" w:rsidR="00CB6BF9" w:rsidRPr="00937BA4" w:rsidRDefault="00B824BD" w:rsidP="00CB6BF9">
      <w:pPr>
        <w:pStyle w:val="a3"/>
        <w:numPr>
          <w:ilvl w:val="0"/>
          <w:numId w:val="15"/>
        </w:numPr>
        <w:spacing w:after="0" w:line="240" w:lineRule="auto"/>
        <w:jc w:val="both"/>
      </w:pPr>
      <w:r w:rsidRPr="00937BA4">
        <w:t>предоставление неоправданных преимуществ по сравнению с другими контрагентами;</w:t>
      </w:r>
    </w:p>
    <w:p w14:paraId="10424431" w14:textId="77777777" w:rsidR="00CB6BF9" w:rsidRPr="00937BA4" w:rsidRDefault="00B824BD" w:rsidP="00CB6BF9">
      <w:pPr>
        <w:pStyle w:val="a3"/>
        <w:numPr>
          <w:ilvl w:val="0"/>
          <w:numId w:val="15"/>
        </w:numPr>
        <w:spacing w:after="0" w:line="240" w:lineRule="auto"/>
        <w:jc w:val="both"/>
      </w:pPr>
      <w:r w:rsidRPr="00937BA4">
        <w:t>предоставление каких-либо гарантий;</w:t>
      </w:r>
    </w:p>
    <w:p w14:paraId="593EB3A9" w14:textId="77777777" w:rsidR="00CB6BF9" w:rsidRPr="00937BA4" w:rsidRDefault="00B824BD" w:rsidP="00CB6BF9">
      <w:pPr>
        <w:pStyle w:val="a3"/>
        <w:numPr>
          <w:ilvl w:val="0"/>
          <w:numId w:val="15"/>
        </w:numPr>
        <w:spacing w:after="0" w:line="240" w:lineRule="auto"/>
        <w:jc w:val="both"/>
      </w:pPr>
      <w:r w:rsidRPr="00937BA4">
        <w:t>ускорение существующих процедур;</w:t>
      </w:r>
    </w:p>
    <w:p w14:paraId="557F4C82" w14:textId="77777777" w:rsidR="00CB6BF9" w:rsidRPr="00937BA4" w:rsidRDefault="00B824BD" w:rsidP="00CB6BF9">
      <w:pPr>
        <w:pStyle w:val="a3"/>
        <w:numPr>
          <w:ilvl w:val="0"/>
          <w:numId w:val="15"/>
        </w:numPr>
        <w:spacing w:after="0" w:line="240" w:lineRule="auto"/>
        <w:jc w:val="both"/>
      </w:pPr>
      <w:r w:rsidRPr="00937BA4">
        <w:t>иные действия, выполняемые работником в рамках своих должностных обязанностей, но идущие вразрез с принципами прозрачности и открытости взаимоотношений между Сторонами.</w:t>
      </w:r>
    </w:p>
    <w:p w14:paraId="0FA70992" w14:textId="77777777" w:rsidR="00CB6BF9" w:rsidRPr="00937BA4" w:rsidRDefault="00B824BD" w:rsidP="00CB6BF9">
      <w:pPr>
        <w:pStyle w:val="a3"/>
        <w:numPr>
          <w:ilvl w:val="0"/>
          <w:numId w:val="9"/>
        </w:numPr>
        <w:spacing w:after="0" w:line="240" w:lineRule="auto"/>
        <w:ind w:firstLine="412"/>
        <w:jc w:val="both"/>
      </w:pPr>
      <w:r w:rsidRPr="00937BA4">
        <w:t>К коррупционным правонарушениям в целях Договора относятся, в том числе прямо или косвенно, лично или через посредников предложение, обещание, получение/дача взятки, коммерческий подкуп, предоставление/получение выгоды в виде денег, ценностей, иного имущества или услуг имущественного характера, иных имущественных прав, выгод неимущественного характера люб</w:t>
      </w:r>
      <w:r w:rsidR="00CB6BF9" w:rsidRPr="00937BA4">
        <w:t>ыми</w:t>
      </w:r>
      <w:r w:rsidRPr="00937BA4">
        <w:t xml:space="preserve"> лицами и от любых лиц, в том числе представителей органов государственной власти, муниципальных органов, коммерческих и некоммерческих организаций, иностранных должностных лиц, органов и организаций, для оказания влияния на их решения, действия/бездействие с целью получения или сохранения каких-либо неправомерных преимуществ или ин</w:t>
      </w:r>
      <w:r w:rsidR="00CB6BF9" w:rsidRPr="00937BA4">
        <w:t>ых</w:t>
      </w:r>
      <w:r w:rsidRPr="00937BA4">
        <w:t xml:space="preserve"> неправомерн</w:t>
      </w:r>
      <w:r w:rsidR="00CB6BF9" w:rsidRPr="00937BA4">
        <w:t>ых</w:t>
      </w:r>
      <w:r w:rsidRPr="00937BA4">
        <w:t xml:space="preserve"> целей для себя, для бизнеса или для третьих лиц (далее </w:t>
      </w:r>
      <w:r w:rsidR="00CB6BF9" w:rsidRPr="00937BA4">
        <w:t>-</w:t>
      </w:r>
      <w:r w:rsidRPr="00937BA4">
        <w:t xml:space="preserve"> коррупционные правонарушения).</w:t>
      </w:r>
    </w:p>
    <w:p w14:paraId="1626E090" w14:textId="77777777" w:rsidR="00CB6BF9" w:rsidRPr="00937BA4" w:rsidRDefault="00B824BD" w:rsidP="00CB6BF9">
      <w:pPr>
        <w:pStyle w:val="a3"/>
        <w:numPr>
          <w:ilvl w:val="0"/>
          <w:numId w:val="9"/>
        </w:numPr>
        <w:spacing w:after="0" w:line="240" w:lineRule="auto"/>
        <w:ind w:firstLine="412"/>
        <w:jc w:val="both"/>
      </w:pPr>
      <w:r w:rsidRPr="00937BA4">
        <w:t>В случае возникновения у Стороны обоснованного предположения, что произошло или может произойти коррупционное правонарушение (при получении информации о возбуждении уголовного дела в отношении работника(</w:t>
      </w:r>
      <w:proofErr w:type="spellStart"/>
      <w:r w:rsidRPr="00937BA4">
        <w:t>ов</w:t>
      </w:r>
      <w:proofErr w:type="spellEnd"/>
      <w:r w:rsidRPr="00937BA4">
        <w:t>) другой Стороны в связи с совершением коррупционного преступления либо иной достоверной информации о коррупционном правонарушении), подозрений, что произошло или может произойти нарушение каких-либо антикоррупционных условий, соответствующая Сторона обязуется</w:t>
      </w:r>
      <w:r w:rsidR="00CB6BF9" w:rsidRPr="00937BA4">
        <w:t xml:space="preserve"> </w:t>
      </w:r>
      <w:r w:rsidRPr="00937BA4">
        <w:t xml:space="preserve">уведомить об этом другую Сторону в письменной форме с указанием на соответствующие факты (далее </w:t>
      </w:r>
      <w:r w:rsidR="00CB6BF9" w:rsidRPr="00937BA4">
        <w:t>-</w:t>
      </w:r>
      <w:r w:rsidRPr="00937BA4">
        <w:t xml:space="preserve"> уведомление) и вправе не исполнять обязательства по Договору до получения подтверждения от другой Стороны, что нарушение не произошло или не может произойти. Указанное подтверждение должно быть предоставлено другой Стороной в течение 5 (пяти) рабочих дней с даты получения уведомления.</w:t>
      </w:r>
    </w:p>
    <w:p w14:paraId="6C81A277" w14:textId="77777777" w:rsidR="00CB6BF9" w:rsidRPr="00937BA4" w:rsidRDefault="00B824BD" w:rsidP="00CB6BF9">
      <w:pPr>
        <w:pStyle w:val="a3"/>
        <w:numPr>
          <w:ilvl w:val="0"/>
          <w:numId w:val="9"/>
        </w:numPr>
        <w:spacing w:after="0" w:line="240" w:lineRule="auto"/>
        <w:ind w:firstLine="412"/>
        <w:jc w:val="both"/>
      </w:pPr>
      <w:r w:rsidRPr="00937BA4">
        <w:t>В письменном уведомлении Сторона обязана сослаться на факты или предоставить материалы, достоверно подтверждающие или дающие основание предполагать, что произошло или может произойти нарушение каких-либо положений настоящих условий контрагентом, его аффилированными лицами, работниками или посредниками выражающееся в действиях, квалифицируемых применимым законодательством, как дача или получение взятки, коммерческий подкуп, а также действиях, нарушающих требования применимого законодательства и международных актов о противодействии легализации доходов, полученных преступным путем, иных действиях, предусмотренных условиями настоящего раздела Договора.</w:t>
      </w:r>
    </w:p>
    <w:p w14:paraId="4442AB3D" w14:textId="77777777" w:rsidR="00CB6BF9" w:rsidRPr="00937BA4" w:rsidRDefault="00B824BD" w:rsidP="00CB6BF9">
      <w:pPr>
        <w:pStyle w:val="a3"/>
        <w:numPr>
          <w:ilvl w:val="0"/>
          <w:numId w:val="9"/>
        </w:numPr>
        <w:spacing w:after="0" w:line="240" w:lineRule="auto"/>
        <w:ind w:firstLine="412"/>
        <w:jc w:val="both"/>
      </w:pPr>
      <w:r w:rsidRPr="00937BA4">
        <w:lastRenderedPageBreak/>
        <w:t>Стороны настоящего Договора признают проведение процедур по предотвращению коррупции и контролируют их со</w:t>
      </w:r>
      <w:r w:rsidR="00CB6BF9" w:rsidRPr="00937BA4">
        <w:t>о</w:t>
      </w:r>
      <w:r w:rsidRPr="00937BA4">
        <w:t>б</w:t>
      </w:r>
      <w:r w:rsidR="00CB6BF9" w:rsidRPr="00937BA4">
        <w:t>щен</w:t>
      </w:r>
      <w:r w:rsidRPr="00937BA4">
        <w:t>ие. При этом Стороны прилагают разумные усилия, чтобы минимизировать риск деловых отношений с контрагентами, которые могут быть вовлечены в коррупционную деятельность, а также оказывают взаимное содействие друг другу в целях предотвращения коррупции. При этом Стороны обеспечивают реализацию процедур по проведению проверок в целях предотвращения рисков вовлечения Сторон в коррупционную деятельность.</w:t>
      </w:r>
    </w:p>
    <w:p w14:paraId="4CB00E50" w14:textId="77777777" w:rsidR="00CB6BF9" w:rsidRPr="00937BA4" w:rsidRDefault="00B824BD" w:rsidP="00CB6BF9">
      <w:pPr>
        <w:pStyle w:val="a3"/>
        <w:numPr>
          <w:ilvl w:val="0"/>
          <w:numId w:val="9"/>
        </w:numPr>
        <w:spacing w:after="0" w:line="240" w:lineRule="auto"/>
        <w:ind w:firstLine="412"/>
        <w:jc w:val="both"/>
      </w:pPr>
      <w:r w:rsidRPr="00937BA4">
        <w:t>Стороны при получении достоверной информации о совершении коррупционного правонарушения, нарушения, предусмотренного настоящим разделом Договора, при соблюде</w:t>
      </w:r>
      <w:r w:rsidR="00CB6BF9" w:rsidRPr="00937BA4">
        <w:t>нии</w:t>
      </w:r>
      <w:r w:rsidRPr="00937BA4">
        <w:t xml:space="preserve"> положений настоящего раздела Договора вправе отказаться от исполнения Договора в одностороннем порядке полностью или частично, направив соответствующее письменное уведомление другой Стороне, а также потребовать от другой Стороны возмещения убытков, причиненных расторжением Договора.</w:t>
      </w:r>
    </w:p>
    <w:p w14:paraId="1921F406" w14:textId="77777777" w:rsidR="00CB6BF9" w:rsidRPr="00937BA4" w:rsidRDefault="00CB6BF9" w:rsidP="00CB6BF9">
      <w:pPr>
        <w:pStyle w:val="a3"/>
        <w:numPr>
          <w:ilvl w:val="0"/>
          <w:numId w:val="9"/>
        </w:numPr>
        <w:spacing w:after="0" w:line="240" w:lineRule="auto"/>
        <w:ind w:firstLine="412"/>
        <w:jc w:val="both"/>
      </w:pPr>
      <w:r w:rsidRPr="00937BA4">
        <w:t xml:space="preserve"> </w:t>
      </w:r>
      <w:r w:rsidR="00B824BD" w:rsidRPr="00937BA4">
        <w:t>Стороны признают, что их возможные неправомерные действия и нарушение антикоррупционных условий настоящего Договора могут повлечь за собой неблагоприятные последствия от понижения рейтинга надежности контрагента до существенных ограничений по взаимодействию с контрагентом, вплоть до расторжения настоящего Договора.</w:t>
      </w:r>
    </w:p>
    <w:p w14:paraId="469B3F4E" w14:textId="77777777" w:rsidR="00CB6BF9" w:rsidRPr="00937BA4" w:rsidRDefault="00CB6BF9" w:rsidP="00CB6BF9">
      <w:pPr>
        <w:pStyle w:val="a3"/>
        <w:numPr>
          <w:ilvl w:val="0"/>
          <w:numId w:val="9"/>
        </w:numPr>
        <w:spacing w:after="0" w:line="240" w:lineRule="auto"/>
        <w:ind w:firstLine="412"/>
        <w:jc w:val="both"/>
      </w:pPr>
      <w:r w:rsidRPr="00937BA4">
        <w:t xml:space="preserve"> </w:t>
      </w:r>
      <w:r w:rsidR="00B824BD" w:rsidRPr="00937BA4">
        <w:t>Стороны гарантируют осуществление надлежащего разбирательства по представленным в рамках исполнения настоящего Договора фактам нарушений, с соблюдением принципов конфиденциальности, и применение эффективных мер по устранению практических затруднений и предотвращению возможн</w:t>
      </w:r>
      <w:r w:rsidRPr="00937BA4">
        <w:t xml:space="preserve">ых </w:t>
      </w:r>
      <w:r w:rsidR="00B824BD" w:rsidRPr="00937BA4">
        <w:t>конфликтных ситуации</w:t>
      </w:r>
      <w:r w:rsidR="00B824BD" w:rsidRPr="00937BA4">
        <w:rPr>
          <w:noProof/>
        </w:rPr>
        <w:drawing>
          <wp:inline distT="0" distB="0" distL="0" distR="0" wp14:anchorId="19009846" wp14:editId="46DE6AC7">
            <wp:extent cx="24389" cy="24392"/>
            <wp:effectExtent l="0" t="0" r="0" b="0"/>
            <wp:docPr id="24763" name="Picture 24763"/>
            <wp:cNvGraphicFramePr/>
            <a:graphic xmlns:a="http://schemas.openxmlformats.org/drawingml/2006/main">
              <a:graphicData uri="http://schemas.openxmlformats.org/drawingml/2006/picture">
                <pic:pic xmlns:pic="http://schemas.openxmlformats.org/drawingml/2006/picture">
                  <pic:nvPicPr>
                    <pic:cNvPr id="24763" name="Picture 24763"/>
                    <pic:cNvPicPr/>
                  </pic:nvPicPr>
                  <pic:blipFill>
                    <a:blip r:embed="rId8"/>
                    <a:stretch>
                      <a:fillRect/>
                    </a:stretch>
                  </pic:blipFill>
                  <pic:spPr>
                    <a:xfrm>
                      <a:off x="0" y="0"/>
                      <a:ext cx="24389" cy="24392"/>
                    </a:xfrm>
                    <a:prstGeom prst="rect">
                      <a:avLst/>
                    </a:prstGeom>
                  </pic:spPr>
                </pic:pic>
              </a:graphicData>
            </a:graphic>
          </wp:inline>
        </w:drawing>
      </w:r>
    </w:p>
    <w:p w14:paraId="4CD864DC" w14:textId="77777777" w:rsidR="0043562A" w:rsidRPr="00937BA4" w:rsidRDefault="00CB6BF9" w:rsidP="00CB6BF9">
      <w:pPr>
        <w:pStyle w:val="a3"/>
        <w:numPr>
          <w:ilvl w:val="0"/>
          <w:numId w:val="9"/>
        </w:numPr>
        <w:spacing w:after="0" w:line="240" w:lineRule="auto"/>
        <w:ind w:firstLine="412"/>
        <w:jc w:val="both"/>
      </w:pPr>
      <w:r w:rsidRPr="00937BA4">
        <w:t xml:space="preserve"> </w:t>
      </w:r>
      <w:r w:rsidR="00B824BD" w:rsidRPr="00937BA4">
        <w:t>Стороны гарантируют конфиденциальность при исполнении антикоррупционных условий настоящего Договора, а также отсутствие негативных последствий как для обращающейся Стороны в целом, так и для конкретных работников обращающейся Стороны, сообщивших о факте нарушений.</w:t>
      </w:r>
    </w:p>
    <w:p w14:paraId="24A21760" w14:textId="77777777" w:rsidR="0043562A" w:rsidRPr="00937BA4" w:rsidRDefault="0043562A" w:rsidP="00A274BE">
      <w:pPr>
        <w:spacing w:after="0" w:line="240" w:lineRule="auto"/>
      </w:pPr>
    </w:p>
    <w:tbl>
      <w:tblPr>
        <w:tblW w:w="10060" w:type="dxa"/>
        <w:tblLayout w:type="fixed"/>
        <w:tblLook w:val="0000" w:firstRow="0" w:lastRow="0" w:firstColumn="0" w:lastColumn="0" w:noHBand="0" w:noVBand="0"/>
      </w:tblPr>
      <w:tblGrid>
        <w:gridCol w:w="4531"/>
        <w:gridCol w:w="5529"/>
      </w:tblGrid>
      <w:tr w:rsidR="007B1764" w:rsidRPr="00937BA4" w14:paraId="16447840" w14:textId="77777777" w:rsidTr="001E0EBF">
        <w:trPr>
          <w:trHeight w:val="2313"/>
        </w:trPr>
        <w:tc>
          <w:tcPr>
            <w:tcW w:w="4531" w:type="dxa"/>
            <w:shd w:val="clear" w:color="auto" w:fill="auto"/>
          </w:tcPr>
          <w:p w14:paraId="27AF8F57" w14:textId="77777777" w:rsidR="007B1764" w:rsidRPr="00937BA4" w:rsidRDefault="007B1764" w:rsidP="001E0EBF">
            <w:pPr>
              <w:widowControl w:val="0"/>
              <w:suppressAutoHyphens/>
              <w:spacing w:after="0" w:line="240" w:lineRule="auto"/>
              <w:rPr>
                <w:rFonts w:eastAsia="Lucida Sans Unicode"/>
                <w:kern w:val="2"/>
                <w:lang w:eastAsia="zh-CN"/>
              </w:rPr>
            </w:pPr>
            <w:r w:rsidRPr="00937BA4">
              <w:rPr>
                <w:rFonts w:eastAsia="Lucida Sans Unicode"/>
                <w:b/>
                <w:kern w:val="2"/>
                <w:lang w:eastAsia="zh-CN"/>
              </w:rPr>
              <w:t>Продавец</w:t>
            </w:r>
          </w:p>
          <w:p w14:paraId="151AB2C8" w14:textId="77777777" w:rsidR="007B1764" w:rsidRPr="00937BA4" w:rsidRDefault="007B1764" w:rsidP="001E0EBF">
            <w:pPr>
              <w:widowControl w:val="0"/>
              <w:suppressAutoHyphens/>
              <w:spacing w:after="0" w:line="240" w:lineRule="auto"/>
              <w:rPr>
                <w:rFonts w:eastAsia="Lucida Sans Unicode"/>
                <w:b/>
                <w:kern w:val="2"/>
                <w:lang w:eastAsia="zh-CN"/>
              </w:rPr>
            </w:pPr>
            <w:r w:rsidRPr="00937BA4">
              <w:rPr>
                <w:b/>
              </w:rPr>
              <w:t>ООО</w:t>
            </w:r>
            <w:r w:rsidRPr="00937BA4">
              <w:rPr>
                <w:rFonts w:eastAsia="Lucida Sans Unicode"/>
                <w:b/>
                <w:kern w:val="2"/>
                <w:lang w:eastAsia="zh-CN"/>
              </w:rPr>
              <w:t xml:space="preserve"> «ИПИГАЗ» </w:t>
            </w:r>
          </w:p>
          <w:p w14:paraId="1B8E5C69" w14:textId="77777777" w:rsidR="00291860" w:rsidRPr="00291860" w:rsidRDefault="00291860" w:rsidP="00291860">
            <w:pPr>
              <w:widowControl w:val="0"/>
              <w:tabs>
                <w:tab w:val="left" w:pos="1200"/>
                <w:tab w:val="left" w:pos="1260"/>
              </w:tabs>
              <w:suppressAutoHyphens/>
              <w:autoSpaceDE w:val="0"/>
              <w:spacing w:after="0" w:line="240" w:lineRule="auto"/>
              <w:rPr>
                <w:b/>
              </w:rPr>
            </w:pPr>
            <w:r w:rsidRPr="00291860">
              <w:rPr>
                <w:b/>
              </w:rPr>
              <w:t>Заместитель генерального директора по производству-Директор ОП ООО «ИПИГАЗ» в г. Тюмени</w:t>
            </w:r>
          </w:p>
          <w:p w14:paraId="3F7BE12A" w14:textId="77777777" w:rsidR="00291860" w:rsidRPr="00291860" w:rsidRDefault="00291860" w:rsidP="00291860">
            <w:pPr>
              <w:widowControl w:val="0"/>
              <w:tabs>
                <w:tab w:val="left" w:pos="1200"/>
                <w:tab w:val="left" w:pos="1260"/>
              </w:tabs>
              <w:suppressAutoHyphens/>
              <w:autoSpaceDE w:val="0"/>
              <w:spacing w:after="0" w:line="240" w:lineRule="auto"/>
              <w:rPr>
                <w:b/>
              </w:rPr>
            </w:pPr>
          </w:p>
          <w:p w14:paraId="0BB4CC21" w14:textId="70C3E470" w:rsidR="00065C02" w:rsidRDefault="00291860" w:rsidP="00291860">
            <w:pPr>
              <w:widowControl w:val="0"/>
              <w:tabs>
                <w:tab w:val="left" w:pos="1200"/>
                <w:tab w:val="left" w:pos="1260"/>
              </w:tabs>
              <w:suppressAutoHyphens/>
              <w:autoSpaceDE w:val="0"/>
              <w:spacing w:after="0" w:line="240" w:lineRule="auto"/>
              <w:rPr>
                <w:rFonts w:eastAsia="Lucida Sans Unicode"/>
                <w:b/>
                <w:kern w:val="2"/>
                <w:lang w:eastAsia="zh-CN"/>
              </w:rPr>
            </w:pPr>
            <w:r w:rsidRPr="00291860">
              <w:rPr>
                <w:b/>
              </w:rPr>
              <w:t>______________________О.В. Глухарев</w:t>
            </w:r>
          </w:p>
          <w:p w14:paraId="261F9852" w14:textId="56D5944D" w:rsidR="007B1764" w:rsidRPr="00065C02" w:rsidRDefault="00065C02" w:rsidP="00065C02">
            <w:pPr>
              <w:ind w:firstLine="709"/>
              <w:rPr>
                <w:rFonts w:eastAsia="Lucida Sans Unicode"/>
                <w:sz w:val="20"/>
                <w:szCs w:val="20"/>
                <w:lang w:eastAsia="zh-CN"/>
              </w:rPr>
            </w:pPr>
            <w:proofErr w:type="spellStart"/>
            <w:r w:rsidRPr="00065C02">
              <w:rPr>
                <w:rFonts w:eastAsia="Lucida Sans Unicode"/>
                <w:sz w:val="20"/>
                <w:szCs w:val="20"/>
                <w:lang w:eastAsia="zh-CN"/>
              </w:rPr>
              <w:t>М.п</w:t>
            </w:r>
            <w:proofErr w:type="spellEnd"/>
            <w:r w:rsidRPr="00065C02">
              <w:rPr>
                <w:rFonts w:eastAsia="Lucida Sans Unicode"/>
                <w:sz w:val="20"/>
                <w:szCs w:val="20"/>
                <w:lang w:eastAsia="zh-CN"/>
              </w:rPr>
              <w:t>.</w:t>
            </w:r>
          </w:p>
        </w:tc>
        <w:tc>
          <w:tcPr>
            <w:tcW w:w="5529" w:type="dxa"/>
            <w:shd w:val="clear" w:color="auto" w:fill="auto"/>
          </w:tcPr>
          <w:p w14:paraId="3207CD14" w14:textId="77777777" w:rsidR="007B1764" w:rsidRPr="00937BA4" w:rsidRDefault="007B1764" w:rsidP="001E0EBF">
            <w:pPr>
              <w:widowControl w:val="0"/>
              <w:suppressAutoHyphens/>
              <w:spacing w:after="0" w:line="240" w:lineRule="auto"/>
              <w:rPr>
                <w:rFonts w:eastAsia="Lucida Sans Unicode"/>
                <w:b/>
                <w:kern w:val="2"/>
                <w:lang w:eastAsia="zh-CN"/>
              </w:rPr>
            </w:pPr>
            <w:r w:rsidRPr="00937BA4">
              <w:rPr>
                <w:rFonts w:eastAsia="Lucida Sans Unicode"/>
                <w:b/>
                <w:kern w:val="2"/>
                <w:lang w:eastAsia="zh-CN"/>
              </w:rPr>
              <w:t xml:space="preserve">Покупатель </w:t>
            </w:r>
          </w:p>
          <w:p w14:paraId="16DFB73C" w14:textId="77777777" w:rsidR="008C03FD" w:rsidRPr="008C03FD" w:rsidRDefault="008C03FD" w:rsidP="008C03FD">
            <w:pPr>
              <w:widowControl w:val="0"/>
              <w:autoSpaceDE w:val="0"/>
              <w:autoSpaceDN w:val="0"/>
              <w:adjustRightInd w:val="0"/>
              <w:spacing w:before="100" w:after="100" w:line="240" w:lineRule="auto"/>
              <w:contextualSpacing/>
              <w:rPr>
                <w:b/>
                <w:bCs/>
                <w:color w:val="auto"/>
              </w:rPr>
            </w:pPr>
            <w:r w:rsidRPr="008C03FD">
              <w:rPr>
                <w:b/>
                <w:bCs/>
                <w:color w:val="auto"/>
              </w:rPr>
              <w:t>ГТРК «Самара»</w:t>
            </w:r>
          </w:p>
          <w:p w14:paraId="3EE43F78" w14:textId="1F8538B7" w:rsidR="00065C02" w:rsidRPr="00065C02" w:rsidRDefault="008C03FD" w:rsidP="008C03FD">
            <w:pPr>
              <w:widowControl w:val="0"/>
              <w:autoSpaceDE w:val="0"/>
              <w:autoSpaceDN w:val="0"/>
              <w:adjustRightInd w:val="0"/>
              <w:spacing w:before="100" w:after="100" w:line="240" w:lineRule="auto"/>
              <w:contextualSpacing/>
              <w:rPr>
                <w:b/>
                <w:bCs/>
                <w:color w:val="auto"/>
              </w:rPr>
            </w:pPr>
            <w:r w:rsidRPr="008C03FD">
              <w:rPr>
                <w:b/>
                <w:bCs/>
                <w:color w:val="auto"/>
              </w:rPr>
              <w:t>Главный бухгалтер</w:t>
            </w:r>
          </w:p>
          <w:p w14:paraId="4F521C00" w14:textId="77777777" w:rsidR="00921FDB" w:rsidRPr="00F707DC" w:rsidRDefault="00921FDB" w:rsidP="00921FDB">
            <w:pPr>
              <w:widowControl w:val="0"/>
              <w:autoSpaceDE w:val="0"/>
              <w:autoSpaceDN w:val="0"/>
              <w:adjustRightInd w:val="0"/>
              <w:spacing w:before="100" w:after="100" w:line="240" w:lineRule="auto"/>
              <w:ind w:left="981"/>
              <w:contextualSpacing/>
              <w:rPr>
                <w:b/>
                <w:bCs/>
                <w:color w:val="auto"/>
              </w:rPr>
            </w:pPr>
          </w:p>
          <w:p w14:paraId="1C09083D" w14:textId="77777777" w:rsidR="00921FDB" w:rsidRPr="00F707DC" w:rsidRDefault="00921FDB" w:rsidP="00921FDB">
            <w:pPr>
              <w:widowControl w:val="0"/>
              <w:autoSpaceDE w:val="0"/>
              <w:autoSpaceDN w:val="0"/>
              <w:adjustRightInd w:val="0"/>
              <w:spacing w:before="100" w:after="100" w:line="240" w:lineRule="auto"/>
              <w:ind w:left="981"/>
              <w:contextualSpacing/>
              <w:rPr>
                <w:b/>
                <w:bCs/>
                <w:color w:val="auto"/>
              </w:rPr>
            </w:pPr>
          </w:p>
          <w:p w14:paraId="6F379668" w14:textId="77777777" w:rsidR="00065C02" w:rsidRDefault="00065C02" w:rsidP="00921FDB">
            <w:pPr>
              <w:widowControl w:val="0"/>
              <w:autoSpaceDE w:val="0"/>
              <w:autoSpaceDN w:val="0"/>
              <w:adjustRightInd w:val="0"/>
              <w:spacing w:before="100" w:after="100" w:line="240" w:lineRule="auto"/>
              <w:contextualSpacing/>
              <w:rPr>
                <w:b/>
                <w:bCs/>
                <w:color w:val="auto"/>
              </w:rPr>
            </w:pPr>
          </w:p>
          <w:p w14:paraId="3828F4CF" w14:textId="1554613F" w:rsidR="00065C02" w:rsidRDefault="00921FDB" w:rsidP="00921FDB">
            <w:pPr>
              <w:widowControl w:val="0"/>
              <w:autoSpaceDE w:val="0"/>
              <w:autoSpaceDN w:val="0"/>
              <w:adjustRightInd w:val="0"/>
              <w:spacing w:before="100" w:after="100" w:line="240" w:lineRule="auto"/>
              <w:contextualSpacing/>
              <w:rPr>
                <w:b/>
                <w:bCs/>
                <w:color w:val="auto"/>
              </w:rPr>
            </w:pPr>
            <w:r w:rsidRPr="00F707DC">
              <w:rPr>
                <w:b/>
                <w:bCs/>
                <w:color w:val="auto"/>
              </w:rPr>
              <w:t xml:space="preserve">________________________ </w:t>
            </w:r>
            <w:r w:rsidR="008C03FD">
              <w:rPr>
                <w:b/>
                <w:bCs/>
                <w:color w:val="auto"/>
                <w:sz w:val="24"/>
                <w:szCs w:val="24"/>
              </w:rPr>
              <w:t>И</w:t>
            </w:r>
            <w:r w:rsidR="008C03FD" w:rsidRPr="00EC5C38">
              <w:rPr>
                <w:b/>
                <w:bCs/>
                <w:color w:val="auto"/>
                <w:sz w:val="24"/>
                <w:szCs w:val="24"/>
              </w:rPr>
              <w:t>.</w:t>
            </w:r>
            <w:r w:rsidR="008C03FD">
              <w:rPr>
                <w:b/>
                <w:bCs/>
                <w:color w:val="auto"/>
                <w:sz w:val="24"/>
                <w:szCs w:val="24"/>
              </w:rPr>
              <w:t>Ю</w:t>
            </w:r>
            <w:r w:rsidR="008C03FD" w:rsidRPr="00EC5C38">
              <w:rPr>
                <w:b/>
                <w:bCs/>
                <w:color w:val="auto"/>
                <w:sz w:val="24"/>
                <w:szCs w:val="24"/>
              </w:rPr>
              <w:t xml:space="preserve">. </w:t>
            </w:r>
            <w:r w:rsidR="008C03FD" w:rsidRPr="008C03FD">
              <w:rPr>
                <w:b/>
                <w:bCs/>
                <w:color w:val="auto"/>
                <w:sz w:val="24"/>
                <w:szCs w:val="24"/>
              </w:rPr>
              <w:t>Смиренская</w:t>
            </w:r>
          </w:p>
          <w:p w14:paraId="59086FBC" w14:textId="695D0310" w:rsidR="007B1764" w:rsidRPr="00065C02" w:rsidRDefault="00065C02" w:rsidP="00065C02">
            <w:pPr>
              <w:ind w:firstLine="709"/>
              <w:rPr>
                <w:sz w:val="20"/>
                <w:szCs w:val="20"/>
              </w:rPr>
            </w:pPr>
            <w:proofErr w:type="spellStart"/>
            <w:r w:rsidRPr="00065C02">
              <w:rPr>
                <w:sz w:val="20"/>
                <w:szCs w:val="20"/>
              </w:rPr>
              <w:t>М.п</w:t>
            </w:r>
            <w:proofErr w:type="spellEnd"/>
            <w:r>
              <w:rPr>
                <w:sz w:val="20"/>
                <w:szCs w:val="20"/>
              </w:rPr>
              <w:t>.</w:t>
            </w:r>
          </w:p>
        </w:tc>
      </w:tr>
    </w:tbl>
    <w:p w14:paraId="3C5CC453" w14:textId="77777777" w:rsidR="00CB6BF9" w:rsidRPr="00937BA4" w:rsidRDefault="00CB6BF9" w:rsidP="00A274BE">
      <w:pPr>
        <w:spacing w:after="0" w:line="240" w:lineRule="auto"/>
      </w:pPr>
    </w:p>
    <w:p w14:paraId="4DE46A23" w14:textId="77777777" w:rsidR="00D84D08" w:rsidRPr="00937BA4" w:rsidRDefault="00D84D08" w:rsidP="00A274BE">
      <w:pPr>
        <w:spacing w:after="0" w:line="240" w:lineRule="auto"/>
      </w:pPr>
    </w:p>
    <w:p w14:paraId="4EC88D37" w14:textId="77777777" w:rsidR="00D84D08" w:rsidRPr="00937BA4" w:rsidRDefault="00D84D08" w:rsidP="00A274BE">
      <w:pPr>
        <w:spacing w:after="0" w:line="240" w:lineRule="auto"/>
      </w:pPr>
    </w:p>
    <w:p w14:paraId="7EDE6246" w14:textId="77777777" w:rsidR="00D84D08" w:rsidRPr="00937BA4" w:rsidRDefault="00D84D08" w:rsidP="00A274BE">
      <w:pPr>
        <w:spacing w:after="0" w:line="240" w:lineRule="auto"/>
      </w:pPr>
    </w:p>
    <w:p w14:paraId="346D1BD4" w14:textId="77777777" w:rsidR="00D84D08" w:rsidRPr="00937BA4" w:rsidRDefault="00D84D08" w:rsidP="00A274BE">
      <w:pPr>
        <w:spacing w:after="0" w:line="240" w:lineRule="auto"/>
      </w:pPr>
    </w:p>
    <w:p w14:paraId="58D16C5B" w14:textId="77777777" w:rsidR="00D84D08" w:rsidRPr="00937BA4" w:rsidRDefault="00D84D08" w:rsidP="00A274BE">
      <w:pPr>
        <w:spacing w:after="0" w:line="240" w:lineRule="auto"/>
      </w:pPr>
    </w:p>
    <w:p w14:paraId="7536BED0" w14:textId="77777777" w:rsidR="00D84D08" w:rsidRPr="00937BA4" w:rsidRDefault="00D84D08" w:rsidP="00A274BE">
      <w:pPr>
        <w:spacing w:after="0" w:line="240" w:lineRule="auto"/>
      </w:pPr>
    </w:p>
    <w:p w14:paraId="50433702" w14:textId="77777777" w:rsidR="00D84D08" w:rsidRPr="00937BA4" w:rsidRDefault="00D84D08" w:rsidP="00A274BE">
      <w:pPr>
        <w:spacing w:after="0" w:line="240" w:lineRule="auto"/>
      </w:pPr>
    </w:p>
    <w:p w14:paraId="3DA234E6" w14:textId="77777777" w:rsidR="00D84D08" w:rsidRPr="00937BA4" w:rsidRDefault="00D84D08" w:rsidP="00A274BE">
      <w:pPr>
        <w:spacing w:after="0" w:line="240" w:lineRule="auto"/>
      </w:pPr>
    </w:p>
    <w:p w14:paraId="12D427FC" w14:textId="77777777" w:rsidR="00D84D08" w:rsidRPr="00937BA4" w:rsidRDefault="00D84D08" w:rsidP="00A274BE">
      <w:pPr>
        <w:spacing w:after="0" w:line="240" w:lineRule="auto"/>
      </w:pPr>
    </w:p>
    <w:p w14:paraId="700EAC83" w14:textId="77777777" w:rsidR="00D84D08" w:rsidRPr="00937BA4" w:rsidRDefault="00D84D08" w:rsidP="00A274BE">
      <w:pPr>
        <w:spacing w:after="0" w:line="240" w:lineRule="auto"/>
      </w:pPr>
    </w:p>
    <w:p w14:paraId="7DFCFFBE" w14:textId="77777777" w:rsidR="00D84D08" w:rsidRPr="00937BA4" w:rsidRDefault="00D84D08" w:rsidP="00A274BE">
      <w:pPr>
        <w:spacing w:after="0" w:line="240" w:lineRule="auto"/>
      </w:pPr>
    </w:p>
    <w:p w14:paraId="6DEC1A6D" w14:textId="77777777" w:rsidR="00D84D08" w:rsidRPr="00937BA4" w:rsidRDefault="00D84D08" w:rsidP="00A274BE">
      <w:pPr>
        <w:spacing w:after="0" w:line="240" w:lineRule="auto"/>
      </w:pPr>
    </w:p>
    <w:p w14:paraId="15BEB1EC" w14:textId="77777777" w:rsidR="00D84D08" w:rsidRPr="00937BA4" w:rsidRDefault="00D84D08" w:rsidP="00A274BE">
      <w:pPr>
        <w:spacing w:after="0" w:line="240" w:lineRule="auto"/>
      </w:pPr>
    </w:p>
    <w:p w14:paraId="4FBC7AFB" w14:textId="77777777" w:rsidR="00D84D08" w:rsidRDefault="00D84D08" w:rsidP="00A274BE">
      <w:pPr>
        <w:spacing w:after="0" w:line="240" w:lineRule="auto"/>
      </w:pPr>
    </w:p>
    <w:p w14:paraId="0CC6DDA2" w14:textId="77777777" w:rsidR="00D84D08" w:rsidRDefault="00D84D08" w:rsidP="00A274BE">
      <w:pPr>
        <w:spacing w:after="0" w:line="240" w:lineRule="auto"/>
      </w:pPr>
    </w:p>
    <w:p w14:paraId="44313949" w14:textId="77777777" w:rsidR="00D84D08" w:rsidRDefault="00D84D08" w:rsidP="00A274BE">
      <w:pPr>
        <w:spacing w:after="0" w:line="240" w:lineRule="auto"/>
      </w:pPr>
    </w:p>
    <w:p w14:paraId="2F6F9085" w14:textId="77777777" w:rsidR="00D84D08" w:rsidRDefault="00D84D08" w:rsidP="00A274BE">
      <w:pPr>
        <w:spacing w:after="0" w:line="240" w:lineRule="auto"/>
      </w:pPr>
    </w:p>
    <w:p w14:paraId="6608007A" w14:textId="77777777" w:rsidR="00D84D08" w:rsidRDefault="00D84D08" w:rsidP="00A274BE">
      <w:pPr>
        <w:spacing w:after="0" w:line="240" w:lineRule="auto"/>
      </w:pPr>
    </w:p>
    <w:p w14:paraId="5C073112" w14:textId="3348D832" w:rsidR="00D84D08" w:rsidRDefault="00D84D08" w:rsidP="00A274BE">
      <w:pPr>
        <w:spacing w:after="0" w:line="240" w:lineRule="auto"/>
      </w:pPr>
    </w:p>
    <w:sectPr w:rsidR="00D84D08" w:rsidSect="00A61202">
      <w:pgSz w:w="11906" w:h="16838"/>
      <w:pgMar w:top="426" w:right="567" w:bottom="284" w:left="1418" w:header="720" w:footer="31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10BDA0" w14:textId="77777777" w:rsidR="00874D3B" w:rsidRDefault="00874D3B" w:rsidP="00416DBA">
      <w:pPr>
        <w:spacing w:after="0" w:line="240" w:lineRule="auto"/>
      </w:pPr>
      <w:r>
        <w:separator/>
      </w:r>
    </w:p>
  </w:endnote>
  <w:endnote w:type="continuationSeparator" w:id="0">
    <w:p w14:paraId="6124D1D3" w14:textId="77777777" w:rsidR="00874D3B" w:rsidRDefault="00874D3B" w:rsidP="00416D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itka Small">
    <w:panose1 w:val="02000505000000020004"/>
    <w:charset w:val="CC"/>
    <w:family w:val="auto"/>
    <w:pitch w:val="variable"/>
    <w:sig w:usb0="A00002EF" w:usb1="4000204B" w:usb2="00000000" w:usb3="00000000" w:csb0="000001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3811445"/>
      <w:docPartObj>
        <w:docPartGallery w:val="Page Numbers (Bottom of Page)"/>
        <w:docPartUnique/>
      </w:docPartObj>
    </w:sdtPr>
    <w:sdtEndPr/>
    <w:sdtContent>
      <w:p w14:paraId="300B01B9" w14:textId="77777777" w:rsidR="00C82610" w:rsidRDefault="00C82610">
        <w:pPr>
          <w:pStyle w:val="a8"/>
          <w:jc w:val="right"/>
        </w:pPr>
        <w:r>
          <w:fldChar w:fldCharType="begin"/>
        </w:r>
        <w:r>
          <w:instrText>PAGE   \* MERGEFORMAT</w:instrText>
        </w:r>
        <w:r>
          <w:fldChar w:fldCharType="separate"/>
        </w:r>
        <w:r w:rsidR="00E9627E">
          <w:rPr>
            <w:noProof/>
          </w:rPr>
          <w:t>6</w:t>
        </w:r>
        <w:r>
          <w:fldChar w:fldCharType="end"/>
        </w:r>
      </w:p>
    </w:sdtContent>
  </w:sdt>
  <w:p w14:paraId="314DD8BF" w14:textId="77777777" w:rsidR="00C82610" w:rsidRDefault="00C82610">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0E9890" w14:textId="77777777" w:rsidR="00874D3B" w:rsidRDefault="00874D3B" w:rsidP="00416DBA">
      <w:pPr>
        <w:spacing w:after="0" w:line="240" w:lineRule="auto"/>
      </w:pPr>
      <w:r>
        <w:separator/>
      </w:r>
    </w:p>
  </w:footnote>
  <w:footnote w:type="continuationSeparator" w:id="0">
    <w:p w14:paraId="59C783AE" w14:textId="77777777" w:rsidR="00874D3B" w:rsidRDefault="00874D3B" w:rsidP="00416DB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1020471498" o:spid="_x0000_i1066" type="#_x0000_t75" style="width:3pt;height:4.5pt;visibility:visible;mso-wrap-style:square" o:bullet="t" filled="t">
        <v:imagedata r:id="rId1" o:title=""/>
        <o:lock v:ext="edit" aspectratio="f"/>
      </v:shape>
    </w:pict>
  </w:numPicBullet>
  <w:numPicBullet w:numPicBulletId="1">
    <w:pict>
      <v:shape id="Рисунок 663171942" o:spid="_x0000_i1067" type="#_x0000_t75" style="width:2.25pt;height:3pt;visibility:visible;mso-wrap-style:square" o:bullet="t">
        <v:imagedata r:id="rId2" o:title=""/>
      </v:shape>
    </w:pict>
  </w:numPicBullet>
  <w:abstractNum w:abstractNumId="0" w15:restartNumberingAfterBreak="0">
    <w:nsid w:val="02D716F0"/>
    <w:multiLevelType w:val="hybridMultilevel"/>
    <w:tmpl w:val="025E13C8"/>
    <w:lvl w:ilvl="0" w:tplc="1DE2A742">
      <w:start w:val="1"/>
      <w:numFmt w:val="decimal"/>
      <w:lvlText w:val="%1."/>
      <w:lvlJc w:val="left"/>
      <w:pPr>
        <w:ind w:left="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A32C744">
      <w:start w:val="1"/>
      <w:numFmt w:val="lowerLetter"/>
      <w:lvlText w:val="%2"/>
      <w:lvlJc w:val="left"/>
      <w:pPr>
        <w:ind w:left="109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7D2EDBE">
      <w:start w:val="1"/>
      <w:numFmt w:val="lowerRoman"/>
      <w:lvlText w:val="%3"/>
      <w:lvlJc w:val="left"/>
      <w:pPr>
        <w:ind w:left="181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64C58C6">
      <w:start w:val="1"/>
      <w:numFmt w:val="decimal"/>
      <w:lvlText w:val="%4"/>
      <w:lvlJc w:val="left"/>
      <w:pPr>
        <w:ind w:left="253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DB02CAE">
      <w:start w:val="1"/>
      <w:numFmt w:val="lowerLetter"/>
      <w:lvlText w:val="%5"/>
      <w:lvlJc w:val="left"/>
      <w:pPr>
        <w:ind w:left="325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89D890A8">
      <w:start w:val="1"/>
      <w:numFmt w:val="lowerRoman"/>
      <w:lvlText w:val="%6"/>
      <w:lvlJc w:val="left"/>
      <w:pPr>
        <w:ind w:left="397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18389356">
      <w:start w:val="1"/>
      <w:numFmt w:val="decimal"/>
      <w:lvlText w:val="%7"/>
      <w:lvlJc w:val="left"/>
      <w:pPr>
        <w:ind w:left="469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B0428A06">
      <w:start w:val="1"/>
      <w:numFmt w:val="lowerLetter"/>
      <w:lvlText w:val="%8"/>
      <w:lvlJc w:val="left"/>
      <w:pPr>
        <w:ind w:left="541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912837CC">
      <w:start w:val="1"/>
      <w:numFmt w:val="lowerRoman"/>
      <w:lvlText w:val="%9"/>
      <w:lvlJc w:val="left"/>
      <w:pPr>
        <w:ind w:left="613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032715AD"/>
    <w:multiLevelType w:val="multilevel"/>
    <w:tmpl w:val="0F6AA2CC"/>
    <w:lvl w:ilvl="0">
      <w:start w:val="4"/>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start w:val="1"/>
      <w:numFmt w:val="decimal"/>
      <w:lvlRestart w:val="0"/>
      <w:lvlText w:val="%1.%2."/>
      <w:lvlJc w:val="left"/>
      <w:pPr>
        <w:ind w:left="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6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3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0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7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5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2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9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5B5280B"/>
    <w:multiLevelType w:val="hybridMultilevel"/>
    <w:tmpl w:val="E4120D16"/>
    <w:lvl w:ilvl="0" w:tplc="3FA407BE">
      <w:start w:val="1"/>
      <w:numFmt w:val="bullet"/>
      <w:lvlText w:val="-"/>
      <w:lvlJc w:val="left"/>
      <w:pPr>
        <w:ind w:left="1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658B1E6">
      <w:start w:val="1"/>
      <w:numFmt w:val="bullet"/>
      <w:lvlText w:val="o"/>
      <w:lvlJc w:val="left"/>
      <w:pPr>
        <w:ind w:left="11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ACA0BE0">
      <w:start w:val="1"/>
      <w:numFmt w:val="bullet"/>
      <w:lvlText w:val="▪"/>
      <w:lvlJc w:val="left"/>
      <w:pPr>
        <w:ind w:left="18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5F0A994">
      <w:start w:val="1"/>
      <w:numFmt w:val="bullet"/>
      <w:lvlText w:val="•"/>
      <w:lvlJc w:val="left"/>
      <w:pPr>
        <w:ind w:left="25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F5C3A1A">
      <w:start w:val="1"/>
      <w:numFmt w:val="bullet"/>
      <w:lvlText w:val="o"/>
      <w:lvlJc w:val="left"/>
      <w:pPr>
        <w:ind w:left="32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1D0D326">
      <w:start w:val="1"/>
      <w:numFmt w:val="bullet"/>
      <w:lvlText w:val="▪"/>
      <w:lvlJc w:val="left"/>
      <w:pPr>
        <w:ind w:left="39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084EEB8">
      <w:start w:val="1"/>
      <w:numFmt w:val="bullet"/>
      <w:lvlText w:val="•"/>
      <w:lvlJc w:val="left"/>
      <w:pPr>
        <w:ind w:left="47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44AF2CE">
      <w:start w:val="1"/>
      <w:numFmt w:val="bullet"/>
      <w:lvlText w:val="o"/>
      <w:lvlJc w:val="left"/>
      <w:pPr>
        <w:ind w:left="54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CDA60C8">
      <w:start w:val="1"/>
      <w:numFmt w:val="bullet"/>
      <w:lvlText w:val="▪"/>
      <w:lvlJc w:val="left"/>
      <w:pPr>
        <w:ind w:left="61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07395728"/>
    <w:multiLevelType w:val="hybridMultilevel"/>
    <w:tmpl w:val="B756D346"/>
    <w:lvl w:ilvl="0" w:tplc="3EC22122">
      <w:start w:val="1"/>
      <w:numFmt w:val="bullet"/>
      <w:lvlText w:val="-"/>
      <w:lvlJc w:val="left"/>
      <w:pPr>
        <w:ind w:left="734" w:hanging="360"/>
      </w:pPr>
      <w:rPr>
        <w:rFonts w:ascii="Sitka Small" w:hAnsi="Sitka Small" w:hint="default"/>
      </w:rPr>
    </w:lvl>
    <w:lvl w:ilvl="1" w:tplc="04190003" w:tentative="1">
      <w:start w:val="1"/>
      <w:numFmt w:val="bullet"/>
      <w:lvlText w:val="o"/>
      <w:lvlJc w:val="left"/>
      <w:pPr>
        <w:ind w:left="1454" w:hanging="360"/>
      </w:pPr>
      <w:rPr>
        <w:rFonts w:ascii="Courier New" w:hAnsi="Courier New" w:cs="Courier New" w:hint="default"/>
      </w:rPr>
    </w:lvl>
    <w:lvl w:ilvl="2" w:tplc="04190005" w:tentative="1">
      <w:start w:val="1"/>
      <w:numFmt w:val="bullet"/>
      <w:lvlText w:val=""/>
      <w:lvlJc w:val="left"/>
      <w:pPr>
        <w:ind w:left="2174" w:hanging="360"/>
      </w:pPr>
      <w:rPr>
        <w:rFonts w:ascii="Wingdings" w:hAnsi="Wingdings" w:hint="default"/>
      </w:rPr>
    </w:lvl>
    <w:lvl w:ilvl="3" w:tplc="04190001" w:tentative="1">
      <w:start w:val="1"/>
      <w:numFmt w:val="bullet"/>
      <w:lvlText w:val=""/>
      <w:lvlJc w:val="left"/>
      <w:pPr>
        <w:ind w:left="2894" w:hanging="360"/>
      </w:pPr>
      <w:rPr>
        <w:rFonts w:ascii="Symbol" w:hAnsi="Symbol" w:hint="default"/>
      </w:rPr>
    </w:lvl>
    <w:lvl w:ilvl="4" w:tplc="04190003" w:tentative="1">
      <w:start w:val="1"/>
      <w:numFmt w:val="bullet"/>
      <w:lvlText w:val="o"/>
      <w:lvlJc w:val="left"/>
      <w:pPr>
        <w:ind w:left="3614" w:hanging="360"/>
      </w:pPr>
      <w:rPr>
        <w:rFonts w:ascii="Courier New" w:hAnsi="Courier New" w:cs="Courier New" w:hint="default"/>
      </w:rPr>
    </w:lvl>
    <w:lvl w:ilvl="5" w:tplc="04190005" w:tentative="1">
      <w:start w:val="1"/>
      <w:numFmt w:val="bullet"/>
      <w:lvlText w:val=""/>
      <w:lvlJc w:val="left"/>
      <w:pPr>
        <w:ind w:left="4334" w:hanging="360"/>
      </w:pPr>
      <w:rPr>
        <w:rFonts w:ascii="Wingdings" w:hAnsi="Wingdings" w:hint="default"/>
      </w:rPr>
    </w:lvl>
    <w:lvl w:ilvl="6" w:tplc="04190001" w:tentative="1">
      <w:start w:val="1"/>
      <w:numFmt w:val="bullet"/>
      <w:lvlText w:val=""/>
      <w:lvlJc w:val="left"/>
      <w:pPr>
        <w:ind w:left="5054" w:hanging="360"/>
      </w:pPr>
      <w:rPr>
        <w:rFonts w:ascii="Symbol" w:hAnsi="Symbol" w:hint="default"/>
      </w:rPr>
    </w:lvl>
    <w:lvl w:ilvl="7" w:tplc="04190003" w:tentative="1">
      <w:start w:val="1"/>
      <w:numFmt w:val="bullet"/>
      <w:lvlText w:val="o"/>
      <w:lvlJc w:val="left"/>
      <w:pPr>
        <w:ind w:left="5774" w:hanging="360"/>
      </w:pPr>
      <w:rPr>
        <w:rFonts w:ascii="Courier New" w:hAnsi="Courier New" w:cs="Courier New" w:hint="default"/>
      </w:rPr>
    </w:lvl>
    <w:lvl w:ilvl="8" w:tplc="04190005" w:tentative="1">
      <w:start w:val="1"/>
      <w:numFmt w:val="bullet"/>
      <w:lvlText w:val=""/>
      <w:lvlJc w:val="left"/>
      <w:pPr>
        <w:ind w:left="6494" w:hanging="360"/>
      </w:pPr>
      <w:rPr>
        <w:rFonts w:ascii="Wingdings" w:hAnsi="Wingdings" w:hint="default"/>
      </w:rPr>
    </w:lvl>
  </w:abstractNum>
  <w:abstractNum w:abstractNumId="4" w15:restartNumberingAfterBreak="0">
    <w:nsid w:val="08A54D99"/>
    <w:multiLevelType w:val="hybridMultilevel"/>
    <w:tmpl w:val="40E025D8"/>
    <w:lvl w:ilvl="0" w:tplc="1744E02C">
      <w:start w:val="1"/>
      <w:numFmt w:val="bullet"/>
      <w:lvlText w:val="•"/>
      <w:lvlPicBulletId w:val="0"/>
      <w:lvlJc w:val="left"/>
      <w:pPr>
        <w:ind w:left="5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830ADCE">
      <w:start w:val="1"/>
      <w:numFmt w:val="bullet"/>
      <w:lvlText w:val="o"/>
      <w:lvlJc w:val="left"/>
      <w:pPr>
        <w:ind w:left="14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4AC1EAC">
      <w:start w:val="1"/>
      <w:numFmt w:val="bullet"/>
      <w:lvlText w:val="▪"/>
      <w:lvlJc w:val="left"/>
      <w:pPr>
        <w:ind w:left="21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6CCB2D6">
      <w:start w:val="1"/>
      <w:numFmt w:val="bullet"/>
      <w:lvlText w:val="•"/>
      <w:lvlJc w:val="left"/>
      <w:pPr>
        <w:ind w:left="28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28C3E1E">
      <w:start w:val="1"/>
      <w:numFmt w:val="bullet"/>
      <w:lvlText w:val="o"/>
      <w:lvlJc w:val="left"/>
      <w:pPr>
        <w:ind w:left="35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664C41C">
      <w:start w:val="1"/>
      <w:numFmt w:val="bullet"/>
      <w:lvlText w:val="▪"/>
      <w:lvlJc w:val="left"/>
      <w:pPr>
        <w:ind w:left="43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3BC60B8">
      <w:start w:val="1"/>
      <w:numFmt w:val="bullet"/>
      <w:lvlText w:val="•"/>
      <w:lvlJc w:val="left"/>
      <w:pPr>
        <w:ind w:left="50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D60E9B6">
      <w:start w:val="1"/>
      <w:numFmt w:val="bullet"/>
      <w:lvlText w:val="o"/>
      <w:lvlJc w:val="left"/>
      <w:pPr>
        <w:ind w:left="57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6B408CA">
      <w:start w:val="1"/>
      <w:numFmt w:val="bullet"/>
      <w:lvlText w:val="▪"/>
      <w:lvlJc w:val="left"/>
      <w:pPr>
        <w:ind w:left="64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17A2966"/>
    <w:multiLevelType w:val="hybridMultilevel"/>
    <w:tmpl w:val="CF463844"/>
    <w:lvl w:ilvl="0" w:tplc="432A2A8E">
      <w:start w:val="3"/>
      <w:numFmt w:val="decimal"/>
      <w:lvlText w:val="%1"/>
      <w:lvlJc w:val="left"/>
      <w:pPr>
        <w:ind w:left="720" w:hanging="360"/>
      </w:pPr>
      <w:rPr>
        <w:rFonts w:hint="default"/>
        <w:b w:val="0"/>
        <w:sz w:val="21"/>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5824BA0"/>
    <w:multiLevelType w:val="multilevel"/>
    <w:tmpl w:val="E0A0176C"/>
    <w:lvl w:ilvl="0">
      <w:start w:val="4"/>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start w:val="4"/>
      <w:numFmt w:val="decimal"/>
      <w:lvlRestart w:val="0"/>
      <w:lvlText w:val="%1.%2."/>
      <w:lvlJc w:val="left"/>
      <w:pPr>
        <w:ind w:left="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6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3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0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7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5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2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9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5BB3CED"/>
    <w:multiLevelType w:val="hybridMultilevel"/>
    <w:tmpl w:val="1EF0689C"/>
    <w:lvl w:ilvl="0" w:tplc="AC909482">
      <w:start w:val="1"/>
      <w:numFmt w:val="bullet"/>
      <w:lvlText w:val=""/>
      <w:lvlPicBulletId w:val="1"/>
      <w:lvlJc w:val="left"/>
      <w:pPr>
        <w:tabs>
          <w:tab w:val="num" w:pos="720"/>
        </w:tabs>
        <w:ind w:left="720" w:hanging="360"/>
      </w:pPr>
      <w:rPr>
        <w:rFonts w:ascii="Symbol" w:hAnsi="Symbol" w:hint="default"/>
      </w:rPr>
    </w:lvl>
    <w:lvl w:ilvl="1" w:tplc="E81055A6" w:tentative="1">
      <w:start w:val="1"/>
      <w:numFmt w:val="bullet"/>
      <w:lvlText w:val=""/>
      <w:lvlJc w:val="left"/>
      <w:pPr>
        <w:tabs>
          <w:tab w:val="num" w:pos="1440"/>
        </w:tabs>
        <w:ind w:left="1440" w:hanging="360"/>
      </w:pPr>
      <w:rPr>
        <w:rFonts w:ascii="Symbol" w:hAnsi="Symbol" w:hint="default"/>
      </w:rPr>
    </w:lvl>
    <w:lvl w:ilvl="2" w:tplc="5464EE8C" w:tentative="1">
      <w:start w:val="1"/>
      <w:numFmt w:val="bullet"/>
      <w:lvlText w:val=""/>
      <w:lvlJc w:val="left"/>
      <w:pPr>
        <w:tabs>
          <w:tab w:val="num" w:pos="2160"/>
        </w:tabs>
        <w:ind w:left="2160" w:hanging="360"/>
      </w:pPr>
      <w:rPr>
        <w:rFonts w:ascii="Symbol" w:hAnsi="Symbol" w:hint="default"/>
      </w:rPr>
    </w:lvl>
    <w:lvl w:ilvl="3" w:tplc="0B02C7DA" w:tentative="1">
      <w:start w:val="1"/>
      <w:numFmt w:val="bullet"/>
      <w:lvlText w:val=""/>
      <w:lvlJc w:val="left"/>
      <w:pPr>
        <w:tabs>
          <w:tab w:val="num" w:pos="2880"/>
        </w:tabs>
        <w:ind w:left="2880" w:hanging="360"/>
      </w:pPr>
      <w:rPr>
        <w:rFonts w:ascii="Symbol" w:hAnsi="Symbol" w:hint="default"/>
      </w:rPr>
    </w:lvl>
    <w:lvl w:ilvl="4" w:tplc="9AE83B4A" w:tentative="1">
      <w:start w:val="1"/>
      <w:numFmt w:val="bullet"/>
      <w:lvlText w:val=""/>
      <w:lvlJc w:val="left"/>
      <w:pPr>
        <w:tabs>
          <w:tab w:val="num" w:pos="3600"/>
        </w:tabs>
        <w:ind w:left="3600" w:hanging="360"/>
      </w:pPr>
      <w:rPr>
        <w:rFonts w:ascii="Symbol" w:hAnsi="Symbol" w:hint="default"/>
      </w:rPr>
    </w:lvl>
    <w:lvl w:ilvl="5" w:tplc="FAF89D12" w:tentative="1">
      <w:start w:val="1"/>
      <w:numFmt w:val="bullet"/>
      <w:lvlText w:val=""/>
      <w:lvlJc w:val="left"/>
      <w:pPr>
        <w:tabs>
          <w:tab w:val="num" w:pos="4320"/>
        </w:tabs>
        <w:ind w:left="4320" w:hanging="360"/>
      </w:pPr>
      <w:rPr>
        <w:rFonts w:ascii="Symbol" w:hAnsi="Symbol" w:hint="default"/>
      </w:rPr>
    </w:lvl>
    <w:lvl w:ilvl="6" w:tplc="6D1AEBC4" w:tentative="1">
      <w:start w:val="1"/>
      <w:numFmt w:val="bullet"/>
      <w:lvlText w:val=""/>
      <w:lvlJc w:val="left"/>
      <w:pPr>
        <w:tabs>
          <w:tab w:val="num" w:pos="5040"/>
        </w:tabs>
        <w:ind w:left="5040" w:hanging="360"/>
      </w:pPr>
      <w:rPr>
        <w:rFonts w:ascii="Symbol" w:hAnsi="Symbol" w:hint="default"/>
      </w:rPr>
    </w:lvl>
    <w:lvl w:ilvl="7" w:tplc="64D01EEA" w:tentative="1">
      <w:start w:val="1"/>
      <w:numFmt w:val="bullet"/>
      <w:lvlText w:val=""/>
      <w:lvlJc w:val="left"/>
      <w:pPr>
        <w:tabs>
          <w:tab w:val="num" w:pos="5760"/>
        </w:tabs>
        <w:ind w:left="5760" w:hanging="360"/>
      </w:pPr>
      <w:rPr>
        <w:rFonts w:ascii="Symbol" w:hAnsi="Symbol" w:hint="default"/>
      </w:rPr>
    </w:lvl>
    <w:lvl w:ilvl="8" w:tplc="74FC4E84"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2B7F626B"/>
    <w:multiLevelType w:val="hybridMultilevel"/>
    <w:tmpl w:val="BE6CBD60"/>
    <w:lvl w:ilvl="0" w:tplc="8C840AB6">
      <w:start w:val="5"/>
      <w:numFmt w:val="decimal"/>
      <w:lvlText w:val="%1."/>
      <w:lvlJc w:val="left"/>
      <w:pPr>
        <w:ind w:left="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C2ED196">
      <w:start w:val="1"/>
      <w:numFmt w:val="lowerLetter"/>
      <w:lvlText w:val="%2"/>
      <w:lvlJc w:val="left"/>
      <w:pPr>
        <w:ind w:left="11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FE801E0C">
      <w:start w:val="1"/>
      <w:numFmt w:val="lowerRoman"/>
      <w:lvlText w:val="%3"/>
      <w:lvlJc w:val="left"/>
      <w:pPr>
        <w:ind w:left="18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9F06624">
      <w:start w:val="1"/>
      <w:numFmt w:val="decimal"/>
      <w:lvlText w:val="%4"/>
      <w:lvlJc w:val="left"/>
      <w:pPr>
        <w:ind w:left="25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584B71E">
      <w:start w:val="1"/>
      <w:numFmt w:val="lowerLetter"/>
      <w:lvlText w:val="%5"/>
      <w:lvlJc w:val="left"/>
      <w:pPr>
        <w:ind w:left="32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1DA1B5A">
      <w:start w:val="1"/>
      <w:numFmt w:val="lowerRoman"/>
      <w:lvlText w:val="%6"/>
      <w:lvlJc w:val="left"/>
      <w:pPr>
        <w:ind w:left="39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FF8A7E2">
      <w:start w:val="1"/>
      <w:numFmt w:val="decimal"/>
      <w:lvlText w:val="%7"/>
      <w:lvlJc w:val="left"/>
      <w:pPr>
        <w:ind w:left="47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272A404">
      <w:start w:val="1"/>
      <w:numFmt w:val="lowerLetter"/>
      <w:lvlText w:val="%8"/>
      <w:lvlJc w:val="left"/>
      <w:pPr>
        <w:ind w:left="54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A95A67DA">
      <w:start w:val="1"/>
      <w:numFmt w:val="lowerRoman"/>
      <w:lvlText w:val="%9"/>
      <w:lvlJc w:val="left"/>
      <w:pPr>
        <w:ind w:left="61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9" w15:restartNumberingAfterBreak="0">
    <w:nsid w:val="4362558D"/>
    <w:multiLevelType w:val="multilevel"/>
    <w:tmpl w:val="939C2DF6"/>
    <w:lvl w:ilvl="0">
      <w:start w:val="3"/>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start w:val="1"/>
      <w:numFmt w:val="decimal"/>
      <w:lvlRestart w:val="0"/>
      <w:lvlText w:val="%1.%2."/>
      <w:lvlJc w:val="left"/>
      <w:pPr>
        <w:ind w:left="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6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3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0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8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5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2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9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492025E2"/>
    <w:multiLevelType w:val="hybridMultilevel"/>
    <w:tmpl w:val="2E2CA38A"/>
    <w:lvl w:ilvl="0" w:tplc="57281EDC">
      <w:start w:val="1"/>
      <w:numFmt w:val="decimal"/>
      <w:lvlText w:val="%1."/>
      <w:lvlJc w:val="left"/>
      <w:pPr>
        <w:ind w:left="7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31AEBDE">
      <w:start w:val="1"/>
      <w:numFmt w:val="lowerLetter"/>
      <w:lvlText w:val="%2"/>
      <w:lvlJc w:val="left"/>
      <w:pPr>
        <w:ind w:left="14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3069368">
      <w:start w:val="1"/>
      <w:numFmt w:val="lowerRoman"/>
      <w:lvlText w:val="%3"/>
      <w:lvlJc w:val="left"/>
      <w:pPr>
        <w:ind w:left="21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AB8F344">
      <w:start w:val="1"/>
      <w:numFmt w:val="decimal"/>
      <w:lvlText w:val="%4"/>
      <w:lvlJc w:val="left"/>
      <w:pPr>
        <w:ind w:left="28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230FE7C">
      <w:start w:val="1"/>
      <w:numFmt w:val="lowerLetter"/>
      <w:lvlText w:val="%5"/>
      <w:lvlJc w:val="left"/>
      <w:pPr>
        <w:ind w:left="36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E5E90FC">
      <w:start w:val="1"/>
      <w:numFmt w:val="lowerRoman"/>
      <w:lvlText w:val="%6"/>
      <w:lvlJc w:val="left"/>
      <w:pPr>
        <w:ind w:left="43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E02651A">
      <w:start w:val="1"/>
      <w:numFmt w:val="decimal"/>
      <w:lvlText w:val="%7"/>
      <w:lvlJc w:val="left"/>
      <w:pPr>
        <w:ind w:left="50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7BC6A0A">
      <w:start w:val="1"/>
      <w:numFmt w:val="lowerLetter"/>
      <w:lvlText w:val="%8"/>
      <w:lvlJc w:val="left"/>
      <w:pPr>
        <w:ind w:left="57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B263476">
      <w:start w:val="1"/>
      <w:numFmt w:val="lowerRoman"/>
      <w:lvlText w:val="%9"/>
      <w:lvlJc w:val="left"/>
      <w:pPr>
        <w:ind w:left="64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CF92DA4"/>
    <w:multiLevelType w:val="hybridMultilevel"/>
    <w:tmpl w:val="7B70D4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4F0273A"/>
    <w:multiLevelType w:val="multilevel"/>
    <w:tmpl w:val="BD284560"/>
    <w:lvl w:ilvl="0">
      <w:start w:val="1"/>
      <w:numFmt w:val="decimal"/>
      <w:lvlText w:val="%1."/>
      <w:lvlJc w:val="left"/>
      <w:pPr>
        <w:ind w:left="279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31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63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35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07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79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51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23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95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6F6C5433"/>
    <w:multiLevelType w:val="multilevel"/>
    <w:tmpl w:val="341EC864"/>
    <w:lvl w:ilvl="0">
      <w:start w:val="1"/>
      <w:numFmt w:val="decimal"/>
      <w:lvlText w:val="%1."/>
      <w:lvlJc w:val="left"/>
      <w:pPr>
        <w:ind w:left="720" w:hanging="360"/>
      </w:pPr>
      <w:rPr>
        <w:rFonts w:hint="default"/>
      </w:rPr>
    </w:lvl>
    <w:lvl w:ilvl="1">
      <w:start w:val="1"/>
      <w:numFmt w:val="decimal"/>
      <w:isLgl/>
      <w:lvlText w:val="%1.%2."/>
      <w:lvlJc w:val="left"/>
      <w:pPr>
        <w:ind w:left="19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72795975"/>
    <w:multiLevelType w:val="multilevel"/>
    <w:tmpl w:val="1588856C"/>
    <w:lvl w:ilvl="0">
      <w:start w:val="5"/>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start w:val="1"/>
      <w:numFmt w:val="decimal"/>
      <w:lvlRestart w:val="0"/>
      <w:lvlText w:val="%1.%2."/>
      <w:lvlJc w:val="left"/>
      <w:pPr>
        <w:ind w:left="8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6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3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0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8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5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2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9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7A323246"/>
    <w:multiLevelType w:val="multilevel"/>
    <w:tmpl w:val="EFAEA316"/>
    <w:lvl w:ilvl="0">
      <w:start w:val="2"/>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start w:val="2"/>
      <w:numFmt w:val="decimal"/>
      <w:lvlRestart w:val="0"/>
      <w:lvlText w:val="%1.%2."/>
      <w:lvlJc w:val="left"/>
      <w:pPr>
        <w:ind w:left="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6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3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08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80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52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2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96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7FB23732"/>
    <w:multiLevelType w:val="multilevel"/>
    <w:tmpl w:val="E6BAEB02"/>
    <w:lvl w:ilvl="0">
      <w:start w:val="2"/>
      <w:numFmt w:val="decimal"/>
      <w:lvlText w:val="%1."/>
      <w:lvlJc w:val="left"/>
      <w:pPr>
        <w:ind w:left="360" w:hanging="360"/>
      </w:pPr>
      <w:rPr>
        <w:rFonts w:hint="default"/>
      </w:rPr>
    </w:lvl>
    <w:lvl w:ilvl="1">
      <w:start w:val="1"/>
      <w:numFmt w:val="decimal"/>
      <w:lvlText w:val="%1.%2."/>
      <w:lvlJc w:val="left"/>
      <w:pPr>
        <w:ind w:left="1070" w:hanging="360"/>
      </w:pPr>
      <w:rPr>
        <w:rFonts w:hint="default"/>
        <w:b w:val="0"/>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num w:numId="1">
    <w:abstractNumId w:val="12"/>
  </w:num>
  <w:num w:numId="2">
    <w:abstractNumId w:val="4"/>
  </w:num>
  <w:num w:numId="3">
    <w:abstractNumId w:val="9"/>
  </w:num>
  <w:num w:numId="4">
    <w:abstractNumId w:val="1"/>
  </w:num>
  <w:num w:numId="5">
    <w:abstractNumId w:val="15"/>
  </w:num>
  <w:num w:numId="6">
    <w:abstractNumId w:val="6"/>
  </w:num>
  <w:num w:numId="7">
    <w:abstractNumId w:val="14"/>
  </w:num>
  <w:num w:numId="8">
    <w:abstractNumId w:val="10"/>
  </w:num>
  <w:num w:numId="9">
    <w:abstractNumId w:val="0"/>
  </w:num>
  <w:num w:numId="10">
    <w:abstractNumId w:val="2"/>
  </w:num>
  <w:num w:numId="11">
    <w:abstractNumId w:val="8"/>
  </w:num>
  <w:num w:numId="12">
    <w:abstractNumId w:val="13"/>
  </w:num>
  <w:num w:numId="13">
    <w:abstractNumId w:val="7"/>
  </w:num>
  <w:num w:numId="14">
    <w:abstractNumId w:val="11"/>
  </w:num>
  <w:num w:numId="15">
    <w:abstractNumId w:val="3"/>
  </w:num>
  <w:num w:numId="16">
    <w:abstractNumId w:val="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ru-RU" w:vendorID="64" w:dllVersion="131078" w:nlCheck="1" w:checkStyle="0"/>
  <w:activeWritingStyle w:appName="MSWord" w:lang="en-US" w:vendorID="64" w:dllVersion="131078" w:nlCheck="1" w:checkStyle="1"/>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62A"/>
    <w:rsid w:val="00000F9D"/>
    <w:rsid w:val="00005D2A"/>
    <w:rsid w:val="00010DB3"/>
    <w:rsid w:val="00011E09"/>
    <w:rsid w:val="00014529"/>
    <w:rsid w:val="0001679C"/>
    <w:rsid w:val="000253ED"/>
    <w:rsid w:val="00030835"/>
    <w:rsid w:val="00052D51"/>
    <w:rsid w:val="0006026B"/>
    <w:rsid w:val="00065C02"/>
    <w:rsid w:val="0006717B"/>
    <w:rsid w:val="00073DE9"/>
    <w:rsid w:val="00081E76"/>
    <w:rsid w:val="000B749F"/>
    <w:rsid w:val="000C3984"/>
    <w:rsid w:val="000C4370"/>
    <w:rsid w:val="000C5E41"/>
    <w:rsid w:val="00102750"/>
    <w:rsid w:val="00106BBA"/>
    <w:rsid w:val="00110DF0"/>
    <w:rsid w:val="00156FCD"/>
    <w:rsid w:val="00162F8D"/>
    <w:rsid w:val="00177858"/>
    <w:rsid w:val="00187F62"/>
    <w:rsid w:val="001951D8"/>
    <w:rsid w:val="001B7D15"/>
    <w:rsid w:val="001D444F"/>
    <w:rsid w:val="001E0EBF"/>
    <w:rsid w:val="001F6157"/>
    <w:rsid w:val="001F6179"/>
    <w:rsid w:val="00226C86"/>
    <w:rsid w:val="00230EFB"/>
    <w:rsid w:val="002332D5"/>
    <w:rsid w:val="00273589"/>
    <w:rsid w:val="00286A45"/>
    <w:rsid w:val="00291860"/>
    <w:rsid w:val="002A3222"/>
    <w:rsid w:val="002A49AF"/>
    <w:rsid w:val="002D758A"/>
    <w:rsid w:val="002E26B9"/>
    <w:rsid w:val="002E34BC"/>
    <w:rsid w:val="002F27EA"/>
    <w:rsid w:val="003154AB"/>
    <w:rsid w:val="0031757C"/>
    <w:rsid w:val="00337055"/>
    <w:rsid w:val="00370C02"/>
    <w:rsid w:val="00372671"/>
    <w:rsid w:val="003C0E0F"/>
    <w:rsid w:val="003D3029"/>
    <w:rsid w:val="003E5F41"/>
    <w:rsid w:val="003F2A4A"/>
    <w:rsid w:val="003F6179"/>
    <w:rsid w:val="00403032"/>
    <w:rsid w:val="00414109"/>
    <w:rsid w:val="00416DBA"/>
    <w:rsid w:val="0043562A"/>
    <w:rsid w:val="00440C25"/>
    <w:rsid w:val="00447908"/>
    <w:rsid w:val="0045154D"/>
    <w:rsid w:val="00453859"/>
    <w:rsid w:val="00466C1F"/>
    <w:rsid w:val="00485BBA"/>
    <w:rsid w:val="004C3F4A"/>
    <w:rsid w:val="004F703C"/>
    <w:rsid w:val="00500423"/>
    <w:rsid w:val="005106C2"/>
    <w:rsid w:val="005140BB"/>
    <w:rsid w:val="00515A00"/>
    <w:rsid w:val="00536AFD"/>
    <w:rsid w:val="005722CF"/>
    <w:rsid w:val="00592221"/>
    <w:rsid w:val="005A345D"/>
    <w:rsid w:val="005A69E6"/>
    <w:rsid w:val="005F07DF"/>
    <w:rsid w:val="005F1A0F"/>
    <w:rsid w:val="00607097"/>
    <w:rsid w:val="00607F93"/>
    <w:rsid w:val="0061304F"/>
    <w:rsid w:val="0062642E"/>
    <w:rsid w:val="00665750"/>
    <w:rsid w:val="00675FF9"/>
    <w:rsid w:val="006A2830"/>
    <w:rsid w:val="006A798D"/>
    <w:rsid w:val="006B3D56"/>
    <w:rsid w:val="006B6286"/>
    <w:rsid w:val="006D7BB5"/>
    <w:rsid w:val="006F34A1"/>
    <w:rsid w:val="00706E4F"/>
    <w:rsid w:val="00707ECE"/>
    <w:rsid w:val="007277E0"/>
    <w:rsid w:val="00751C15"/>
    <w:rsid w:val="007572C9"/>
    <w:rsid w:val="00777F45"/>
    <w:rsid w:val="007841B9"/>
    <w:rsid w:val="007B1764"/>
    <w:rsid w:val="007B66D2"/>
    <w:rsid w:val="007C3CCB"/>
    <w:rsid w:val="007D107D"/>
    <w:rsid w:val="007E4A24"/>
    <w:rsid w:val="007E587C"/>
    <w:rsid w:val="007F5D6F"/>
    <w:rsid w:val="00802B39"/>
    <w:rsid w:val="008031CC"/>
    <w:rsid w:val="008159C8"/>
    <w:rsid w:val="00817730"/>
    <w:rsid w:val="00821702"/>
    <w:rsid w:val="00830A5F"/>
    <w:rsid w:val="00833198"/>
    <w:rsid w:val="00834B11"/>
    <w:rsid w:val="00841ACE"/>
    <w:rsid w:val="0085122E"/>
    <w:rsid w:val="008567C6"/>
    <w:rsid w:val="0087116E"/>
    <w:rsid w:val="00874D3B"/>
    <w:rsid w:val="00874F05"/>
    <w:rsid w:val="008822DA"/>
    <w:rsid w:val="008A136C"/>
    <w:rsid w:val="008A451B"/>
    <w:rsid w:val="008A6A91"/>
    <w:rsid w:val="008B38DB"/>
    <w:rsid w:val="008C03FD"/>
    <w:rsid w:val="008D0947"/>
    <w:rsid w:val="009033E5"/>
    <w:rsid w:val="0090467A"/>
    <w:rsid w:val="00911159"/>
    <w:rsid w:val="009135BA"/>
    <w:rsid w:val="009137FA"/>
    <w:rsid w:val="00913A58"/>
    <w:rsid w:val="00921FDB"/>
    <w:rsid w:val="00937BA4"/>
    <w:rsid w:val="00942627"/>
    <w:rsid w:val="00950E84"/>
    <w:rsid w:val="009567AE"/>
    <w:rsid w:val="00962B32"/>
    <w:rsid w:val="009675EE"/>
    <w:rsid w:val="00973A4E"/>
    <w:rsid w:val="0097726B"/>
    <w:rsid w:val="00995FAF"/>
    <w:rsid w:val="009A02BA"/>
    <w:rsid w:val="009B0BD5"/>
    <w:rsid w:val="009B21B9"/>
    <w:rsid w:val="009F7B44"/>
    <w:rsid w:val="00A04FC3"/>
    <w:rsid w:val="00A10209"/>
    <w:rsid w:val="00A15536"/>
    <w:rsid w:val="00A21AE0"/>
    <w:rsid w:val="00A274BE"/>
    <w:rsid w:val="00A31201"/>
    <w:rsid w:val="00A33794"/>
    <w:rsid w:val="00A51040"/>
    <w:rsid w:val="00A54903"/>
    <w:rsid w:val="00A575E6"/>
    <w:rsid w:val="00A61202"/>
    <w:rsid w:val="00A641E1"/>
    <w:rsid w:val="00A66440"/>
    <w:rsid w:val="00A76E26"/>
    <w:rsid w:val="00A76E9A"/>
    <w:rsid w:val="00AA2AFE"/>
    <w:rsid w:val="00AC7DE8"/>
    <w:rsid w:val="00AE2BB9"/>
    <w:rsid w:val="00AF358E"/>
    <w:rsid w:val="00AF60F4"/>
    <w:rsid w:val="00B05E75"/>
    <w:rsid w:val="00B202F3"/>
    <w:rsid w:val="00B21DD4"/>
    <w:rsid w:val="00B36C91"/>
    <w:rsid w:val="00B54803"/>
    <w:rsid w:val="00B56182"/>
    <w:rsid w:val="00B56E9F"/>
    <w:rsid w:val="00B57C0B"/>
    <w:rsid w:val="00B648B7"/>
    <w:rsid w:val="00B672DE"/>
    <w:rsid w:val="00B67408"/>
    <w:rsid w:val="00B718EB"/>
    <w:rsid w:val="00B824BD"/>
    <w:rsid w:val="00B94556"/>
    <w:rsid w:val="00BB1F18"/>
    <w:rsid w:val="00BB4060"/>
    <w:rsid w:val="00BE341C"/>
    <w:rsid w:val="00BE3D1F"/>
    <w:rsid w:val="00C005B2"/>
    <w:rsid w:val="00C05779"/>
    <w:rsid w:val="00C14D82"/>
    <w:rsid w:val="00C23E38"/>
    <w:rsid w:val="00C67894"/>
    <w:rsid w:val="00C7275B"/>
    <w:rsid w:val="00C743C4"/>
    <w:rsid w:val="00C82610"/>
    <w:rsid w:val="00C86399"/>
    <w:rsid w:val="00CB6BF9"/>
    <w:rsid w:val="00CC4059"/>
    <w:rsid w:val="00CC7E50"/>
    <w:rsid w:val="00CE19F8"/>
    <w:rsid w:val="00CF11A1"/>
    <w:rsid w:val="00D00075"/>
    <w:rsid w:val="00D04781"/>
    <w:rsid w:val="00D158D2"/>
    <w:rsid w:val="00D16347"/>
    <w:rsid w:val="00D257B2"/>
    <w:rsid w:val="00D425B6"/>
    <w:rsid w:val="00D44D9F"/>
    <w:rsid w:val="00D465E7"/>
    <w:rsid w:val="00D84D08"/>
    <w:rsid w:val="00D90379"/>
    <w:rsid w:val="00DA5A54"/>
    <w:rsid w:val="00DA77FA"/>
    <w:rsid w:val="00DB2CDA"/>
    <w:rsid w:val="00DB6DCF"/>
    <w:rsid w:val="00DC7C64"/>
    <w:rsid w:val="00DE2BC2"/>
    <w:rsid w:val="00DE456F"/>
    <w:rsid w:val="00DF278A"/>
    <w:rsid w:val="00DF7CF1"/>
    <w:rsid w:val="00E07425"/>
    <w:rsid w:val="00E47913"/>
    <w:rsid w:val="00E5231B"/>
    <w:rsid w:val="00E56389"/>
    <w:rsid w:val="00E6099F"/>
    <w:rsid w:val="00E63F77"/>
    <w:rsid w:val="00E650B5"/>
    <w:rsid w:val="00E76059"/>
    <w:rsid w:val="00E82D27"/>
    <w:rsid w:val="00E84519"/>
    <w:rsid w:val="00E91441"/>
    <w:rsid w:val="00E9627E"/>
    <w:rsid w:val="00EC5C38"/>
    <w:rsid w:val="00EC5CDF"/>
    <w:rsid w:val="00ED6212"/>
    <w:rsid w:val="00EE192A"/>
    <w:rsid w:val="00EE23E4"/>
    <w:rsid w:val="00F12B74"/>
    <w:rsid w:val="00F30EE1"/>
    <w:rsid w:val="00F3675C"/>
    <w:rsid w:val="00F54B86"/>
    <w:rsid w:val="00F6038A"/>
    <w:rsid w:val="00F65D69"/>
    <w:rsid w:val="00F707DC"/>
    <w:rsid w:val="00F941D6"/>
    <w:rsid w:val="00F96E62"/>
    <w:rsid w:val="00F975C3"/>
    <w:rsid w:val="00FC7C48"/>
    <w:rsid w:val="00FD44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A478D0"/>
  <w15:docId w15:val="{49D82944-E7D1-470B-BC97-B140EFEB4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53859"/>
    <w:rPr>
      <w:rFonts w:ascii="Times New Roman" w:eastAsia="Times New Roman" w:hAnsi="Times New Roman" w:cs="Times New Roman"/>
      <w:color w:val="00000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List Paragraph"/>
    <w:basedOn w:val="a"/>
    <w:uiPriority w:val="34"/>
    <w:qFormat/>
    <w:rsid w:val="005F1A0F"/>
    <w:pPr>
      <w:ind w:left="720"/>
      <w:contextualSpacing/>
    </w:pPr>
  </w:style>
  <w:style w:type="table" w:styleId="a4">
    <w:name w:val="Table Grid"/>
    <w:basedOn w:val="a1"/>
    <w:uiPriority w:val="39"/>
    <w:rsid w:val="00B05E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 Spacing"/>
    <w:uiPriority w:val="1"/>
    <w:qFormat/>
    <w:rsid w:val="00D84D08"/>
    <w:pPr>
      <w:widowControl w:val="0"/>
      <w:suppressAutoHyphens/>
      <w:spacing w:after="0" w:line="240" w:lineRule="auto"/>
    </w:pPr>
    <w:rPr>
      <w:rFonts w:ascii="Arial" w:eastAsia="Lucida Sans Unicode" w:hAnsi="Arial" w:cs="Arial"/>
      <w:kern w:val="2"/>
      <w:sz w:val="20"/>
      <w:szCs w:val="24"/>
      <w:lang w:eastAsia="zh-CN"/>
    </w:rPr>
  </w:style>
  <w:style w:type="paragraph" w:styleId="a6">
    <w:name w:val="header"/>
    <w:basedOn w:val="a"/>
    <w:link w:val="a7"/>
    <w:uiPriority w:val="99"/>
    <w:unhideWhenUsed/>
    <w:rsid w:val="00416DBA"/>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416DBA"/>
    <w:rPr>
      <w:rFonts w:ascii="Times New Roman" w:eastAsia="Times New Roman" w:hAnsi="Times New Roman" w:cs="Times New Roman"/>
      <w:color w:val="000000"/>
    </w:rPr>
  </w:style>
  <w:style w:type="paragraph" w:styleId="a8">
    <w:name w:val="footer"/>
    <w:basedOn w:val="a"/>
    <w:link w:val="a9"/>
    <w:uiPriority w:val="99"/>
    <w:unhideWhenUsed/>
    <w:rsid w:val="00416DBA"/>
    <w:pPr>
      <w:tabs>
        <w:tab w:val="center" w:pos="4677"/>
        <w:tab w:val="right" w:pos="9355"/>
      </w:tabs>
      <w:spacing w:after="0" w:line="240" w:lineRule="auto"/>
    </w:pPr>
  </w:style>
  <w:style w:type="character" w:customStyle="1" w:styleId="a9">
    <w:name w:val="Нижний колонтитул Знак"/>
    <w:basedOn w:val="a0"/>
    <w:link w:val="a8"/>
    <w:uiPriority w:val="99"/>
    <w:rsid w:val="00416DBA"/>
    <w:rPr>
      <w:rFonts w:ascii="Times New Roman" w:eastAsia="Times New Roman" w:hAnsi="Times New Roman" w:cs="Times New Roman"/>
      <w:color w:val="000000"/>
    </w:rPr>
  </w:style>
  <w:style w:type="character" w:styleId="aa">
    <w:name w:val="Hyperlink"/>
    <w:basedOn w:val="a0"/>
    <w:uiPriority w:val="99"/>
    <w:unhideWhenUsed/>
    <w:rsid w:val="00A33794"/>
    <w:rPr>
      <w:color w:val="0563C1" w:themeColor="hyperlink"/>
      <w:u w:val="single"/>
    </w:rPr>
  </w:style>
  <w:style w:type="table" w:customStyle="1" w:styleId="1">
    <w:name w:val="Сетка таблицы1"/>
    <w:basedOn w:val="a1"/>
    <w:next w:val="a4"/>
    <w:uiPriority w:val="39"/>
    <w:rsid w:val="001E0EBF"/>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
    <w:name w:val="Основной текст (2)_"/>
    <w:basedOn w:val="a0"/>
    <w:link w:val="20"/>
    <w:rsid w:val="00370C02"/>
    <w:rPr>
      <w:rFonts w:ascii="Times New Roman" w:eastAsia="Times New Roman" w:hAnsi="Times New Roman" w:cs="Times New Roman"/>
      <w:sz w:val="20"/>
      <w:szCs w:val="20"/>
      <w:shd w:val="clear" w:color="auto" w:fill="FFFFFF"/>
    </w:rPr>
  </w:style>
  <w:style w:type="paragraph" w:customStyle="1" w:styleId="20">
    <w:name w:val="Основной текст (2)"/>
    <w:basedOn w:val="a"/>
    <w:link w:val="2"/>
    <w:rsid w:val="00370C02"/>
    <w:pPr>
      <w:widowControl w:val="0"/>
      <w:shd w:val="clear" w:color="auto" w:fill="FFFFFF"/>
      <w:spacing w:before="240" w:after="240" w:line="0" w:lineRule="atLeast"/>
      <w:jc w:val="both"/>
    </w:pPr>
    <w:rPr>
      <w:color w:val="auto"/>
      <w:sz w:val="20"/>
      <w:szCs w:val="20"/>
    </w:rPr>
  </w:style>
  <w:style w:type="paragraph" w:styleId="ab">
    <w:name w:val="Balloon Text"/>
    <w:basedOn w:val="a"/>
    <w:link w:val="ac"/>
    <w:uiPriority w:val="99"/>
    <w:semiHidden/>
    <w:unhideWhenUsed/>
    <w:rsid w:val="009F7B44"/>
    <w:pPr>
      <w:spacing w:after="0"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9F7B44"/>
    <w:rPr>
      <w:rFonts w:ascii="Segoe UI" w:eastAsia="Times New Roman" w:hAnsi="Segoe UI" w:cs="Segoe UI"/>
      <w:color w:val="000000"/>
      <w:sz w:val="18"/>
      <w:szCs w:val="18"/>
    </w:rPr>
  </w:style>
  <w:style w:type="character" w:styleId="ad">
    <w:name w:val="annotation reference"/>
    <w:basedOn w:val="a0"/>
    <w:uiPriority w:val="99"/>
    <w:semiHidden/>
    <w:unhideWhenUsed/>
    <w:rsid w:val="00453859"/>
    <w:rPr>
      <w:sz w:val="16"/>
      <w:szCs w:val="16"/>
    </w:rPr>
  </w:style>
  <w:style w:type="paragraph" w:styleId="ae">
    <w:name w:val="annotation text"/>
    <w:basedOn w:val="a"/>
    <w:link w:val="af"/>
    <w:uiPriority w:val="99"/>
    <w:semiHidden/>
    <w:unhideWhenUsed/>
    <w:rsid w:val="00453859"/>
    <w:pPr>
      <w:spacing w:line="240" w:lineRule="auto"/>
    </w:pPr>
    <w:rPr>
      <w:sz w:val="20"/>
      <w:szCs w:val="20"/>
    </w:rPr>
  </w:style>
  <w:style w:type="character" w:customStyle="1" w:styleId="af">
    <w:name w:val="Текст примечания Знак"/>
    <w:basedOn w:val="a0"/>
    <w:link w:val="ae"/>
    <w:uiPriority w:val="99"/>
    <w:semiHidden/>
    <w:rsid w:val="00453859"/>
    <w:rPr>
      <w:rFonts w:ascii="Times New Roman" w:eastAsia="Times New Roman" w:hAnsi="Times New Roman" w:cs="Times New Roman"/>
      <w:color w:val="000000"/>
      <w:sz w:val="20"/>
      <w:szCs w:val="20"/>
    </w:rPr>
  </w:style>
  <w:style w:type="paragraph" w:styleId="af0">
    <w:name w:val="annotation subject"/>
    <w:basedOn w:val="ae"/>
    <w:next w:val="ae"/>
    <w:link w:val="af1"/>
    <w:uiPriority w:val="99"/>
    <w:semiHidden/>
    <w:unhideWhenUsed/>
    <w:rsid w:val="00453859"/>
    <w:rPr>
      <w:b/>
      <w:bCs/>
    </w:rPr>
  </w:style>
  <w:style w:type="character" w:customStyle="1" w:styleId="af1">
    <w:name w:val="Тема примечания Знак"/>
    <w:basedOn w:val="af"/>
    <w:link w:val="af0"/>
    <w:uiPriority w:val="99"/>
    <w:semiHidden/>
    <w:rsid w:val="00453859"/>
    <w:rPr>
      <w:rFonts w:ascii="Times New Roman" w:eastAsia="Times New Roman" w:hAnsi="Times New Roman" w:cs="Times New Roman"/>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987743">
      <w:bodyDiv w:val="1"/>
      <w:marLeft w:val="0"/>
      <w:marRight w:val="0"/>
      <w:marTop w:val="0"/>
      <w:marBottom w:val="0"/>
      <w:divBdr>
        <w:top w:val="none" w:sz="0" w:space="0" w:color="auto"/>
        <w:left w:val="none" w:sz="0" w:space="0" w:color="auto"/>
        <w:bottom w:val="none" w:sz="0" w:space="0" w:color="auto"/>
        <w:right w:val="none" w:sz="0" w:space="0" w:color="auto"/>
      </w:divBdr>
    </w:div>
    <w:div w:id="481654417">
      <w:bodyDiv w:val="1"/>
      <w:marLeft w:val="0"/>
      <w:marRight w:val="0"/>
      <w:marTop w:val="0"/>
      <w:marBottom w:val="0"/>
      <w:divBdr>
        <w:top w:val="none" w:sz="0" w:space="0" w:color="auto"/>
        <w:left w:val="none" w:sz="0" w:space="0" w:color="auto"/>
        <w:bottom w:val="none" w:sz="0" w:space="0" w:color="auto"/>
        <w:right w:val="none" w:sz="0" w:space="0" w:color="auto"/>
      </w:divBdr>
    </w:div>
    <w:div w:id="517619879">
      <w:bodyDiv w:val="1"/>
      <w:marLeft w:val="0"/>
      <w:marRight w:val="0"/>
      <w:marTop w:val="0"/>
      <w:marBottom w:val="0"/>
      <w:divBdr>
        <w:top w:val="none" w:sz="0" w:space="0" w:color="auto"/>
        <w:left w:val="none" w:sz="0" w:space="0" w:color="auto"/>
        <w:bottom w:val="none" w:sz="0" w:space="0" w:color="auto"/>
        <w:right w:val="none" w:sz="0" w:space="0" w:color="auto"/>
      </w:divBdr>
    </w:div>
    <w:div w:id="594751416">
      <w:bodyDiv w:val="1"/>
      <w:marLeft w:val="0"/>
      <w:marRight w:val="0"/>
      <w:marTop w:val="0"/>
      <w:marBottom w:val="0"/>
      <w:divBdr>
        <w:top w:val="none" w:sz="0" w:space="0" w:color="auto"/>
        <w:left w:val="none" w:sz="0" w:space="0" w:color="auto"/>
        <w:bottom w:val="none" w:sz="0" w:space="0" w:color="auto"/>
        <w:right w:val="none" w:sz="0" w:space="0" w:color="auto"/>
      </w:divBdr>
    </w:div>
    <w:div w:id="815726931">
      <w:bodyDiv w:val="1"/>
      <w:marLeft w:val="0"/>
      <w:marRight w:val="0"/>
      <w:marTop w:val="0"/>
      <w:marBottom w:val="0"/>
      <w:divBdr>
        <w:top w:val="none" w:sz="0" w:space="0" w:color="auto"/>
        <w:left w:val="none" w:sz="0" w:space="0" w:color="auto"/>
        <w:bottom w:val="none" w:sz="0" w:space="0" w:color="auto"/>
        <w:right w:val="none" w:sz="0" w:space="0" w:color="auto"/>
      </w:divBdr>
    </w:div>
    <w:div w:id="833494119">
      <w:bodyDiv w:val="1"/>
      <w:marLeft w:val="0"/>
      <w:marRight w:val="0"/>
      <w:marTop w:val="0"/>
      <w:marBottom w:val="0"/>
      <w:divBdr>
        <w:top w:val="none" w:sz="0" w:space="0" w:color="auto"/>
        <w:left w:val="none" w:sz="0" w:space="0" w:color="auto"/>
        <w:bottom w:val="none" w:sz="0" w:space="0" w:color="auto"/>
        <w:right w:val="none" w:sz="0" w:space="0" w:color="auto"/>
      </w:divBdr>
    </w:div>
    <w:div w:id="842740634">
      <w:bodyDiv w:val="1"/>
      <w:marLeft w:val="0"/>
      <w:marRight w:val="0"/>
      <w:marTop w:val="0"/>
      <w:marBottom w:val="0"/>
      <w:divBdr>
        <w:top w:val="none" w:sz="0" w:space="0" w:color="auto"/>
        <w:left w:val="none" w:sz="0" w:space="0" w:color="auto"/>
        <w:bottom w:val="none" w:sz="0" w:space="0" w:color="auto"/>
        <w:right w:val="none" w:sz="0" w:space="0" w:color="auto"/>
      </w:divBdr>
    </w:div>
    <w:div w:id="1386757633">
      <w:bodyDiv w:val="1"/>
      <w:marLeft w:val="0"/>
      <w:marRight w:val="0"/>
      <w:marTop w:val="0"/>
      <w:marBottom w:val="0"/>
      <w:divBdr>
        <w:top w:val="none" w:sz="0" w:space="0" w:color="auto"/>
        <w:left w:val="none" w:sz="0" w:space="0" w:color="auto"/>
        <w:bottom w:val="none" w:sz="0" w:space="0" w:color="auto"/>
        <w:right w:val="none" w:sz="0" w:space="0" w:color="auto"/>
      </w:divBdr>
    </w:div>
    <w:div w:id="1547833939">
      <w:bodyDiv w:val="1"/>
      <w:marLeft w:val="0"/>
      <w:marRight w:val="0"/>
      <w:marTop w:val="0"/>
      <w:marBottom w:val="0"/>
      <w:divBdr>
        <w:top w:val="none" w:sz="0" w:space="0" w:color="auto"/>
        <w:left w:val="none" w:sz="0" w:space="0" w:color="auto"/>
        <w:bottom w:val="none" w:sz="0" w:space="0" w:color="auto"/>
        <w:right w:val="none" w:sz="0" w:space="0" w:color="auto"/>
      </w:divBdr>
    </w:div>
    <w:div w:id="1733306655">
      <w:bodyDiv w:val="1"/>
      <w:marLeft w:val="0"/>
      <w:marRight w:val="0"/>
      <w:marTop w:val="0"/>
      <w:marBottom w:val="0"/>
      <w:divBdr>
        <w:top w:val="none" w:sz="0" w:space="0" w:color="auto"/>
        <w:left w:val="none" w:sz="0" w:space="0" w:color="auto"/>
        <w:bottom w:val="none" w:sz="0" w:space="0" w:color="auto"/>
        <w:right w:val="none" w:sz="0" w:space="0" w:color="auto"/>
      </w:divBdr>
    </w:div>
    <w:div w:id="19607246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6</Pages>
  <Words>2499</Words>
  <Characters>14249</Characters>
  <Application>Microsoft Office Word</Application>
  <DocSecurity>0</DocSecurity>
  <Lines>118</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cp:lastModifiedBy>Карпенко Виктория Игоревна</cp:lastModifiedBy>
  <cp:revision>12</cp:revision>
  <cp:lastPrinted>2025-03-13T10:01:00Z</cp:lastPrinted>
  <dcterms:created xsi:type="dcterms:W3CDTF">2025-04-30T09:33:00Z</dcterms:created>
  <dcterms:modified xsi:type="dcterms:W3CDTF">2025-05-23T08:26:00Z</dcterms:modified>
</cp:coreProperties>
</file>