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F7" w:rsidRPr="00C309EA" w:rsidRDefault="008668F7" w:rsidP="00C309EA">
      <w:pPr>
        <w:pStyle w:val="Heading2"/>
        <w:jc w:val="both"/>
      </w:pPr>
      <w:r w:rsidRPr="00C309EA">
        <w:t>Интернет вещей</w:t>
      </w:r>
    </w:p>
    <w:p w:rsidR="008668F7" w:rsidRPr="00C309EA" w:rsidRDefault="008668F7" w:rsidP="00C309EA">
      <w:pPr>
        <w:pStyle w:val="Heading3"/>
        <w:jc w:val="both"/>
      </w:pPr>
      <w:r w:rsidRPr="00C309EA">
        <w:t>Введение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В 1926 году Никола Тесла в интервью для журнала «Collier’s» сказал, что в будущем радио будет преобразовано в «большой мозг», все вещи станут частью единого целого, а инструменты, благодаря которым это станет возможным, будут легко помещаться в кармане. В 1990 году выпускник MIT (Massachusetts Institute of Technology), один из отцов протокола TCP/IP, Джон Ромки подключил к сети свой тостер. Тостер мог удаленно включаться и сообщать о готовности тоста. Это было первым проявлением интернета вещей.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Интернет вещей (</w:t>
      </w:r>
      <w:r w:rsidRPr="00C309EA">
        <w:rPr>
          <w:rStyle w:val="a1"/>
          <w:rFonts w:ascii="Calibri" w:hAnsi="Calibri"/>
          <w:i/>
          <w:iCs/>
          <w:lang w:val="ru-RU"/>
        </w:rPr>
        <w:t>Internet of Things</w:t>
      </w:r>
      <w:r w:rsidRPr="00C309EA">
        <w:rPr>
          <w:lang w:val="ru-RU"/>
        </w:rPr>
        <w:t xml:space="preserve">, </w:t>
      </w:r>
      <w:r w:rsidRPr="00C309EA">
        <w:rPr>
          <w:rStyle w:val="a1"/>
          <w:rFonts w:ascii="Calibri" w:hAnsi="Calibri"/>
          <w:i/>
          <w:iCs/>
          <w:lang w:val="ru-RU"/>
        </w:rPr>
        <w:t>IoT</w:t>
      </w:r>
      <w:r w:rsidRPr="00C309EA">
        <w:rPr>
          <w:lang w:val="ru-RU"/>
        </w:rPr>
        <w:t>) — концепция вычислительной сети физических объектов (</w:t>
      </w:r>
      <w:r w:rsidRPr="00C309EA">
        <w:rPr>
          <w:rStyle w:val="a1"/>
          <w:rFonts w:ascii="Calibri" w:hAnsi="Calibri"/>
          <w:i/>
          <w:iCs/>
          <w:lang w:val="ru-RU"/>
        </w:rPr>
        <w:t>«вещей»</w:t>
      </w:r>
      <w:r w:rsidRPr="00C309EA">
        <w:rPr>
          <w:lang w:val="ru-RU"/>
        </w:rPr>
        <w:t>), оснащённых встроенными технологиями для взаимодействия друг с другом или с внешней средой, рассматривающая организацию таких сетей как явление, способное перестроить экономические и общественные процессы, исключающее из части действий и операций необходимость участия человека. Сам термин «Интернет вещей» (Internet of Things) был предложен Кевином Эштоном в 1999 году. В этом же году был создан Центр автоматической идентификации (Auto-ID Center), занимающийся радиочастотной идентификацией (RFID) и сенсорными технологиями, благодаря которому эта концепция и получила широкое распространение. В 2008-2009 по данным доклада компании Cisco произошел переход от «Интернета людей» к «Интернету вещей», т.е. количество подключенных к сети предметов превысило количество людей на планете Земля.</w:t>
      </w:r>
    </w:p>
    <w:p w:rsidR="008668F7" w:rsidRPr="00C309EA" w:rsidRDefault="008668F7" w:rsidP="00C309EA">
      <w:pPr>
        <w:pStyle w:val="Heading3"/>
        <w:jc w:val="both"/>
      </w:pPr>
      <w:r w:rsidRPr="00C309EA">
        <w:t>Технологии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Говоря об интернете вещей, необходимо понимать, что это не только множество различных приборов и датчиков, объединенных между собой проводными и беспроводными каналами связи и подключенных к сети Интернет, но еще и более тесная интеграция реального и виртуального миров, в котором общение производится между людьми и устройствами. Как достичь этого технически? Во-первых, мультиагентные технологии — они уже везде и всюду, и интернет вещей без них невозможен. Каждому участнику из реального мира (т.е. каждому человеку и каждому устройству) ставится в соответствие программный агент — объект с некоторой степенью интеллектуальности, представляющий его интересы в мире виртуальном. Как живут и работают агенты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Жизненный цикл агентов довольно прост. Сначала они воспринимают информацию из внешнего мира. Потом ее нужно обработать, т.е. запланировать некие действия. Ну а действия уже нужно выполнить – отдав соответствующие команды в реальный мир. Получается, что в нашем “умном” доме агент человека постоянно общается с агентами кофеварки, лампочек и так далее, отдавая им команды и обмениваясь информацией.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Данную концепцию связывают, как правило, с развитием двух технологий. Это радиочастотная идентификация (RFID) и беспроводные сенсорные сети (БСС).</w:t>
      </w:r>
    </w:p>
    <w:p w:rsidR="008668F7" w:rsidRPr="00C309EA" w:rsidRDefault="008668F7" w:rsidP="00C309EA">
      <w:pPr>
        <w:pStyle w:val="Heading4"/>
        <w:jc w:val="both"/>
        <w:rPr>
          <w:lang w:val="ru-RU"/>
        </w:rPr>
      </w:pPr>
      <w:r w:rsidRPr="00C309EA">
        <w:rPr>
          <w:lang w:val="ru-RU"/>
        </w:rPr>
        <w:t>RFID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RFID (англ. Radio Frequency Identification, радиочастотная идентификация) — метод автоматической идентификации объектов, в котором посредством радиосигналов считываются или записываются данные, хранящиеся в так называемых транспондерах, или RFID-метках.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Данная технология хорошо подходит для отслеживания движения некоторых объектов и получения небольшого объема информации от них. Так, например, если бы все продукты были оснащены RFID-метками, а холодильник RFID-ридером, то он легко мог бы отслеживать срок годности продуктов, а мы могли бы, например, уходя с работы удаленно заглянуть в холодильник и определить, что надо закупить еще.</w:t>
      </w:r>
    </w:p>
    <w:p w:rsidR="008668F7" w:rsidRPr="00C309EA" w:rsidRDefault="008668F7" w:rsidP="00C309EA">
      <w:pPr>
        <w:pStyle w:val="Heading4"/>
        <w:jc w:val="both"/>
        <w:rPr>
          <w:lang w:val="ru-RU"/>
        </w:rPr>
      </w:pPr>
      <w:r w:rsidRPr="00C309EA">
        <w:rPr>
          <w:lang w:val="ru-RU"/>
        </w:rPr>
        <w:lastRenderedPageBreak/>
        <w:t>Беспроводные сенсорные сети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Беспроводная сенсорная сеть — это распределенная самоорганизуемая сеть множества датчиков (сенсоров) и исполнительных устройств, объединенных между собой посредством радиоканала. Причем область покрытия подобной сети может составлять от нескольких метров до нескольких километров за счет способности ретрансляции сообщений от одного элемента к другому.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Применяется данная технология для решения многих практических задач связанных с мониторингом, управлением, логистикой и так далее.</w:t>
      </w:r>
    </w:p>
    <w:p w:rsidR="008668F7" w:rsidRPr="00C309EA" w:rsidRDefault="008668F7" w:rsidP="00C309EA">
      <w:pPr>
        <w:pStyle w:val="Heading4"/>
        <w:jc w:val="both"/>
        <w:rPr>
          <w:lang w:val="ru-RU"/>
        </w:rPr>
      </w:pPr>
      <w:r w:rsidRPr="00C309EA">
        <w:rPr>
          <w:lang w:val="ru-RU"/>
        </w:rPr>
        <w:t>Проблема с идентификацией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 xml:space="preserve">Для объектов, непосредственно подключённых к интернет-сетям традиционный идентификатор — </w:t>
      </w:r>
      <w:hyperlink r:id="rId5" w:history="1">
        <w:r w:rsidRPr="00C309EA">
          <w:rPr>
            <w:lang w:val="ru-RU"/>
          </w:rPr>
          <w:t>MAC-адрес</w:t>
        </w:r>
      </w:hyperlink>
      <w:r w:rsidRPr="00C309EA">
        <w:rPr>
          <w:lang w:val="ru-RU"/>
        </w:rPr>
        <w:t xml:space="preserve"> сетевого адаптера, позволяющий идентифицировать устройство на канальном уровне, при этом диапазон доступных адресов практически исчерпаем (2</w:t>
      </w:r>
      <w:r w:rsidRPr="00C309EA">
        <w:rPr>
          <w:rStyle w:val="a1"/>
          <w:rFonts w:ascii="Calibri" w:hAnsi="Calibri"/>
          <w:vertAlign w:val="superscript"/>
          <w:lang w:val="ru-RU"/>
        </w:rPr>
        <w:t>48</w:t>
      </w:r>
      <w:r w:rsidRPr="00C309EA">
        <w:rPr>
          <w:lang w:val="ru-RU"/>
        </w:rPr>
        <w:t xml:space="preserve"> адресов в пространстве MAC-48). Использование идентификатора канального уровня не слишком удобно для приложений. Более того, согласно прогнозам компании Cisco, к 2020 году к сети Интернет будет подключено свыше 50 миллиардов устройств, что вызывает проблемы с идентификацией. Проблему призван решить протокол </w:t>
      </w:r>
      <w:hyperlink r:id="rId6" w:history="1">
        <w:r w:rsidRPr="00C309EA">
          <w:rPr>
            <w:lang w:val="ru-RU"/>
          </w:rPr>
          <w:t>IPv6</w:t>
        </w:r>
      </w:hyperlink>
      <w:r w:rsidRPr="00C309EA">
        <w:rPr>
          <w:lang w:val="ru-RU"/>
        </w:rPr>
        <w:t>, обеспечивающий уникальными адресами сетевого уровня не менее 300 млн устройств на одного жителя Земли (2 в 128).</w:t>
      </w:r>
    </w:p>
    <w:p w:rsidR="008668F7" w:rsidRPr="00C309EA" w:rsidRDefault="008668F7" w:rsidP="00C309EA">
      <w:pPr>
        <w:pStyle w:val="Heading4"/>
        <w:jc w:val="both"/>
        <w:rPr>
          <w:lang w:val="ru-RU"/>
        </w:rPr>
      </w:pPr>
      <w:r w:rsidRPr="00C309EA">
        <w:rPr>
          <w:lang w:val="ru-RU"/>
        </w:rPr>
        <w:t>Протоколы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Говоря о протоколах, необходимо понимать специфику. Устройства (D) должны устанавливать друг с другом связь (D2D). Затем нужно собрать и передать данные с этих устройств в серверную (S) инфраструктуру (D2S). Эта серверная инфраструктура должна совместно использовать данные (S2S), имея возможность передавать данные обратно устройствам, программам анализа или людям. Можно выделить следующие протоколы для решения задач в этой инфраструктуре:</w:t>
      </w:r>
    </w:p>
    <w:p w:rsidR="008668F7" w:rsidRPr="00C309EA" w:rsidRDefault="008668F7" w:rsidP="00C309EA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309EA">
        <w:rPr>
          <w:lang w:val="ru-RU"/>
        </w:rPr>
        <w:t>MQTT: протокол для сбора данных устройств и передачи их серверам (D2S);</w:t>
      </w:r>
    </w:p>
    <w:p w:rsidR="008668F7" w:rsidRPr="00C309EA" w:rsidRDefault="008668F7" w:rsidP="00C309EA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309EA">
        <w:rPr>
          <w:lang w:val="ru-RU"/>
        </w:rPr>
        <w:t>XMPP: протокол для соединения устройств с людьми, частный случай D2S-схемы, когда люди соединяются с серверами;</w:t>
      </w:r>
    </w:p>
    <w:p w:rsidR="008668F7" w:rsidRPr="00C309EA" w:rsidRDefault="008668F7" w:rsidP="00C309EA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309EA">
        <w:rPr>
          <w:lang w:val="ru-RU"/>
        </w:rPr>
        <w:t>DDS: быстрая шина для интегрирования интеллектуальных устройств (D2D);</w:t>
      </w:r>
    </w:p>
    <w:p w:rsidR="008668F7" w:rsidRPr="00C309EA" w:rsidRDefault="008668F7" w:rsidP="00C309EA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C309EA">
        <w:rPr>
          <w:lang w:val="ru-RU"/>
        </w:rPr>
        <w:t>AMQP: система организация очередей для соединения серверов между собой (S2S).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Каждый из этих протоколов широко распространён. Есть по крайней мере 10 вариантов реализации каждого из них. По сути, все четыре вышеперечисленных протокола представляют собой протоколы «Интернета вещей» реального времени с публикацией/подпиской, которые способны соединять тысячи устройств.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На самом деле эти протоколы очень разные. Современный Интернет поддерживает сотни протоколов. «Интернет вещей» будет поддерживать ещё на сотни протоколов больше.</w:t>
      </w:r>
    </w:p>
    <w:p w:rsidR="008668F7" w:rsidRPr="00C309EA" w:rsidRDefault="008668F7" w:rsidP="00C309EA">
      <w:pPr>
        <w:pStyle w:val="Heading3"/>
        <w:jc w:val="both"/>
      </w:pPr>
      <w:r w:rsidRPr="00C309EA">
        <w:t>Инструменты и продукты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 xml:space="preserve">Наиболее известной компанией, которая смогла успешно построить бизнес на интернете вещей, является Nest. Самым известным продуктом этой компании стал термостат. Помимо термостатов и иной бытовой техники компания организовала программу Works with Nest. Таких интеграций «Works with Nest» уже десяток. Среди участников, например, компании Jawbone (термостат ориентируется на данные браслета и регулирует температуру в зависимости от того, спите вы или бодрствуете), Whirlpool (стиральная машина выбирает режим работы, опираясь на данные о том, дома вы или нет) и Mercedes-Benz, Chamberlain (ворота для гаражей), а также производитель периферийных устройств Logitech и сервис IFTTT. В 2014 году компанию Nest приобрел интернет-гигант Google за $3.2 миллиарда. И уже через год, на конференции Google I/O 2015 были представлены проекты Project Brillo и Google Weave. </w:t>
      </w:r>
    </w:p>
    <w:p w:rsidR="008668F7" w:rsidRPr="00C309EA" w:rsidRDefault="008668F7" w:rsidP="00C309EA">
      <w:pPr>
        <w:pStyle w:val="Heading4"/>
        <w:jc w:val="both"/>
        <w:rPr>
          <w:lang w:val="ru-RU"/>
        </w:rPr>
      </w:pPr>
      <w:bookmarkStart w:id="0" w:name="_GoBack"/>
      <w:bookmarkEnd w:id="0"/>
      <w:r w:rsidRPr="00C309EA">
        <w:rPr>
          <w:lang w:val="ru-RU"/>
        </w:rPr>
        <w:lastRenderedPageBreak/>
        <w:t>Project Brillo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Brillo — название губки для мытья посуды. Звучит немного странно, но Google объясняет это тем, что Project Brillo очищает Android до основания.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Project Brillo — платформа на Android, которая, по планам Google, окажется на всех видах умных устройств. На самом деле, у большинства из этих устройств не будет мощных процессоров и памяти для работы. У многих даже не будет экрана. Поэтому Project Brillo должен быть очень легким и нетребовательным. Google также выделяет «широкую поддержку железа». Это основа для расширения и гибкости, чтобы позволить производителям устройств использовать любые чипы широкого круга производителей, что оградит рынок от монополии и позволит снизить минимальную цену поддерживаемых устройств. Также большой акцент был сделан на безопасность. Project Brillo будет «удобен для защиты». Это, возможно, самая критичная из всех целей.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Проект Brillo является проектом с открытым исходным кодом с 20 ноября 2015 года. Подробности можно увидеть здесь: android.googlesource.com/brillo/manifest/</w:t>
      </w:r>
    </w:p>
    <w:p w:rsidR="008668F7" w:rsidRPr="00C309EA" w:rsidRDefault="008668F7" w:rsidP="00C309EA">
      <w:pPr>
        <w:pStyle w:val="Heading4"/>
        <w:jc w:val="both"/>
        <w:rPr>
          <w:lang w:val="ru-RU"/>
        </w:rPr>
      </w:pPr>
      <w:r w:rsidRPr="00C309EA">
        <w:rPr>
          <w:lang w:val="ru-RU"/>
        </w:rPr>
        <w:t>Google Weave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На I/O 2015 Google представила также специальный язык, который разработчики будут использовать для общения с устройствами Brillo. Он называется Weave.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 xml:space="preserve">Weave — библиотека определений и команд, которые будут использоваться на поддерживаемых устройствах. Это общий язык для всех устройств Интернета вещей, и разработчики смогут добавлять свои термины в язык. </w:t>
      </w:r>
    </w:p>
    <w:p w:rsidR="008668F7" w:rsidRPr="00C309EA" w:rsidRDefault="008668F7" w:rsidP="00C309EA">
      <w:pPr>
        <w:pStyle w:val="Heading4"/>
        <w:jc w:val="both"/>
        <w:rPr>
          <w:lang w:val="ru-RU"/>
        </w:rPr>
      </w:pPr>
      <w:r w:rsidRPr="00C309EA">
        <w:rPr>
          <w:lang w:val="ru-RU"/>
        </w:rPr>
        <w:t>Другие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 xml:space="preserve">Важность и перспективность направления интернета вещей подчеркивает то, что кроме компании Google, известной своей привычкой пробовать и открывать нетронутые рынки, свой вклад внесли такие важные игроки как Apple и Samsung. Apple летом того же года, когда Google приобрела Nest, на своей ежегодной конференции для разработчиков WWDC (аналог Google I/O) представила HomeKIT - инструмент, позволяющий разработчикам разрабатывать приложения, осуществляющие контроль и общее взаимодействие с "умными" вещами.  </w:t>
      </w:r>
    </w:p>
    <w:p w:rsidR="008668F7" w:rsidRPr="00C309EA" w:rsidRDefault="00C309EA" w:rsidP="00C309EA">
      <w:pPr>
        <w:jc w:val="both"/>
        <w:rPr>
          <w:lang w:val="ru-RU"/>
        </w:rPr>
      </w:pPr>
      <w:r w:rsidRPr="00C309EA">
        <w:rPr>
          <w:lang w:val="ru-RU"/>
        </w:rPr>
        <w:t>Южнокорейский</w:t>
      </w:r>
      <w:r w:rsidR="008668F7" w:rsidRPr="00C309EA">
        <w:rPr>
          <w:lang w:val="ru-RU"/>
        </w:rPr>
        <w:t xml:space="preserve"> гигант тоже не заставил долго ждать: в сентябре 2015 года, на ежегодной конференции IFA в Берлине, Samsung показал большое количество умных вещей, от розеток и стиральных машин, до анализаторов сна, а также сервисы, позволяющие удаленно запускать или останавливать двигатель автомобиля, управлять климат-контролем автомобиля и напоминать о закрытии автомобиля.</w:t>
      </w:r>
    </w:p>
    <w:p w:rsidR="008668F7" w:rsidRPr="00C309EA" w:rsidRDefault="008668F7" w:rsidP="00C309EA">
      <w:pPr>
        <w:pStyle w:val="Heading3"/>
        <w:jc w:val="both"/>
      </w:pPr>
      <w:r w:rsidRPr="00C309EA">
        <w:t>Безопасность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Безусловно очень важным аспектом любого ПО является безопасность. В интернете вещей этот вопрос стоит особенно остро. Так в отчёте Национального разведывательного совета США (National Intelligence Council) 2008 года «интернет вещей» фигурирует как одна из шести потенциально разрушительных технологий,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нанести урон национальной информационной безопасности.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 xml:space="preserve">Открытость системы Project Brillo даст должный прирост безопасности, но это не снимает ответственности с разработчика: к вопросу безопасности такого рода систем необходимо подходить ответственно еще на моменте проектирования. </w:t>
      </w:r>
    </w:p>
    <w:p w:rsidR="008668F7" w:rsidRPr="00C309EA" w:rsidRDefault="008668F7" w:rsidP="00C309EA">
      <w:pPr>
        <w:pStyle w:val="Heading3"/>
        <w:jc w:val="both"/>
      </w:pPr>
      <w:r w:rsidRPr="00C309EA">
        <w:t>Заключение</w:t>
      </w:r>
    </w:p>
    <w:p w:rsidR="008668F7" w:rsidRPr="00C309EA" w:rsidRDefault="008668F7" w:rsidP="00C309EA">
      <w:pPr>
        <w:jc w:val="both"/>
        <w:rPr>
          <w:lang w:val="ru-RU"/>
        </w:rPr>
      </w:pPr>
      <w:r w:rsidRPr="00C309EA">
        <w:rPr>
          <w:lang w:val="ru-RU"/>
        </w:rPr>
        <w:t>В заключение хотелось бы привести отрывок диалога из книги "Рассветники" Юрия Никитина:</w:t>
      </w:r>
    </w:p>
    <w:p w:rsidR="00BF1E0C" w:rsidRPr="00C309EA" w:rsidRDefault="008668F7" w:rsidP="00C309EA">
      <w:pPr>
        <w:jc w:val="both"/>
        <w:rPr>
          <w:rFonts w:ascii="Calibri" w:hAnsi="Calibri"/>
          <w:lang w:val="ru-RU"/>
        </w:rPr>
      </w:pPr>
      <w:r w:rsidRPr="00C309EA">
        <w:rPr>
          <w:rStyle w:val="a1"/>
          <w:rFonts w:ascii="Calibri" w:hAnsi="Calibri"/>
          <w:lang w:val="ru-RU"/>
        </w:rPr>
        <w:lastRenderedPageBreak/>
        <w:t>"</w:t>
      </w:r>
      <w:r w:rsidRPr="00C309EA">
        <w:rPr>
          <w:i/>
          <w:iCs/>
          <w:lang w:val="ru-RU"/>
        </w:rPr>
        <w:t>– Да не сломалось, – с неохотой выговорил он, – а… понимаешь, у меня температура чуть-чуть ниже нормы. Не тридцать шесть и шесть, а тридцать шесть и одна десятая. Ну, есть такие люди, два-три на миллион, это тоже как бы норма, хоть и на самом краю. Но этот дурацкий умный дом требует, чтобы я принял какие-то таблетки!.. Теперь надо либо отключить эту систему, либо перепрограммировать, а то будет звонить и на работу, он уже так делал на прошлой неделе, когда узнал, что у меня запор, в офисе теперь даже пылесосы ржут, как только захожу…</w:t>
      </w:r>
      <w:r w:rsidRPr="00C309EA">
        <w:rPr>
          <w:rStyle w:val="a1"/>
          <w:rFonts w:ascii="Calibri" w:hAnsi="Calibri"/>
          <w:lang w:val="ru-RU"/>
        </w:rPr>
        <w:t>"</w:t>
      </w:r>
    </w:p>
    <w:sectPr w:rsidR="00BF1E0C" w:rsidRPr="00C309E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D6B" w:rsidRDefault="00660D5B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D6B" w:rsidRDefault="00660D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20492"/>
    <w:multiLevelType w:val="hybridMultilevel"/>
    <w:tmpl w:val="16EA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2A"/>
    <w:rsid w:val="00012C89"/>
    <w:rsid w:val="00660D5B"/>
    <w:rsid w:val="008668F7"/>
    <w:rsid w:val="00BF1E0C"/>
    <w:rsid w:val="00C309EA"/>
    <w:rsid w:val="00C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F316"/>
  <w15:chartTrackingRefBased/>
  <w15:docId w15:val="{ACB8E8A2-AC34-4E77-BD07-8C2ABFF1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8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668F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668F7"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ru-RU" w:eastAsia="ru-RU"/>
    </w:rPr>
  </w:style>
  <w:style w:type="paragraph" w:customStyle="1" w:styleId="a">
    <w:name w:val="Текстовый блок"/>
    <w:rsid w:val="008668F7"/>
    <w:pPr>
      <w:spacing w:after="0" w:line="240" w:lineRule="auto"/>
    </w:pPr>
    <w:rPr>
      <w:rFonts w:ascii="Helvetica" w:eastAsia="Arial Unicode MS" w:hAnsi="Helvetica" w:cs="Arial Unicode MS"/>
      <w:color w:val="000000"/>
      <w:sz w:val="26"/>
      <w:szCs w:val="26"/>
      <w:lang w:eastAsia="ru-RU"/>
    </w:rPr>
  </w:style>
  <w:style w:type="paragraph" w:customStyle="1" w:styleId="a0">
    <w:name w:val="По умолчанию"/>
    <w:rsid w:val="008668F7"/>
    <w:pPr>
      <w:spacing w:after="0" w:line="240" w:lineRule="auto"/>
    </w:pPr>
    <w:rPr>
      <w:rFonts w:ascii="Helvetica" w:eastAsia="Helvetica" w:hAnsi="Helvetica" w:cs="Helvetica"/>
      <w:color w:val="000000"/>
      <w:lang w:val="ru-RU" w:eastAsia="ru-RU"/>
    </w:rPr>
  </w:style>
  <w:style w:type="character" w:customStyle="1" w:styleId="a1">
    <w:name w:val="Нет"/>
    <w:rsid w:val="008668F7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668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3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Pv6" TargetMode="External"/><Relationship Id="rId5" Type="http://schemas.openxmlformats.org/officeDocument/2006/relationships/hyperlink" Target="https://ru.wikipedia.org/wiki/MAC-%D0%B0%D0%B4%D1%80%D0%B5%D1%8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5</cp:revision>
  <dcterms:created xsi:type="dcterms:W3CDTF">2015-12-16T07:36:00Z</dcterms:created>
  <dcterms:modified xsi:type="dcterms:W3CDTF">2015-12-16T07:41:00Z</dcterms:modified>
</cp:coreProperties>
</file>