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Стандартизация</w:t>
      </w:r>
    </w:p>
    <w:p>
      <w:pPr>
        <w:pStyle w:val="Текстовый блок"/>
        <w:jc w:val="center"/>
        <w:rPr/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Концепция языка программирования неотрывно связана с его реализацией</w:t>
      </w:r>
      <w:r>
        <w:rPr>
          <w:rtl w:val="0"/>
        </w:rPr>
        <w:t xml:space="preserve">. </w:t>
      </w:r>
      <w:r>
        <w:rPr>
          <w:rtl w:val="0"/>
          <w:lang w:val="ru-RU"/>
        </w:rPr>
        <w:t>Для того чтобы компиляция одной и той же программы различными компиляторами всегда давала одинаковый результат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разрабатываются стандарты языков программирования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Существует ряд организаций</w:t>
      </w:r>
      <w:r>
        <w:rPr>
          <w:rtl w:val="0"/>
        </w:rPr>
        <w:t xml:space="preserve">, </w:t>
      </w:r>
      <w:r>
        <w:rPr>
          <w:rtl w:val="0"/>
          <w:lang w:val="ru-RU"/>
        </w:rPr>
        <w:t>целенаправленно занимающихся вопросами стандартизации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Американский национальный институт стандартов </w:t>
      </w:r>
      <w:r>
        <w:rPr>
          <w:rtl w:val="0"/>
          <w:lang w:val="en-US"/>
        </w:rPr>
        <w:t xml:space="preserve">ANSI (American National Standards Institute), </w:t>
      </w:r>
      <w:r>
        <w:rPr>
          <w:rtl w:val="0"/>
          <w:lang w:val="ru-RU"/>
        </w:rPr>
        <w:t xml:space="preserve">Институт инженеров по электротехнике и электронике </w:t>
      </w:r>
      <w:r>
        <w:rPr>
          <w:rtl w:val="0"/>
          <w:lang w:val="en-US"/>
        </w:rPr>
        <w:t xml:space="preserve">IEEE (Institute of Electrical and Electronic Engineers), </w:t>
      </w:r>
      <w:r>
        <w:rPr>
          <w:rtl w:val="0"/>
          <w:lang w:val="ru-RU"/>
        </w:rPr>
        <w:t xml:space="preserve">Организация международных стандартов </w:t>
      </w:r>
      <w:r>
        <w:rPr>
          <w:rtl w:val="0"/>
          <w:lang w:val="en-US"/>
        </w:rPr>
        <w:t>ISO (International Organization for Standardization).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  <w:lang w:val="ru-RU"/>
        </w:rPr>
        <w:t>при создании языка выпускается частный стандарт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определяемый разработчиками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язык получает широкое распространение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то со временем появляются различные версии компиляторов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 точно следуют частному стандарту</w:t>
      </w:r>
      <w:r>
        <w:rPr>
          <w:rtl w:val="0"/>
        </w:rPr>
        <w:t xml:space="preserve">. </w:t>
      </w:r>
      <w:r>
        <w:rPr>
          <w:rtl w:val="0"/>
          <w:lang w:val="ru-RU"/>
        </w:rPr>
        <w:t>В большинстве случаев идет расширение зафиксированных первоначально возможностей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Для приведения наиболее популярных реализаций языка в соответствие друг с другом разрабатывается согласительный стандарт</w:t>
      </w:r>
      <w:r>
        <w:rPr>
          <w:rtl w:val="0"/>
        </w:rPr>
        <w:t xml:space="preserve">. </w:t>
      </w:r>
      <w:r>
        <w:rPr>
          <w:rtl w:val="0"/>
          <w:lang w:val="ru-RU"/>
        </w:rPr>
        <w:t>Очень важным фактором стандартизации языка программирования является своевременность появления стандарта – до широкого распространения языка и создания множества несовместимых реализаций</w:t>
      </w:r>
      <w:r>
        <w:rPr>
          <w:rtl w:val="0"/>
        </w:rPr>
        <w:t xml:space="preserve">. </w:t>
      </w:r>
      <w:r>
        <w:rPr>
          <w:rtl w:val="0"/>
          <w:lang w:val="ru-RU"/>
        </w:rPr>
        <w:t>В процессе развития языка могут появляться новые стандарты</w:t>
      </w:r>
      <w:r>
        <w:rPr>
          <w:rtl w:val="0"/>
        </w:rPr>
        <w:t xml:space="preserve">, </w:t>
      </w:r>
      <w:r>
        <w:rPr>
          <w:rtl w:val="0"/>
          <w:lang w:val="ru-RU"/>
        </w:rPr>
        <w:t>отражающие современные нововведения</w:t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язык </w:t>
      </w:r>
      <w:r>
        <w:rPr>
          <w:rtl w:val="0"/>
          <w:lang w:val="de-DE"/>
        </w:rPr>
        <w:t xml:space="preserve">FORTRAN </w:t>
      </w:r>
      <w:r>
        <w:rPr>
          <w:rtl w:val="0"/>
          <w:lang w:val="ru-RU"/>
        </w:rPr>
        <w:t xml:space="preserve">первоначально был стандартизирован в </w:t>
      </w:r>
      <w:r>
        <w:rPr>
          <w:rtl w:val="0"/>
        </w:rPr>
        <w:t xml:space="preserve">1966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был издан стандарт </w:t>
      </w:r>
      <w:r>
        <w:rPr>
          <w:rtl w:val="0"/>
          <w:lang w:val="de-DE"/>
        </w:rPr>
        <w:t xml:space="preserve">FORTRAN 66. </w:t>
      </w:r>
      <w:r>
        <w:rPr>
          <w:rtl w:val="0"/>
          <w:lang w:val="ru-RU"/>
        </w:rPr>
        <w:t xml:space="preserve">Далее этот стандарт несколько раз пересматривался </w:t>
      </w:r>
      <w:r>
        <w:rPr>
          <w:rtl w:val="0"/>
        </w:rPr>
        <w:t>(</w:t>
      </w:r>
      <w:r>
        <w:rPr>
          <w:rtl w:val="0"/>
        </w:rPr>
        <w:t xml:space="preserve">в </w:t>
      </w:r>
      <w:r>
        <w:rPr>
          <w:rtl w:val="0"/>
        </w:rPr>
        <w:t xml:space="preserve">1977 </w:t>
      </w:r>
      <w:r>
        <w:rPr>
          <w:rtl w:val="0"/>
          <w:lang w:val="ru-RU"/>
        </w:rPr>
        <w:t xml:space="preserve">году был выпущен </w:t>
      </w:r>
      <w:r>
        <w:rPr>
          <w:rtl w:val="0"/>
          <w:lang w:val="de-DE"/>
        </w:rPr>
        <w:t xml:space="preserve">FORTRAN 77, </w:t>
      </w:r>
      <w:r>
        <w:rPr>
          <w:rtl w:val="0"/>
        </w:rPr>
        <w:t xml:space="preserve">затем появился и </w:t>
      </w:r>
      <w:r>
        <w:rPr>
          <w:rtl w:val="0"/>
          <w:lang w:val="de-DE"/>
        </w:rPr>
        <w:t>FORTRAN 90).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Язык </w:t>
      </w:r>
      <w:r>
        <w:rPr>
          <w:rtl w:val="0"/>
        </w:rPr>
        <w:t xml:space="preserve">Java, </w:t>
      </w:r>
      <w:r>
        <w:rPr>
          <w:rtl w:val="0"/>
          <w:lang w:val="ru-RU"/>
        </w:rPr>
        <w:t>ставший в последнее время весьма распространенным</w:t>
      </w:r>
      <w:r>
        <w:rPr>
          <w:rtl w:val="0"/>
        </w:rPr>
        <w:t xml:space="preserve">, </w:t>
      </w:r>
      <w:r>
        <w:rPr>
          <w:rtl w:val="0"/>
          <w:lang w:val="ru-RU"/>
        </w:rPr>
        <w:t>постепенно был значительно расширен и модифицирован</w:t>
      </w:r>
      <w:r>
        <w:rPr>
          <w:rtl w:val="0"/>
        </w:rPr>
        <w:t xml:space="preserve">: </w:t>
      </w:r>
      <w:r>
        <w:rPr>
          <w:rtl w:val="0"/>
        </w:rPr>
        <w:t xml:space="preserve">новая спецификация получила название </w:t>
      </w:r>
      <w:r>
        <w:rPr>
          <w:rtl w:val="0"/>
        </w:rPr>
        <w:t>Java 2.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В процессе развития языка некоторые его конструкции и функции устаревают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 с целью обратной совместимости новые версии должны поддерживать и все устаревающие возможности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ведет к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разбуханию</w:t>
      </w:r>
      <w:r>
        <w:rPr>
          <w:rtl w:val="0"/>
          <w:lang w:val="ru-RU"/>
        </w:rPr>
        <w:t xml:space="preserve">" </w:t>
      </w:r>
      <w:r>
        <w:rPr>
          <w:rtl w:val="0"/>
        </w:rPr>
        <w:t>компиляторов</w:t>
      </w:r>
      <w:r>
        <w:rPr>
          <w:rtl w:val="0"/>
        </w:rPr>
        <w:t xml:space="preserve">. </w:t>
      </w:r>
      <w:r>
        <w:rPr>
          <w:rtl w:val="0"/>
          <w:lang w:val="ru-RU"/>
        </w:rPr>
        <w:t>В последнее время в реализациях введено понятие не рекомендуемой и устаревшей возможности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В первом случае следующий стандарт еще будет поддерживать не рекомендуемую возможность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но может перевести ее в категорию устаревшей</w:t>
      </w:r>
      <w:r>
        <w:rPr>
          <w:rtl w:val="0"/>
        </w:rPr>
        <w:t xml:space="preserve">. </w:t>
      </w:r>
      <w:r>
        <w:rPr>
          <w:rtl w:val="0"/>
          <w:lang w:val="ru-RU"/>
        </w:rPr>
        <w:t>Во втором случае стандарт может исключить поддержку возможности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объявленной ранее как устаревшая</w:t>
      </w:r>
      <w:r>
        <w:rPr>
          <w:rtl w:val="0"/>
        </w:rPr>
        <w:t xml:space="preserve">. </w:t>
      </w:r>
      <w:r>
        <w:rPr>
          <w:rtl w:val="0"/>
          <w:lang w:val="ru-RU"/>
        </w:rPr>
        <w:t>Введение не рекомендуемых и устаревших возможностей предоставляет разработчикам временной интервал</w:t>
      </w:r>
      <w:r>
        <w:rPr>
          <w:rtl w:val="0"/>
        </w:rPr>
        <w:t xml:space="preserve">, </w:t>
      </w:r>
      <w:r>
        <w:rPr>
          <w:rtl w:val="0"/>
          <w:lang w:val="ru-RU"/>
        </w:rPr>
        <w:t>в течение которого они могут модифицировать код в соответствии с новыми требованиями стандарта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Verdana" w:cs="Verdana" w:hAnsi="Verdana" w:eastAsia="Verdana"/>
          <w:color w:val="424242"/>
          <w:sz w:val="26"/>
          <w:szCs w:val="2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ru-RU"/>
        </w:rPr>
        <w:t>Стандартизация языков программирования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Для многих широко распространённых языков программирования созданы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"https://ru.wikipedia.org/wiki/%D0%9C%D0%B5%D0%B6%D0%B4%D1%83%D0%BD%D0%B0%D1%80%D0%BE%D0%B4%D0%BD%D0%B0%D1%8F_%D1%81%D1%82%D0%B0%D0%BD%D0%B4%D0%B0%D1%80%D1%82%D0%B8%D0%B7%D0%B0%D1%86%D0%B8%D1%8F"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международные стандарты</w:t>
      </w:r>
      <w:r>
        <w:rPr>
          <w:rtl w:val="0"/>
        </w:rPr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>Специальные организации проводят регулярное обновление и публикацию спецификаций и формальных определений соответствующего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ru-RU"/>
        </w:rPr>
        <w:t>Типы данных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Современные цифровые компьютеры являются двоичными и данные хранят в двоичном </w:t>
      </w:r>
      <w:r>
        <w:rPr>
          <w:rtl w:val="0"/>
        </w:rPr>
        <w:t>(</w:t>
      </w:r>
      <w:r>
        <w:rPr>
          <w:rtl w:val="0"/>
        </w:rPr>
        <w:t>бинарном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коде </w:t>
      </w:r>
      <w:r>
        <w:rPr>
          <w:rtl w:val="0"/>
        </w:rPr>
        <w:t>(</w:t>
      </w:r>
      <w:r>
        <w:rPr>
          <w:rtl w:val="0"/>
          <w:lang w:val="ru-RU"/>
        </w:rPr>
        <w:t>хотя возможны реализации и в других системах счисления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Эти данные как правило отражают информацию из реального мира </w:t>
      </w:r>
      <w:r>
        <w:rPr>
          <w:rtl w:val="0"/>
        </w:rPr>
        <w:t>(</w:t>
      </w:r>
      <w:r>
        <w:rPr>
          <w:rtl w:val="0"/>
        </w:rPr>
        <w:t>имена</w:t>
      </w:r>
      <w:r>
        <w:rPr>
          <w:rtl w:val="0"/>
        </w:rPr>
        <w:t xml:space="preserve">, </w:t>
      </w:r>
      <w:r>
        <w:rPr>
          <w:rtl w:val="0"/>
          <w:lang w:val="ru-RU"/>
        </w:rPr>
        <w:t>банковские счета</w:t>
      </w:r>
      <w:r>
        <w:rPr>
          <w:rtl w:val="0"/>
        </w:rPr>
        <w:t xml:space="preserve">, </w:t>
      </w:r>
      <w:r>
        <w:rPr>
          <w:rtl w:val="0"/>
        </w:rPr>
        <w:t>измерения и др</w:t>
      </w:r>
      <w:r>
        <w:rPr>
          <w:rtl w:val="0"/>
        </w:rPr>
        <w:t xml:space="preserve">.), </w:t>
      </w:r>
      <w:r>
        <w:rPr>
          <w:rtl w:val="0"/>
          <w:lang w:val="ru-RU"/>
        </w:rPr>
        <w:t>представляющую высокоуровневые концепции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Особая система</w:t>
      </w:r>
      <w:r>
        <w:rPr>
          <w:rtl w:val="0"/>
        </w:rPr>
        <w:t xml:space="preserve">, </w:t>
      </w:r>
      <w:r>
        <w:rPr>
          <w:rtl w:val="0"/>
          <w:lang w:val="ru-RU"/>
        </w:rPr>
        <w:t>по которой данные организуются в программе</w:t>
      </w:r>
      <w:r>
        <w:rPr>
          <w:rtl w:val="0"/>
        </w:rPr>
        <w:t>,</w:t>
      </w:r>
      <w:r>
        <w:rPr>
          <w:rtl w:val="0"/>
          <w:lang w:val="ru-RU"/>
        </w:rPr>
        <w:t xml:space="preserve"> — это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"https://ru.wikipedia.org/wiki/%D0%A2%D0%B8%D0%BF_%D0%B4%D0%B0%D0%BD%D0%BD%D1%8B%D1%85"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</w:rPr>
        <w:t>система типов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языка программирования</w:t>
      </w:r>
      <w:r>
        <w:rPr>
          <w:rtl w:val="0"/>
        </w:rPr>
        <w:t xml:space="preserve">; </w:t>
      </w:r>
      <w:r>
        <w:rPr>
          <w:rtl w:val="0"/>
        </w:rPr>
        <w:t xml:space="preserve">разработка и изучение систем типов известна под названием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"https://ru.wikipedia.org/wiki/%D0%A2%D0%B5%D0%BE%D1%80%D0%B8%D1%8F_%D1%82%D0%B8%D0%BF%D0%BE%D0%B2"</w:instrText>
      </w:r>
      <w:r>
        <w:rPr>
          <w:rtl w:val="0"/>
        </w:rPr>
        <w:fldChar w:fldCharType="separate" w:fldLock="0"/>
      </w:r>
      <w:r>
        <w:rPr>
          <w:rtl w:val="0"/>
        </w:rPr>
        <w:t>теория типов</w:t>
      </w:r>
      <w:r>
        <w:rPr>
          <w:rtl w:val="0"/>
        </w:rPr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Языки можно поделить на имеющие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"https://ru.wikipedia.org/wiki/%D0%A1%D1%82%D0%B0%D1%82%D0%B8%D1%87%D0%B5%D1%81%D0%BA%D0%B0%D1%8F_%D1%82%D0%B8%D0%BF%D0%B8%D0%B7%D0%B0%D1%86%D0%B8%D1%8F"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ru-RU"/>
        </w:rPr>
        <w:t>статическую типизацию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"https://ru.wikipedia.org/wiki/%D0%94%D0%B8%D0%BD%D0%B0%D0%BC%D0%B8%D1%87%D0%B5%D1%81%D0%BA%D0%B0%D1%8F_%D1%82%D0%B8%D0%BF%D0%B8%D0%B7%D0%B0%D1%86%D0%B8%D1%8F"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ru-RU"/>
        </w:rPr>
        <w:t>динамическую типизацию</w:t>
      </w:r>
      <w:r>
        <w:rPr>
          <w:rtl w:val="0"/>
        </w:rPr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"https://ru.wikipedia.org/wiki/%D0%91%D0%B5%D1%81%D1%82%D0%B8%D0%BF%D0%BE%D0%B2%D1%8B%D0%B9_%D1%8F%D0%B7%D1%8B%D0%BA"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ru-RU"/>
        </w:rPr>
        <w:t>бестиповые языки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Style w:val="Hyperlink.1"/>
          <w:rtl w:val="0"/>
        </w:rPr>
        <w:fldChar w:fldCharType="begin" w:fldLock="0"/>
      </w:r>
      <w:r>
        <w:rPr>
          <w:rStyle w:val="Hyperlink.1"/>
          <w:rtl w:val="0"/>
        </w:rPr>
        <w:instrText xml:space="preserve"> HYPERLINK "https://ru.wikipedia.org/wiki/%D0%A4%D0%BE%D1%80%D1%82_(%D1%8F%D0%B7%D1%8B%D0%BA_%D0%BF%D1%80%D0%BE%D0%B3%D1%80%D0%B0%D0%BC%D0%BC%D0%B8%D1%80%D0%BE%D0%B2%D0%B0%D0%BD%D0%B8%D1%8F)"</w:instrText>
      </w:r>
      <w:r>
        <w:rPr>
          <w:rStyle w:val="Hyperlink.1"/>
          <w:rtl w:val="0"/>
        </w:rPr>
        <w:fldChar w:fldCharType="separate" w:fldLock="0"/>
      </w:r>
      <w:r>
        <w:rPr>
          <w:rStyle w:val="Hyperlink.1"/>
          <w:rtl w:val="0"/>
          <w:lang w:val="en-US"/>
        </w:rPr>
        <w:t>Forth</w:t>
      </w:r>
      <w:r>
        <w:rPr>
          <w:rtl w:val="0"/>
        </w:rPr>
        <w:fldChar w:fldCharType="end" w:fldLock="0"/>
      </w:r>
      <w:r>
        <w:rPr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C++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 xml:space="preserve">Число после двоеточия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</w:rPr>
        <w:t>год издания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предыдущие стандарты были в </w:t>
      </w:r>
      <w:r>
        <w:rPr>
          <w:rFonts w:ascii="Arial" w:hAnsi="Arial"/>
          <w:rtl w:val="0"/>
        </w:rPr>
        <w:t xml:space="preserve">2011, 2003 </w:t>
      </w:r>
      <w:r>
        <w:rPr>
          <w:rFonts w:ascii="Arial" w:hAnsi="Arial" w:hint="default"/>
          <w:rtl w:val="0"/>
        </w:rPr>
        <w:t xml:space="preserve">и </w:t>
      </w:r>
      <w:r>
        <w:rPr>
          <w:rFonts w:ascii="Arial" w:hAnsi="Arial"/>
          <w:rtl w:val="0"/>
        </w:rPr>
        <w:t xml:space="preserve">1998 </w:t>
      </w:r>
      <w:r>
        <w:rPr>
          <w:rFonts w:ascii="Arial" w:hAnsi="Arial" w:hint="default"/>
          <w:rtl w:val="0"/>
        </w:rPr>
        <w:t>годах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>Официальное издание стандарта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 xml:space="preserve">Официальное издание стандарта публикуется </w:t>
      </w:r>
      <w:r>
        <w:rPr>
          <w:rFonts w:ascii="Arial" w:hAnsi="Arial"/>
          <w:rtl w:val="0"/>
          <w:lang w:val="nl-NL"/>
        </w:rPr>
        <w:t xml:space="preserve">ISO, </w:t>
      </w:r>
      <w:r>
        <w:rPr>
          <w:rFonts w:ascii="Arial" w:hAnsi="Arial" w:hint="default"/>
          <w:rtl w:val="0"/>
        </w:rPr>
        <w:t>и стоит денег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 xml:space="preserve">Его можно </w:t>
      </w:r>
      <w:r>
        <w:rPr>
          <w:rFonts w:ascii="Arial" w:cs="Arial" w:hAnsi="Arial" w:eastAsia="Arial"/>
          <w:rtl w:val="0"/>
        </w:rPr>
        <w:fldChar w:fldCharType="begin" w:fldLock="0"/>
      </w:r>
      <w:r>
        <w:rPr>
          <w:rFonts w:ascii="Arial" w:cs="Arial" w:hAnsi="Arial" w:eastAsia="Arial"/>
          <w:rtl w:val="0"/>
        </w:rPr>
        <w:instrText xml:space="preserve"> HYPERLINK "http://webstore.ansi.org/RecordDetail.aspx?sku=ISO%2fIEC+14882%3a2014"</w:instrText>
      </w:r>
      <w:r>
        <w:rPr>
          <w:rFonts w:ascii="Arial" w:cs="Arial" w:hAnsi="Arial" w:eastAsia="Arial"/>
          <w:rtl w:val="0"/>
        </w:rPr>
        <w:fldChar w:fldCharType="separate" w:fldLock="0"/>
      </w:r>
      <w:r>
        <w:rPr>
          <w:rFonts w:ascii="Arial" w:hAnsi="Arial" w:hint="default"/>
          <w:rtl w:val="0"/>
          <w:lang w:val="ru-RU"/>
        </w:rPr>
        <w:t xml:space="preserve">купить на </w:t>
      </w:r>
      <w:r>
        <w:rPr>
          <w:rFonts w:ascii="Arial" w:hAnsi="Arial"/>
          <w:rtl w:val="0"/>
          <w:lang w:val="it-IT"/>
        </w:rPr>
        <w:t>ansi.org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 w:hint="default"/>
          <w:b w:val="1"/>
          <w:bCs w:val="1"/>
          <w:rtl w:val="0"/>
        </w:rPr>
        <w:t>Черновики стандарта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</w:rPr>
        <w:t xml:space="preserve">На сайте </w:t>
      </w:r>
      <w:r>
        <w:rPr>
          <w:rStyle w:val="Hyperlink.1"/>
          <w:rFonts w:ascii="Arial" w:hAnsi="Arial"/>
          <w:rtl w:val="0"/>
        </w:rPr>
        <w:t>open-std.org</w:t>
      </w:r>
      <w:r>
        <w:rPr>
          <w:rFonts w:ascii="Arial" w:hAnsi="Arial" w:hint="default"/>
          <w:rtl w:val="0"/>
          <w:lang w:val="ru-RU"/>
        </w:rPr>
        <w:t xml:space="preserve"> публикуются </w:t>
      </w:r>
      <w:r>
        <w:rPr>
          <w:rFonts w:ascii="Arial" w:cs="Arial" w:hAnsi="Arial" w:eastAsia="Arial"/>
          <w:rtl w:val="0"/>
        </w:rPr>
        <w:fldChar w:fldCharType="begin" w:fldLock="0"/>
      </w:r>
      <w:r>
        <w:rPr>
          <w:rFonts w:ascii="Arial" w:cs="Arial" w:hAnsi="Arial" w:eastAsia="Arial"/>
          <w:rtl w:val="0"/>
        </w:rPr>
        <w:instrText xml:space="preserve"> HYPERLINK "http://www.open-std.org/jtc1/sc22/wg21/docs/papers/"</w:instrText>
      </w:r>
      <w:r>
        <w:rPr>
          <w:rFonts w:ascii="Arial" w:cs="Arial" w:hAnsi="Arial" w:eastAsia="Arial"/>
          <w:rtl w:val="0"/>
        </w:rPr>
        <w:fldChar w:fldCharType="separate" w:fldLock="0"/>
      </w:r>
      <w:r>
        <w:rPr>
          <w:rFonts w:ascii="Arial" w:hAnsi="Arial" w:hint="default"/>
          <w:rtl w:val="0"/>
          <w:lang w:val="ru-RU"/>
        </w:rPr>
        <w:t>рабочие документы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 w:hint="default"/>
          <w:rtl w:val="0"/>
        </w:rPr>
        <w:t xml:space="preserve"> комитета про стандартизации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в том числе и черновики стандарта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Когда очередная версия стандарта готова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 xml:space="preserve">публикуется </w:t>
      </w:r>
      <w:r>
        <w:rPr>
          <w:rFonts w:ascii="Arial" w:hAnsi="Arial"/>
          <w:rtl w:val="0"/>
          <w:lang w:val="ru-RU"/>
        </w:rPr>
        <w:t>"</w:t>
      </w:r>
      <w:r>
        <w:rPr>
          <w:rFonts w:ascii="Arial" w:hAnsi="Arial" w:hint="default"/>
          <w:rtl w:val="0"/>
          <w:lang w:val="ru-RU"/>
        </w:rPr>
        <w:t>финальный черновик</w:t>
      </w:r>
      <w:r>
        <w:rPr>
          <w:rFonts w:ascii="Arial" w:hAnsi="Arial"/>
          <w:rtl w:val="0"/>
          <w:lang w:val="en-US"/>
        </w:rPr>
        <w:t xml:space="preserve">" (Final Draft), </w:t>
      </w:r>
      <w:r>
        <w:rPr>
          <w:rFonts w:ascii="Arial" w:hAnsi="Arial" w:hint="default"/>
          <w:rtl w:val="0"/>
          <w:lang w:val="ru-RU"/>
        </w:rPr>
        <w:t xml:space="preserve">который затем отправляется в </w:t>
      </w:r>
      <w:r>
        <w:rPr>
          <w:rFonts w:ascii="Arial" w:hAnsi="Arial"/>
          <w:rtl w:val="0"/>
          <w:lang w:val="nl-NL"/>
        </w:rPr>
        <w:t xml:space="preserve">ISO. </w:t>
      </w:r>
      <w:r>
        <w:rPr>
          <w:rFonts w:ascii="Arial" w:hAnsi="Arial" w:hint="default"/>
          <w:rtl w:val="0"/>
          <w:lang w:val="ru-RU"/>
        </w:rPr>
        <w:t>Он практически ничем не отличается от официального издания стандарта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  <w:lang w:val="ru-RU"/>
        </w:rPr>
        <w:t>Однако после публикации официального издания доступ к финальному черновику закрывается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PDF </w:t>
      </w:r>
      <w:r>
        <w:rPr>
          <w:rFonts w:ascii="Arial" w:hAnsi="Arial" w:hint="default"/>
          <w:b w:val="1"/>
          <w:bCs w:val="1"/>
          <w:rtl w:val="0"/>
          <w:lang w:val="ru-RU"/>
        </w:rPr>
        <w:t>файл рабочего черновика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>Последняя опубликованная версия черновика</w:t>
      </w:r>
      <w:r>
        <w:rPr>
          <w:rFonts w:ascii="Arial" w:hAnsi="Arial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fldChar w:fldCharType="begin" w:fldLock="0"/>
      </w:r>
      <w:r>
        <w:rPr>
          <w:rFonts w:ascii="Arial" w:cs="Arial" w:hAnsi="Arial" w:eastAsia="Arial"/>
          <w:rtl w:val="0"/>
        </w:rPr>
        <w:instrText xml:space="preserve"> HYPERLINK "http://www.open-std.org/jtc1/sc22/wg21/docs/papers/2015/n4567.pdf"</w:instrText>
      </w:r>
      <w:r>
        <w:rPr>
          <w:rFonts w:ascii="Arial" w:cs="Arial" w:hAnsi="Arial" w:eastAsia="Arial"/>
          <w:rtl w:val="0"/>
        </w:rPr>
        <w:fldChar w:fldCharType="separate" w:fldLock="0"/>
      </w:r>
      <w:r>
        <w:rPr>
          <w:rFonts w:ascii="Arial" w:hAnsi="Arial"/>
          <w:rtl w:val="0"/>
        </w:rPr>
        <w:t>N4567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 w:hint="default"/>
          <w:rtl w:val="0"/>
        </w:rPr>
        <w:t xml:space="preserve"> от </w:t>
      </w:r>
      <w:r>
        <w:rPr>
          <w:rFonts w:ascii="Arial" w:hAnsi="Arial"/>
          <w:rtl w:val="0"/>
        </w:rPr>
        <w:t xml:space="preserve">2015-11-09, </w:t>
      </w:r>
      <w:r>
        <w:rPr>
          <w:rFonts w:ascii="Arial" w:hAnsi="Arial" w:hint="default"/>
          <w:rtl w:val="0"/>
          <w:lang w:val="ru-RU"/>
        </w:rPr>
        <w:t xml:space="preserve">заменяет </w:t>
      </w:r>
      <w:r>
        <w:rPr>
          <w:rFonts w:ascii="Arial" w:hAnsi="Arial"/>
          <w:rtl w:val="0"/>
        </w:rPr>
        <w:t>N4527.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 xml:space="preserve">Ссылка на </w:t>
      </w:r>
      <w:r>
        <w:rPr>
          <w:rFonts w:ascii="Arial" w:hAnsi="Arial"/>
          <w:rtl w:val="0"/>
          <w:lang w:val="de-DE"/>
        </w:rPr>
        <w:t xml:space="preserve">PDF </w:t>
      </w:r>
      <w:r>
        <w:rPr>
          <w:rFonts w:ascii="Arial" w:hAnsi="Arial" w:hint="default"/>
          <w:rtl w:val="0"/>
          <w:lang w:val="ru-RU"/>
        </w:rPr>
        <w:t xml:space="preserve">файл черновика также есть на сайте </w:t>
      </w:r>
      <w:r>
        <w:rPr>
          <w:rFonts w:ascii="Arial" w:cs="Arial" w:hAnsi="Arial" w:eastAsia="Arial"/>
          <w:rtl w:val="0"/>
        </w:rPr>
        <w:fldChar w:fldCharType="begin" w:fldLock="0"/>
      </w:r>
      <w:r>
        <w:rPr>
          <w:rFonts w:ascii="Arial" w:cs="Arial" w:hAnsi="Arial" w:eastAsia="Arial"/>
          <w:rtl w:val="0"/>
        </w:rPr>
        <w:instrText xml:space="preserve"> HYPERLINK "https://isocpp.org/"</w:instrText>
      </w:r>
      <w:r>
        <w:rPr>
          <w:rFonts w:ascii="Arial" w:cs="Arial" w:hAnsi="Arial" w:eastAsia="Arial"/>
          <w:rtl w:val="0"/>
        </w:rPr>
        <w:fldChar w:fldCharType="separate" w:fldLock="0"/>
      </w:r>
      <w:r>
        <w:rPr>
          <w:rFonts w:ascii="Arial" w:hAnsi="Arial"/>
          <w:rtl w:val="0"/>
          <w:lang w:val="en-US"/>
        </w:rPr>
        <w:t>https://isocpp.org/</w:t>
      </w:r>
      <w:r>
        <w:rPr>
          <w:rFonts w:ascii="Arial" w:cs="Arial" w:hAnsi="Arial" w:eastAsia="Arial"/>
          <w:rtl w:val="0"/>
        </w:rPr>
        <w:fldChar w:fldCharType="end" w:fldLock="0"/>
      </w:r>
      <w:r>
        <w:rPr>
          <w:rFonts w:ascii="Arial" w:hAnsi="Arial"/>
          <w:rtl w:val="0"/>
        </w:rPr>
        <w:t xml:space="preserve"> (</w:t>
      </w:r>
      <w:r>
        <w:rPr>
          <w:rStyle w:val="Нет"/>
          <w:rFonts w:ascii="Arial" w:hAnsi="Arial" w:hint="default"/>
          <w:b w:val="1"/>
          <w:bCs w:val="1"/>
          <w:rtl w:val="0"/>
          <w:lang w:val="ru-RU"/>
        </w:rPr>
        <w:t>в левом верхнем углу</w:t>
      </w:r>
      <w:r>
        <w:rPr>
          <w:rFonts w:ascii="Arial" w:hAnsi="Arial"/>
          <w:rtl w:val="0"/>
        </w:rPr>
        <w:t xml:space="preserve">), </w:t>
      </w:r>
      <w:r>
        <w:rPr>
          <w:rFonts w:ascii="Arial" w:hAnsi="Arial" w:hint="default"/>
          <w:rtl w:val="0"/>
          <w:lang w:val="ru-RU"/>
        </w:rPr>
        <w:t>но она обновляется с некоторым запозданием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и может указывать не на самую последнюю версию черновика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 w:hint="default"/>
          <w:b w:val="1"/>
          <w:bCs w:val="1"/>
          <w:rtl w:val="0"/>
          <w:lang w:val="ru-RU"/>
        </w:rPr>
        <w:t xml:space="preserve">Репозиторий </w:t>
      </w:r>
      <w:r>
        <w:rPr>
          <w:rFonts w:ascii="Arial" w:hAnsi="Arial"/>
          <w:b w:val="1"/>
          <w:bCs w:val="1"/>
          <w:rtl w:val="0"/>
          <w:lang w:val="da-DK"/>
        </w:rPr>
        <w:t>GitHub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ru-RU"/>
        </w:rPr>
        <w:t>"</w:t>
      </w:r>
      <w:r>
        <w:rPr>
          <w:rFonts w:ascii="Arial" w:hAnsi="Arial" w:hint="default"/>
          <w:rtl w:val="0"/>
          <w:lang w:val="ru-RU"/>
        </w:rPr>
        <w:t>Исходники стандарта</w:t>
      </w:r>
      <w:r>
        <w:rPr>
          <w:rFonts w:ascii="Arial" w:hAnsi="Arial"/>
          <w:rtl w:val="0"/>
          <w:lang w:val="ru-RU"/>
        </w:rPr>
        <w:t xml:space="preserve">" </w:t>
      </w:r>
      <w:r>
        <w:rPr>
          <w:rFonts w:ascii="Arial" w:hAnsi="Arial" w:hint="default"/>
          <w:rtl w:val="0"/>
          <w:lang w:val="ru-RU"/>
        </w:rPr>
        <w:t xml:space="preserve">размещены на </w:t>
      </w:r>
      <w:r>
        <w:rPr>
          <w:rFonts w:ascii="Arial" w:hAnsi="Arial"/>
          <w:rtl w:val="0"/>
          <w:lang w:val="nl-NL"/>
        </w:rPr>
        <w:t xml:space="preserve">GitHub - </w:t>
      </w:r>
      <w:r>
        <w:rPr>
          <w:rFonts w:ascii="Arial" w:cs="Arial" w:hAnsi="Arial" w:eastAsia="Arial"/>
          <w:rtl w:val="0"/>
        </w:rPr>
        <w:fldChar w:fldCharType="begin" w:fldLock="0"/>
      </w:r>
      <w:r>
        <w:rPr>
          <w:rFonts w:ascii="Arial" w:cs="Arial" w:hAnsi="Arial" w:eastAsia="Arial"/>
          <w:rtl w:val="0"/>
        </w:rPr>
        <w:instrText xml:space="preserve"> HYPERLINK "https://github.com/cplusplus/draft"</w:instrText>
      </w:r>
      <w:r>
        <w:rPr>
          <w:rFonts w:ascii="Arial" w:cs="Arial" w:hAnsi="Arial" w:eastAsia="Arial"/>
          <w:rtl w:val="0"/>
        </w:rPr>
        <w:fldChar w:fldCharType="separate" w:fldLock="0"/>
      </w:r>
      <w:r>
        <w:rPr>
          <w:rFonts w:ascii="Arial" w:hAnsi="Arial"/>
          <w:rtl w:val="0"/>
          <w:lang w:val="en-US"/>
        </w:rPr>
        <w:t>https://github.com/cplusplus/draft</w:t>
      </w:r>
      <w:r>
        <w:rPr>
          <w:rFonts w:ascii="Arial" w:cs="Arial" w:hAnsi="Arial" w:eastAsia="Arial"/>
          <w:rtl w:val="0"/>
        </w:rPr>
        <w:fldChar w:fldCharType="end" w:fldLock="0"/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 w:hint="default"/>
          <w:rtl w:val="0"/>
          <w:lang w:val="ru-RU"/>
        </w:rPr>
        <w:t xml:space="preserve">Их можно скомпилировать в </w:t>
      </w:r>
      <w:r>
        <w:rPr>
          <w:rFonts w:ascii="Arial" w:hAnsi="Arial"/>
          <w:rtl w:val="0"/>
          <w:lang w:val="en-US"/>
        </w:rPr>
        <w:t xml:space="preserve">.pdf </w:t>
      </w:r>
      <w:r>
        <w:rPr>
          <w:rFonts w:ascii="Arial" w:hAnsi="Arial" w:hint="default"/>
          <w:rtl w:val="0"/>
          <w:lang w:val="ru-RU"/>
        </w:rPr>
        <w:t>и получить самый свежий черновик</w:t>
      </w:r>
      <w:r>
        <w:rPr>
          <w:rFonts w:ascii="Arial" w:hAnsi="Arial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JavaScript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Style w:val="Нет"/>
          <w:b w:val="1"/>
          <w:bCs w:val="1"/>
          <w:rtl w:val="0"/>
          <w:lang w:val="de-DE"/>
        </w:rPr>
        <w:t>Ecma International</w:t>
      </w:r>
      <w:r>
        <w:rPr>
          <w:rtl w:val="0"/>
        </w:rPr>
        <w:t> 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http://www.ecma-international.org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— основанная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"https://ru.wikipedia.org/wiki/1961_%D0%B3%D0%BE%D0%B4"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>1961</w:t>
      </w:r>
      <w:r>
        <w:rPr>
          <w:rtl w:val="0"/>
          <w:lang w:val="ru-RU"/>
        </w:rPr>
        <w:t> 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ассоциация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деятельность которой посвящена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"https://ru.wikipedia.org/wiki/%D0%A1%D1%82%D0%B0%D0%BD%D0%B4%D0%B0%D1%80%D1%82%D0%B8%D0%B7%D0%B0%D1%86%D0%B8%D1%8F"</w:instrText>
      </w:r>
      <w:r>
        <w:rPr>
          <w:rtl w:val="0"/>
        </w:rPr>
        <w:fldChar w:fldCharType="separate" w:fldLock="0"/>
      </w:r>
      <w:r>
        <w:rPr>
          <w:rtl w:val="0"/>
        </w:rPr>
        <w:t>стандартизации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информационных и коммуникационных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Изначально ассоциация называлась </w:t>
      </w:r>
      <w:r>
        <w:rPr>
          <w:rStyle w:val="Нет"/>
          <w:b w:val="1"/>
          <w:bCs w:val="1"/>
          <w:rtl w:val="0"/>
          <w:lang w:val="pt-PT"/>
        </w:rPr>
        <w:t>ECMA</w:t>
      </w:r>
      <w:r>
        <w:rPr>
          <w:rtl w:val="0"/>
          <w:lang w:val="ru-RU"/>
        </w:rPr>
        <w:t xml:space="preserve"> — </w:t>
      </w:r>
      <w:r>
        <w:rPr>
          <w:rtl w:val="0"/>
          <w:lang w:val="en-US"/>
        </w:rPr>
        <w:t xml:space="preserve">European Computer Manufacturers Association, </w:t>
      </w:r>
      <w:r>
        <w:rPr>
          <w:rtl w:val="0"/>
        </w:rPr>
        <w:t xml:space="preserve">однако она сменила название 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"https://ru.wikipedia.org/wiki/1994_%D0%B3%D0%BE%D0%B4"</w:instrText>
      </w:r>
      <w:r>
        <w:rPr>
          <w:rtl w:val="0"/>
        </w:rPr>
        <w:fldChar w:fldCharType="separate" w:fldLock="0"/>
      </w:r>
      <w:r>
        <w:rPr>
          <w:rtl w:val="0"/>
        </w:rPr>
        <w:t xml:space="preserve">1994 </w:t>
      </w:r>
      <w:r>
        <w:rPr>
          <w:rtl w:val="0"/>
        </w:rPr>
        <w:t>году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в связи с глобализацией её деятельности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Вследствие этого название </w:t>
      </w:r>
      <w:r>
        <w:rPr>
          <w:rtl w:val="0"/>
        </w:rPr>
        <w:t xml:space="preserve">Ecma </w:t>
      </w:r>
      <w:r>
        <w:rPr>
          <w:rtl w:val="0"/>
          <w:lang w:val="ru-RU"/>
        </w:rPr>
        <w:t>перестало быть аббревиатурой и больше не пишется заглавными буквами</w:t>
      </w:r>
      <w:r>
        <w:rPr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Ассоциация преследует три цели</w:t>
      </w:r>
      <w:r>
        <w:rPr>
          <w:rtl w:val="0"/>
        </w:rPr>
        <w:t>: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  <w:t xml:space="preserve">Создавать </w:t>
      </w:r>
      <w:r>
        <w:rPr>
          <w:rtl w:val="0"/>
        </w:rPr>
        <w:t>(</w:t>
      </w:r>
      <w:r>
        <w:rPr>
          <w:rtl w:val="0"/>
          <w:lang w:val="ru-RU"/>
        </w:rPr>
        <w:t>в сотрудничестве с организациями аналогичной направленности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но локального масштаба</w:t>
      </w:r>
      <w:r>
        <w:rPr>
          <w:rtl w:val="0"/>
        </w:rPr>
        <w:t xml:space="preserve">)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"https://ru.wikipedia.org/wiki/%D0%A1%D1%82%D0%B0%D0%BD%D0%B4%D0%B0%D1%80%D1%82"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стандарты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и технические отчёты в порядке поддержки и стандартизации использования информационных и сетевых систем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  <w:t>Поощрять правильное использование стандартов путём влияния на контекст их употребления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  <w:t>Публиковать стандарты и технические отчёты в электронном и бумажном виде</w:t>
      </w:r>
      <w:r>
        <w:rPr>
          <w:rtl w:val="0"/>
        </w:rPr>
        <w:t xml:space="preserve">. </w:t>
      </w:r>
      <w:r>
        <w:rPr>
          <w:rtl w:val="0"/>
          <w:lang w:val="ru-RU"/>
        </w:rPr>
        <w:t>Распространение документов должно быть бесплатно и неограниченно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  <w:lang w:val="ru-RU"/>
        </w:rPr>
        <w:t>список стандартов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утвержденных </w:t>
      </w:r>
      <w:r>
        <w:rPr>
          <w:rtl w:val="0"/>
          <w:lang w:val="en-US"/>
        </w:rPr>
        <w:t xml:space="preserve">ECMA: 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</w:t>
      </w:r>
      <w:r>
        <w:rPr>
          <w:rtl w:val="0"/>
          <w:lang w:val="ru-RU"/>
        </w:rPr>
        <w:t xml:space="preserve"> — Стандарт на </w:t>
      </w:r>
      <w:r>
        <w:rPr>
          <w:rtl w:val="0"/>
        </w:rPr>
        <w:t>6-</w:t>
      </w:r>
      <w:r>
        <w:rPr>
          <w:rtl w:val="0"/>
          <w:lang w:val="ru-RU"/>
        </w:rPr>
        <w:t>битный код символа ввода</w:t>
      </w:r>
      <w:r>
        <w:rPr>
          <w:rtl w:val="0"/>
        </w:rPr>
        <w:t>-</w:t>
      </w:r>
      <w:r>
        <w:rPr>
          <w:rtl w:val="0"/>
          <w:lang w:val="ru-RU"/>
        </w:rPr>
        <w:t xml:space="preserve">вывода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Standard for a 6-bit Input/Output character code)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ECMA-6</w:t>
      </w:r>
      <w:r>
        <w:rPr>
          <w:rtl w:val="0"/>
          <w:lang w:val="ru-RU"/>
        </w:rPr>
        <w:t xml:space="preserve"> — </w:t>
      </w:r>
      <w:r>
        <w:rPr>
          <w:rtl w:val="0"/>
        </w:rPr>
        <w:t>7-</w:t>
      </w:r>
      <w:r>
        <w:rPr>
          <w:rtl w:val="0"/>
          <w:lang w:val="ru-RU"/>
        </w:rPr>
        <w:t xml:space="preserve">битный набор кодированных символов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7-bit coded character set)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"https://ru.wikipedia.org/w/index.php?title=ISO/IEC_646&amp;action=edit&amp;redlink=1"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646</w:t>
      </w:r>
      <w:r>
        <w:rPr>
          <w:rtl w:val="0"/>
        </w:rPr>
        <w:fldChar w:fldCharType="end" w:fldLock="0"/>
      </w:r>
      <w:r>
        <w:rPr>
          <w:rtl w:val="0"/>
        </w:rPr>
        <w:t>/ITU-T T.50) (</w:t>
      </w:r>
      <w:r>
        <w:rPr>
          <w:rtl w:val="0"/>
          <w:lang w:val="ru-RU"/>
        </w:rPr>
        <w:t xml:space="preserve">последующие версии выходили в </w:t>
      </w:r>
      <w:r>
        <w:rPr>
          <w:rtl w:val="0"/>
        </w:rPr>
        <w:t xml:space="preserve">1965, 1967, 1970, 1973 </w:t>
      </w:r>
      <w:r>
        <w:rPr>
          <w:rtl w:val="0"/>
        </w:rPr>
        <w:t xml:space="preserve">и </w:t>
      </w:r>
      <w:r>
        <w:rPr>
          <w:rtl w:val="0"/>
        </w:rPr>
        <w:t xml:space="preserve">1984 </w:t>
      </w:r>
      <w:r>
        <w:rPr>
          <w:rtl w:val="0"/>
        </w:rPr>
        <w:t>годах</w:t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ECMA-13</w:t>
      </w:r>
      <w:r>
        <w:rPr>
          <w:rtl w:val="0"/>
          <w:lang w:val="ru-RU"/>
        </w:rPr>
        <w:t xml:space="preserve"> — Файловая структура и размечивание магнитных лент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File Structure and Labelling of Magnetic Tapes) (</w:t>
      </w:r>
      <w:r>
        <w:rPr>
          <w:rtl w:val="0"/>
          <w:lang w:val="ru-RU"/>
        </w:rPr>
        <w:t xml:space="preserve">позднее был принят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"https://ru.wikipedia.org/w/index.php?title=ISO_1001&amp;action=edit&amp;redlink=1"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1001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ECMA-35</w:t>
      </w:r>
      <w:r>
        <w:rPr>
          <w:rtl w:val="0"/>
          <w:lang w:val="ru-RU"/>
        </w:rPr>
        <w:t xml:space="preserve"> — Структура символьного кода и способы расширения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Character Code Structure and Extension Techniques) (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"https://ru.wikipedia.org/w/index.php?title=ISO/IEC_2022&amp;action=edit&amp;redlink=1"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ISO/IEC 2022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ECMA-17</w:t>
      </w:r>
      <w:r>
        <w:rPr>
          <w:rtl w:val="0"/>
          <w:lang w:val="ru-RU"/>
        </w:rPr>
        <w:t xml:space="preserve"> — Графическое представление управляющих символов </w:t>
      </w:r>
      <w:r>
        <w:rPr>
          <w:rtl w:val="0"/>
        </w:rPr>
        <w:t>7-</w:t>
      </w:r>
      <w:r>
        <w:rPr>
          <w:rtl w:val="0"/>
          <w:lang w:val="ru-RU"/>
        </w:rPr>
        <w:t xml:space="preserve">битного набора кодированных символов </w:t>
      </w:r>
      <w:r>
        <w:rPr>
          <w:rtl w:val="0"/>
          <w:lang w:val="pt-PT"/>
        </w:rPr>
        <w:t xml:space="preserve">ECMA </w:t>
      </w:r>
      <w:r>
        <w:rPr>
          <w:rtl w:val="0"/>
        </w:rPr>
        <w:t xml:space="preserve">для обмена информацией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Graphic Representation of Control Characters of the ECMA 7-bit Coded Character Set for Information Interchange) (</w:t>
      </w:r>
      <w:r>
        <w:rPr>
          <w:rtl w:val="0"/>
          <w:lang w:val="ru-RU"/>
        </w:rPr>
        <w:t xml:space="preserve">ноябрь </w:t>
      </w:r>
      <w:r>
        <w:rPr>
          <w:rtl w:val="0"/>
        </w:rPr>
        <w:t>1968)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ECMA-43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битный набор кодированных символов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"https://ru.wikipedia.org/w/index.php?title=ISO/IEC_4873&amp;action=edit&amp;redlink=1"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ISO/IEC 4873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ECMA-48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"https://ru.wikipedia.org/w/index.php?title=%D0%A3%D0%BF%D1%80%D0%B0%D0%B2%D0%BB%D1%8F%D1%8E%D1%89%D0%B0%D1%8F_%D0%BF%D0%BE%D1%81%D0%BB%D0%B5%D0%B4%D0%BE%D0%B2%D0%B0%D1%82%D0%B5%D0%BB%D1%8C%D0%BD%D0%BE%D1%81%D1%82%D1%8C_ANSI&amp;action=edit&amp;redlink=1"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 xml:space="preserve">Управляющие последовательности </w:t>
      </w:r>
      <w:r>
        <w:rPr>
          <w:rtl w:val="0"/>
        </w:rPr>
        <w:t>ANSI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s-ES_tradnl"/>
        </w:rPr>
        <w:t>.) ANSI escape codes) (</w:t>
      </w:r>
      <w:r>
        <w:rPr>
          <w:rtl w:val="0"/>
        </w:rPr>
        <w:t xml:space="preserve">аналогичен </w:t>
      </w:r>
      <w:r>
        <w:rPr>
          <w:rtl w:val="0"/>
        </w:rPr>
        <w:t>ISO/IEC 6429)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ECMA-58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ECMA-59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ECMA-66</w:t>
      </w:r>
      <w:r>
        <w:rPr>
          <w:rtl w:val="0"/>
          <w:lang w:val="ru-RU"/>
        </w:rPr>
        <w:t xml:space="preserve"> — </w:t>
      </w:r>
      <w:r>
        <w:rPr>
          <w:rtl w:val="0"/>
        </w:rPr>
        <w:t>5</w:t>
      </w:r>
      <w:r>
        <w:rPr>
          <w:rtl w:val="0"/>
        </w:rPr>
        <w:t>¼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ECMA-69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ECMA-70</w:t>
      </w:r>
      <w:r>
        <w:rPr>
          <w:rtl w:val="0"/>
          <w:lang w:val="ru-RU"/>
        </w:rPr>
        <w:t xml:space="preserve"> — </w:t>
      </w:r>
      <w:r>
        <w:rPr>
          <w:rtl w:val="0"/>
        </w:rPr>
        <w:t>5</w:t>
      </w:r>
      <w:r>
        <w:rPr>
          <w:rtl w:val="0"/>
        </w:rPr>
        <w:t>¼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ECMA-74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"http://docinfo.ru/annot-16562.html"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Измерение шума оборудования для информационных технологий и телекоммуникаций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Measurement of Airborne Noise Emitted by Information Technology and Telecommunications Equipment) (</w:t>
      </w:r>
      <w:r>
        <w:rPr>
          <w:rtl w:val="0"/>
        </w:rPr>
        <w:t xml:space="preserve">аналогичен </w:t>
      </w:r>
      <w:r>
        <w:rPr>
          <w:rtl w:val="0"/>
        </w:rPr>
        <w:t>ISO 7779)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ECMA-78</w:t>
      </w:r>
      <w:r>
        <w:rPr>
          <w:rtl w:val="0"/>
          <w:lang w:val="ru-RU"/>
        </w:rPr>
        <w:t xml:space="preserve"> — </w:t>
      </w:r>
      <w:r>
        <w:rPr>
          <w:rtl w:val="0"/>
        </w:rPr>
        <w:t>5</w:t>
      </w:r>
      <w:r>
        <w:rPr>
          <w:rtl w:val="0"/>
        </w:rPr>
        <w:t>¼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ECMA-94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битные наборы кодированных символов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sets)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 xml:space="preserve">-1, </w:t>
      </w:r>
      <w:r>
        <w:rPr>
          <w:rtl w:val="0"/>
        </w:rPr>
        <w:t>−</w:t>
      </w:r>
      <w:r>
        <w:rPr>
          <w:rtl w:val="0"/>
        </w:rPr>
        <w:t xml:space="preserve">2, </w:t>
      </w:r>
      <w:r>
        <w:rPr>
          <w:rtl w:val="0"/>
        </w:rPr>
        <w:t>−</w:t>
      </w:r>
      <w:r>
        <w:rPr>
          <w:rtl w:val="0"/>
        </w:rPr>
        <w:t xml:space="preserve">3 </w:t>
      </w:r>
      <w:r>
        <w:rPr>
          <w:rtl w:val="0"/>
        </w:rPr>
        <w:t>и −</w:t>
      </w:r>
      <w:r>
        <w:rPr>
          <w:rtl w:val="0"/>
        </w:rPr>
        <w:t>4)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Нет"/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ECMA-99</w:t>
      </w:r>
      <w:r>
        <w:rPr>
          <w:rtl w:val="0"/>
          <w:lang w:val="ru-RU"/>
        </w:rPr>
        <w:t xml:space="preserve"> — </w:t>
      </w:r>
      <w:r>
        <w:rPr>
          <w:rtl w:val="0"/>
        </w:rPr>
        <w:t>5</w:t>
      </w:r>
      <w:r>
        <w:rPr>
          <w:rtl w:val="0"/>
        </w:rPr>
        <w:t>¼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объёмом </w:t>
      </w:r>
      <w:r>
        <w:rPr>
          <w:rtl w:val="0"/>
        </w:rPr>
        <w:t xml:space="preserve">1,2 </w:t>
      </w:r>
      <w:r>
        <w:rPr>
          <w:rtl w:val="0"/>
        </w:rPr>
        <w:t xml:space="preserve">мегабайта </w:t>
      </w:r>
      <w:r>
        <w:rPr>
          <w:rtl w:val="0"/>
        </w:rPr>
        <w:t>(</w:t>
      </w:r>
      <w:r>
        <w:rPr>
          <w:rtl w:val="0"/>
        </w:rPr>
        <w:t xml:space="preserve">аналогичен </w:t>
      </w:r>
      <w:r>
        <w:rPr>
          <w:rtl w:val="0"/>
          <w:lang w:val="pt-PT"/>
        </w:rPr>
        <w:t>ISO 8630)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ECMA-100</w:t>
      </w:r>
      <w:r>
        <w:rPr>
          <w:rtl w:val="0"/>
          <w:lang w:val="ru-RU"/>
        </w:rPr>
        <w:t xml:space="preserve"> — </w:t>
      </w:r>
      <w:r>
        <w:rPr>
          <w:rtl w:val="0"/>
        </w:rPr>
        <w:t>3</w:t>
      </w:r>
      <w:r>
        <w:rPr>
          <w:rtl w:val="0"/>
        </w:rPr>
        <w:t>½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  <w:lang w:val="pt-PT"/>
        </w:rPr>
        <w:t>ISO 8660)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ECMA-107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"https://ru.wikipedia.org/wiki/FAT"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FAT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</w:rPr>
        <w:t>ISO/IEC 9293)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ECMA-113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>битный набор кодированных символов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латинский</w:t>
      </w:r>
      <w:r>
        <w:rPr>
          <w:rtl w:val="0"/>
        </w:rPr>
        <w:t>/</w:t>
      </w:r>
      <w:r>
        <w:rPr>
          <w:rtl w:val="0"/>
          <w:lang w:val="ru-RU"/>
        </w:rPr>
        <w:t xml:space="preserve">кириллица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set, Latin/Cyrillic)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-5)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ECMA-114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>битный набор кодированных символов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латинский</w:t>
      </w:r>
      <w:r>
        <w:rPr>
          <w:rtl w:val="0"/>
        </w:rPr>
        <w:t>/</w:t>
      </w:r>
      <w:r>
        <w:rPr>
          <w:rtl w:val="0"/>
          <w:lang w:val="ru-RU"/>
        </w:rPr>
        <w:t xml:space="preserve">арабский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set, Latin/Arabic)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-6)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ECMA-118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>битный набор кодированных символов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латинский</w:t>
      </w:r>
      <w:r>
        <w:rPr>
          <w:rtl w:val="0"/>
        </w:rPr>
        <w:t>/</w:t>
      </w:r>
      <w:r>
        <w:rPr>
          <w:rtl w:val="0"/>
          <w:lang w:val="ru-RU"/>
        </w:rPr>
        <w:t xml:space="preserve">греческий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set, Latin/Greek)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-7)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ECMA-119</w:t>
      </w:r>
      <w:r>
        <w:rPr>
          <w:rtl w:val="0"/>
          <w:lang w:val="ru-RU"/>
        </w:rPr>
        <w:t xml:space="preserve"> — Файловая система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"https://ru.wikipedia.org/wiki/CD-ROM"</w:instrText>
      </w:r>
      <w:r>
        <w:rPr>
          <w:rtl w:val="0"/>
        </w:rPr>
        <w:fldChar w:fldCharType="separate" w:fldLock="0"/>
      </w:r>
      <w:r>
        <w:rPr>
          <w:rtl w:val="0"/>
        </w:rPr>
        <w:t>CD-ROM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впоследствии утвержден как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"https://ru.wikipedia.org/wiki/ISO_9660"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9660</w:t>
      </w:r>
      <w:r>
        <w:rPr>
          <w:rtl w:val="0"/>
        </w:rPr>
        <w:fldChar w:fldCharType="end" w:fldLock="0"/>
      </w:r>
      <w:r>
        <w:rPr>
          <w:rtl w:val="0"/>
        </w:rPr>
        <w:t>:1988)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ECMA-121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>битный набор кодированных символов</w:t>
      </w:r>
      <w:r>
        <w:rPr>
          <w:rtl w:val="0"/>
        </w:rPr>
        <w:t xml:space="preserve">, </w:t>
      </w:r>
      <w:r>
        <w:rPr>
          <w:rtl w:val="0"/>
          <w:lang w:val="ru-RU"/>
        </w:rPr>
        <w:t>латинский</w:t>
      </w:r>
      <w:r>
        <w:rPr>
          <w:rtl w:val="0"/>
        </w:rPr>
        <w:t>/</w:t>
      </w:r>
      <w:r>
        <w:rPr>
          <w:rtl w:val="0"/>
        </w:rPr>
        <w:t xml:space="preserve">иврит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set, Latin/Hebrew)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-8)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ECMA-125</w:t>
      </w:r>
      <w:r>
        <w:rPr>
          <w:rtl w:val="0"/>
          <w:lang w:val="ru-RU"/>
        </w:rPr>
        <w:t xml:space="preserve"> — </w:t>
      </w:r>
      <w:r>
        <w:rPr>
          <w:rtl w:val="0"/>
        </w:rPr>
        <w:t>3</w:t>
      </w:r>
      <w:r>
        <w:rPr>
          <w:rtl w:val="0"/>
        </w:rPr>
        <w:t>½</w:t>
      </w:r>
      <w:r>
        <w:rPr>
          <w:rtl w:val="0"/>
        </w:rPr>
        <w:t>-</w:t>
      </w:r>
      <w:r>
        <w:rPr>
          <w:rtl w:val="0"/>
          <w:lang w:val="ru-RU"/>
        </w:rPr>
        <w:t xml:space="preserve">дюймовая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"https://ru.wikipedia.org/wiki/%D0%94%D0%B8%D1%81%D0%BA%D0%B5%D1%82%D0%B0"</w:instrText>
      </w:r>
      <w:r>
        <w:rPr>
          <w:rtl w:val="0"/>
        </w:rPr>
        <w:fldChar w:fldCharType="separate" w:fldLock="0"/>
      </w:r>
      <w:r>
        <w:rPr>
          <w:rtl w:val="0"/>
        </w:rPr>
        <w:t>дискета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</w:rPr>
        <w:t>ISO 9529)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ECMA-128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>битный набор кодированных символов</w:t>
      </w:r>
      <w:r>
        <w:rPr>
          <w:rtl w:val="0"/>
        </w:rPr>
        <w:t xml:space="preserve">, </w:t>
      </w:r>
      <w:r>
        <w:rPr>
          <w:rtl w:val="0"/>
        </w:rPr>
        <w:t>латинский алфавит № </w:t>
      </w:r>
      <w:r>
        <w:rPr>
          <w:rtl w:val="0"/>
        </w:rPr>
        <w:t>5 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set, Latin Alphabet No 5)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-9)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ECMA-130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"https://ru.wikipedia.org/w/index.php?title=%D0%96%D1%91%D0%BB%D1%82%D0%B0%D1%8F_%D0%BA%D0%BD%D0%B8%D0%B3%D0%B0_(%D1%81%D1%82%D0%B0%D0%BD%D0%B4%D0%B0%D1%80%D1%82_CD)&amp;action=edit&amp;redlink=1"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Жёлтая книга</w:t>
      </w:r>
      <w:r>
        <w:rPr>
          <w:rtl w:val="0"/>
        </w:rPr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"https://ru.wikipedia.org/wiki/CD-ROM"</w:instrText>
      </w:r>
      <w:r>
        <w:rPr>
          <w:rtl w:val="0"/>
        </w:rPr>
        <w:fldChar w:fldCharType="separate" w:fldLock="0"/>
      </w:r>
      <w:r>
        <w:rPr>
          <w:rtl w:val="0"/>
        </w:rPr>
        <w:t>CD-ROM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ECMA-139</w:t>
      </w:r>
      <w:r>
        <w:rPr>
          <w:rtl w:val="0"/>
          <w:lang w:val="ru-RU"/>
        </w:rPr>
        <w:t xml:space="preserve"> — </w:t>
      </w:r>
      <w:r>
        <w:rPr>
          <w:rtl w:val="0"/>
        </w:rPr>
        <w:t>4-</w:t>
      </w:r>
      <w:r>
        <w:rPr>
          <w:rtl w:val="0"/>
          <w:lang w:val="ru-RU"/>
        </w:rPr>
        <w:t xml:space="preserve">мм картриджи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"https://ru.wikipedia.org/w/index.php?title=Digital_Data_Storage&amp;action=edit&amp;redlink=1"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Digital Data Storage</w:t>
      </w:r>
      <w:r>
        <w:rPr>
          <w:rtl w:val="0"/>
        </w:rPr>
        <w:fldChar w:fldCharType="end" w:fldLock="0"/>
      </w:r>
      <w:r>
        <w:rPr>
          <w:rtl w:val="0"/>
        </w:rPr>
        <w:t xml:space="preserve"> (DDS) (</w:t>
      </w:r>
      <w:r>
        <w:rPr>
          <w:rtl w:val="0"/>
        </w:rPr>
        <w:t xml:space="preserve">аналогичен </w:t>
      </w:r>
      <w:r>
        <w:rPr>
          <w:rtl w:val="0"/>
        </w:rPr>
        <w:t>ISO/IEC 10777)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ECMA-144</w:t>
      </w:r>
      <w:r>
        <w:rPr>
          <w:rtl w:val="0"/>
          <w:lang w:val="ru-RU"/>
        </w:rPr>
        <w:t xml:space="preserve"> — </w:t>
      </w:r>
      <w:r>
        <w:rPr>
          <w:rtl w:val="0"/>
        </w:rPr>
        <w:t>8-</w:t>
      </w:r>
      <w:r>
        <w:rPr>
          <w:rtl w:val="0"/>
          <w:lang w:val="ru-RU"/>
        </w:rPr>
        <w:t xml:space="preserve">битный набор кодированных символов </w:t>
      </w:r>
      <w:r>
        <w:rPr>
          <w:rtl w:val="0"/>
        </w:rPr>
        <w:t>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8-Bit coded character set) (</w:t>
      </w:r>
      <w:r>
        <w:rPr>
          <w:rtl w:val="0"/>
        </w:rPr>
        <w:t xml:space="preserve">аналогичен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"https://ru.wikipedia.org/w/index.php?title=ISO/IEC_8859&amp;action=edit&amp;redlink=1"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nl-NL"/>
        </w:rPr>
        <w:t>ISO/IEC 8859</w:t>
      </w:r>
      <w:r>
        <w:rPr>
          <w:rtl w:val="0"/>
        </w:rPr>
        <w:fldChar w:fldCharType="end" w:fldLock="0"/>
      </w:r>
      <w:r>
        <w:rPr>
          <w:rtl w:val="0"/>
        </w:rPr>
        <w:t>-10) (2-</w:t>
      </w:r>
      <w:r>
        <w:rPr>
          <w:rtl w:val="0"/>
          <w:lang w:val="ru-RU"/>
        </w:rPr>
        <w:t xml:space="preserve">я версия — декабрь </w:t>
      </w:r>
      <w:r>
        <w:rPr>
          <w:rtl w:val="0"/>
        </w:rPr>
        <w:t>1992)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ECMA-146</w:t>
      </w:r>
      <w:r>
        <w:rPr>
          <w:rtl w:val="0"/>
          <w:lang w:val="ru-RU"/>
        </w:rPr>
        <w:t xml:space="preserve"> — </w:t>
      </w:r>
      <w:r>
        <w:rPr>
          <w:rtl w:val="0"/>
        </w:rPr>
        <w:t>4-</w:t>
      </w:r>
      <w:r>
        <w:rPr>
          <w:rtl w:val="0"/>
          <w:lang w:val="ru-RU"/>
        </w:rPr>
        <w:t xml:space="preserve">мм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"https://ru.wikipedia.org/wiki/Digital_Audio_Tape"</w:instrText>
      </w:r>
      <w:r>
        <w:rPr>
          <w:rtl w:val="0"/>
        </w:rPr>
        <w:fldChar w:fldCharType="separate" w:fldLock="0"/>
      </w:r>
      <w:r>
        <w:rPr>
          <w:rtl w:val="0"/>
        </w:rPr>
        <w:t>DAT</w:t>
      </w:r>
      <w:r>
        <w:rPr>
          <w:rtl w:val="0"/>
        </w:rPr>
        <w:fldChar w:fldCharType="end" w:fldLock="0"/>
      </w:r>
      <w:r>
        <w:rPr>
          <w:rtl w:val="0"/>
        </w:rPr>
        <w:t>-</w:t>
      </w:r>
      <w:r>
        <w:rPr>
          <w:rtl w:val="0"/>
        </w:rPr>
        <w:t xml:space="preserve">картриджи </w:t>
      </w:r>
      <w:r>
        <w:rPr>
          <w:rtl w:val="0"/>
        </w:rPr>
        <w:t>(</w:t>
      </w:r>
      <w:r>
        <w:rPr>
          <w:rtl w:val="0"/>
        </w:rPr>
        <w:t xml:space="preserve">аналогичен </w:t>
      </w:r>
      <w:r>
        <w:rPr>
          <w:rtl w:val="0"/>
        </w:rPr>
        <w:t>ISO/IEC 11321)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ECMA-167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"https://ru.wikipedia.org/wiki/Universal_Disk_Format"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Universal Disk Format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 xml:space="preserve">аналогичен </w:t>
      </w:r>
      <w:r>
        <w:rPr>
          <w:rtl w:val="0"/>
        </w:rPr>
        <w:t>ISO/IEC 13346)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ECMA-168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"https://ru.wikipedia.org/wiki/ISO_9660"</w:instrText>
      </w:r>
      <w:r>
        <w:rPr>
          <w:rtl w:val="0"/>
        </w:rPr>
        <w:fldChar w:fldCharType="separate" w:fldLock="0"/>
      </w:r>
      <w:r>
        <w:rPr>
          <w:rtl w:val="0"/>
          <w:lang w:val="pt-PT"/>
        </w:rPr>
        <w:t>ISO 9660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уровень </w:t>
      </w:r>
      <w:r>
        <w:rPr>
          <w:rtl w:val="0"/>
        </w:rPr>
        <w:t>3 (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"https://ru.wikipedia.org/w/index.php?title=ISO_13490&amp;action=edit&amp;redlink=1"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ISO/IEC 13490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Нет"/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ECMA-182</w:t>
      </w:r>
      <w:r>
        <w:rPr>
          <w:rtl w:val="0"/>
          <w:lang w:val="ru-RU"/>
        </w:rPr>
        <w:t xml:space="preserve"> — Многочленный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"https://ru.wikipedia.org/wiki/%D0%A6%D0%B8%D0%BA%D0%BB%D0%B8%D1%87%D0%B5%D1%81%D0%BA%D0%B8%D0%B9_%D0%B8%D0%B7%D0%B1%D1%8B%D1%82%D0%BE%D1%87%D0%BD%D1%8B%D0%B9_%D0%BA%D0%BE%D0%B4"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Циклический избыточный код</w:t>
      </w:r>
      <w:r>
        <w:rPr>
          <w:rtl w:val="0"/>
        </w:rPr>
        <w:fldChar w:fldCharType="end" w:fldLock="0"/>
      </w:r>
      <w:r>
        <w:rPr>
          <w:rtl w:val="0"/>
          <w:lang w:val="de-DE"/>
        </w:rPr>
        <w:t xml:space="preserve"> CRC-64-ECMA-182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ECMA-234</w:t>
      </w:r>
      <w:r>
        <w:rPr>
          <w:rtl w:val="0"/>
          <w:lang w:val="ru-RU"/>
        </w:rPr>
        <w:t xml:space="preserve"> — Прикладной интерфейс программирования </w:t>
      </w:r>
      <w:r>
        <w:rPr>
          <w:rtl w:val="0"/>
        </w:rPr>
        <w:t xml:space="preserve">(API) </w:t>
      </w:r>
      <w:r>
        <w:rPr>
          <w:rtl w:val="0"/>
        </w:rPr>
        <w:t xml:space="preserve">для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"https://ru.wikipedia.org/wiki/Windows_3.1x"</w:instrText>
      </w:r>
      <w:r>
        <w:rPr>
          <w:rtl w:val="0"/>
        </w:rPr>
        <w:fldChar w:fldCharType="separate" w:fldLock="0"/>
      </w:r>
      <w:r>
        <w:rPr>
          <w:rtl w:val="0"/>
          <w:lang w:val="it-IT"/>
        </w:rPr>
        <w:t>Windows 3.1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en-US"/>
        </w:rPr>
        <w:t>ECMA 246</w:t>
      </w:r>
      <w:r>
        <w:rPr>
          <w:rtl w:val="0"/>
          <w:lang w:val="ru-RU"/>
        </w:rPr>
        <w:t xml:space="preserve"> — Спецификация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"https://ru.wikipedia.org/w/index.php?title=Advanced_Intelligent_Tape&amp;action=edit&amp;redlink=1"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AIT-1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ECMA-262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"https://ru.wikipedia.org/wiki/ECMAScript"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ECMAScript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  <w:lang w:val="ru-RU"/>
        </w:rPr>
        <w:t xml:space="preserve">стандартизированный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"https://ru.wikipedia.org/wiki/JavaScript"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JavaScript</w:t>
      </w:r>
      <w:r>
        <w:rPr>
          <w:rtl w:val="0"/>
        </w:rPr>
        <w:fldChar w:fldCharType="end" w:fldLock="0"/>
      </w:r>
      <w:r>
        <w:rPr>
          <w:rtl w:val="0"/>
        </w:rPr>
        <w:t>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 291</w:t>
      </w:r>
      <w:r>
        <w:rPr>
          <w:rtl w:val="0"/>
          <w:lang w:val="ru-RU"/>
        </w:rPr>
        <w:t xml:space="preserve"> — Спецификация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"https://ru.wikipedia.org/w/index.php?title=Advanced_Intelligent_Tape&amp;action=edit&amp;redlink=1"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 xml:space="preserve">AIT-1 </w:t>
      </w:r>
      <w:r>
        <w:rPr>
          <w:rtl w:val="0"/>
          <w:lang w:val="ru-RU"/>
        </w:rPr>
        <w:t xml:space="preserve">с поддержкой формата </w:t>
      </w:r>
      <w:r>
        <w:rPr>
          <w:rtl w:val="0"/>
        </w:rPr>
        <w:t>MIC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Нет"/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 292</w:t>
      </w:r>
      <w:r>
        <w:rPr>
          <w:rtl w:val="0"/>
          <w:lang w:val="ru-RU"/>
        </w:rPr>
        <w:t xml:space="preserve"> — Спецификация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"https://ru.wikipedia.org/w/index.php?title=Advanced_Intelligent_Tape&amp;action=edit&amp;redlink=1"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 xml:space="preserve">AIT-2 </w:t>
      </w:r>
      <w:r>
        <w:rPr>
          <w:rtl w:val="0"/>
          <w:lang w:val="ru-RU"/>
        </w:rPr>
        <w:t xml:space="preserve">с поддержкой формата </w:t>
      </w:r>
      <w:r>
        <w:rPr>
          <w:rtl w:val="0"/>
        </w:rPr>
        <w:t>MIC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ECMA-316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"https://ru.wikipedia.org/wiki/VXA"</w:instrText>
      </w:r>
      <w:r>
        <w:rPr>
          <w:rtl w:val="0"/>
        </w:rPr>
        <w:fldChar w:fldCharType="separate" w:fldLock="0"/>
      </w:r>
      <w:r>
        <w:rPr>
          <w:rtl w:val="0"/>
        </w:rPr>
        <w:t>VXA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ECMA-319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"https://ru.wikipedia.org/wiki/LTO"</w:instrText>
      </w:r>
      <w:r>
        <w:rPr>
          <w:rtl w:val="0"/>
        </w:rPr>
        <w:fldChar w:fldCharType="separate" w:fldLock="0"/>
      </w:r>
      <w:r>
        <w:rPr>
          <w:rtl w:val="0"/>
          <w:lang w:val="it-IT"/>
        </w:rPr>
        <w:t>Ultrium-1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ECMA-320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"https://ru.wikipedia.org/w/index.php?title=Digital_Linear_Tape&amp;action=edit&amp;redlink=1"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Super DLT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 329</w:t>
      </w:r>
      <w:r>
        <w:rPr>
          <w:rtl w:val="0"/>
          <w:lang w:val="ru-RU"/>
        </w:rPr>
        <w:t xml:space="preserve"> — Спецификация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"https://ru.wikipedia.org/w/index.php?title=Advanced_Intelligent_Tape&amp;action=edit&amp;redlink=1"</w:instrText>
      </w:r>
      <w:r>
        <w:rPr>
          <w:rtl w:val="0"/>
        </w:rPr>
        <w:fldChar w:fldCharType="separate" w:fldLock="0"/>
      </w:r>
      <w:r>
        <w:rPr>
          <w:rtl w:val="0"/>
        </w:rPr>
        <w:t>AIT-3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ECMA-334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"https://ru.wikipedia.org/wiki/C_Sharp"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 xml:space="preserve">Язык программирования </w:t>
      </w:r>
      <w:r>
        <w:rPr>
          <w:rtl w:val="0"/>
        </w:rPr>
        <w:t>C#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ECMA-335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"https://ru.wikipedia.org/wiki/Common_Language_Infrastructure"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Common Language Infrastructure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ECMA-357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"https://ru.wikipedia.org/wiki/ECMAScript_%D0%B4%D0%BB%D1%8F_XML"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 xml:space="preserve">ECMAScript </w:t>
      </w:r>
      <w:r>
        <w:rPr>
          <w:rtl w:val="0"/>
        </w:rPr>
        <w:t xml:space="preserve">для </w:t>
      </w:r>
      <w:r>
        <w:rPr>
          <w:rtl w:val="0"/>
          <w:lang w:val="en-US"/>
        </w:rPr>
        <w:t>XML</w:t>
      </w:r>
      <w:r>
        <w:rPr>
          <w:rtl w:val="0"/>
        </w:rPr>
        <w:fldChar w:fldCharType="end" w:fldLock="0"/>
      </w:r>
      <w:r>
        <w:rPr>
          <w:rtl w:val="0"/>
        </w:rPr>
        <w:t xml:space="preserve"> (E4X)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</w:rPr>
        <w:t>ECMA-363</w:t>
      </w:r>
      <w:r>
        <w:rPr>
          <w:rtl w:val="0"/>
          <w:lang w:val="ru-RU"/>
        </w:rPr>
        <w:t xml:space="preserve"> — Формат файлов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"https://ru.wikipedia.org/wiki/Universal_3D"</w:instrText>
      </w:r>
      <w:r>
        <w:rPr>
          <w:rtl w:val="0"/>
        </w:rPr>
        <w:fldChar w:fldCharType="separate" w:fldLock="0"/>
      </w:r>
      <w:r>
        <w:rPr>
          <w:rtl w:val="0"/>
          <w:lang w:val="it-IT"/>
        </w:rPr>
        <w:t>Universal 3D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ECMA-365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"https://ru.wikipedia.org/wiki/Universal_Media_Disc"</w:instrText>
      </w:r>
      <w:r>
        <w:rPr>
          <w:rtl w:val="0"/>
        </w:rPr>
        <w:fldChar w:fldCharType="separate" w:fldLock="0"/>
      </w:r>
      <w:r>
        <w:rPr>
          <w:rtl w:val="0"/>
          <w:lang w:val="it-IT"/>
        </w:rPr>
        <w:t>Universal Media Disc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 xml:space="preserve">ECMA-367 </w:t>
      </w:r>
      <w:r>
        <w:rPr>
          <w:rtl w:val="0"/>
          <w:lang w:val="en-US"/>
        </w:rPr>
        <w:t xml:space="preserve">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"https://ru.wikipedia.org/wiki/Eiffel"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 xml:space="preserve">Язык программирования </w:t>
      </w:r>
      <w:r>
        <w:rPr>
          <w:rtl w:val="0"/>
          <w:lang w:val="de-DE"/>
        </w:rPr>
        <w:t>Eiffel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ECMA-368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"https://ru.wikipedia.org/wiki/UWB"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Ultra-wideband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физический и </w:t>
      </w:r>
      <w:r>
        <w:rPr>
          <w:rtl w:val="0"/>
          <w:lang w:val="de-DE"/>
        </w:rPr>
        <w:t xml:space="preserve">MAC- </w:t>
      </w:r>
      <w:r>
        <w:rPr>
          <w:rtl w:val="0"/>
        </w:rPr>
        <w:t>уровни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ECMA-369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"https://ru.wikipedia.org/wiki/UWB"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Ultra-wideband</w:t>
      </w:r>
      <w:r>
        <w:rPr>
          <w:rtl w:val="0"/>
        </w:rPr>
        <w:fldChar w:fldCharType="end" w:fldLock="0"/>
      </w:r>
      <w:r>
        <w:rPr>
          <w:rtl w:val="0"/>
        </w:rPr>
        <w:t xml:space="preserve"> интерфейс </w:t>
      </w:r>
      <w:r>
        <w:rPr>
          <w:rtl w:val="0"/>
          <w:lang w:val="de-DE"/>
        </w:rPr>
        <w:t>MAC-PHY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ECMA-370</w:t>
      </w:r>
      <w:r>
        <w:rPr>
          <w:rtl w:val="0"/>
          <w:lang w:val="ru-RU"/>
        </w:rPr>
        <w:t xml:space="preserve"> — </w:t>
      </w:r>
      <w:r>
        <w:rPr>
          <w:rtl w:val="0"/>
          <w:lang w:val="en-US"/>
        </w:rPr>
        <w:t>TED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"https://ru.wikipedia.org/wiki/Ecma_International#Eco_Declaration"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The Eco Declaration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ECMA-372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"https://ru.wikipedia.org/wiki/C%2B%2B/CLI"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C++/CLI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ECMA-376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"https://ru.wikipedia.org/wiki/Office_Open_XML"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Office Open XML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ECMA-377</w:t>
      </w:r>
      <w:r>
        <w:rPr>
          <w:rtl w:val="0"/>
          <w:lang w:val="ru-RU"/>
        </w:rPr>
        <w:t xml:space="preserve"> — Перезаписываемый картридж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"https://ru.wikipedia.org/wiki/Holographic_Versatile_Disc"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Holographic Versatile Disc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емкостью </w:t>
      </w:r>
      <w:r>
        <w:rPr>
          <w:rtl w:val="0"/>
        </w:rPr>
        <w:t>200</w:t>
      </w:r>
      <w:r>
        <w:rPr>
          <w:rtl w:val="0"/>
        </w:rPr>
        <w:t>Гб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ECMA-378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"https://ru.wikipedia.org/wiki/Holographic_Versatile_Disc"</w:instrText>
      </w:r>
      <w:r>
        <w:rPr>
          <w:rtl w:val="0"/>
        </w:rPr>
        <w:fldChar w:fldCharType="separate" w:fldLock="0"/>
      </w:r>
      <w:r>
        <w:rPr>
          <w:rtl w:val="0"/>
        </w:rPr>
        <w:t>HVD-ROM</w:t>
      </w:r>
      <w:r>
        <w:rPr>
          <w:rtl w:val="0"/>
        </w:rPr>
        <w:fldChar w:fldCharType="end" w:fldLock="0"/>
      </w:r>
      <w:r>
        <w:rPr>
          <w:rtl w:val="0"/>
          <w:lang w:val="ru-RU"/>
        </w:rPr>
        <w:t xml:space="preserve"> емкостью </w:t>
      </w:r>
      <w:r>
        <w:rPr>
          <w:rtl w:val="0"/>
        </w:rPr>
        <w:t>100</w:t>
      </w:r>
      <w:r>
        <w:rPr>
          <w:rtl w:val="0"/>
        </w:rPr>
        <w:t>Гб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ECMA-379</w:t>
      </w:r>
      <w:r>
        <w:rPr>
          <w:rtl w:val="0"/>
          <w:lang w:val="ru-RU"/>
        </w:rPr>
        <w:t xml:space="preserve"> — Метод тестирования ожидаемой продолжительности хранения информации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"https://ru.wikipedia.org/wiki/%D0%9E%D0%BF%D1%82%D0%B8%D1%87%D0%B5%D1%81%D0%BA%D0%B8%D0%B9_%D0%B4%D0%B8%D1%81%D0%BA"</w:instrText>
      </w:r>
      <w:r>
        <w:rPr>
          <w:rtl w:val="0"/>
        </w:rPr>
        <w:fldChar w:fldCharType="separate" w:fldLock="0"/>
      </w:r>
      <w:r>
        <w:rPr>
          <w:rtl w:val="0"/>
        </w:rPr>
        <w:t>оптическими носителями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Test Method for the Estimation of the Archival Lifetetime of Optical Media)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ECMA-380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"https://ru.wikipedia.org/w/index.php?title=%D0%94%D0%B8%D1%81%D0%BA%D0%BE%D0%B2%D1%8B%D0%B9_%D0%BA%D0%B0%D1%80%D1%82%D1%80%D0%B8%D0%B4%D0%B6&amp;action=edit&amp;redlink=1"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ru-RU"/>
        </w:rPr>
        <w:t>Дисковые картриджи</w:t>
      </w:r>
      <w:r>
        <w:rPr>
          <w:rtl w:val="0"/>
        </w:rPr>
        <w:fldChar w:fldCharType="end" w:fldLock="0"/>
      </w:r>
      <w:r>
        <w:rPr>
          <w:rtl w:val="0"/>
        </w:rPr>
        <w:t xml:space="preserve"> формата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"https://ru.wikipedia.org/wiki/Ultra_Density_Optical"</w:instrText>
      </w:r>
      <w:r>
        <w:rPr>
          <w:rtl w:val="0"/>
        </w:rPr>
        <w:fldChar w:fldCharType="separate" w:fldLock="0"/>
      </w:r>
      <w:r>
        <w:rPr>
          <w:rtl w:val="0"/>
          <w:lang w:val="it-IT"/>
        </w:rPr>
        <w:t>Ultra Density Optical</w:t>
      </w:r>
      <w:r>
        <w:rPr>
          <w:rtl w:val="0"/>
        </w:rPr>
        <w:fldChar w:fldCharType="end" w:fldLock="0"/>
      </w:r>
      <w:r>
        <w:rPr>
          <w:rtl w:val="0"/>
          <w:lang w:val="es-ES_tradnl"/>
        </w:rPr>
        <w:t xml:space="preserve"> (UDO)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ECMA-381</w:t>
      </w:r>
      <w:r>
        <w:rPr>
          <w:rtl w:val="0"/>
          <w:lang w:val="ru-RU"/>
        </w:rPr>
        <w:t xml:space="preserve"> — Процедура регистрации присваиваемых номеров для </w:t>
      </w:r>
      <w:r>
        <w:rPr>
          <w:rtl w:val="0"/>
          <w:lang w:val="pt-PT"/>
        </w:rPr>
        <w:t xml:space="preserve">ECMA-368 </w:t>
      </w:r>
      <w:r>
        <w:rPr>
          <w:rtl w:val="0"/>
        </w:rPr>
        <w:t xml:space="preserve">и </w:t>
      </w:r>
      <w:r>
        <w:rPr>
          <w:rtl w:val="0"/>
          <w:lang w:val="pt-PT"/>
        </w:rPr>
        <w:t>ECMA-369 (</w:t>
      </w:r>
      <w:r>
        <w:rPr>
          <w:rtl w:val="0"/>
        </w:rPr>
        <w:t> </w:t>
      </w:r>
      <w:r>
        <w:rPr>
          <w:rtl w:val="0"/>
        </w:rPr>
        <w:t>(</w:t>
      </w:r>
      <w:r>
        <w:rPr>
          <w:rtl w:val="0"/>
        </w:rPr>
        <w:t>англ</w:t>
      </w:r>
      <w:r>
        <w:rPr>
          <w:rtl w:val="0"/>
          <w:lang w:val="en-US"/>
        </w:rPr>
        <w:t>.) Procedure for the Registration of Assigned Numbers for ECMA-368 and ECMA-369)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Style w:val="Нет"/>
          <w:rFonts w:ascii="Georgia" w:cs="Georgia" w:hAnsi="Georgia" w:eastAsia="Georgia"/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ECMA-388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"https://ru.wikipedia.org/w/index.php?title=Open_XML_Paper_Specification&amp;action=edit&amp;redlink=1"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Open XML Paper Specification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>ECMA-404</w:t>
      </w:r>
      <w:r>
        <w:rPr>
          <w:rtl w:val="0"/>
          <w:lang w:val="ru-RU"/>
        </w:rPr>
        <w:t xml:space="preserve"> 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"https://ru.wikipedia.org/wiki/JSON"</w:instrText>
      </w:r>
      <w:r>
        <w:rPr>
          <w:rtl w:val="0"/>
        </w:rPr>
        <w:fldChar w:fldCharType="separate" w:fldLock="0"/>
      </w:r>
      <w:r>
        <w:rPr>
          <w:rtl w:val="0"/>
          <w:lang w:val="de-DE"/>
        </w:rPr>
        <w:t>JSON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  <w:tab/>
        <w:t>•</w:t>
        <w:tab/>
      </w:r>
      <w:r>
        <w:rPr>
          <w:rtl w:val="0"/>
          <w:lang w:val="pt-PT"/>
        </w:rPr>
        <w:t xml:space="preserve">ECMA-408 </w:t>
      </w:r>
      <w:r>
        <w:rPr>
          <w:rtl w:val="0"/>
          <w:lang w:val="en-US"/>
        </w:rPr>
        <w:t xml:space="preserve">—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"https://ru.wikipedia.org/wiki/Dart"</w:instrText>
      </w:r>
      <w:r>
        <w:rPr>
          <w:rtl w:val="0"/>
        </w:rPr>
        <w:fldChar w:fldCharType="separate" w:fldLock="0"/>
      </w:r>
      <w:r>
        <w:rPr>
          <w:rtl w:val="0"/>
          <w:lang w:val="en-US"/>
        </w:rPr>
        <w:t>Dart Programming Language Specification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  <w:lang w:val="en-US"/>
        </w:rPr>
        <w:t xml:space="preserve">Java </w:t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Style w:val="Hyperlink.74"/>
          <w:rtl w:val="0"/>
        </w:rPr>
        <w:fldChar w:fldCharType="begin" w:fldLock="0"/>
      </w:r>
      <w:r>
        <w:rPr>
          <w:rStyle w:val="Hyperlink.74"/>
          <w:rtl w:val="0"/>
        </w:rPr>
        <w:instrText xml:space="preserve"> HYPERLINK "http://docs.oracle.com/javase/specs/"</w:instrText>
      </w:r>
      <w:r>
        <w:rPr>
          <w:rStyle w:val="Hyperlink.74"/>
          <w:rtl w:val="0"/>
        </w:rPr>
        <w:fldChar w:fldCharType="separate" w:fldLock="0"/>
      </w:r>
      <w:r>
        <w:rPr>
          <w:rStyle w:val="Hyperlink.74"/>
          <w:rtl w:val="0"/>
          <w:lang w:val="en-US"/>
        </w:rPr>
        <w:t>http://docs.oracle.com/javase/specs/</w:t>
      </w:r>
      <w:r>
        <w:rPr>
          <w:rtl w:val="0"/>
        </w:rPr>
        <w:fldChar w:fldCharType="end" w:fldLock="0"/>
      </w:r>
    </w:p>
    <w:p>
      <w:pPr>
        <w:pStyle w:val="По умолчанию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i w:val="1"/>
      <w:iCs w:val="1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2">
    <w:name w:val="Hyperlink.12"/>
    <w:basedOn w:val="Hyperlink"/>
    <w:next w:val="Hyperlink.12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  <w:style w:type="character" w:styleId="Hyperlink.16">
    <w:name w:val="Hyperlink.16"/>
    <w:basedOn w:val="Hyperlink"/>
    <w:next w:val="Hyperlink.16"/>
    <w:rPr/>
  </w:style>
  <w:style w:type="character" w:styleId="Hyperlink.17">
    <w:name w:val="Hyperlink.17"/>
    <w:basedOn w:val="Hyperlink"/>
    <w:next w:val="Hyperlink.17"/>
    <w:rPr/>
  </w:style>
  <w:style w:type="character" w:styleId="Hyperlink.18">
    <w:name w:val="Hyperlink.18"/>
    <w:basedOn w:val="Hyperlink"/>
    <w:next w:val="Hyperlink.18"/>
    <w:rPr/>
  </w:style>
  <w:style w:type="character" w:styleId="Hyperlink.19">
    <w:name w:val="Hyperlink.19"/>
    <w:basedOn w:val="Hyperlink"/>
    <w:next w:val="Hyperlink.19"/>
    <w:rPr/>
  </w:style>
  <w:style w:type="character" w:styleId="Hyperlink.20">
    <w:name w:val="Hyperlink.20"/>
    <w:basedOn w:val="Hyperlink"/>
    <w:next w:val="Hyperlink.20"/>
    <w:rPr/>
  </w:style>
  <w:style w:type="character" w:styleId="Hyperlink.21">
    <w:name w:val="Hyperlink.21"/>
    <w:basedOn w:val="Hyperlink"/>
    <w:next w:val="Hyperlink.21"/>
    <w:rPr/>
  </w:style>
  <w:style w:type="character" w:styleId="Hyperlink.22">
    <w:name w:val="Hyperlink.22"/>
    <w:basedOn w:val="Hyperlink"/>
    <w:next w:val="Hyperlink.22"/>
    <w:rPr/>
  </w:style>
  <w:style w:type="character" w:styleId="Hyperlink.23">
    <w:name w:val="Hyperlink.23"/>
    <w:basedOn w:val="Hyperlink"/>
    <w:next w:val="Hyperlink.23"/>
    <w:rPr/>
  </w:style>
  <w:style w:type="character" w:styleId="Hyperlink.24">
    <w:name w:val="Hyperlink.24"/>
    <w:basedOn w:val="Hyperlink"/>
    <w:next w:val="Hyperlink.24"/>
    <w:rPr/>
  </w:style>
  <w:style w:type="character" w:styleId="Hyperlink.25">
    <w:name w:val="Hyperlink.25"/>
    <w:basedOn w:val="Hyperlink"/>
    <w:next w:val="Hyperlink.25"/>
    <w:rPr/>
  </w:style>
  <w:style w:type="character" w:styleId="Hyperlink.26">
    <w:name w:val="Hyperlink.26"/>
    <w:basedOn w:val="Hyperlink"/>
    <w:next w:val="Hyperlink.26"/>
    <w:rPr/>
  </w:style>
  <w:style w:type="character" w:styleId="Hyperlink.27">
    <w:name w:val="Hyperlink.27"/>
    <w:basedOn w:val="Hyperlink"/>
    <w:next w:val="Hyperlink.27"/>
    <w:rPr/>
  </w:style>
  <w:style w:type="character" w:styleId="Hyperlink.28">
    <w:name w:val="Hyperlink.28"/>
    <w:basedOn w:val="Hyperlink"/>
    <w:next w:val="Hyperlink.28"/>
    <w:rPr/>
  </w:style>
  <w:style w:type="character" w:styleId="Hyperlink.29">
    <w:name w:val="Hyperlink.29"/>
    <w:basedOn w:val="Hyperlink"/>
    <w:next w:val="Hyperlink.29"/>
    <w:rPr/>
  </w:style>
  <w:style w:type="character" w:styleId="Hyperlink.30">
    <w:name w:val="Hyperlink.30"/>
    <w:basedOn w:val="Hyperlink"/>
    <w:next w:val="Hyperlink.30"/>
    <w:rPr/>
  </w:style>
  <w:style w:type="character" w:styleId="Hyperlink.31">
    <w:name w:val="Hyperlink.31"/>
    <w:basedOn w:val="Hyperlink"/>
    <w:next w:val="Hyperlink.31"/>
    <w:rPr/>
  </w:style>
  <w:style w:type="character" w:styleId="Hyperlink.32">
    <w:name w:val="Hyperlink.32"/>
    <w:basedOn w:val="Hyperlink"/>
    <w:next w:val="Hyperlink.32"/>
    <w:rPr/>
  </w:style>
  <w:style w:type="character" w:styleId="Hyperlink.33">
    <w:name w:val="Hyperlink.33"/>
    <w:basedOn w:val="Hyperlink"/>
    <w:next w:val="Hyperlink.33"/>
    <w:rPr/>
  </w:style>
  <w:style w:type="character" w:styleId="Hyperlink.34">
    <w:name w:val="Hyperlink.34"/>
    <w:basedOn w:val="Hyperlink"/>
    <w:next w:val="Hyperlink.34"/>
    <w:rPr/>
  </w:style>
  <w:style w:type="character" w:styleId="Hyperlink.35">
    <w:name w:val="Hyperlink.35"/>
    <w:basedOn w:val="Hyperlink"/>
    <w:next w:val="Hyperlink.35"/>
    <w:rPr/>
  </w:style>
  <w:style w:type="character" w:styleId="Hyperlink.36">
    <w:name w:val="Hyperlink.36"/>
    <w:basedOn w:val="Hyperlink"/>
    <w:next w:val="Hyperlink.36"/>
    <w:rPr/>
  </w:style>
  <w:style w:type="character" w:styleId="Hyperlink.37">
    <w:name w:val="Hyperlink.37"/>
    <w:basedOn w:val="Hyperlink"/>
    <w:next w:val="Hyperlink.37"/>
    <w:rPr/>
  </w:style>
  <w:style w:type="character" w:styleId="Hyperlink.38">
    <w:name w:val="Hyperlink.38"/>
    <w:basedOn w:val="Hyperlink"/>
    <w:next w:val="Hyperlink.38"/>
    <w:rPr/>
  </w:style>
  <w:style w:type="character" w:styleId="Hyperlink.39">
    <w:name w:val="Hyperlink.39"/>
    <w:basedOn w:val="Hyperlink"/>
    <w:next w:val="Hyperlink.39"/>
    <w:rPr/>
  </w:style>
  <w:style w:type="character" w:styleId="Hyperlink.40">
    <w:name w:val="Hyperlink.40"/>
    <w:basedOn w:val="Hyperlink"/>
    <w:next w:val="Hyperlink.40"/>
    <w:rPr/>
  </w:style>
  <w:style w:type="character" w:styleId="Hyperlink.41">
    <w:name w:val="Hyperlink.41"/>
    <w:basedOn w:val="Hyperlink"/>
    <w:next w:val="Hyperlink.41"/>
    <w:rPr/>
  </w:style>
  <w:style w:type="character" w:styleId="Hyperlink.42">
    <w:name w:val="Hyperlink.42"/>
    <w:basedOn w:val="Hyperlink"/>
    <w:next w:val="Hyperlink.42"/>
    <w:rPr/>
  </w:style>
  <w:style w:type="character" w:styleId="Hyperlink.43">
    <w:name w:val="Hyperlink.43"/>
    <w:basedOn w:val="Hyperlink"/>
    <w:next w:val="Hyperlink.43"/>
    <w:rPr/>
  </w:style>
  <w:style w:type="character" w:styleId="Hyperlink.44">
    <w:name w:val="Hyperlink.44"/>
    <w:basedOn w:val="Hyperlink"/>
    <w:next w:val="Hyperlink.44"/>
    <w:rPr/>
  </w:style>
  <w:style w:type="character" w:styleId="Hyperlink.45">
    <w:name w:val="Hyperlink.45"/>
    <w:basedOn w:val="Hyperlink"/>
    <w:next w:val="Hyperlink.45"/>
    <w:rPr/>
  </w:style>
  <w:style w:type="character" w:styleId="Hyperlink.46">
    <w:name w:val="Hyperlink.46"/>
    <w:basedOn w:val="Hyperlink"/>
    <w:next w:val="Hyperlink.46"/>
    <w:rPr/>
  </w:style>
  <w:style w:type="character" w:styleId="Hyperlink.47">
    <w:name w:val="Hyperlink.47"/>
    <w:basedOn w:val="Hyperlink"/>
    <w:next w:val="Hyperlink.47"/>
    <w:rPr/>
  </w:style>
  <w:style w:type="character" w:styleId="Hyperlink.48">
    <w:name w:val="Hyperlink.48"/>
    <w:basedOn w:val="Hyperlink"/>
    <w:next w:val="Hyperlink.48"/>
    <w:rPr/>
  </w:style>
  <w:style w:type="character" w:styleId="Hyperlink.49">
    <w:name w:val="Hyperlink.49"/>
    <w:basedOn w:val="Hyperlink"/>
    <w:next w:val="Hyperlink.49"/>
    <w:rPr/>
  </w:style>
  <w:style w:type="character" w:styleId="Hyperlink.50">
    <w:name w:val="Hyperlink.50"/>
    <w:basedOn w:val="Hyperlink"/>
    <w:next w:val="Hyperlink.50"/>
    <w:rPr/>
  </w:style>
  <w:style w:type="character" w:styleId="Hyperlink.51">
    <w:name w:val="Hyperlink.51"/>
    <w:basedOn w:val="Hyperlink"/>
    <w:next w:val="Hyperlink.51"/>
    <w:rPr/>
  </w:style>
  <w:style w:type="character" w:styleId="Hyperlink.52">
    <w:name w:val="Hyperlink.52"/>
    <w:basedOn w:val="Hyperlink"/>
    <w:next w:val="Hyperlink.52"/>
    <w:rPr/>
  </w:style>
  <w:style w:type="character" w:styleId="Hyperlink.53">
    <w:name w:val="Hyperlink.53"/>
    <w:basedOn w:val="Hyperlink"/>
    <w:next w:val="Hyperlink.53"/>
    <w:rPr/>
  </w:style>
  <w:style w:type="character" w:styleId="Hyperlink.54">
    <w:name w:val="Hyperlink.54"/>
    <w:basedOn w:val="Hyperlink"/>
    <w:next w:val="Hyperlink.54"/>
    <w:rPr/>
  </w:style>
  <w:style w:type="character" w:styleId="Hyperlink.55">
    <w:name w:val="Hyperlink.55"/>
    <w:basedOn w:val="Hyperlink"/>
    <w:next w:val="Hyperlink.55"/>
    <w:rPr/>
  </w:style>
  <w:style w:type="character" w:styleId="Hyperlink.56">
    <w:name w:val="Hyperlink.56"/>
    <w:basedOn w:val="Hyperlink"/>
    <w:next w:val="Hyperlink.56"/>
    <w:rPr/>
  </w:style>
  <w:style w:type="character" w:styleId="Hyperlink.57">
    <w:name w:val="Hyperlink.57"/>
    <w:basedOn w:val="Hyperlink"/>
    <w:next w:val="Hyperlink.57"/>
    <w:rPr/>
  </w:style>
  <w:style w:type="character" w:styleId="Hyperlink.58">
    <w:name w:val="Hyperlink.58"/>
    <w:basedOn w:val="Hyperlink"/>
    <w:next w:val="Hyperlink.58"/>
    <w:rPr/>
  </w:style>
  <w:style w:type="character" w:styleId="Hyperlink.59">
    <w:name w:val="Hyperlink.59"/>
    <w:basedOn w:val="Hyperlink"/>
    <w:next w:val="Hyperlink.59"/>
    <w:rPr/>
  </w:style>
  <w:style w:type="character" w:styleId="Hyperlink.60">
    <w:name w:val="Hyperlink.60"/>
    <w:basedOn w:val="Hyperlink"/>
    <w:next w:val="Hyperlink.60"/>
    <w:rPr/>
  </w:style>
  <w:style w:type="character" w:styleId="Hyperlink.61">
    <w:name w:val="Hyperlink.61"/>
    <w:basedOn w:val="Hyperlink"/>
    <w:next w:val="Hyperlink.61"/>
    <w:rPr/>
  </w:style>
  <w:style w:type="character" w:styleId="Hyperlink.62">
    <w:name w:val="Hyperlink.62"/>
    <w:basedOn w:val="Hyperlink"/>
    <w:next w:val="Hyperlink.62"/>
    <w:rPr/>
  </w:style>
  <w:style w:type="character" w:styleId="Hyperlink.63">
    <w:name w:val="Hyperlink.63"/>
    <w:basedOn w:val="Hyperlink"/>
    <w:next w:val="Hyperlink.63"/>
    <w:rPr/>
  </w:style>
  <w:style w:type="character" w:styleId="Hyperlink.64">
    <w:name w:val="Hyperlink.64"/>
    <w:basedOn w:val="Hyperlink"/>
    <w:next w:val="Hyperlink.64"/>
    <w:rPr/>
  </w:style>
  <w:style w:type="character" w:styleId="Hyperlink.65">
    <w:name w:val="Hyperlink.65"/>
    <w:basedOn w:val="Hyperlink"/>
    <w:next w:val="Hyperlink.65"/>
    <w:rPr/>
  </w:style>
  <w:style w:type="character" w:styleId="Hyperlink.66">
    <w:name w:val="Hyperlink.66"/>
    <w:basedOn w:val="Hyperlink"/>
    <w:next w:val="Hyperlink.66"/>
    <w:rPr/>
  </w:style>
  <w:style w:type="character" w:styleId="Hyperlink.67">
    <w:name w:val="Hyperlink.67"/>
    <w:basedOn w:val="Hyperlink"/>
    <w:next w:val="Hyperlink.67"/>
    <w:rPr/>
  </w:style>
  <w:style w:type="character" w:styleId="Hyperlink.68">
    <w:name w:val="Hyperlink.68"/>
    <w:basedOn w:val="Hyperlink"/>
    <w:next w:val="Hyperlink.68"/>
    <w:rPr/>
  </w:style>
  <w:style w:type="character" w:styleId="Hyperlink.69">
    <w:name w:val="Hyperlink.69"/>
    <w:basedOn w:val="Hyperlink"/>
    <w:next w:val="Hyperlink.69"/>
    <w:rPr/>
  </w:style>
  <w:style w:type="character" w:styleId="Hyperlink.70">
    <w:name w:val="Hyperlink.70"/>
    <w:basedOn w:val="Hyperlink"/>
    <w:next w:val="Hyperlink.70"/>
    <w:rPr/>
  </w:style>
  <w:style w:type="character" w:styleId="Hyperlink.71">
    <w:name w:val="Hyperlink.71"/>
    <w:basedOn w:val="Hyperlink"/>
    <w:next w:val="Hyperlink.71"/>
    <w:rPr/>
  </w:style>
  <w:style w:type="character" w:styleId="Hyperlink.72">
    <w:name w:val="Hyperlink.72"/>
    <w:basedOn w:val="Hyperlink"/>
    <w:next w:val="Hyperlink.72"/>
    <w:rPr/>
  </w:style>
  <w:style w:type="character" w:styleId="Hyperlink.73">
    <w:name w:val="Hyperlink.73"/>
    <w:basedOn w:val="Hyperlink"/>
    <w:next w:val="Hyperlink.73"/>
    <w:rPr/>
  </w:style>
  <w:style w:type="character" w:styleId="Hyperlink.74">
    <w:name w:val="Hyperlink.74"/>
    <w:basedOn w:val="Hyperlink"/>
    <w:next w:val="Hyperlink.74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