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80" w:rsidRPr="00CC658C" w:rsidRDefault="004F4380" w:rsidP="00850C8D">
      <w:pPr>
        <w:pStyle w:val="Heading2"/>
        <w:jc w:val="both"/>
        <w:rPr>
          <w:lang w:val="ru-RU"/>
        </w:rPr>
      </w:pPr>
      <w:bookmarkStart w:id="0" w:name="_GoBack"/>
      <w:r w:rsidRPr="00CC658C">
        <w:rPr>
          <w:lang w:val="ru-RU"/>
        </w:rPr>
        <w:t>Стандартизация</w:t>
      </w:r>
    </w:p>
    <w:p w:rsidR="004F4380" w:rsidRPr="00CC658C" w:rsidRDefault="004F4380" w:rsidP="00850C8D">
      <w:pPr>
        <w:pStyle w:val="Heading3"/>
        <w:jc w:val="both"/>
        <w:rPr>
          <w:lang w:val="ru-RU"/>
        </w:rPr>
      </w:pPr>
      <w:r w:rsidRPr="00CC658C">
        <w:rPr>
          <w:lang w:val="ru-RU"/>
        </w:rPr>
        <w:t>Введение</w:t>
      </w:r>
    </w:p>
    <w:p w:rsidR="004F4380" w:rsidRPr="00850C8D" w:rsidRDefault="004F4380" w:rsidP="00850C8D">
      <w:pPr>
        <w:jc w:val="both"/>
      </w:pPr>
      <w:r w:rsidRPr="00CC658C">
        <w:rPr>
          <w:lang w:val="ru-RU"/>
        </w:rPr>
        <w:t>Концепция языка программирования неотрывно связана с его реализацией. Для того, чтобы компиляция одной и той же программы различными компиляторами всегда давала одинаковый результат, разрабатываются стандарты языков программирования. Существует</w:t>
      </w:r>
      <w:r w:rsidRPr="00850C8D">
        <w:t xml:space="preserve"> </w:t>
      </w:r>
      <w:r w:rsidRPr="00CC658C">
        <w:rPr>
          <w:lang w:val="ru-RU"/>
        </w:rPr>
        <w:t>ряд</w:t>
      </w:r>
      <w:r w:rsidRPr="00850C8D">
        <w:t xml:space="preserve"> </w:t>
      </w:r>
      <w:r w:rsidRPr="00CC658C">
        <w:rPr>
          <w:lang w:val="ru-RU"/>
        </w:rPr>
        <w:t>организаций</w:t>
      </w:r>
      <w:r w:rsidRPr="00850C8D">
        <w:t xml:space="preserve">, </w:t>
      </w:r>
      <w:r w:rsidRPr="00CC658C">
        <w:rPr>
          <w:lang w:val="ru-RU"/>
        </w:rPr>
        <w:t>которые</w:t>
      </w:r>
      <w:r w:rsidRPr="00850C8D">
        <w:t xml:space="preserve"> </w:t>
      </w:r>
      <w:r w:rsidRPr="00CC658C">
        <w:rPr>
          <w:lang w:val="ru-RU"/>
        </w:rPr>
        <w:t>занимаются</w:t>
      </w:r>
      <w:r w:rsidRPr="00850C8D">
        <w:t xml:space="preserve"> </w:t>
      </w:r>
      <w:r w:rsidRPr="00CC658C">
        <w:rPr>
          <w:lang w:val="ru-RU"/>
        </w:rPr>
        <w:t>вопросами</w:t>
      </w:r>
      <w:r w:rsidRPr="00850C8D">
        <w:t xml:space="preserve"> </w:t>
      </w:r>
      <w:r w:rsidRPr="00CC658C">
        <w:rPr>
          <w:lang w:val="ru-RU"/>
        </w:rPr>
        <w:t>стандартизации</w:t>
      </w:r>
      <w:r w:rsidRPr="00850C8D">
        <w:t xml:space="preserve">. </w:t>
      </w:r>
      <w:r w:rsidRPr="00CC658C">
        <w:rPr>
          <w:lang w:val="ru-RU"/>
        </w:rPr>
        <w:t>Вот</w:t>
      </w:r>
      <w:r w:rsidRPr="00850C8D">
        <w:t xml:space="preserve"> </w:t>
      </w:r>
      <w:r w:rsidRPr="00CC658C">
        <w:rPr>
          <w:lang w:val="ru-RU"/>
        </w:rPr>
        <w:t>некоторые</w:t>
      </w:r>
      <w:r w:rsidRPr="00850C8D">
        <w:t xml:space="preserve"> </w:t>
      </w:r>
      <w:r w:rsidRPr="00CC658C">
        <w:rPr>
          <w:lang w:val="ru-RU"/>
        </w:rPr>
        <w:t>из</w:t>
      </w:r>
      <w:r w:rsidRPr="00850C8D">
        <w:t xml:space="preserve"> </w:t>
      </w:r>
      <w:r w:rsidRPr="00CC658C">
        <w:rPr>
          <w:lang w:val="ru-RU"/>
        </w:rPr>
        <w:t>них</w:t>
      </w:r>
      <w:r w:rsidRPr="00850C8D">
        <w:t>: ANSI (American National Standards Institute), IEEE (Institute of Electrical and Electronic Engineers), ISO (International Organization for Standardization), ECMA (European Computer Manufacturers Association), The Open Group.</w:t>
      </w:r>
    </w:p>
    <w:p w:rsidR="004F4380" w:rsidRPr="00CC658C" w:rsidRDefault="004F4380" w:rsidP="00850C8D">
      <w:pPr>
        <w:jc w:val="both"/>
        <w:rPr>
          <w:lang w:val="ru-RU"/>
        </w:rPr>
      </w:pPr>
      <w:r w:rsidRPr="00CC658C">
        <w:rPr>
          <w:lang w:val="ru-RU"/>
        </w:rPr>
        <w:t>Как правило, при создании языка выпускается частный стандарт, определяемый разработчиками языка. Если язык получает широкое распространение, то со временем появляются различные версии компиляторов, которые не точно следуют частному стандарту. В большинстве случаев идет расширение зафиксированных первоначально возможностей языка. Для приведения наиболее популярных реализаций языка в соответствие друг с другом разрабатывается согласительный стандарт. 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реализаций. В процессе развития языка могут появляться новые стандарты, отражающие современные нововведения. Так, язык FORTRAN первоначально был стандартизирован в 1966 году. В результате был издан стандарт FORTRAN 66. Далее этот стандарт несколько раз пересматривался (в 1977 году был выпущен FORTRAN 77, затем появился и FORTRAN 90).</w:t>
      </w:r>
    </w:p>
    <w:p w:rsidR="004F4380" w:rsidRPr="00CC658C" w:rsidRDefault="004F4380" w:rsidP="00850C8D">
      <w:pPr>
        <w:jc w:val="both"/>
        <w:rPr>
          <w:lang w:val="ru-RU"/>
        </w:rPr>
      </w:pPr>
      <w:r w:rsidRPr="00CC658C">
        <w:rPr>
          <w:lang w:val="ru-RU"/>
        </w:rPr>
        <w:t>В процессе развития языка некоторые его конструкции и функции устаревают. Однако с целью обратной совместимости новые версии должны поддерживать и все устаревающие возможности. Это ведет к "разбуханию" компиляторов. В последнее время в реализациях введено понятие не рекомендуемой и устаревшей возможности (</w:t>
      </w:r>
      <w:proofErr w:type="spellStart"/>
      <w:r w:rsidRPr="00CC658C">
        <w:rPr>
          <w:lang w:val="ru-RU"/>
        </w:rPr>
        <w:t>deprecated</w:t>
      </w:r>
      <w:proofErr w:type="spellEnd"/>
      <w:r w:rsidRPr="00CC658C">
        <w:rPr>
          <w:lang w:val="ru-RU"/>
        </w:rPr>
        <w:t>). В первом случае следующий стандарт еще будет поддерживать не рекомендуемую возможность, но может перевести ее в категорию устаревшей. Во втором случае стандарт может исключить поддержку возможности, объявленной ранее как устаревшая. Введение не рекомендуемых и устаревших возможностей предоставляет разработчикам временной интервал, в течение которого они могут модифицировать код в соответствии с новыми требованиями стандарта.</w:t>
      </w:r>
    </w:p>
    <w:p w:rsidR="004F4380" w:rsidRPr="00CC658C" w:rsidRDefault="004F4380" w:rsidP="00850C8D">
      <w:pPr>
        <w:jc w:val="both"/>
        <w:rPr>
          <w:lang w:val="ru-RU"/>
        </w:rPr>
      </w:pPr>
      <w:r w:rsidRPr="00CC658C">
        <w:rPr>
          <w:lang w:val="ru-RU"/>
        </w:rPr>
        <w:t xml:space="preserve">Внедрение новых стандартов языка происходит крайне медленно. Причем чем более используема технология, тем более медленно внедряются новые стандарты. Так, например, готовится стандарт </w:t>
      </w:r>
      <w:proofErr w:type="spellStart"/>
      <w:r w:rsidRPr="00CC658C">
        <w:rPr>
          <w:lang w:val="ru-RU"/>
        </w:rPr>
        <w:t>Java</w:t>
      </w:r>
      <w:proofErr w:type="spellEnd"/>
      <w:r w:rsidRPr="00CC658C">
        <w:rPr>
          <w:lang w:val="ru-RU"/>
        </w:rPr>
        <w:t xml:space="preserve"> 9, а огромные игроки глобального рынка только-только, с треском, переехали на </w:t>
      </w:r>
      <w:proofErr w:type="spellStart"/>
      <w:r w:rsidRPr="00CC658C">
        <w:rPr>
          <w:lang w:val="ru-RU"/>
        </w:rPr>
        <w:t>Java</w:t>
      </w:r>
      <w:proofErr w:type="spellEnd"/>
      <w:r w:rsidRPr="00CC658C">
        <w:rPr>
          <w:lang w:val="ru-RU"/>
        </w:rPr>
        <w:t xml:space="preserve"> 7. </w:t>
      </w:r>
    </w:p>
    <w:p w:rsidR="004F4380" w:rsidRPr="00CC658C" w:rsidRDefault="004F4380" w:rsidP="00850C8D">
      <w:pPr>
        <w:jc w:val="both"/>
        <w:rPr>
          <w:lang w:val="ru-RU"/>
        </w:rPr>
      </w:pPr>
      <w:r w:rsidRPr="00CC658C">
        <w:rPr>
          <w:lang w:val="ru-RU"/>
        </w:rPr>
        <w:t>Посмотрим на несколько языков программирования с точки зрения стандартов.</w:t>
      </w:r>
    </w:p>
    <w:p w:rsidR="004F4380" w:rsidRPr="00CC658C" w:rsidRDefault="004F4380" w:rsidP="00850C8D">
      <w:pPr>
        <w:pStyle w:val="Heading3"/>
        <w:jc w:val="both"/>
        <w:rPr>
          <w:lang w:val="ru-RU"/>
        </w:rPr>
      </w:pPr>
      <w:r w:rsidRPr="00CC658C">
        <w:rPr>
          <w:lang w:val="ru-RU"/>
        </w:rPr>
        <w:t>Стандарты C++</w:t>
      </w:r>
    </w:p>
    <w:p w:rsidR="004F4380" w:rsidRPr="00CC658C" w:rsidRDefault="004F4380" w:rsidP="00850C8D">
      <w:pPr>
        <w:jc w:val="both"/>
        <w:rPr>
          <w:rFonts w:eastAsia="Arial" w:cs="Arial"/>
          <w:lang w:val="ru-RU"/>
        </w:rPr>
      </w:pPr>
      <w:r w:rsidRPr="00CC658C">
        <w:rPr>
          <w:lang w:val="ru-RU"/>
        </w:rPr>
        <w:t xml:space="preserve">С++, как и другие языки, стандартизован. На конец 2015 года, современным стандартом является С++14. Наиболее используемым является С++11. Ведется работа над С++17. Официальное издание стандарта публикуется ISO, и стоит денег. Его можно купить на организации ANSI: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</w:instrText>
      </w:r>
      <w:r w:rsidR="000926F9" w:rsidRPr="00850C8D">
        <w:rPr>
          <w:lang w:val="ru-RU"/>
        </w:rPr>
        <w:instrText>://</w:instrText>
      </w:r>
      <w:r w:rsidR="000926F9">
        <w:instrText>ansi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 xml:space="preserve">" </w:instrText>
      </w:r>
      <w:r w:rsidR="000926F9">
        <w:fldChar w:fldCharType="separate"/>
      </w:r>
      <w:r w:rsidRPr="00CC658C">
        <w:rPr>
          <w:rStyle w:val="Hyperlink0"/>
          <w:rFonts w:ascii="Calibri" w:hAnsi="Calibri"/>
          <w:lang w:val="ru-RU"/>
        </w:rPr>
        <w:t>ansi.org</w:t>
      </w:r>
      <w:r w:rsidR="000926F9">
        <w:rPr>
          <w:rStyle w:val="Hyperlink0"/>
          <w:rFonts w:ascii="Calibri" w:hAnsi="Calibri"/>
          <w:lang w:val="ru-RU"/>
        </w:rPr>
        <w:fldChar w:fldCharType="end"/>
      </w:r>
      <w:r w:rsidRPr="00CC658C">
        <w:rPr>
          <w:lang w:val="ru-RU"/>
        </w:rPr>
        <w:t xml:space="preserve">. Также можно увидеть черновики стандарта: на сайте </w:t>
      </w:r>
      <w:r w:rsidRPr="00CC658C">
        <w:rPr>
          <w:i/>
          <w:iCs/>
          <w:lang w:val="ru-RU"/>
        </w:rPr>
        <w:t>open-std.org</w:t>
      </w:r>
      <w:r w:rsidRPr="00CC658C">
        <w:rPr>
          <w:lang w:val="ru-RU"/>
        </w:rPr>
        <w:t xml:space="preserve"> публикуются рабочие документы комитета по стандартизации, в том числе и черновики стандарта.</w:t>
      </w:r>
    </w:p>
    <w:p w:rsidR="004F4380" w:rsidRPr="00CC658C" w:rsidRDefault="004F4380" w:rsidP="00850C8D">
      <w:pPr>
        <w:jc w:val="both"/>
        <w:rPr>
          <w:rFonts w:eastAsia="Arial" w:cs="Arial"/>
          <w:lang w:val="ru-RU"/>
        </w:rPr>
      </w:pPr>
      <w:r w:rsidRPr="00CC658C">
        <w:rPr>
          <w:lang w:val="ru-RU"/>
        </w:rPr>
        <w:t>Когда очередная версия стандарта готова, публикуется "финальный черновик" (</w:t>
      </w:r>
      <w:proofErr w:type="spellStart"/>
      <w:r w:rsidRPr="00CC658C">
        <w:rPr>
          <w:lang w:val="ru-RU"/>
        </w:rPr>
        <w:t>Final</w:t>
      </w:r>
      <w:proofErr w:type="spellEnd"/>
      <w:r w:rsidRPr="00CC658C">
        <w:rPr>
          <w:lang w:val="ru-RU"/>
        </w:rPr>
        <w:t xml:space="preserve"> </w:t>
      </w:r>
      <w:proofErr w:type="spellStart"/>
      <w:r w:rsidRPr="00CC658C">
        <w:rPr>
          <w:lang w:val="ru-RU"/>
        </w:rPr>
        <w:t>Draft</w:t>
      </w:r>
      <w:proofErr w:type="spellEnd"/>
      <w:r w:rsidRPr="00CC658C">
        <w:rPr>
          <w:lang w:val="ru-RU"/>
        </w:rPr>
        <w:t xml:space="preserve">), который затем отправляется в ISO. Он практически ничем не отличается от официального издания стандарта. Однако после публикации официального издания доступ к финальному черновику закрывается. Также существует возможность следить за </w:t>
      </w:r>
      <w:proofErr w:type="spellStart"/>
      <w:r w:rsidRPr="00CC658C">
        <w:rPr>
          <w:lang w:val="ru-RU"/>
        </w:rPr>
        <w:t>репозиторием</w:t>
      </w:r>
      <w:proofErr w:type="spellEnd"/>
      <w:r w:rsidRPr="00CC658C">
        <w:rPr>
          <w:lang w:val="ru-RU"/>
        </w:rPr>
        <w:t xml:space="preserve"> на </w:t>
      </w:r>
      <w:proofErr w:type="spellStart"/>
      <w:r w:rsidRPr="00CC658C">
        <w:rPr>
          <w:lang w:val="ru-RU"/>
        </w:rPr>
        <w:t>GitHub</w:t>
      </w:r>
      <w:proofErr w:type="spellEnd"/>
      <w:r w:rsidRPr="00CC658C">
        <w:rPr>
          <w:lang w:val="ru-RU"/>
        </w:rPr>
        <w:t xml:space="preserve">. Некоторые исходные документы размещены на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github</w:instrText>
      </w:r>
      <w:r w:rsidR="000926F9" w:rsidRPr="00850C8D">
        <w:rPr>
          <w:lang w:val="ru-RU"/>
        </w:rPr>
        <w:instrText>.</w:instrText>
      </w:r>
      <w:r w:rsidR="000926F9">
        <w:instrText>com</w:instrText>
      </w:r>
      <w:r w:rsidR="000926F9" w:rsidRPr="00850C8D">
        <w:rPr>
          <w:lang w:val="ru-RU"/>
        </w:rPr>
        <w:instrText>/</w:instrText>
      </w:r>
      <w:r w:rsidR="000926F9">
        <w:instrText>cplusplus</w:instrText>
      </w:r>
      <w:r w:rsidR="000926F9" w:rsidRPr="00850C8D">
        <w:rPr>
          <w:lang w:val="ru-RU"/>
        </w:rPr>
        <w:instrText>/</w:instrText>
      </w:r>
      <w:r w:rsidR="000926F9">
        <w:instrText>draft</w:instrText>
      </w:r>
      <w:r w:rsidR="000926F9" w:rsidRPr="00850C8D">
        <w:rPr>
          <w:lang w:val="ru-RU"/>
        </w:rPr>
        <w:instrText xml:space="preserve">" </w:instrText>
      </w:r>
      <w:r w:rsidR="000926F9">
        <w:fldChar w:fldCharType="separate"/>
      </w:r>
      <w:r w:rsidRPr="00CC658C">
        <w:rPr>
          <w:rStyle w:val="Hyperlink0"/>
          <w:rFonts w:ascii="Calibri" w:hAnsi="Calibri"/>
          <w:lang w:val="ru-RU"/>
        </w:rPr>
        <w:t>github.com/</w:t>
      </w:r>
      <w:proofErr w:type="spellStart"/>
      <w:r w:rsidRPr="00CC658C">
        <w:rPr>
          <w:rStyle w:val="Hyperlink0"/>
          <w:rFonts w:ascii="Calibri" w:hAnsi="Calibri"/>
          <w:lang w:val="ru-RU"/>
        </w:rPr>
        <w:t>cplusplus</w:t>
      </w:r>
      <w:proofErr w:type="spellEnd"/>
      <w:r w:rsidRPr="00CC658C">
        <w:rPr>
          <w:rStyle w:val="Hyperlink0"/>
          <w:rFonts w:ascii="Calibri" w:hAnsi="Calibri"/>
          <w:lang w:val="ru-RU"/>
        </w:rPr>
        <w:t>/</w:t>
      </w:r>
      <w:proofErr w:type="spellStart"/>
      <w:r w:rsidRPr="00CC658C">
        <w:rPr>
          <w:rStyle w:val="Hyperlink0"/>
          <w:rFonts w:ascii="Calibri" w:hAnsi="Calibri"/>
          <w:lang w:val="ru-RU"/>
        </w:rPr>
        <w:t>draft</w:t>
      </w:r>
      <w:proofErr w:type="spellEnd"/>
      <w:r w:rsidR="000926F9">
        <w:rPr>
          <w:rStyle w:val="Hyperlink0"/>
          <w:rFonts w:ascii="Calibri" w:hAnsi="Calibri"/>
          <w:lang w:val="ru-RU"/>
        </w:rPr>
        <w:fldChar w:fldCharType="end"/>
      </w:r>
      <w:r w:rsidRPr="00CC658C">
        <w:rPr>
          <w:lang w:val="ru-RU"/>
        </w:rPr>
        <w:t xml:space="preserve"> Их можно скомпилировать в .</w:t>
      </w:r>
      <w:proofErr w:type="spellStart"/>
      <w:r w:rsidRPr="00CC658C">
        <w:rPr>
          <w:lang w:val="ru-RU"/>
        </w:rPr>
        <w:t>pdf</w:t>
      </w:r>
      <w:proofErr w:type="spellEnd"/>
      <w:r w:rsidRPr="00CC658C">
        <w:rPr>
          <w:lang w:val="ru-RU"/>
        </w:rPr>
        <w:t xml:space="preserve"> и получить самый свежий черновик.</w:t>
      </w:r>
    </w:p>
    <w:p w:rsidR="004F4380" w:rsidRPr="00CC658C" w:rsidRDefault="004F4380" w:rsidP="00850C8D">
      <w:pPr>
        <w:pStyle w:val="Heading3"/>
        <w:jc w:val="both"/>
        <w:rPr>
          <w:lang w:val="ru-RU"/>
        </w:rPr>
      </w:pPr>
      <w:r w:rsidRPr="00CC658C">
        <w:rPr>
          <w:lang w:val="ru-RU"/>
        </w:rPr>
        <w:lastRenderedPageBreak/>
        <w:t xml:space="preserve">Стандарты </w:t>
      </w:r>
      <w:proofErr w:type="spellStart"/>
      <w:r w:rsidRPr="00CC658C">
        <w:rPr>
          <w:lang w:val="ru-RU"/>
        </w:rPr>
        <w:t>JavaScript</w:t>
      </w:r>
      <w:proofErr w:type="spellEnd"/>
    </w:p>
    <w:p w:rsidR="004F4380" w:rsidRPr="00CC658C" w:rsidRDefault="004F4380" w:rsidP="00850C8D">
      <w:pPr>
        <w:jc w:val="both"/>
        <w:rPr>
          <w:lang w:val="ru-RU"/>
        </w:rPr>
      </w:pPr>
      <w:proofErr w:type="spellStart"/>
      <w:r w:rsidRPr="00CC658C">
        <w:rPr>
          <w:lang w:val="ru-RU"/>
        </w:rPr>
        <w:t>JavaScript</w:t>
      </w:r>
      <w:proofErr w:type="spellEnd"/>
      <w:r w:rsidRPr="00CC658C">
        <w:rPr>
          <w:lang w:val="ru-RU"/>
        </w:rPr>
        <w:t xml:space="preserve"> является реализацией языка </w:t>
      </w:r>
      <w:proofErr w:type="spellStart"/>
      <w:r w:rsidRPr="00CC658C">
        <w:rPr>
          <w:lang w:val="ru-RU"/>
        </w:rPr>
        <w:t>ECMAScript</w:t>
      </w:r>
      <w:proofErr w:type="spellEnd"/>
      <w:r w:rsidRPr="00CC658C">
        <w:rPr>
          <w:lang w:val="ru-RU"/>
        </w:rPr>
        <w:t xml:space="preserve">, спецификации ECMA-262 (несколько интересных стандартов ECMA будут рассмотрены далее). А значит все спецификации </w:t>
      </w:r>
      <w:proofErr w:type="spellStart"/>
      <w:r w:rsidRPr="00CC658C">
        <w:rPr>
          <w:lang w:val="ru-RU"/>
        </w:rPr>
        <w:t>JavaScript</w:t>
      </w:r>
      <w:proofErr w:type="spellEnd"/>
      <w:r w:rsidRPr="00CC658C">
        <w:rPr>
          <w:lang w:val="ru-RU"/>
        </w:rPr>
        <w:t xml:space="preserve"> - редакции спецификации ECMA-262. На данный момент актуальная спецификация языка - </w:t>
      </w:r>
      <w:proofErr w:type="spellStart"/>
      <w:r w:rsidRPr="00CC658C">
        <w:rPr>
          <w:lang w:val="ru-RU"/>
        </w:rPr>
        <w:t>ECMAScript</w:t>
      </w:r>
      <w:proofErr w:type="spellEnd"/>
      <w:r w:rsidRPr="00CC658C">
        <w:rPr>
          <w:lang w:val="ru-RU"/>
        </w:rPr>
        <w:t xml:space="preserve"> 6 (</w:t>
      </w:r>
      <w:proofErr w:type="spellStart"/>
      <w:r w:rsidRPr="00CC658C">
        <w:rPr>
          <w:lang w:val="ru-RU"/>
        </w:rPr>
        <w:t>ECMAScript</w:t>
      </w:r>
      <w:proofErr w:type="spellEnd"/>
      <w:r w:rsidRPr="00CC658C">
        <w:rPr>
          <w:lang w:val="ru-RU"/>
        </w:rPr>
        <w:t xml:space="preserve"> 2015). Любую информацию по последней спецификации можно найти в сети Интернет.</w:t>
      </w:r>
    </w:p>
    <w:p w:rsidR="004F4380" w:rsidRPr="00CC658C" w:rsidRDefault="004F4380" w:rsidP="00850C8D">
      <w:pPr>
        <w:pStyle w:val="Heading3"/>
        <w:jc w:val="both"/>
        <w:rPr>
          <w:lang w:val="ru-RU"/>
        </w:rPr>
      </w:pPr>
      <w:r w:rsidRPr="00CC658C">
        <w:rPr>
          <w:lang w:val="ru-RU"/>
        </w:rPr>
        <w:t xml:space="preserve">Стандарты </w:t>
      </w:r>
      <w:proofErr w:type="spellStart"/>
      <w:r w:rsidRPr="00CC658C">
        <w:rPr>
          <w:lang w:val="ru-RU"/>
        </w:rPr>
        <w:t>Java</w:t>
      </w:r>
      <w:proofErr w:type="spellEnd"/>
    </w:p>
    <w:p w:rsidR="004F4380" w:rsidRPr="00CC658C" w:rsidRDefault="004F4380" w:rsidP="00850C8D">
      <w:pPr>
        <w:jc w:val="both"/>
        <w:rPr>
          <w:lang w:val="ru-RU"/>
        </w:rPr>
      </w:pPr>
      <w:r w:rsidRPr="00CC658C">
        <w:rPr>
          <w:lang w:val="ru-RU"/>
        </w:rPr>
        <w:t xml:space="preserve">Первая спецификация была выпущена в 26 августа 1996 года. Последняя на конец 2015 года спецификация - </w:t>
      </w:r>
      <w:proofErr w:type="spellStart"/>
      <w:r w:rsidRPr="00CC658C">
        <w:rPr>
          <w:lang w:val="ru-RU"/>
        </w:rPr>
        <w:t>Java</w:t>
      </w:r>
      <w:proofErr w:type="spellEnd"/>
      <w:r w:rsidRPr="00CC658C">
        <w:rPr>
          <w:lang w:val="ru-RU"/>
        </w:rPr>
        <w:t xml:space="preserve"> 8, выпущенная 19 марта 2014 года. Будущая спецификация, </w:t>
      </w:r>
      <w:proofErr w:type="spellStart"/>
      <w:r w:rsidRPr="00CC658C">
        <w:rPr>
          <w:lang w:val="ru-RU"/>
        </w:rPr>
        <w:t>Java</w:t>
      </w:r>
      <w:proofErr w:type="spellEnd"/>
      <w:r w:rsidRPr="00CC658C">
        <w:rPr>
          <w:lang w:val="ru-RU"/>
        </w:rPr>
        <w:t xml:space="preserve"> 9, планируется к выпуску в сентябре 2016 года. Всю информацию о стандартах языка можно найти на сайте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</w:instrText>
      </w:r>
      <w:r w:rsidR="000926F9" w:rsidRPr="00850C8D">
        <w:rPr>
          <w:lang w:val="ru-RU"/>
        </w:rPr>
        <w:instrText>://</w:instrText>
      </w:r>
      <w:r w:rsidR="000926F9">
        <w:instrText>do</w:instrText>
      </w:r>
      <w:r w:rsidR="000926F9">
        <w:instrText>cs</w:instrText>
      </w:r>
      <w:r w:rsidR="000926F9" w:rsidRPr="00850C8D">
        <w:rPr>
          <w:lang w:val="ru-RU"/>
        </w:rPr>
        <w:instrText>.</w:instrText>
      </w:r>
      <w:r w:rsidR="000926F9">
        <w:instrText>oracle</w:instrText>
      </w:r>
      <w:r w:rsidR="000926F9" w:rsidRPr="00850C8D">
        <w:rPr>
          <w:lang w:val="ru-RU"/>
        </w:rPr>
        <w:instrText>.</w:instrText>
      </w:r>
      <w:r w:rsidR="000926F9">
        <w:instrText>com</w:instrText>
      </w:r>
      <w:r w:rsidR="000926F9" w:rsidRPr="00850C8D">
        <w:rPr>
          <w:lang w:val="ru-RU"/>
        </w:rPr>
        <w:instrText>/</w:instrText>
      </w:r>
      <w:r w:rsidR="000926F9">
        <w:instrText>javase</w:instrText>
      </w:r>
      <w:r w:rsidR="000926F9" w:rsidRPr="00850C8D">
        <w:rPr>
          <w:lang w:val="ru-RU"/>
        </w:rPr>
        <w:instrText>/</w:instrText>
      </w:r>
      <w:r w:rsidR="000926F9">
        <w:instrText>specs</w:instrText>
      </w:r>
      <w:r w:rsidR="000926F9" w:rsidRPr="00850C8D">
        <w:rPr>
          <w:lang w:val="ru-RU"/>
        </w:rPr>
        <w:instrText xml:space="preserve">/" </w:instrText>
      </w:r>
      <w:r w:rsidR="000926F9">
        <w:fldChar w:fldCharType="separate"/>
      </w:r>
      <w:r w:rsidRPr="00CC658C">
        <w:rPr>
          <w:rStyle w:val="Hyperlink0"/>
          <w:rFonts w:ascii="Calibri" w:hAnsi="Calibri"/>
          <w:lang w:val="ru-RU"/>
        </w:rPr>
        <w:t>docs.oracle.com/</w:t>
      </w:r>
      <w:proofErr w:type="spellStart"/>
      <w:r w:rsidRPr="00CC658C">
        <w:rPr>
          <w:rStyle w:val="Hyperlink0"/>
          <w:rFonts w:ascii="Calibri" w:hAnsi="Calibri"/>
          <w:lang w:val="ru-RU"/>
        </w:rPr>
        <w:t>javase</w:t>
      </w:r>
      <w:proofErr w:type="spellEnd"/>
      <w:r w:rsidRPr="00CC658C">
        <w:rPr>
          <w:rStyle w:val="Hyperlink0"/>
          <w:rFonts w:ascii="Calibri" w:hAnsi="Calibri"/>
          <w:lang w:val="ru-RU"/>
        </w:rPr>
        <w:t>/</w:t>
      </w:r>
      <w:proofErr w:type="spellStart"/>
      <w:r w:rsidRPr="00CC658C">
        <w:rPr>
          <w:rStyle w:val="Hyperlink0"/>
          <w:rFonts w:ascii="Calibri" w:hAnsi="Calibri"/>
          <w:lang w:val="ru-RU"/>
        </w:rPr>
        <w:t>specs</w:t>
      </w:r>
      <w:proofErr w:type="spellEnd"/>
      <w:r w:rsidRPr="00CC658C">
        <w:rPr>
          <w:rStyle w:val="Hyperlink0"/>
          <w:rFonts w:ascii="Calibri" w:hAnsi="Calibri"/>
          <w:lang w:val="ru-RU"/>
        </w:rPr>
        <w:t>/</w:t>
      </w:r>
      <w:r w:rsidR="000926F9">
        <w:rPr>
          <w:rStyle w:val="Hyperlink0"/>
          <w:rFonts w:ascii="Calibri" w:hAnsi="Calibri"/>
          <w:lang w:val="ru-RU"/>
        </w:rPr>
        <w:fldChar w:fldCharType="end"/>
      </w:r>
      <w:r w:rsidRPr="00CC658C">
        <w:rPr>
          <w:lang w:val="ru-RU"/>
        </w:rPr>
        <w:t xml:space="preserve">. Спецификация общедоступна и совершенно бесплатна. </w:t>
      </w:r>
    </w:p>
    <w:p w:rsidR="004F4380" w:rsidRPr="00CC658C" w:rsidRDefault="004F4380" w:rsidP="00850C8D">
      <w:pPr>
        <w:pStyle w:val="Heading3"/>
        <w:jc w:val="both"/>
        <w:rPr>
          <w:lang w:val="ru-RU"/>
        </w:rPr>
      </w:pPr>
      <w:r w:rsidRPr="00CC658C">
        <w:rPr>
          <w:lang w:val="ru-RU"/>
        </w:rPr>
        <w:t xml:space="preserve">Интересные стандарты </w:t>
      </w:r>
      <w:proofErr w:type="spellStart"/>
      <w:r w:rsidRPr="00CC658C">
        <w:rPr>
          <w:lang w:val="ru-RU"/>
        </w:rPr>
        <w:t>Ecma</w:t>
      </w:r>
      <w:proofErr w:type="spellEnd"/>
    </w:p>
    <w:p w:rsidR="004F4380" w:rsidRPr="00CC658C" w:rsidRDefault="004F4380" w:rsidP="00850C8D">
      <w:pPr>
        <w:jc w:val="both"/>
        <w:rPr>
          <w:rFonts w:ascii="Calibri" w:hAnsi="Calibri"/>
          <w:lang w:val="ru-RU"/>
        </w:rPr>
      </w:pPr>
      <w:proofErr w:type="spellStart"/>
      <w:r w:rsidRPr="00CC658C">
        <w:rPr>
          <w:rFonts w:ascii="Calibri" w:hAnsi="Calibri"/>
          <w:b/>
          <w:bCs/>
          <w:lang w:val="ru-RU"/>
        </w:rPr>
        <w:t>Ecma</w:t>
      </w:r>
      <w:proofErr w:type="spellEnd"/>
      <w:r w:rsidRPr="00CC658C">
        <w:rPr>
          <w:rFonts w:ascii="Calibri" w:hAnsi="Calibri"/>
          <w:b/>
          <w:bCs/>
          <w:lang w:val="ru-RU"/>
        </w:rPr>
        <w:t xml:space="preserve"> </w:t>
      </w:r>
      <w:proofErr w:type="spellStart"/>
      <w:r w:rsidRPr="00CC658C">
        <w:rPr>
          <w:rFonts w:ascii="Calibri" w:hAnsi="Calibri"/>
          <w:b/>
          <w:bCs/>
          <w:lang w:val="ru-RU"/>
        </w:rPr>
        <w:t>International</w:t>
      </w:r>
      <w:proofErr w:type="spellEnd"/>
      <w:r w:rsidRPr="00CC658C">
        <w:rPr>
          <w:rFonts w:ascii="Calibri" w:hAnsi="Calibri"/>
          <w:b/>
          <w:bCs/>
          <w:lang w:val="ru-RU"/>
        </w:rPr>
        <w:t xml:space="preserve"> </w:t>
      </w:r>
      <w:r w:rsidRPr="00CC658C">
        <w:rPr>
          <w:rFonts w:ascii="Calibri" w:hAnsi="Calibri"/>
          <w:lang w:val="ru-RU"/>
        </w:rPr>
        <w:t xml:space="preserve">— основанная в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/1961_%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3%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BE</w:instrText>
      </w:r>
      <w:r w:rsidR="000926F9" w:rsidRPr="00850C8D">
        <w:rPr>
          <w:lang w:val="ru-RU"/>
        </w:rPr>
        <w:instrText>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 xml:space="preserve">4" </w:instrText>
      </w:r>
      <w:r w:rsidR="000926F9">
        <w:fldChar w:fldCharType="separate"/>
      </w:r>
      <w:r w:rsidRPr="00CC658C">
        <w:rPr>
          <w:rFonts w:ascii="Calibri" w:hAnsi="Calibri"/>
          <w:lang w:val="ru-RU"/>
        </w:rPr>
        <w:t>1961 году</w:t>
      </w:r>
      <w:r w:rsidR="000926F9">
        <w:rPr>
          <w:rFonts w:ascii="Calibri" w:hAnsi="Calibri"/>
          <w:lang w:val="ru-RU"/>
        </w:rPr>
        <w:fldChar w:fldCharType="end"/>
      </w:r>
      <w:r w:rsidRPr="00CC658C">
        <w:rPr>
          <w:rFonts w:ascii="Calibri" w:hAnsi="Calibri"/>
          <w:lang w:val="ru-RU"/>
        </w:rPr>
        <w:t xml:space="preserve"> ассоциация, деятельность которой посвящена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A</w:instrText>
      </w:r>
      <w:r w:rsidR="000926F9" w:rsidRPr="00850C8D">
        <w:rPr>
          <w:lang w:val="ru-RU"/>
        </w:rPr>
        <w:instrText>1%</w:instrText>
      </w:r>
      <w:r w:rsidR="000926F9">
        <w:instrText>D</w:instrText>
      </w:r>
      <w:r w:rsidR="000926F9" w:rsidRPr="00850C8D">
        <w:rPr>
          <w:lang w:val="ru-RU"/>
        </w:rPr>
        <w:instrText>1%82%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0%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BD</w:instrText>
      </w:r>
      <w:r w:rsidR="000926F9" w:rsidRPr="00850C8D">
        <w:rPr>
          <w:lang w:val="ru-RU"/>
        </w:rPr>
        <w:instrText>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4%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0%</w:instrText>
      </w:r>
      <w:r w:rsidR="000926F9">
        <w:instrText>D</w:instrText>
      </w:r>
      <w:r w:rsidR="000926F9" w:rsidRPr="00850C8D">
        <w:rPr>
          <w:lang w:val="ru-RU"/>
        </w:rPr>
        <w:instrText>1%80%</w:instrText>
      </w:r>
      <w:r w:rsidR="000926F9">
        <w:instrText>D</w:instrText>
      </w:r>
      <w:r w:rsidR="000926F9" w:rsidRPr="00850C8D">
        <w:rPr>
          <w:lang w:val="ru-RU"/>
        </w:rPr>
        <w:instrText>1%82%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8%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7%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0%</w:instrText>
      </w:r>
      <w:r w:rsidR="000926F9">
        <w:instrText>D</w:instrText>
      </w:r>
      <w:r w:rsidR="000926F9" w:rsidRPr="00850C8D">
        <w:rPr>
          <w:lang w:val="ru-RU"/>
        </w:rPr>
        <w:instrText>1%86%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8%</w:instrText>
      </w:r>
      <w:r w:rsidR="000926F9">
        <w:instrText>D</w:instrText>
      </w:r>
      <w:r w:rsidR="000926F9" w:rsidRPr="00850C8D">
        <w:rPr>
          <w:lang w:val="ru-RU"/>
        </w:rPr>
        <w:instrText>1%8</w:instrText>
      </w:r>
      <w:r w:rsidR="000926F9">
        <w:instrText>F</w:instrText>
      </w:r>
      <w:r w:rsidR="000926F9" w:rsidRPr="00850C8D">
        <w:rPr>
          <w:lang w:val="ru-RU"/>
        </w:rPr>
        <w:instrText xml:space="preserve">" </w:instrText>
      </w:r>
      <w:r w:rsidR="000926F9">
        <w:fldChar w:fldCharType="separate"/>
      </w:r>
      <w:r w:rsidRPr="00CC658C">
        <w:rPr>
          <w:rFonts w:ascii="Calibri" w:hAnsi="Calibri"/>
          <w:lang w:val="ru-RU"/>
        </w:rPr>
        <w:t>стандартизации</w:t>
      </w:r>
      <w:r w:rsidR="000926F9">
        <w:rPr>
          <w:rFonts w:ascii="Calibri" w:hAnsi="Calibri"/>
          <w:lang w:val="ru-RU"/>
        </w:rPr>
        <w:fldChar w:fldCharType="end"/>
      </w:r>
      <w:r w:rsidRPr="00CC658C">
        <w:rPr>
          <w:rFonts w:ascii="Calibri" w:hAnsi="Calibri"/>
          <w:lang w:val="ru-RU"/>
        </w:rPr>
        <w:t xml:space="preserve"> информационных и коммуникационных технологий. Изначально ассоциация называлась </w:t>
      </w:r>
      <w:r w:rsidRPr="00CC658C">
        <w:rPr>
          <w:rFonts w:ascii="Calibri" w:hAnsi="Calibri"/>
          <w:b/>
          <w:bCs/>
          <w:lang w:val="ru-RU"/>
        </w:rPr>
        <w:t>ECMA</w:t>
      </w:r>
      <w:r w:rsidRPr="00CC658C">
        <w:rPr>
          <w:rFonts w:ascii="Calibri" w:hAnsi="Calibri"/>
          <w:lang w:val="ru-RU"/>
        </w:rPr>
        <w:t xml:space="preserve"> — </w:t>
      </w:r>
      <w:proofErr w:type="spellStart"/>
      <w:r w:rsidRPr="00CC658C">
        <w:rPr>
          <w:rFonts w:ascii="Calibri" w:hAnsi="Calibri"/>
          <w:lang w:val="ru-RU"/>
        </w:rPr>
        <w:t>European</w:t>
      </w:r>
      <w:proofErr w:type="spellEnd"/>
      <w:r w:rsidRPr="00CC658C">
        <w:rPr>
          <w:rFonts w:ascii="Calibri" w:hAnsi="Calibri"/>
          <w:lang w:val="ru-RU"/>
        </w:rPr>
        <w:t xml:space="preserve"> </w:t>
      </w:r>
      <w:proofErr w:type="spellStart"/>
      <w:r w:rsidRPr="00CC658C">
        <w:rPr>
          <w:rFonts w:ascii="Calibri" w:hAnsi="Calibri"/>
          <w:lang w:val="ru-RU"/>
        </w:rPr>
        <w:t>Computer</w:t>
      </w:r>
      <w:proofErr w:type="spellEnd"/>
      <w:r w:rsidRPr="00CC658C">
        <w:rPr>
          <w:rFonts w:ascii="Calibri" w:hAnsi="Calibri"/>
          <w:lang w:val="ru-RU"/>
        </w:rPr>
        <w:t xml:space="preserve"> </w:t>
      </w:r>
      <w:proofErr w:type="spellStart"/>
      <w:r w:rsidRPr="00CC658C">
        <w:rPr>
          <w:rFonts w:ascii="Calibri" w:hAnsi="Calibri"/>
          <w:lang w:val="ru-RU"/>
        </w:rPr>
        <w:t>Manufacturers</w:t>
      </w:r>
      <w:proofErr w:type="spellEnd"/>
      <w:r w:rsidRPr="00CC658C">
        <w:rPr>
          <w:rFonts w:ascii="Calibri" w:hAnsi="Calibri"/>
          <w:lang w:val="ru-RU"/>
        </w:rPr>
        <w:t xml:space="preserve"> </w:t>
      </w:r>
      <w:proofErr w:type="spellStart"/>
      <w:r w:rsidRPr="00CC658C">
        <w:rPr>
          <w:rFonts w:ascii="Calibri" w:hAnsi="Calibri"/>
          <w:lang w:val="ru-RU"/>
        </w:rPr>
        <w:t>Association</w:t>
      </w:r>
      <w:proofErr w:type="spellEnd"/>
      <w:r w:rsidRPr="00CC658C">
        <w:rPr>
          <w:rFonts w:ascii="Calibri" w:hAnsi="Calibri"/>
          <w:lang w:val="ru-RU"/>
        </w:rPr>
        <w:t xml:space="preserve">, однако она сменила название в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/1994_%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3%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BE</w:instrText>
      </w:r>
      <w:r w:rsidR="000926F9" w:rsidRPr="00850C8D">
        <w:rPr>
          <w:lang w:val="ru-RU"/>
        </w:rPr>
        <w:instrText>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 xml:space="preserve">4" </w:instrText>
      </w:r>
      <w:r w:rsidR="000926F9">
        <w:fldChar w:fldCharType="separate"/>
      </w:r>
      <w:r w:rsidRPr="00CC658C">
        <w:rPr>
          <w:rFonts w:ascii="Calibri" w:hAnsi="Calibri"/>
          <w:lang w:val="ru-RU"/>
        </w:rPr>
        <w:t>1994 году</w:t>
      </w:r>
      <w:r w:rsidR="000926F9">
        <w:rPr>
          <w:rFonts w:ascii="Calibri" w:hAnsi="Calibri"/>
          <w:lang w:val="ru-RU"/>
        </w:rPr>
        <w:fldChar w:fldCharType="end"/>
      </w:r>
      <w:r w:rsidRPr="00CC658C">
        <w:rPr>
          <w:rFonts w:ascii="Calibri" w:hAnsi="Calibri"/>
          <w:lang w:val="ru-RU"/>
        </w:rPr>
        <w:t xml:space="preserve"> в связи с глобализацией её деятельности. Вследствие этого название </w:t>
      </w:r>
      <w:proofErr w:type="spellStart"/>
      <w:r w:rsidRPr="00CC658C">
        <w:rPr>
          <w:rFonts w:ascii="Calibri" w:hAnsi="Calibri"/>
          <w:lang w:val="ru-RU"/>
        </w:rPr>
        <w:t>Ecma</w:t>
      </w:r>
      <w:proofErr w:type="spellEnd"/>
      <w:r w:rsidRPr="00CC658C">
        <w:rPr>
          <w:rFonts w:ascii="Calibri" w:hAnsi="Calibri"/>
          <w:lang w:val="ru-RU"/>
        </w:rPr>
        <w:t xml:space="preserve"> перестало быть аббревиатурой и больше не пишется заглавными буквами. Ассоциация создана для создания (в сотрудничестве с организациями аналогичной направленности, но локального масштаба)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A</w:instrText>
      </w:r>
      <w:r w:rsidR="000926F9" w:rsidRPr="00850C8D">
        <w:rPr>
          <w:lang w:val="ru-RU"/>
        </w:rPr>
        <w:instrText>1%</w:instrText>
      </w:r>
      <w:r w:rsidR="000926F9">
        <w:instrText>D</w:instrText>
      </w:r>
      <w:r w:rsidR="000926F9" w:rsidRPr="00850C8D">
        <w:rPr>
          <w:lang w:val="ru-RU"/>
        </w:rPr>
        <w:instrText>1%82%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0%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BD</w:instrText>
      </w:r>
      <w:r w:rsidR="000926F9" w:rsidRPr="00850C8D">
        <w:rPr>
          <w:lang w:val="ru-RU"/>
        </w:rPr>
        <w:instrText>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4%</w:instrText>
      </w:r>
      <w:r w:rsidR="000926F9">
        <w:instrText>D</w:instrText>
      </w:r>
      <w:r w:rsidR="000926F9" w:rsidRPr="00850C8D">
        <w:rPr>
          <w:lang w:val="ru-RU"/>
        </w:rPr>
        <w:instrText>0%</w:instrText>
      </w:r>
      <w:r w:rsidR="000926F9">
        <w:instrText>B</w:instrText>
      </w:r>
      <w:r w:rsidR="000926F9" w:rsidRPr="00850C8D">
        <w:rPr>
          <w:lang w:val="ru-RU"/>
        </w:rPr>
        <w:instrText>0%</w:instrText>
      </w:r>
      <w:r w:rsidR="000926F9">
        <w:instrText>D</w:instrText>
      </w:r>
      <w:r w:rsidR="000926F9" w:rsidRPr="00850C8D">
        <w:rPr>
          <w:lang w:val="ru-RU"/>
        </w:rPr>
        <w:instrText>1%80%</w:instrText>
      </w:r>
      <w:r w:rsidR="000926F9">
        <w:instrText>D</w:instrText>
      </w:r>
      <w:r w:rsidR="000926F9" w:rsidRPr="00850C8D">
        <w:rPr>
          <w:lang w:val="ru-RU"/>
        </w:rPr>
        <w:instrText xml:space="preserve">1%82" </w:instrText>
      </w:r>
      <w:r w:rsidR="000926F9">
        <w:fldChar w:fldCharType="separate"/>
      </w:r>
      <w:r w:rsidRPr="00CC658C">
        <w:rPr>
          <w:rFonts w:ascii="Calibri" w:hAnsi="Calibri"/>
          <w:lang w:val="ru-RU"/>
        </w:rPr>
        <w:t>стандартов</w:t>
      </w:r>
      <w:r w:rsidR="000926F9">
        <w:rPr>
          <w:rFonts w:ascii="Calibri" w:hAnsi="Calibri"/>
          <w:lang w:val="ru-RU"/>
        </w:rPr>
        <w:fldChar w:fldCharType="end"/>
      </w:r>
      <w:r w:rsidRPr="00CC658C">
        <w:rPr>
          <w:rFonts w:ascii="Calibri" w:hAnsi="Calibri"/>
          <w:lang w:val="ru-RU"/>
        </w:rPr>
        <w:t xml:space="preserve"> и технических отчётов в порядке поддержки и стандартизации использования информационных и сетевых систем, а также для публикации их в электронном и бумажном виде. Распространение такого рода документов, по мнению организации, должно быть бесплатно и неограниченно.</w:t>
      </w:r>
    </w:p>
    <w:p w:rsidR="004F4380" w:rsidRPr="00CC658C" w:rsidRDefault="004F4380" w:rsidP="00850C8D">
      <w:pPr>
        <w:jc w:val="both"/>
        <w:rPr>
          <w:rFonts w:ascii="Calibri" w:hAnsi="Calibri"/>
          <w:lang w:val="ru-RU"/>
        </w:rPr>
      </w:pPr>
      <w:r w:rsidRPr="00CC658C">
        <w:rPr>
          <w:rFonts w:ascii="Calibri" w:hAnsi="Calibri"/>
          <w:lang w:val="ru-RU"/>
        </w:rPr>
        <w:t>Примеры стандартов:</w:t>
      </w:r>
    </w:p>
    <w:p w:rsidR="004F4380" w:rsidRPr="00850C8D" w:rsidRDefault="004F4380" w:rsidP="00850C8D">
      <w:pPr>
        <w:pStyle w:val="ListParagraph"/>
        <w:numPr>
          <w:ilvl w:val="0"/>
          <w:numId w:val="1"/>
        </w:numPr>
        <w:jc w:val="both"/>
      </w:pPr>
      <w:r w:rsidRPr="00850C8D">
        <w:t xml:space="preserve">ECMA-1 — </w:t>
      </w:r>
      <w:r w:rsidRPr="00CC658C">
        <w:rPr>
          <w:lang w:val="ru-RU"/>
        </w:rPr>
        <w:t>Стандарт</w:t>
      </w:r>
      <w:r w:rsidRPr="00850C8D">
        <w:t xml:space="preserve"> </w:t>
      </w:r>
      <w:r w:rsidRPr="00CC658C">
        <w:rPr>
          <w:lang w:val="ru-RU"/>
        </w:rPr>
        <w:t>на</w:t>
      </w:r>
      <w:r w:rsidRPr="00850C8D">
        <w:t xml:space="preserve"> 6-</w:t>
      </w:r>
      <w:r w:rsidRPr="00CC658C">
        <w:rPr>
          <w:lang w:val="ru-RU"/>
        </w:rPr>
        <w:t>битный</w:t>
      </w:r>
      <w:r w:rsidRPr="00850C8D">
        <w:t xml:space="preserve"> </w:t>
      </w:r>
      <w:r w:rsidRPr="00CC658C">
        <w:rPr>
          <w:lang w:val="ru-RU"/>
        </w:rPr>
        <w:t>код</w:t>
      </w:r>
      <w:r w:rsidRPr="00850C8D">
        <w:t xml:space="preserve"> </w:t>
      </w:r>
      <w:r w:rsidRPr="00CC658C">
        <w:rPr>
          <w:lang w:val="ru-RU"/>
        </w:rPr>
        <w:t>символа</w:t>
      </w:r>
      <w:r w:rsidRPr="00850C8D">
        <w:t xml:space="preserve"> </w:t>
      </w:r>
      <w:r w:rsidRPr="00CC658C">
        <w:rPr>
          <w:lang w:val="ru-RU"/>
        </w:rPr>
        <w:t>ввода</w:t>
      </w:r>
      <w:r w:rsidRPr="00850C8D">
        <w:t>-</w:t>
      </w:r>
      <w:r w:rsidRPr="00CC658C">
        <w:rPr>
          <w:lang w:val="ru-RU"/>
        </w:rPr>
        <w:t>вывода</w:t>
      </w:r>
      <w:r w:rsidRPr="00850C8D">
        <w:t xml:space="preserve"> (Standard for a 6-bit Input/Output character code)</w:t>
      </w:r>
    </w:p>
    <w:p w:rsidR="004F4380" w:rsidRPr="00850C8D" w:rsidRDefault="004F4380" w:rsidP="00850C8D">
      <w:pPr>
        <w:pStyle w:val="ListParagraph"/>
        <w:numPr>
          <w:ilvl w:val="0"/>
          <w:numId w:val="1"/>
        </w:numPr>
        <w:jc w:val="both"/>
      </w:pPr>
      <w:r w:rsidRPr="00850C8D">
        <w:t xml:space="preserve">ECMA-13 — </w:t>
      </w:r>
      <w:r w:rsidRPr="00CC658C">
        <w:rPr>
          <w:lang w:val="ru-RU"/>
        </w:rPr>
        <w:t>Файловая</w:t>
      </w:r>
      <w:r w:rsidRPr="00850C8D">
        <w:t xml:space="preserve"> </w:t>
      </w:r>
      <w:r w:rsidRPr="00CC658C">
        <w:rPr>
          <w:lang w:val="ru-RU"/>
        </w:rPr>
        <w:t>структура</w:t>
      </w:r>
      <w:r w:rsidRPr="00850C8D">
        <w:t xml:space="preserve"> </w:t>
      </w:r>
      <w:r w:rsidRPr="00CC658C">
        <w:rPr>
          <w:lang w:val="ru-RU"/>
        </w:rPr>
        <w:t>и</w:t>
      </w:r>
      <w:r w:rsidRPr="00850C8D">
        <w:t xml:space="preserve"> </w:t>
      </w:r>
      <w:proofErr w:type="spellStart"/>
      <w:r w:rsidRPr="00CC658C">
        <w:rPr>
          <w:lang w:val="ru-RU"/>
        </w:rPr>
        <w:t>размечивание</w:t>
      </w:r>
      <w:proofErr w:type="spellEnd"/>
      <w:r w:rsidRPr="00850C8D">
        <w:t xml:space="preserve"> </w:t>
      </w:r>
      <w:r w:rsidRPr="00CC658C">
        <w:rPr>
          <w:lang w:val="ru-RU"/>
        </w:rPr>
        <w:t>магнитных</w:t>
      </w:r>
      <w:r w:rsidRPr="00850C8D">
        <w:t xml:space="preserve"> </w:t>
      </w:r>
      <w:r w:rsidRPr="00CC658C">
        <w:rPr>
          <w:lang w:val="ru-RU"/>
        </w:rPr>
        <w:t>лент</w:t>
      </w:r>
      <w:r w:rsidRPr="00850C8D">
        <w:t xml:space="preserve"> (File Structure and Labelling of Magnetic Tapes) (</w:t>
      </w:r>
      <w:r w:rsidRPr="00CC658C">
        <w:rPr>
          <w:lang w:val="ru-RU"/>
        </w:rPr>
        <w:t>позднее</w:t>
      </w:r>
      <w:r w:rsidRPr="00850C8D">
        <w:t xml:space="preserve"> </w:t>
      </w:r>
      <w:r w:rsidRPr="00CC658C">
        <w:rPr>
          <w:lang w:val="ru-RU"/>
        </w:rPr>
        <w:t>был</w:t>
      </w:r>
      <w:r w:rsidRPr="00850C8D">
        <w:t xml:space="preserve"> </w:t>
      </w:r>
      <w:r w:rsidRPr="00CC658C">
        <w:rPr>
          <w:lang w:val="ru-RU"/>
        </w:rPr>
        <w:t>принят</w:t>
      </w:r>
      <w:r w:rsidRPr="00850C8D">
        <w:t xml:space="preserve"> </w:t>
      </w:r>
      <w:r w:rsidR="000926F9">
        <w:fldChar w:fldCharType="begin"/>
      </w:r>
      <w:r w:rsidR="000926F9">
        <w:instrText xml:space="preserve"> HYPERLINK "https://ru.wikipedia.org/w/index.php?title=ISO_1001&amp;action=edit&amp;redlink=1" </w:instrText>
      </w:r>
      <w:r w:rsidR="000926F9">
        <w:fldChar w:fldCharType="separate"/>
      </w:r>
      <w:r w:rsidRPr="00850C8D">
        <w:t>ISO 1001</w:t>
      </w:r>
      <w:r w:rsidR="000926F9">
        <w:rPr>
          <w:lang w:val="ru-RU"/>
        </w:rPr>
        <w:fldChar w:fldCharType="end"/>
      </w:r>
      <w:r w:rsidRPr="00850C8D">
        <w:t>)</w:t>
      </w:r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ECMA-58 — 8-дюймовая </w:t>
      </w:r>
      <w:hyperlink r:id="rId7" w:history="1">
        <w:r w:rsidRPr="00CC658C">
          <w:rPr>
            <w:lang w:val="ru-RU"/>
          </w:rPr>
          <w:t>дискета</w:t>
        </w:r>
      </w:hyperlink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ECMA-107 — Файловая система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</w:instrText>
      </w:r>
      <w:r w:rsidR="000926F9">
        <w:instrText>FAT</w:instrText>
      </w:r>
      <w:r w:rsidR="000926F9" w:rsidRPr="00850C8D">
        <w:rPr>
          <w:lang w:val="ru-RU"/>
        </w:rPr>
        <w:instrText xml:space="preserve">" </w:instrText>
      </w:r>
      <w:r w:rsidR="000926F9">
        <w:fldChar w:fldCharType="separate"/>
      </w:r>
      <w:r w:rsidRPr="00CC658C">
        <w:rPr>
          <w:lang w:val="ru-RU"/>
        </w:rPr>
        <w:t>FAT</w:t>
      </w:r>
      <w:r w:rsidR="000926F9">
        <w:rPr>
          <w:lang w:val="ru-RU"/>
        </w:rPr>
        <w:fldChar w:fldCharType="end"/>
      </w:r>
      <w:r w:rsidRPr="00CC658C">
        <w:rPr>
          <w:lang w:val="ru-RU"/>
        </w:rPr>
        <w:t xml:space="preserve"> (аналогичен ISO/IEC 9293)</w:t>
      </w:r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ECMA-119 — Файловая система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</w:instrText>
      </w:r>
      <w:r w:rsidR="000926F9">
        <w:instrText>CD</w:instrText>
      </w:r>
      <w:r w:rsidR="000926F9" w:rsidRPr="00850C8D">
        <w:rPr>
          <w:lang w:val="ru-RU"/>
        </w:rPr>
        <w:instrText>-</w:instrText>
      </w:r>
      <w:r w:rsidR="000926F9">
        <w:instrText>ROM</w:instrText>
      </w:r>
      <w:r w:rsidR="000926F9" w:rsidRPr="00850C8D">
        <w:rPr>
          <w:lang w:val="ru-RU"/>
        </w:rPr>
        <w:instrText xml:space="preserve">" </w:instrText>
      </w:r>
      <w:r w:rsidR="000926F9">
        <w:fldChar w:fldCharType="separate"/>
      </w:r>
      <w:r w:rsidRPr="00CC658C">
        <w:rPr>
          <w:lang w:val="ru-RU"/>
        </w:rPr>
        <w:t>CD-ROM</w:t>
      </w:r>
      <w:r w:rsidR="000926F9">
        <w:rPr>
          <w:lang w:val="ru-RU"/>
        </w:rPr>
        <w:fldChar w:fldCharType="end"/>
      </w:r>
      <w:r w:rsidRPr="00CC658C">
        <w:rPr>
          <w:lang w:val="ru-RU"/>
        </w:rPr>
        <w:t xml:space="preserve"> (впоследствии утвержден как </w:t>
      </w:r>
      <w:r w:rsidR="000926F9">
        <w:fldChar w:fldCharType="begin"/>
      </w:r>
      <w:r w:rsidR="000926F9" w:rsidRPr="00850C8D">
        <w:rPr>
          <w:lang w:val="ru-RU"/>
        </w:rPr>
        <w:instrText xml:space="preserve"> </w:instrText>
      </w:r>
      <w:r w:rsidR="000926F9">
        <w:instrText>HYPERLINK</w:instrText>
      </w:r>
      <w:r w:rsidR="000926F9" w:rsidRPr="00850C8D">
        <w:rPr>
          <w:lang w:val="ru-RU"/>
        </w:rPr>
        <w:instrText xml:space="preserve"> "</w:instrText>
      </w:r>
      <w:r w:rsidR="000926F9">
        <w:instrText>https</w:instrText>
      </w:r>
      <w:r w:rsidR="000926F9" w:rsidRPr="00850C8D">
        <w:rPr>
          <w:lang w:val="ru-RU"/>
        </w:rPr>
        <w:instrText>://</w:instrText>
      </w:r>
      <w:r w:rsidR="000926F9">
        <w:instrText>ru</w:instrText>
      </w:r>
      <w:r w:rsidR="000926F9" w:rsidRPr="00850C8D">
        <w:rPr>
          <w:lang w:val="ru-RU"/>
        </w:rPr>
        <w:instrText>.</w:instrText>
      </w:r>
      <w:r w:rsidR="000926F9">
        <w:instrText>wikipedia</w:instrText>
      </w:r>
      <w:r w:rsidR="000926F9" w:rsidRPr="00850C8D">
        <w:rPr>
          <w:lang w:val="ru-RU"/>
        </w:rPr>
        <w:instrText>.</w:instrText>
      </w:r>
      <w:r w:rsidR="000926F9">
        <w:instrText>org</w:instrText>
      </w:r>
      <w:r w:rsidR="000926F9" w:rsidRPr="00850C8D">
        <w:rPr>
          <w:lang w:val="ru-RU"/>
        </w:rPr>
        <w:instrText>/</w:instrText>
      </w:r>
      <w:r w:rsidR="000926F9">
        <w:instrText>wiki</w:instrText>
      </w:r>
      <w:r w:rsidR="000926F9" w:rsidRPr="00850C8D">
        <w:rPr>
          <w:lang w:val="ru-RU"/>
        </w:rPr>
        <w:instrText>/</w:instrText>
      </w:r>
      <w:r w:rsidR="000926F9">
        <w:instrText>ISO</w:instrText>
      </w:r>
      <w:r w:rsidR="000926F9" w:rsidRPr="00850C8D">
        <w:rPr>
          <w:lang w:val="ru-RU"/>
        </w:rPr>
        <w:instrText xml:space="preserve">_9660" </w:instrText>
      </w:r>
      <w:r w:rsidR="000926F9">
        <w:fldChar w:fldCharType="separate"/>
      </w:r>
      <w:r w:rsidRPr="00CC658C">
        <w:rPr>
          <w:lang w:val="ru-RU"/>
        </w:rPr>
        <w:t>ISO 9660</w:t>
      </w:r>
      <w:r w:rsidR="000926F9">
        <w:rPr>
          <w:lang w:val="ru-RU"/>
        </w:rPr>
        <w:fldChar w:fldCharType="end"/>
      </w:r>
      <w:r w:rsidRPr="00CC658C">
        <w:rPr>
          <w:lang w:val="ru-RU"/>
        </w:rPr>
        <w:t>:1988)</w:t>
      </w:r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ECMA-262 — </w:t>
      </w:r>
      <w:hyperlink r:id="rId8" w:history="1">
        <w:proofErr w:type="spellStart"/>
        <w:r w:rsidRPr="00CC658C">
          <w:rPr>
            <w:lang w:val="ru-RU"/>
          </w:rPr>
          <w:t>ECMAScript</w:t>
        </w:r>
        <w:proofErr w:type="spellEnd"/>
      </w:hyperlink>
      <w:r w:rsidRPr="00CC658C">
        <w:rPr>
          <w:lang w:val="ru-RU"/>
        </w:rPr>
        <w:t xml:space="preserve"> (стандартизированный </w:t>
      </w:r>
      <w:hyperlink r:id="rId9" w:history="1">
        <w:proofErr w:type="spellStart"/>
        <w:r w:rsidRPr="00CC658C">
          <w:rPr>
            <w:lang w:val="ru-RU"/>
          </w:rPr>
          <w:t>JavaScript</w:t>
        </w:r>
        <w:proofErr w:type="spellEnd"/>
      </w:hyperlink>
      <w:r w:rsidRPr="00CC658C">
        <w:rPr>
          <w:lang w:val="ru-RU"/>
        </w:rPr>
        <w:t>)</w:t>
      </w:r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ECMA-334 — </w:t>
      </w:r>
      <w:hyperlink r:id="rId10" w:history="1">
        <w:r w:rsidRPr="00CC658C">
          <w:rPr>
            <w:lang w:val="ru-RU"/>
          </w:rPr>
          <w:t>Язык программирования C#</w:t>
        </w:r>
      </w:hyperlink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rFonts w:eastAsia="Georgia" w:cs="Georgia"/>
          <w:lang w:val="ru-RU"/>
        </w:rPr>
      </w:pPr>
      <w:r w:rsidRPr="00CC658C">
        <w:rPr>
          <w:lang w:val="ru-RU"/>
        </w:rPr>
        <w:t xml:space="preserve">ECMA-372 — </w:t>
      </w:r>
      <w:hyperlink r:id="rId11" w:history="1">
        <w:r w:rsidRPr="00CC658C">
          <w:rPr>
            <w:lang w:val="ru-RU"/>
          </w:rPr>
          <w:t>C++/CLI</w:t>
        </w:r>
      </w:hyperlink>
    </w:p>
    <w:p w:rsidR="004F4380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ECMA-404 — </w:t>
      </w:r>
      <w:hyperlink r:id="rId12" w:history="1">
        <w:r w:rsidRPr="00CC658C">
          <w:rPr>
            <w:lang w:val="ru-RU"/>
          </w:rPr>
          <w:t>JSON</w:t>
        </w:r>
      </w:hyperlink>
    </w:p>
    <w:p w:rsidR="00BF1E0C" w:rsidRPr="00CC658C" w:rsidRDefault="004F4380" w:rsidP="00850C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C658C">
        <w:rPr>
          <w:lang w:val="ru-RU"/>
        </w:rPr>
        <w:t xml:space="preserve">ECMA-408 — </w:t>
      </w:r>
      <w:hyperlink r:id="rId13" w:history="1">
        <w:proofErr w:type="spellStart"/>
        <w:r w:rsidRPr="00CC658C">
          <w:rPr>
            <w:lang w:val="ru-RU"/>
          </w:rPr>
          <w:t>Dart</w:t>
        </w:r>
        <w:proofErr w:type="spellEnd"/>
        <w:r w:rsidRPr="00CC658C">
          <w:rPr>
            <w:lang w:val="ru-RU"/>
          </w:rPr>
          <w:t xml:space="preserve"> </w:t>
        </w:r>
        <w:proofErr w:type="spellStart"/>
        <w:r w:rsidRPr="00CC658C">
          <w:rPr>
            <w:lang w:val="ru-RU"/>
          </w:rPr>
          <w:t>Programming</w:t>
        </w:r>
        <w:proofErr w:type="spellEnd"/>
        <w:r w:rsidRPr="00CC658C">
          <w:rPr>
            <w:lang w:val="ru-RU"/>
          </w:rPr>
          <w:t xml:space="preserve"> </w:t>
        </w:r>
        <w:proofErr w:type="spellStart"/>
        <w:r w:rsidRPr="00CC658C">
          <w:rPr>
            <w:lang w:val="ru-RU"/>
          </w:rPr>
          <w:t>Language</w:t>
        </w:r>
        <w:proofErr w:type="spellEnd"/>
        <w:r w:rsidRPr="00CC658C">
          <w:rPr>
            <w:lang w:val="ru-RU"/>
          </w:rPr>
          <w:t xml:space="preserve"> </w:t>
        </w:r>
        <w:proofErr w:type="spellStart"/>
        <w:r w:rsidRPr="00CC658C">
          <w:rPr>
            <w:lang w:val="ru-RU"/>
          </w:rPr>
          <w:t>Specification</w:t>
        </w:r>
        <w:proofErr w:type="spellEnd"/>
      </w:hyperlink>
      <w:bookmarkEnd w:id="0"/>
    </w:p>
    <w:sectPr w:rsidR="00BF1E0C" w:rsidRPr="00CC658C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6F9" w:rsidRDefault="000926F9">
      <w:pPr>
        <w:spacing w:after="0" w:line="240" w:lineRule="auto"/>
      </w:pPr>
      <w:r>
        <w:separator/>
      </w:r>
    </w:p>
  </w:endnote>
  <w:endnote w:type="continuationSeparator" w:id="0">
    <w:p w:rsidR="000926F9" w:rsidRDefault="0009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0926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6F9" w:rsidRDefault="000926F9">
      <w:pPr>
        <w:spacing w:after="0" w:line="240" w:lineRule="auto"/>
      </w:pPr>
      <w:r>
        <w:separator/>
      </w:r>
    </w:p>
  </w:footnote>
  <w:footnote w:type="continuationSeparator" w:id="0">
    <w:p w:rsidR="000926F9" w:rsidRDefault="0009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0926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C22C2"/>
    <w:multiLevelType w:val="hybridMultilevel"/>
    <w:tmpl w:val="4330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95"/>
    <w:rsid w:val="000926F9"/>
    <w:rsid w:val="004F4380"/>
    <w:rsid w:val="00724FF0"/>
    <w:rsid w:val="00737645"/>
    <w:rsid w:val="00850C8D"/>
    <w:rsid w:val="009B2995"/>
    <w:rsid w:val="00BF1E0C"/>
    <w:rsid w:val="00C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276E-1A0C-40CD-AF3B-29FD9864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8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380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</w:rPr>
  </w:style>
  <w:style w:type="paragraph" w:customStyle="1" w:styleId="a">
    <w:name w:val="Текстовый блок"/>
    <w:rsid w:val="004F43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paragraph" w:customStyle="1" w:styleId="a0">
    <w:name w:val="По умолчанию"/>
    <w:rsid w:val="004F43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Hyperlink0">
    <w:name w:val="Hyperlink.0"/>
    <w:basedOn w:val="Hyperlink"/>
    <w:rsid w:val="004F43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3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Hyperlink">
    <w:name w:val="Hyperlink"/>
    <w:basedOn w:val="DefaultParagraphFont"/>
    <w:uiPriority w:val="99"/>
    <w:semiHidden/>
    <w:unhideWhenUsed/>
    <w:rsid w:val="004F43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43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ECMAScript" TargetMode="External"/><Relationship Id="rId13" Type="http://schemas.openxmlformats.org/officeDocument/2006/relationships/hyperlink" Target="https://ru.wikipedia.org/wiki/D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1%81%D0%BA%D0%B5%D1%82%D0%B0" TargetMode="External"/><Relationship Id="rId12" Type="http://schemas.openxmlformats.org/officeDocument/2006/relationships/hyperlink" Target="https://ru.wikipedia.org/wiki/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C%2B%2B/CL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C_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6</cp:revision>
  <dcterms:created xsi:type="dcterms:W3CDTF">2015-12-16T07:17:00Z</dcterms:created>
  <dcterms:modified xsi:type="dcterms:W3CDTF">2015-12-16T07:25:00Z</dcterms:modified>
</cp:coreProperties>
</file>