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8A0E3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195AA22E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181A67F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分析报告（选择素材中的功能调用类型填写）</w:t>
      </w:r>
    </w:p>
    <w:p w14:paraId="3517E53B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用户使用习惯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43"/>
        <w:gridCol w:w="2074"/>
        <w:gridCol w:w="2074"/>
      </w:tblGrid>
      <w:tr w14:paraId="069F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8E948BE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最常被使用的功能：</w:t>
            </w:r>
          </w:p>
        </w:tc>
        <w:tc>
          <w:tcPr>
            <w:tcW w:w="1743" w:type="dxa"/>
            <w:vAlign w:val="center"/>
          </w:tcPr>
          <w:p w14:paraId="7B46B550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6726A255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查询新闻</w:t>
            </w:r>
          </w:p>
        </w:tc>
        <w:tc>
          <w:tcPr>
            <w:tcW w:w="2074" w:type="dxa"/>
            <w:vAlign w:val="center"/>
          </w:tcPr>
          <w:p w14:paraId="5D4646DF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查天气</w:t>
            </w:r>
          </w:p>
        </w:tc>
      </w:tr>
    </w:tbl>
    <w:p w14:paraId="6B9B251C">
      <w:pPr>
        <w:jc w:val="left"/>
        <w:rPr>
          <w:rFonts w:ascii="黑体" w:hAnsi="黑体" w:eastAsia="黑体"/>
          <w:sz w:val="24"/>
          <w:szCs w:val="24"/>
        </w:rPr>
      </w:pPr>
    </w:p>
    <w:p w14:paraId="29427D64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功能使用频率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7704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F74F0D5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最受欢迎的功能</w:t>
            </w:r>
          </w:p>
        </w:tc>
        <w:tc>
          <w:tcPr>
            <w:tcW w:w="5954" w:type="dxa"/>
            <w:gridSpan w:val="2"/>
            <w:vAlign w:val="center"/>
          </w:tcPr>
          <w:p w14:paraId="5CE621DE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调整音量</w:t>
            </w:r>
          </w:p>
        </w:tc>
      </w:tr>
      <w:tr w14:paraId="7A56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D89FFD7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较少使用的功能</w:t>
            </w:r>
          </w:p>
        </w:tc>
        <w:tc>
          <w:tcPr>
            <w:tcW w:w="2835" w:type="dxa"/>
            <w:vAlign w:val="center"/>
          </w:tcPr>
          <w:p w14:paraId="68E6CF04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控制家居</w:t>
            </w:r>
          </w:p>
        </w:tc>
        <w:tc>
          <w:tcPr>
            <w:tcW w:w="3119" w:type="dxa"/>
            <w:vAlign w:val="center"/>
          </w:tcPr>
          <w:p w14:paraId="43450FA5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播放音乐</w:t>
            </w:r>
          </w:p>
        </w:tc>
      </w:tr>
    </w:tbl>
    <w:p w14:paraId="25F78426">
      <w:pPr>
        <w:jc w:val="left"/>
        <w:rPr>
          <w:rFonts w:ascii="黑体" w:hAnsi="黑体" w:eastAsia="黑体"/>
          <w:sz w:val="24"/>
          <w:szCs w:val="24"/>
        </w:rPr>
      </w:pPr>
    </w:p>
    <w:p w14:paraId="670A8E7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响应时间分析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43"/>
        <w:gridCol w:w="2074"/>
        <w:gridCol w:w="2074"/>
      </w:tblGrid>
      <w:tr w14:paraId="4080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B2B1C77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响应时间较长的功能</w:t>
            </w:r>
          </w:p>
        </w:tc>
        <w:tc>
          <w:tcPr>
            <w:tcW w:w="5891" w:type="dxa"/>
            <w:gridSpan w:val="3"/>
            <w:vAlign w:val="center"/>
          </w:tcPr>
          <w:p w14:paraId="2F94DBCD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控制家居</w:t>
            </w:r>
          </w:p>
        </w:tc>
      </w:tr>
      <w:tr w14:paraId="2D57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32B8FCB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响应时间适中的功能</w:t>
            </w:r>
          </w:p>
        </w:tc>
        <w:tc>
          <w:tcPr>
            <w:tcW w:w="1743" w:type="dxa"/>
            <w:vAlign w:val="center"/>
          </w:tcPr>
          <w:p w14:paraId="246FF115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播放音乐</w:t>
            </w:r>
          </w:p>
        </w:tc>
        <w:tc>
          <w:tcPr>
            <w:tcW w:w="2074" w:type="dxa"/>
            <w:vAlign w:val="center"/>
          </w:tcPr>
          <w:p w14:paraId="63837403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设置闹钟</w:t>
            </w:r>
          </w:p>
        </w:tc>
        <w:tc>
          <w:tcPr>
            <w:tcW w:w="2074" w:type="dxa"/>
            <w:vAlign w:val="center"/>
          </w:tcPr>
          <w:p w14:paraId="3D79AE33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查询知识</w:t>
            </w:r>
          </w:p>
        </w:tc>
      </w:tr>
      <w:tr w14:paraId="5BF3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1931C14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响应时间较短的功能</w:t>
            </w:r>
          </w:p>
        </w:tc>
        <w:tc>
          <w:tcPr>
            <w:tcW w:w="5891" w:type="dxa"/>
            <w:gridSpan w:val="3"/>
            <w:vAlign w:val="center"/>
          </w:tcPr>
          <w:p w14:paraId="5106ADFD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查询新闻</w:t>
            </w:r>
          </w:p>
        </w:tc>
      </w:tr>
    </w:tbl>
    <w:p w14:paraId="33D6F551">
      <w:pPr>
        <w:jc w:val="left"/>
        <w:rPr>
          <w:rFonts w:hint="eastAsia" w:ascii="黑体" w:hAnsi="黑体" w:eastAsia="黑体"/>
          <w:sz w:val="28"/>
          <w:szCs w:val="28"/>
        </w:rPr>
      </w:pPr>
    </w:p>
    <w:p w14:paraId="635D5C99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76B0A4D4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452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14567D05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网络连接和设备交互优化</w:t>
            </w:r>
          </w:p>
        </w:tc>
      </w:tr>
    </w:tbl>
    <w:p w14:paraId="051BE6F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8AF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7E68986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强化网络连接稳定性，采用更高效的通信协议，减少控制家居功能的相应时间</w:t>
            </w:r>
          </w:p>
        </w:tc>
      </w:tr>
    </w:tbl>
    <w:p w14:paraId="0911976E">
      <w:pPr>
        <w:jc w:val="left"/>
        <w:rPr>
          <w:rFonts w:ascii="黑体" w:hAnsi="黑体" w:eastAsia="黑体"/>
          <w:sz w:val="24"/>
          <w:szCs w:val="24"/>
        </w:rPr>
      </w:pPr>
    </w:p>
    <w:p w14:paraId="3B586523">
      <w:pPr>
        <w:jc w:val="left"/>
        <w:rPr>
          <w:rFonts w:hint="eastAsia" w:ascii="黑体" w:hAnsi="黑体" w:eastAsia="黑体"/>
          <w:sz w:val="24"/>
          <w:szCs w:val="24"/>
        </w:rPr>
      </w:pPr>
    </w:p>
    <w:p w14:paraId="070BB5C1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0D3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8A28EDF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提升信息的检索效率</w:t>
            </w:r>
          </w:p>
        </w:tc>
      </w:tr>
    </w:tbl>
    <w:p w14:paraId="5DBCB4D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3C3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0EDDACB6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优化查询知识的检索算法，加快数据处理速度，提升用户体验</w:t>
            </w:r>
          </w:p>
        </w:tc>
      </w:tr>
    </w:tbl>
    <w:p w14:paraId="5903D7E7">
      <w:pPr>
        <w:jc w:val="left"/>
        <w:rPr>
          <w:rFonts w:ascii="黑体" w:hAnsi="黑体" w:eastAsia="黑体"/>
          <w:sz w:val="24"/>
          <w:szCs w:val="24"/>
        </w:rPr>
      </w:pPr>
      <w:bookmarkStart w:id="0" w:name="_GoBack"/>
      <w:bookmarkEnd w:id="0"/>
    </w:p>
    <w:p w14:paraId="072E72C1">
      <w:pPr>
        <w:jc w:val="left"/>
        <w:rPr>
          <w:rFonts w:hint="eastAsia" w:ascii="黑体" w:hAnsi="黑体" w:eastAsia="黑体"/>
          <w:sz w:val="24"/>
          <w:szCs w:val="24"/>
        </w:rPr>
      </w:pPr>
    </w:p>
    <w:p w14:paraId="6A7D8908"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46C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BF07519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改善闹钟与提醒功能</w:t>
            </w:r>
          </w:p>
        </w:tc>
      </w:tr>
    </w:tbl>
    <w:p w14:paraId="34F947D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FEE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D0A5D9E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设计更直观的闹钟和提醒事项设置流程，增加个性化选项，鼓励用户更频繁地使用这些功能</w:t>
            </w:r>
          </w:p>
        </w:tc>
      </w:tr>
    </w:tbl>
    <w:p w14:paraId="38BD9B90">
      <w:pPr>
        <w:jc w:val="left"/>
        <w:rPr>
          <w:rFonts w:ascii="黑体" w:hAnsi="黑体" w:eastAsia="黑体"/>
          <w:sz w:val="24"/>
          <w:szCs w:val="24"/>
        </w:rPr>
      </w:pPr>
    </w:p>
    <w:p w14:paraId="27B503E8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A9386F"/>
    <w:rsid w:val="00B96AC6"/>
    <w:rsid w:val="00CC14CA"/>
    <w:rsid w:val="00D4056C"/>
    <w:rsid w:val="00D67434"/>
    <w:rsid w:val="03805F80"/>
    <w:rsid w:val="39F30E10"/>
    <w:rsid w:val="438E6494"/>
    <w:rsid w:val="56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158</Characters>
  <Lines>1</Lines>
  <Paragraphs>1</Paragraphs>
  <TotalTime>30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L"☆ve 婷</cp:lastModifiedBy>
  <dcterms:modified xsi:type="dcterms:W3CDTF">2026-04-14T14:04:46Z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eyJoZGlkIjoiOTI2MWRlZjFhYzRkMzlhMmJhZDNkNzc2N2RkMGVkNGYiLCJ1c2VySWQiOiIyNzA1MjE3NjUifQ==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43D8713DC4074DC780DA2FD43B15646E_12</vt:lpwstr>
  </property>
</Properties>
</file>