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C786B">
      <w:pPr>
        <w:jc w:val="center"/>
        <w:rPr>
          <w:rFonts w:ascii="SimHei" w:hAnsi="SimHei" w:eastAsia="SimHei"/>
          <w:color w:val="FF0000"/>
          <w:sz w:val="40"/>
          <w:szCs w:val="44"/>
        </w:rPr>
      </w:pPr>
      <w:r>
        <w:rPr>
          <w:rFonts w:hint="eastAsia" w:ascii="SimHei" w:hAnsi="SimHei" w:eastAsia="SimHei"/>
          <w:color w:val="FF0000"/>
          <w:sz w:val="40"/>
          <w:szCs w:val="44"/>
        </w:rPr>
        <w:t>请勿修改答题卷，在指定单元格内填写答案</w:t>
      </w:r>
    </w:p>
    <w:p w14:paraId="721C0020">
      <w:pPr>
        <w:jc w:val="left"/>
        <w:rPr>
          <w:rFonts w:ascii="SimHei" w:hAnsi="SimHei" w:eastAsia="SimHei"/>
          <w:b/>
          <w:sz w:val="24"/>
          <w:szCs w:val="24"/>
        </w:rPr>
      </w:pPr>
    </w:p>
    <w:p w14:paraId="3158D8BF">
      <w:pPr>
        <w:jc w:val="left"/>
        <w:rPr>
          <w:rFonts w:ascii="SimHei" w:hAnsi="SimHei" w:eastAsia="SimHei"/>
          <w:b/>
          <w:sz w:val="28"/>
          <w:szCs w:val="24"/>
        </w:rPr>
      </w:pPr>
      <w:r>
        <w:rPr>
          <w:rFonts w:hint="eastAsia" w:ascii="SimHei" w:hAnsi="SimHei" w:eastAsia="SimHei"/>
          <w:b/>
          <w:sz w:val="28"/>
          <w:szCs w:val="24"/>
        </w:rPr>
        <w:t>针对线性回归模型</w:t>
      </w:r>
    </w:p>
    <w:p w14:paraId="0DCD3216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26CE0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0B898128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训练集得分</w:t>
            </w:r>
          </w:p>
        </w:tc>
        <w:tc>
          <w:tcPr>
            <w:tcW w:w="5891" w:type="dxa"/>
          </w:tcPr>
          <w:p w14:paraId="2C0F1013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  <w:lang w:val="en-US" w:eastAsia="zh-CN"/>
              </w:rPr>
              <w:t>0.</w:t>
            </w:r>
            <w:r>
              <w:rPr>
                <w:rFonts w:hint="eastAsia" w:ascii="SimHei" w:hAnsi="SimHei" w:eastAsia="SimHei"/>
                <w:sz w:val="28"/>
                <w:szCs w:val="28"/>
              </w:rPr>
              <w:t>9809965599153551</w:t>
            </w:r>
          </w:p>
        </w:tc>
      </w:tr>
      <w:tr w14:paraId="76267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0B5B6F26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测试集得分</w:t>
            </w:r>
          </w:p>
        </w:tc>
        <w:tc>
          <w:tcPr>
            <w:tcW w:w="5891" w:type="dxa"/>
          </w:tcPr>
          <w:p w14:paraId="4E4E5AB5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0.888712085258602</w:t>
            </w:r>
          </w:p>
        </w:tc>
      </w:tr>
    </w:tbl>
    <w:p w14:paraId="781044BB">
      <w:pPr>
        <w:jc w:val="left"/>
        <w:rPr>
          <w:rFonts w:ascii="SimHei" w:hAnsi="SimHei" w:eastAsia="SimHei"/>
          <w:sz w:val="28"/>
          <w:szCs w:val="28"/>
        </w:rPr>
      </w:pPr>
    </w:p>
    <w:p w14:paraId="5CADBBA3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4F7B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37A51618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主要错误来源：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线性模型局限性：排量与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MPG可能存在非线性关系（如：二次关系），线性回归无法充分拟合</w:t>
            </w:r>
          </w:p>
          <w:p w14:paraId="248E49BC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特征交互缺失：气缸数与重量的交互效应未被线性模型捕捉</w:t>
            </w:r>
          </w:p>
          <w:p w14:paraId="5F1DFC9C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异常值影响：数据中存在极端马力值，影响模型稳定性</w:t>
            </w:r>
          </w:p>
        </w:tc>
      </w:tr>
    </w:tbl>
    <w:p w14:paraId="4CE2C56B">
      <w:pPr>
        <w:jc w:val="left"/>
        <w:rPr>
          <w:rFonts w:ascii="SimHei" w:hAnsi="SimHei" w:eastAsia="SimHei"/>
          <w:sz w:val="28"/>
          <w:szCs w:val="28"/>
        </w:rPr>
      </w:pPr>
    </w:p>
    <w:p w14:paraId="5E66800C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8"/>
        </w:rPr>
        <w:t>3、</w:t>
      </w:r>
      <w:r>
        <w:rPr>
          <w:rFonts w:hint="eastAsia" w:ascii="SimHei" w:hAnsi="SimHei" w:eastAsia="SimHei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33F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343B71A0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特征工程：添加非线性项（如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 xml:space="preserve"> 排量的平方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）或交互项（气缸数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*重量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）。对马力列进行对数变换，降低异常值影响</w:t>
            </w:r>
          </w:p>
          <w:p w14:paraId="4B208FB4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模型优化：对线性回归使用正则化防止过拟合。调整随机森林超参数以降低过拟合</w:t>
            </w:r>
          </w:p>
          <w:p w14:paraId="33656E16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数据增强：收集更多车辆技术参数。加环境因素以提升泛化能力。</w:t>
            </w:r>
            <w:bookmarkStart w:id="0" w:name="_GoBack"/>
            <w:bookmarkEnd w:id="0"/>
          </w:p>
        </w:tc>
      </w:tr>
    </w:tbl>
    <w:p w14:paraId="43F8A8D7">
      <w:pPr>
        <w:jc w:val="left"/>
        <w:rPr>
          <w:rFonts w:ascii="SimHei" w:hAnsi="SimHei" w:eastAsia="SimHei"/>
          <w:sz w:val="24"/>
          <w:szCs w:val="24"/>
        </w:rPr>
      </w:pPr>
    </w:p>
    <w:p w14:paraId="4B30DE82">
      <w:pPr>
        <w:jc w:val="left"/>
        <w:rPr>
          <w:rFonts w:ascii="SimHei" w:hAnsi="SimHei" w:eastAsia="SimHe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44717B"/>
    <w:rsid w:val="0047299B"/>
    <w:rsid w:val="00525F96"/>
    <w:rsid w:val="00572A57"/>
    <w:rsid w:val="00613F4E"/>
    <w:rsid w:val="006B7FC0"/>
    <w:rsid w:val="00711A6F"/>
    <w:rsid w:val="008A3DE7"/>
    <w:rsid w:val="00A9386F"/>
    <w:rsid w:val="00C5242F"/>
    <w:rsid w:val="00D4056C"/>
    <w:rsid w:val="00D67434"/>
    <w:rsid w:val="00F21989"/>
    <w:rsid w:val="3FFAF2D8"/>
    <w:rsid w:val="667DCE33"/>
    <w:rsid w:val="6ACFBF29"/>
    <w:rsid w:val="D6FE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</Words>
  <Characters>64</Characters>
  <Lines>1</Lines>
  <Paragraphs>1</Paragraphs>
  <TotalTime>17</TotalTime>
  <ScaleCrop>false</ScaleCrop>
  <LinksUpToDate>false</LinksUpToDate>
  <CharactersWithSpaces>74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2025-03-09T15:17:00Z</dcterms:created>
  <dc:creator>5600</dc:creator>
  <cp:lastModifiedBy>L"☆ve 婷</cp:lastModifiedBy>
  <dcterms:modified xsi:type="dcterms:W3CDTF">2026-04-15T10:29:45Z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9A6348C0C5DFE4B9DAF3DE69FA39772B_42</vt:lpwstr>
  </property>
</Properties>
</file>