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="Times New Roman" w:hAnsi="Times New Roman"/>
          <w:sz w:val="2"/>
        </w:rPr>
        <w:id w:val="350236542"/>
        <w:docPartObj>
          <w:docPartGallery w:val="Cover Pages"/>
          <w:docPartUnique/>
        </w:docPartObj>
      </w:sdtPr>
      <w:sdtEndPr>
        <w:rPr>
          <w:rFonts w:cs="Times New Roman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:rsidR="00707074" w:rsidRDefault="00707074">
          <w:pPr>
            <w:pStyle w:val="AralkYok"/>
            <w:rPr>
              <w:sz w:val="2"/>
            </w:rPr>
          </w:pPr>
        </w:p>
        <w:p w:rsidR="00707074" w:rsidRDefault="00707074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417A04" wp14:editId="51F2A3E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Metin Kutusu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96D2" w:themeColor="text2" w:themeTint="99"/>
                                    <w:sz w:val="96"/>
                                    <w:szCs w:val="64"/>
                                  </w:rPr>
                                  <w:alias w:val="Başlık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Cs w:val="68"/>
                                  </w:rPr>
                                </w:sdtEndPr>
                                <w:sdtContent>
                                  <w:p w:rsidR="00707074" w:rsidRPr="00707074" w:rsidRDefault="00707074">
                                    <w:pPr>
                                      <w:pStyle w:val="AralkYok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7096D2" w:themeColor="text2" w:themeTint="99"/>
                                        <w:sz w:val="72"/>
                                        <w:szCs w:val="68"/>
                                      </w:rPr>
                                    </w:pPr>
                                    <w:r w:rsidRPr="00707074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7096D2" w:themeColor="text2" w:themeTint="99"/>
                                        <w:sz w:val="96"/>
                                        <w:szCs w:val="64"/>
                                      </w:rPr>
                                      <w:t>INTROUCTION TO ABACUS</w:t>
                                    </w:r>
                                  </w:p>
                                </w:sdtContent>
                              </w:sdt>
                              <w:p w:rsidR="00707074" w:rsidRDefault="006100DC">
                                <w:pPr>
                                  <w:pStyle w:val="AralkYok"/>
                                  <w:spacing w:before="120"/>
                                  <w:rPr>
                                    <w:color w:val="6076B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6076B4" w:themeColor="accent1"/>
                                      <w:sz w:val="36"/>
                                      <w:szCs w:val="36"/>
                                    </w:rPr>
                                    <w:alias w:val="Alt Başlık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07074">
                                      <w:rPr>
                                        <w:color w:val="6076B4" w:themeColor="accent1"/>
                                        <w:sz w:val="36"/>
                                        <w:szCs w:val="36"/>
                                      </w:rPr>
                                      <w:t>Halil Onur Çeçen</w:t>
                                    </w:r>
                                  </w:sdtContent>
                                </w:sdt>
                                <w:r w:rsidR="00707074">
                                  <w:t xml:space="preserve"> </w:t>
                                </w:r>
                              </w:p>
                              <w:p w:rsidR="00707074" w:rsidRDefault="0070707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3417A04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KUrEM2B&#10;AgAAaA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7096D2" w:themeColor="text2" w:themeTint="99"/>
                              <w:sz w:val="96"/>
                              <w:szCs w:val="64"/>
                            </w:rPr>
                            <w:alias w:val="Başlık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Cs w:val="68"/>
                            </w:rPr>
                          </w:sdtEndPr>
                          <w:sdtContent>
                            <w:p w:rsidR="00707074" w:rsidRPr="00707074" w:rsidRDefault="00707074">
                              <w:pPr>
                                <w:pStyle w:val="AralkYok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7096D2" w:themeColor="text2" w:themeTint="99"/>
                                  <w:sz w:val="72"/>
                                  <w:szCs w:val="68"/>
                                </w:rPr>
                              </w:pPr>
                              <w:r w:rsidRPr="00707074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7096D2" w:themeColor="text2" w:themeTint="99"/>
                                  <w:sz w:val="96"/>
                                  <w:szCs w:val="64"/>
                                </w:rPr>
                                <w:t>INTROUCTION TO ABACUS</w:t>
                              </w:r>
                            </w:p>
                          </w:sdtContent>
                        </w:sdt>
                        <w:p w:rsidR="00707074" w:rsidRDefault="00707074">
                          <w:pPr>
                            <w:pStyle w:val="AralkYok"/>
                            <w:spacing w:before="120"/>
                            <w:rPr>
                              <w:color w:val="6076B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6076B4" w:themeColor="accent1"/>
                                <w:sz w:val="36"/>
                                <w:szCs w:val="36"/>
                              </w:rPr>
                              <w:alias w:val="Alt Başlık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6076B4" w:themeColor="accent1"/>
                                  <w:sz w:val="36"/>
                                  <w:szCs w:val="36"/>
                                </w:rPr>
                                <w:t>Halil Onur Çeçen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707074" w:rsidRDefault="0070707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6076B4" w:themeColor="accent1"/>
              <w:sz w:val="36"/>
              <w:szCs w:val="36"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4859998" wp14:editId="7462588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erbest Biçimli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erbest Biçimli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erbest Biçimli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erbest Biçimli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erbest Biçimli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93855FF" id="Gr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">
                    <o:lock v:ext="edit" aspectratio="t"/>
                    <v:shape id="Serbest Biçimli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erbest Biçimli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erbest Biçimli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erbest Biçimli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erbest Biçimli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EAF3A1" wp14:editId="7F91578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Metin Kutusu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7074" w:rsidRDefault="006100DC">
                                <w:pPr>
                                  <w:pStyle w:val="AralkYok"/>
                                  <w:jc w:val="right"/>
                                  <w:rPr>
                                    <w:color w:val="6076B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6076B4" w:themeColor="accent1"/>
                                      <w:sz w:val="36"/>
                                      <w:szCs w:val="36"/>
                                    </w:rPr>
                                    <w:alias w:val="Okul"/>
                                    <w:tag w:val="Oku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07074">
                                      <w:rPr>
                                        <w:color w:val="6076B4" w:themeColor="accent1"/>
                                        <w:sz w:val="36"/>
                                        <w:szCs w:val="36"/>
                                      </w:rPr>
                                      <w:t xml:space="preserve">Technical </w:t>
                                    </w:r>
                                    <w:proofErr w:type="spellStart"/>
                                    <w:r w:rsidR="00707074">
                                      <w:rPr>
                                        <w:color w:val="6076B4" w:themeColor="accent1"/>
                                        <w:sz w:val="36"/>
                                        <w:szCs w:val="36"/>
                                      </w:rPr>
                                      <w:t>University</w:t>
                                    </w:r>
                                    <w:proofErr w:type="spellEnd"/>
                                    <w:r w:rsidR="00707074">
                                      <w:rPr>
                                        <w:color w:val="6076B4" w:themeColor="accent1"/>
                                        <w:sz w:val="36"/>
                                        <w:szCs w:val="36"/>
                                      </w:rPr>
                                      <w:t xml:space="preserve"> of Gebze</w:t>
                                    </w:r>
                                  </w:sdtContent>
                                </w:sdt>
                              </w:p>
                              <w:p w:rsidR="00707074" w:rsidRDefault="00707074">
                                <w:pPr>
                                  <w:pStyle w:val="AralkYok"/>
                                  <w:jc w:val="right"/>
                                  <w:rPr>
                                    <w:color w:val="6076B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EAF3A1" id="Metin Kutusu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P++eKd8AgAAXw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707074" w:rsidRDefault="00707074">
                          <w:pPr>
                            <w:pStyle w:val="AralkYok"/>
                            <w:jc w:val="right"/>
                            <w:rPr>
                              <w:color w:val="6076B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6076B4" w:themeColor="accent1"/>
                                <w:sz w:val="36"/>
                                <w:szCs w:val="36"/>
                              </w:rPr>
                              <w:alias w:val="Okul"/>
                              <w:tag w:val="Oku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6076B4" w:themeColor="accent1"/>
                                  <w:sz w:val="36"/>
                                  <w:szCs w:val="36"/>
                                </w:rPr>
                                <w:t>Technical University of Gebze</w:t>
                              </w:r>
                            </w:sdtContent>
                          </w:sdt>
                        </w:p>
                        <w:p w:rsidR="00707074" w:rsidRDefault="00707074">
                          <w:pPr>
                            <w:pStyle w:val="AralkYok"/>
                            <w:jc w:val="right"/>
                            <w:rPr>
                              <w:color w:val="6076B4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707074" w:rsidRDefault="00707074">
          <w:pPr>
            <w:rPr>
              <w:rFonts w:cs="Times New Roman"/>
              <w:bCs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cs="Times New Roman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p w:rsidR="00A5430B" w:rsidRPr="00707074" w:rsidRDefault="004868F9" w:rsidP="004868F9">
      <w:pPr>
        <w:pStyle w:val="Balk2"/>
        <w:spacing w:after="240" w:line="276" w:lineRule="auto"/>
        <w:jc w:val="both"/>
        <w:rPr>
          <w:rFonts w:cs="Times New Roman"/>
        </w:rPr>
      </w:pPr>
      <w:proofErr w:type="spellStart"/>
      <w:r w:rsidRPr="00707074">
        <w:rPr>
          <w:rFonts w:cs="Times New Roman"/>
        </w:rPr>
        <w:lastRenderedPageBreak/>
        <w:t>Aim</w:t>
      </w:r>
      <w:proofErr w:type="spellEnd"/>
      <w:r w:rsidR="00F73E49" w:rsidRPr="00707074">
        <w:rPr>
          <w:rFonts w:cs="Times New Roman"/>
        </w:rPr>
        <w:t xml:space="preserve"> of </w:t>
      </w:r>
      <w:proofErr w:type="spellStart"/>
      <w:r w:rsidR="00F73E49" w:rsidRPr="00707074">
        <w:rPr>
          <w:rFonts w:cs="Times New Roman"/>
        </w:rPr>
        <w:t>The</w:t>
      </w:r>
      <w:proofErr w:type="spellEnd"/>
      <w:r w:rsidR="00F73E49" w:rsidRPr="00707074">
        <w:rPr>
          <w:rFonts w:cs="Times New Roman"/>
        </w:rPr>
        <w:t xml:space="preserve"> Course</w:t>
      </w:r>
    </w:p>
    <w:p w:rsidR="00F73E49" w:rsidRPr="00707074" w:rsidRDefault="004868F9" w:rsidP="004868F9">
      <w:pPr>
        <w:jc w:val="both"/>
        <w:rPr>
          <w:rFonts w:cs="Times New Roman"/>
        </w:rPr>
      </w:pPr>
      <w:proofErr w:type="spellStart"/>
      <w:r w:rsidRPr="00707074">
        <w:rPr>
          <w:rFonts w:cs="Times New Roman"/>
        </w:rPr>
        <w:t>Aim</w:t>
      </w:r>
      <w:proofErr w:type="spellEnd"/>
      <w:r w:rsidRPr="00707074">
        <w:rPr>
          <w:rFonts w:cs="Times New Roman"/>
        </w:rPr>
        <w:t xml:space="preserve"> of </w:t>
      </w:r>
      <w:proofErr w:type="spellStart"/>
      <w:r w:rsidRPr="00707074">
        <w:rPr>
          <w:rFonts w:cs="Times New Roman"/>
        </w:rPr>
        <w:t>the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c</w:t>
      </w:r>
      <w:r w:rsidR="00F73E49" w:rsidRPr="00707074">
        <w:rPr>
          <w:rFonts w:cs="Times New Roman"/>
        </w:rPr>
        <w:t>ourse</w:t>
      </w:r>
      <w:proofErr w:type="spellEnd"/>
      <w:r w:rsidR="00707074">
        <w:rPr>
          <w:rFonts w:cs="Times New Roman"/>
        </w:rPr>
        <w:t xml:space="preserve"> is </w:t>
      </w:r>
      <w:proofErr w:type="spellStart"/>
      <w:r w:rsidR="00707074">
        <w:rPr>
          <w:rFonts w:cs="Times New Roman"/>
        </w:rPr>
        <w:t>to</w:t>
      </w:r>
      <w:proofErr w:type="spellEnd"/>
      <w:r w:rsidR="00707074">
        <w:rPr>
          <w:rFonts w:cs="Times New Roman"/>
        </w:rPr>
        <w:t xml:space="preserve"> </w:t>
      </w:r>
      <w:proofErr w:type="spellStart"/>
      <w:r w:rsidR="00707074">
        <w:rPr>
          <w:rFonts w:cs="Times New Roman"/>
        </w:rPr>
        <w:t>make</w:t>
      </w:r>
      <w:proofErr w:type="spellEnd"/>
      <w:r w:rsidR="00A5430B" w:rsidRPr="00707074">
        <w:rPr>
          <w:rFonts w:cs="Times New Roman"/>
        </w:rPr>
        <w:t xml:space="preserve"> </w:t>
      </w:r>
      <w:proofErr w:type="spellStart"/>
      <w:r w:rsidR="00A5430B" w:rsidRPr="00707074">
        <w:rPr>
          <w:rFonts w:cs="Times New Roman"/>
        </w:rPr>
        <w:t>students</w:t>
      </w:r>
      <w:proofErr w:type="spellEnd"/>
      <w:r w:rsidR="00A5430B" w:rsidRPr="00707074">
        <w:rPr>
          <w:rFonts w:cs="Times New Roman"/>
        </w:rPr>
        <w:t xml:space="preserve"> </w:t>
      </w:r>
      <w:proofErr w:type="spellStart"/>
      <w:r w:rsidR="00A5430B" w:rsidRPr="00707074">
        <w:rPr>
          <w:rFonts w:cs="Times New Roman"/>
        </w:rPr>
        <w:t>understand</w:t>
      </w:r>
      <w:proofErr w:type="spellEnd"/>
      <w:r w:rsidR="00A5430B" w:rsidRPr="00707074">
        <w:rPr>
          <w:rFonts w:cs="Times New Roman"/>
        </w:rPr>
        <w:t xml:space="preserve"> how </w:t>
      </w:r>
      <w:proofErr w:type="spellStart"/>
      <w:r w:rsidR="00A5430B" w:rsidRPr="00707074">
        <w:rPr>
          <w:rFonts w:cs="Times New Roman"/>
        </w:rPr>
        <w:t>computer</w:t>
      </w:r>
      <w:proofErr w:type="spellEnd"/>
      <w:r w:rsidR="00A5430B" w:rsidRPr="00707074">
        <w:rPr>
          <w:rFonts w:cs="Times New Roman"/>
        </w:rPr>
        <w:t xml:space="preserve"> </w:t>
      </w:r>
      <w:proofErr w:type="spellStart"/>
      <w:r w:rsidR="00A5430B" w:rsidRPr="00707074">
        <w:rPr>
          <w:rFonts w:cs="Times New Roman"/>
        </w:rPr>
        <w:t>works</w:t>
      </w:r>
      <w:proofErr w:type="spellEnd"/>
      <w:r w:rsidR="00A5430B" w:rsidRPr="00707074">
        <w:rPr>
          <w:rFonts w:cs="Times New Roman"/>
        </w:rPr>
        <w:t xml:space="preserve"> in </w:t>
      </w:r>
      <w:proofErr w:type="spellStart"/>
      <w:r w:rsidR="00A5430B" w:rsidRPr="00707074">
        <w:rPr>
          <w:rFonts w:cs="Times New Roman"/>
        </w:rPr>
        <w:t>logical</w:t>
      </w:r>
      <w:proofErr w:type="spellEnd"/>
      <w:r w:rsidR="00A5430B" w:rsidRPr="00707074">
        <w:rPr>
          <w:rFonts w:cs="Times New Roman"/>
        </w:rPr>
        <w:t xml:space="preserve"> </w:t>
      </w:r>
      <w:proofErr w:type="spellStart"/>
      <w:r w:rsidR="00A5430B" w:rsidRPr="00707074">
        <w:rPr>
          <w:rFonts w:cs="Times New Roman"/>
        </w:rPr>
        <w:t>ways</w:t>
      </w:r>
      <w:proofErr w:type="spellEnd"/>
      <w:r w:rsidR="00A5430B" w:rsidRPr="00707074">
        <w:rPr>
          <w:rFonts w:cs="Times New Roman"/>
        </w:rPr>
        <w:t xml:space="preserve">. </w:t>
      </w:r>
      <w:proofErr w:type="spellStart"/>
      <w:r w:rsidR="00A5430B" w:rsidRPr="00707074">
        <w:rPr>
          <w:rFonts w:cs="Times New Roman"/>
        </w:rPr>
        <w:t>Teaching</w:t>
      </w:r>
      <w:proofErr w:type="spellEnd"/>
      <w:r w:rsidR="00A5430B" w:rsidRPr="00707074">
        <w:rPr>
          <w:rFonts w:cs="Times New Roman"/>
        </w:rPr>
        <w:t xml:space="preserve"> </w:t>
      </w:r>
      <w:proofErr w:type="spellStart"/>
      <w:r w:rsidR="00A5430B" w:rsidRPr="00707074">
        <w:rPr>
          <w:rFonts w:cs="Times New Roman"/>
        </w:rPr>
        <w:t>them</w:t>
      </w:r>
      <w:proofErr w:type="spellEnd"/>
      <w:r w:rsidR="00A5430B" w:rsidRPr="00707074">
        <w:rPr>
          <w:rFonts w:cs="Times New Roman"/>
        </w:rPr>
        <w:t xml:space="preserve"> </w:t>
      </w:r>
      <w:proofErr w:type="spellStart"/>
      <w:r w:rsidR="00A5430B" w:rsidRPr="00707074">
        <w:rPr>
          <w:rFonts w:cs="Times New Roman"/>
        </w:rPr>
        <w:t>algorithms</w:t>
      </w:r>
      <w:proofErr w:type="spellEnd"/>
      <w:r w:rsidR="00A5430B" w:rsidRPr="00707074">
        <w:rPr>
          <w:rFonts w:cs="Times New Roman"/>
        </w:rPr>
        <w:t xml:space="preserve"> </w:t>
      </w:r>
      <w:proofErr w:type="spellStart"/>
      <w:r w:rsidR="00A5430B" w:rsidRPr="00707074">
        <w:rPr>
          <w:rFonts w:cs="Times New Roman"/>
        </w:rPr>
        <w:t>that</w:t>
      </w:r>
      <w:proofErr w:type="spellEnd"/>
      <w:r w:rsidR="00A5430B" w:rsidRPr="00707074">
        <w:rPr>
          <w:rFonts w:cs="Times New Roman"/>
        </w:rPr>
        <w:t xml:space="preserve"> </w:t>
      </w:r>
      <w:proofErr w:type="spellStart"/>
      <w:r w:rsidR="00A5430B" w:rsidRPr="00707074">
        <w:rPr>
          <w:rFonts w:cs="Times New Roman"/>
        </w:rPr>
        <w:t>ease</w:t>
      </w:r>
      <w:proofErr w:type="spellEnd"/>
      <w:r w:rsidR="00A5430B" w:rsidRPr="00707074">
        <w:rPr>
          <w:rFonts w:cs="Times New Roman"/>
        </w:rPr>
        <w:t xml:space="preserve"> </w:t>
      </w:r>
      <w:proofErr w:type="spellStart"/>
      <w:r w:rsidR="00A5430B" w:rsidRPr="00707074">
        <w:rPr>
          <w:rFonts w:cs="Times New Roman"/>
        </w:rPr>
        <w:t>the</w:t>
      </w:r>
      <w:proofErr w:type="spellEnd"/>
      <w:r w:rsidR="00A5430B" w:rsidRPr="00707074">
        <w:rPr>
          <w:rFonts w:cs="Times New Roman"/>
        </w:rPr>
        <w:t xml:space="preserve"> </w:t>
      </w:r>
      <w:proofErr w:type="spellStart"/>
      <w:r w:rsidR="00A5430B" w:rsidRPr="00707074">
        <w:rPr>
          <w:rFonts w:cs="Times New Roman"/>
        </w:rPr>
        <w:t>usage</w:t>
      </w:r>
      <w:proofErr w:type="spellEnd"/>
      <w:r w:rsidR="00A5430B" w:rsidRPr="00707074">
        <w:rPr>
          <w:rFonts w:cs="Times New Roman"/>
        </w:rPr>
        <w:t xml:space="preserve"> of a </w:t>
      </w:r>
      <w:proofErr w:type="spellStart"/>
      <w:r w:rsidR="00A5430B" w:rsidRPr="00707074">
        <w:rPr>
          <w:rFonts w:cs="Times New Roman"/>
        </w:rPr>
        <w:t>computer</w:t>
      </w:r>
      <w:proofErr w:type="spellEnd"/>
      <w:r w:rsidR="00A5430B" w:rsidRPr="00707074">
        <w:rPr>
          <w:rFonts w:cs="Times New Roman"/>
        </w:rPr>
        <w:t>.</w:t>
      </w:r>
      <w:r w:rsidR="00F73E49" w:rsidRPr="00707074">
        <w:rPr>
          <w:rFonts w:cs="Times New Roman"/>
        </w:rPr>
        <w:t xml:space="preserve"> At </w:t>
      </w:r>
      <w:proofErr w:type="spellStart"/>
      <w:r w:rsidR="00F73E49" w:rsidRPr="00707074">
        <w:rPr>
          <w:rFonts w:cs="Times New Roman"/>
        </w:rPr>
        <w:t>the</w:t>
      </w:r>
      <w:proofErr w:type="spellEnd"/>
      <w:r w:rsidR="00F73E49" w:rsidRPr="00707074">
        <w:rPr>
          <w:rFonts w:cs="Times New Roman"/>
        </w:rPr>
        <w:t xml:space="preserve"> </w:t>
      </w:r>
      <w:proofErr w:type="spellStart"/>
      <w:r w:rsidR="00F73E49" w:rsidRPr="00707074">
        <w:rPr>
          <w:rFonts w:cs="Times New Roman"/>
        </w:rPr>
        <w:t>end</w:t>
      </w:r>
      <w:proofErr w:type="spellEnd"/>
      <w:r w:rsidR="00F73E49" w:rsidRPr="00707074">
        <w:rPr>
          <w:rFonts w:cs="Times New Roman"/>
        </w:rPr>
        <w:t xml:space="preserve"> of </w:t>
      </w:r>
      <w:proofErr w:type="spellStart"/>
      <w:r w:rsidR="00F73E49" w:rsidRPr="00707074">
        <w:rPr>
          <w:rFonts w:cs="Times New Roman"/>
        </w:rPr>
        <w:t>the</w:t>
      </w:r>
      <w:proofErr w:type="spellEnd"/>
      <w:r w:rsidR="00F73E49" w:rsidRPr="00707074">
        <w:rPr>
          <w:rFonts w:cs="Times New Roman"/>
        </w:rPr>
        <w:t xml:space="preserve"> </w:t>
      </w:r>
      <w:proofErr w:type="spellStart"/>
      <w:r w:rsidR="00F73E49" w:rsidRPr="00707074">
        <w:rPr>
          <w:rFonts w:cs="Times New Roman"/>
        </w:rPr>
        <w:t>course</w:t>
      </w:r>
      <w:proofErr w:type="spellEnd"/>
      <w:r w:rsidR="00F73E49" w:rsidRPr="00707074">
        <w:rPr>
          <w:rFonts w:cs="Times New Roman"/>
        </w:rPr>
        <w:t xml:space="preserve"> </w:t>
      </w:r>
      <w:proofErr w:type="spellStart"/>
      <w:r w:rsidR="00F73E49" w:rsidRPr="00707074">
        <w:rPr>
          <w:rFonts w:cs="Times New Roman"/>
        </w:rPr>
        <w:t>each</w:t>
      </w:r>
      <w:proofErr w:type="spellEnd"/>
      <w:r w:rsidR="00F73E49" w:rsidRPr="00707074">
        <w:rPr>
          <w:rFonts w:cs="Times New Roman"/>
        </w:rPr>
        <w:t xml:space="preserve"> </w:t>
      </w:r>
      <w:proofErr w:type="spellStart"/>
      <w:r w:rsidR="00F73E49" w:rsidRPr="00707074">
        <w:rPr>
          <w:rFonts w:cs="Times New Roman"/>
        </w:rPr>
        <w:t>student</w:t>
      </w:r>
      <w:proofErr w:type="spellEnd"/>
      <w:r w:rsidR="00F73E49" w:rsidRPr="00707074">
        <w:rPr>
          <w:rFonts w:cs="Times New Roman"/>
        </w:rPr>
        <w:t xml:space="preserve"> </w:t>
      </w:r>
      <w:proofErr w:type="spellStart"/>
      <w:r w:rsidR="00F73E49" w:rsidRPr="00707074">
        <w:rPr>
          <w:rFonts w:cs="Times New Roman"/>
        </w:rPr>
        <w:t>must</w:t>
      </w:r>
      <w:proofErr w:type="spellEnd"/>
      <w:r w:rsidR="00F73E49" w:rsidRPr="00707074">
        <w:rPr>
          <w:rFonts w:cs="Times New Roman"/>
        </w:rPr>
        <w:t xml:space="preserve"> be </w:t>
      </w:r>
      <w:proofErr w:type="spellStart"/>
      <w:r w:rsidR="00F73E49" w:rsidRPr="00707074">
        <w:rPr>
          <w:rFonts w:cs="Times New Roman"/>
        </w:rPr>
        <w:t>able</w:t>
      </w:r>
      <w:proofErr w:type="spellEnd"/>
      <w:r w:rsidR="00F73E49" w:rsidRPr="00707074">
        <w:rPr>
          <w:rFonts w:cs="Times New Roman"/>
        </w:rPr>
        <w:t xml:space="preserve"> </w:t>
      </w:r>
      <w:proofErr w:type="spellStart"/>
      <w:r w:rsidR="00F73E49" w:rsidRPr="00707074">
        <w:rPr>
          <w:rFonts w:cs="Times New Roman"/>
        </w:rPr>
        <w:t>to</w:t>
      </w:r>
      <w:proofErr w:type="spellEnd"/>
      <w:r w:rsidR="00F73E49" w:rsidRPr="00707074">
        <w:rPr>
          <w:rFonts w:cs="Times New Roman"/>
        </w:rPr>
        <w:t xml:space="preserve"> </w:t>
      </w:r>
      <w:proofErr w:type="spellStart"/>
      <w:r w:rsidR="00F73E49" w:rsidRPr="00707074">
        <w:rPr>
          <w:rFonts w:cs="Times New Roman"/>
        </w:rPr>
        <w:t>express</w:t>
      </w:r>
      <w:proofErr w:type="spellEnd"/>
      <w:r w:rsidR="00F73E49" w:rsidRPr="00707074">
        <w:rPr>
          <w:rFonts w:cs="Times New Roman"/>
        </w:rPr>
        <w:t xml:space="preserve"> at </w:t>
      </w:r>
      <w:proofErr w:type="spellStart"/>
      <w:r w:rsidR="00F73E49" w:rsidRPr="00707074">
        <w:rPr>
          <w:rFonts w:cs="Times New Roman"/>
        </w:rPr>
        <w:t>least</w:t>
      </w:r>
      <w:proofErr w:type="spellEnd"/>
      <w:r w:rsidR="00F73E49" w:rsidRPr="00707074">
        <w:rPr>
          <w:rFonts w:cs="Times New Roman"/>
        </w:rPr>
        <w:t xml:space="preserve"> </w:t>
      </w:r>
      <w:proofErr w:type="spellStart"/>
      <w:r w:rsidR="00F73E49" w:rsidRPr="00707074">
        <w:rPr>
          <w:rFonts w:cs="Times New Roman"/>
        </w:rPr>
        <w:t>one</w:t>
      </w:r>
      <w:proofErr w:type="spellEnd"/>
      <w:r w:rsidR="00F73E49" w:rsidRPr="00707074">
        <w:rPr>
          <w:rFonts w:cs="Times New Roman"/>
        </w:rPr>
        <w:t xml:space="preserve"> </w:t>
      </w:r>
      <w:proofErr w:type="spellStart"/>
      <w:r w:rsidR="00F73E49" w:rsidRPr="00707074">
        <w:rPr>
          <w:rFonts w:cs="Times New Roman"/>
        </w:rPr>
        <w:t>algorithm</w:t>
      </w:r>
      <w:proofErr w:type="spellEnd"/>
      <w:r w:rsidR="00F73E49" w:rsidRPr="00707074">
        <w:rPr>
          <w:rFonts w:cs="Times New Roman"/>
        </w:rPr>
        <w:t xml:space="preserve"> </w:t>
      </w:r>
      <w:proofErr w:type="spellStart"/>
      <w:r w:rsidR="00F73E49" w:rsidRPr="00707074">
        <w:rPr>
          <w:rFonts w:cs="Times New Roman"/>
        </w:rPr>
        <w:t>that</w:t>
      </w:r>
      <w:proofErr w:type="spellEnd"/>
      <w:r w:rsidR="00F73E49" w:rsidRPr="00707074">
        <w:rPr>
          <w:rFonts w:cs="Times New Roman"/>
        </w:rPr>
        <w:t xml:space="preserve"> a </w:t>
      </w:r>
      <w:proofErr w:type="spellStart"/>
      <w:r w:rsidR="00F73E49" w:rsidRPr="00707074">
        <w:rPr>
          <w:rFonts w:cs="Times New Roman"/>
        </w:rPr>
        <w:t>present</w:t>
      </w:r>
      <w:proofErr w:type="spellEnd"/>
      <w:r w:rsidR="00F73E49" w:rsidRPr="00707074">
        <w:rPr>
          <w:rFonts w:cs="Times New Roman"/>
        </w:rPr>
        <w:t xml:space="preserve"> </w:t>
      </w:r>
      <w:proofErr w:type="spellStart"/>
      <w:r w:rsidR="00F73E49" w:rsidRPr="00707074">
        <w:rPr>
          <w:rFonts w:cs="Times New Roman"/>
        </w:rPr>
        <w:t>computer</w:t>
      </w:r>
      <w:proofErr w:type="spellEnd"/>
      <w:r w:rsidR="00F73E49" w:rsidRPr="00707074">
        <w:rPr>
          <w:rFonts w:cs="Times New Roman"/>
        </w:rPr>
        <w:t xml:space="preserve"> </w:t>
      </w:r>
      <w:proofErr w:type="spellStart"/>
      <w:r w:rsidR="00F73E49" w:rsidRPr="00707074">
        <w:rPr>
          <w:rFonts w:cs="Times New Roman"/>
        </w:rPr>
        <w:t>uses</w:t>
      </w:r>
      <w:proofErr w:type="spellEnd"/>
      <w:r w:rsidR="00F73E49" w:rsidRPr="00707074">
        <w:rPr>
          <w:rFonts w:cs="Times New Roman"/>
        </w:rPr>
        <w:t xml:space="preserve"> </w:t>
      </w:r>
      <w:proofErr w:type="spellStart"/>
      <w:r w:rsidR="00F73E49" w:rsidRPr="00707074">
        <w:rPr>
          <w:rFonts w:cs="Times New Roman"/>
        </w:rPr>
        <w:t>which</w:t>
      </w:r>
      <w:proofErr w:type="spellEnd"/>
      <w:r w:rsidR="00F73E49" w:rsidRPr="00707074">
        <w:rPr>
          <w:rFonts w:cs="Times New Roman"/>
        </w:rPr>
        <w:t xml:space="preserve"> </w:t>
      </w:r>
      <w:proofErr w:type="spellStart"/>
      <w:r w:rsidR="00F73E49" w:rsidRPr="00707074">
        <w:rPr>
          <w:rFonts w:cs="Times New Roman"/>
        </w:rPr>
        <w:t>inspired</w:t>
      </w:r>
      <w:proofErr w:type="spellEnd"/>
      <w:r w:rsidR="00F73E49" w:rsidRPr="00707074">
        <w:rPr>
          <w:rFonts w:cs="Times New Roman"/>
        </w:rPr>
        <w:t xml:space="preserve"> </w:t>
      </w:r>
      <w:proofErr w:type="spellStart"/>
      <w:r w:rsidR="00F73E49" w:rsidRPr="00707074">
        <w:rPr>
          <w:rFonts w:cs="Times New Roman"/>
        </w:rPr>
        <w:t>by</w:t>
      </w:r>
      <w:proofErr w:type="spellEnd"/>
      <w:r w:rsidR="00F73E49" w:rsidRPr="00707074">
        <w:rPr>
          <w:rFonts w:cs="Times New Roman"/>
        </w:rPr>
        <w:t xml:space="preserve"> </w:t>
      </w:r>
      <w:proofErr w:type="spellStart"/>
      <w:r w:rsidR="00F73E49" w:rsidRPr="00707074">
        <w:rPr>
          <w:rFonts w:cs="Times New Roman"/>
        </w:rPr>
        <w:t>abacus</w:t>
      </w:r>
      <w:proofErr w:type="spellEnd"/>
      <w:r w:rsidR="00F73E49" w:rsidRPr="00707074">
        <w:rPr>
          <w:rFonts w:cs="Times New Roman"/>
        </w:rPr>
        <w:t>.</w:t>
      </w:r>
    </w:p>
    <w:p w:rsidR="00F73E49" w:rsidRPr="00707074" w:rsidRDefault="00F73E49" w:rsidP="004868F9">
      <w:pPr>
        <w:pStyle w:val="Balk2"/>
        <w:spacing w:after="240" w:line="276" w:lineRule="auto"/>
        <w:jc w:val="both"/>
        <w:rPr>
          <w:rFonts w:cs="Times New Roman"/>
        </w:rPr>
      </w:pPr>
      <w:proofErr w:type="spellStart"/>
      <w:r w:rsidRPr="00707074">
        <w:rPr>
          <w:rFonts w:cs="Times New Roman"/>
        </w:rPr>
        <w:t>Process</w:t>
      </w:r>
      <w:proofErr w:type="spellEnd"/>
      <w:r w:rsidRPr="00707074">
        <w:rPr>
          <w:rFonts w:cs="Times New Roman"/>
        </w:rPr>
        <w:t xml:space="preserve"> of </w:t>
      </w:r>
      <w:proofErr w:type="spellStart"/>
      <w:r w:rsidRPr="00707074">
        <w:rPr>
          <w:rFonts w:cs="Times New Roman"/>
        </w:rPr>
        <w:t>Rating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the</w:t>
      </w:r>
      <w:proofErr w:type="spellEnd"/>
      <w:r w:rsidRPr="00707074">
        <w:rPr>
          <w:rFonts w:cs="Times New Roman"/>
        </w:rPr>
        <w:t xml:space="preserve"> Class</w:t>
      </w:r>
    </w:p>
    <w:p w:rsidR="001C55CC" w:rsidRPr="00707074" w:rsidRDefault="00F73E49" w:rsidP="004868F9">
      <w:pPr>
        <w:jc w:val="both"/>
        <w:rPr>
          <w:rFonts w:cs="Times New Roman"/>
        </w:rPr>
      </w:pPr>
      <w:proofErr w:type="spellStart"/>
      <w:r w:rsidRPr="00707074">
        <w:rPr>
          <w:rFonts w:cs="Times New Roman"/>
        </w:rPr>
        <w:t>Throughout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the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term</w:t>
      </w:r>
      <w:proofErr w:type="spellEnd"/>
      <w:r w:rsidR="004868F9" w:rsidRPr="00707074">
        <w:rPr>
          <w:rFonts w:cs="Times New Roman"/>
        </w:rPr>
        <w:t xml:space="preserve">, 5 </w:t>
      </w:r>
      <w:proofErr w:type="spellStart"/>
      <w:r w:rsidR="004868F9" w:rsidRPr="00707074">
        <w:rPr>
          <w:rFonts w:cs="Times New Roman"/>
        </w:rPr>
        <w:t>Homeworks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given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t</w:t>
      </w:r>
      <w:r w:rsidR="004868F9" w:rsidRPr="00707074">
        <w:rPr>
          <w:rFonts w:cs="Times New Roman"/>
        </w:rPr>
        <w:t>o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students</w:t>
      </w:r>
      <w:proofErr w:type="spellEnd"/>
      <w:r w:rsidRPr="00707074">
        <w:rPr>
          <w:rFonts w:cs="Times New Roman"/>
        </w:rPr>
        <w:t xml:space="preserve">, </w:t>
      </w:r>
      <w:proofErr w:type="spellStart"/>
      <w:r w:rsidR="004868F9" w:rsidRPr="00707074">
        <w:rPr>
          <w:rFonts w:cs="Times New Roman"/>
        </w:rPr>
        <w:t>and</w:t>
      </w:r>
      <w:proofErr w:type="spellEnd"/>
      <w:r w:rsidR="004868F9" w:rsidRPr="00707074">
        <w:rPr>
          <w:rFonts w:cs="Times New Roman"/>
        </w:rPr>
        <w:t xml:space="preserve"> </w:t>
      </w:r>
      <w:proofErr w:type="spellStart"/>
      <w:r w:rsidR="004868F9" w:rsidRPr="00707074">
        <w:rPr>
          <w:rFonts w:cs="Times New Roman"/>
        </w:rPr>
        <w:t>also</w:t>
      </w:r>
      <w:proofErr w:type="spellEnd"/>
      <w:r w:rsidR="004868F9" w:rsidRPr="00707074">
        <w:rPr>
          <w:rFonts w:cs="Times New Roman"/>
        </w:rPr>
        <w:t xml:space="preserve"> </w:t>
      </w:r>
      <w:proofErr w:type="spellStart"/>
      <w:r w:rsidR="004868F9" w:rsidRPr="00707074">
        <w:rPr>
          <w:rFonts w:cs="Times New Roman"/>
        </w:rPr>
        <w:t>they</w:t>
      </w:r>
      <w:proofErr w:type="spellEnd"/>
      <w:r w:rsidR="004868F9" w:rsidRPr="00707074">
        <w:rPr>
          <w:rFonts w:cs="Times New Roman"/>
        </w:rPr>
        <w:t xml:space="preserve"> </w:t>
      </w:r>
      <w:proofErr w:type="spellStart"/>
      <w:r w:rsidR="004868F9" w:rsidRPr="00707074">
        <w:rPr>
          <w:rFonts w:cs="Times New Roman"/>
        </w:rPr>
        <w:t>took</w:t>
      </w:r>
      <w:proofErr w:type="spellEnd"/>
      <w:r w:rsidR="004868F9" w:rsidRPr="00707074">
        <w:rPr>
          <w:rFonts w:cs="Times New Roman"/>
        </w:rPr>
        <w:t xml:space="preserve"> </w:t>
      </w:r>
      <w:r w:rsidRPr="00707074">
        <w:rPr>
          <w:rFonts w:cs="Times New Roman"/>
        </w:rPr>
        <w:t xml:space="preserve">a </w:t>
      </w:r>
      <w:proofErr w:type="spellStart"/>
      <w:r w:rsidRPr="00707074">
        <w:rPr>
          <w:rFonts w:cs="Times New Roman"/>
        </w:rPr>
        <w:t>midterm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exam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and</w:t>
      </w:r>
      <w:proofErr w:type="spellEnd"/>
      <w:r w:rsidRPr="00707074">
        <w:rPr>
          <w:rFonts w:cs="Times New Roman"/>
        </w:rPr>
        <w:t xml:space="preserve"> a final </w:t>
      </w:r>
      <w:proofErr w:type="spellStart"/>
      <w:r w:rsidRPr="00707074">
        <w:rPr>
          <w:rFonts w:cs="Times New Roman"/>
        </w:rPr>
        <w:t>exam</w:t>
      </w:r>
      <w:proofErr w:type="spellEnd"/>
      <w:r w:rsidR="001C55CC" w:rsidRPr="00707074">
        <w:rPr>
          <w:rFonts w:cs="Times New Roman"/>
        </w:rPr>
        <w:t xml:space="preserve">. </w:t>
      </w:r>
      <w:proofErr w:type="spellStart"/>
      <w:r w:rsidR="001C55CC" w:rsidRPr="00707074">
        <w:rPr>
          <w:rFonts w:cs="Times New Roman"/>
        </w:rPr>
        <w:t>Grades</w:t>
      </w:r>
      <w:proofErr w:type="spellEnd"/>
      <w:r w:rsidR="001C55CC" w:rsidRPr="00707074">
        <w:rPr>
          <w:rFonts w:cs="Times New Roman"/>
        </w:rPr>
        <w:t xml:space="preserve"> of </w:t>
      </w:r>
      <w:proofErr w:type="spellStart"/>
      <w:r w:rsidR="001C55CC" w:rsidRPr="00707074">
        <w:rPr>
          <w:rFonts w:cs="Times New Roman"/>
        </w:rPr>
        <w:t>the</w:t>
      </w:r>
      <w:proofErr w:type="spellEnd"/>
      <w:r w:rsidR="001C55CC" w:rsidRPr="00707074">
        <w:rPr>
          <w:rFonts w:cs="Times New Roman"/>
        </w:rPr>
        <w:t xml:space="preserve"> </w:t>
      </w:r>
      <w:proofErr w:type="spellStart"/>
      <w:r w:rsidR="001C55CC" w:rsidRPr="00707074">
        <w:rPr>
          <w:rFonts w:cs="Times New Roman"/>
        </w:rPr>
        <w:t>homeworks</w:t>
      </w:r>
      <w:proofErr w:type="spellEnd"/>
      <w:r w:rsidR="001C55CC" w:rsidRPr="00707074">
        <w:rPr>
          <w:rFonts w:cs="Times New Roman"/>
        </w:rPr>
        <w:t xml:space="preserve"> </w:t>
      </w:r>
      <w:proofErr w:type="spellStart"/>
      <w:r w:rsidR="001C55CC" w:rsidRPr="00707074">
        <w:rPr>
          <w:rFonts w:cs="Times New Roman"/>
        </w:rPr>
        <w:t>and</w:t>
      </w:r>
      <w:proofErr w:type="spellEnd"/>
      <w:r w:rsidR="001C55CC" w:rsidRPr="00707074">
        <w:rPr>
          <w:rFonts w:cs="Times New Roman"/>
        </w:rPr>
        <w:t xml:space="preserve"> </w:t>
      </w:r>
      <w:proofErr w:type="spellStart"/>
      <w:r w:rsidR="001C55CC" w:rsidRPr="00707074">
        <w:rPr>
          <w:rFonts w:cs="Times New Roman"/>
        </w:rPr>
        <w:t>exams</w:t>
      </w:r>
      <w:proofErr w:type="spellEnd"/>
      <w:r w:rsidR="001C55CC" w:rsidRPr="00707074">
        <w:rPr>
          <w:rFonts w:cs="Times New Roman"/>
        </w:rPr>
        <w:t xml:space="preserve"> </w:t>
      </w:r>
      <w:proofErr w:type="spellStart"/>
      <w:r w:rsidR="001C55CC" w:rsidRPr="00707074">
        <w:rPr>
          <w:rFonts w:cs="Times New Roman"/>
        </w:rPr>
        <w:t>are</w:t>
      </w:r>
      <w:proofErr w:type="spellEnd"/>
      <w:r w:rsidR="004868F9" w:rsidRPr="00707074">
        <w:rPr>
          <w:rFonts w:cs="Times New Roman"/>
        </w:rPr>
        <w:t xml:space="preserve"> </w:t>
      </w:r>
      <w:proofErr w:type="spellStart"/>
      <w:r w:rsidR="004868F9" w:rsidRPr="00707074">
        <w:rPr>
          <w:rFonts w:cs="Times New Roman"/>
        </w:rPr>
        <w:t>given</w:t>
      </w:r>
      <w:proofErr w:type="spellEnd"/>
      <w:r w:rsidR="004868F9" w:rsidRPr="00707074">
        <w:rPr>
          <w:rFonts w:cs="Times New Roman"/>
        </w:rPr>
        <w:t xml:space="preserve"> </w:t>
      </w:r>
      <w:proofErr w:type="spellStart"/>
      <w:r w:rsidR="004868F9" w:rsidRPr="00707074">
        <w:rPr>
          <w:rFonts w:cs="Times New Roman"/>
        </w:rPr>
        <w:t>below</w:t>
      </w:r>
      <w:proofErr w:type="spellEnd"/>
      <w:r w:rsidR="004868F9" w:rsidRPr="00707074">
        <w:rPr>
          <w:rFonts w:cs="Times New Roman"/>
        </w:rPr>
        <w:t xml:space="preserve"> at </w:t>
      </w:r>
      <w:proofErr w:type="spellStart"/>
      <w:r w:rsidR="004868F9" w:rsidRPr="00707074">
        <w:rPr>
          <w:rFonts w:cs="Times New Roman"/>
        </w:rPr>
        <w:t>the</w:t>
      </w:r>
      <w:proofErr w:type="spellEnd"/>
      <w:r w:rsidR="001C55CC" w:rsidRPr="00707074">
        <w:rPr>
          <w:rFonts w:cs="Times New Roman"/>
        </w:rPr>
        <w:t xml:space="preserve"> </w:t>
      </w:r>
      <w:proofErr w:type="spellStart"/>
      <w:r w:rsidR="001C55CC" w:rsidRPr="00707074">
        <w:rPr>
          <w:rFonts w:cs="Times New Roman"/>
        </w:rPr>
        <w:t>Grades</w:t>
      </w:r>
      <w:proofErr w:type="spellEnd"/>
      <w:r w:rsidR="001C55CC" w:rsidRPr="00707074">
        <w:rPr>
          <w:rFonts w:cs="Times New Roman"/>
        </w:rPr>
        <w:t xml:space="preserve"> </w:t>
      </w:r>
      <w:proofErr w:type="spellStart"/>
      <w:r w:rsidR="001C55CC" w:rsidRPr="00707074">
        <w:rPr>
          <w:rFonts w:cs="Times New Roman"/>
        </w:rPr>
        <w:t>Table</w:t>
      </w:r>
      <w:proofErr w:type="spellEnd"/>
      <w:r w:rsidR="001C55CC" w:rsidRPr="00707074">
        <w:rPr>
          <w:rFonts w:cs="Times New Roman"/>
        </w:rPr>
        <w:t>.</w:t>
      </w:r>
    </w:p>
    <w:p w:rsidR="001C55CC" w:rsidRPr="00707074" w:rsidRDefault="001C55CC" w:rsidP="004868F9">
      <w:pPr>
        <w:pStyle w:val="Balk2"/>
        <w:spacing w:after="240" w:line="276" w:lineRule="auto"/>
        <w:jc w:val="both"/>
        <w:rPr>
          <w:rFonts w:cs="Times New Roman"/>
        </w:rPr>
      </w:pPr>
      <w:proofErr w:type="spellStart"/>
      <w:r w:rsidRPr="00707074">
        <w:rPr>
          <w:rFonts w:cs="Times New Roman"/>
        </w:rPr>
        <w:t>Grades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Table</w:t>
      </w:r>
      <w:proofErr w:type="spellEnd"/>
    </w:p>
    <w:tbl>
      <w:tblPr>
        <w:tblW w:w="8998" w:type="dxa"/>
        <w:jc w:val="center"/>
        <w:tblLook w:val="04A0" w:firstRow="1" w:lastRow="0" w:firstColumn="1" w:lastColumn="0" w:noHBand="0" w:noVBand="1"/>
        <w:tblCaption w:val="Table 1"/>
      </w:tblPr>
      <w:tblGrid>
        <w:gridCol w:w="2117"/>
        <w:gridCol w:w="901"/>
        <w:gridCol w:w="850"/>
        <w:gridCol w:w="909"/>
        <w:gridCol w:w="833"/>
        <w:gridCol w:w="795"/>
        <w:gridCol w:w="1059"/>
        <w:gridCol w:w="851"/>
        <w:gridCol w:w="815"/>
      </w:tblGrid>
      <w:tr w:rsidR="001C55CC" w:rsidRPr="00707074" w:rsidTr="001C55CC">
        <w:trPr>
          <w:trHeight w:val="315"/>
          <w:jc w:val="center"/>
        </w:trPr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4" w:space="0" w:color="9BC2E6"/>
              <w:right w:val="nil"/>
            </w:tcBorders>
            <w:shd w:val="clear" w:color="000000" w:fill="203764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b/>
                <w:bCs/>
                <w:color w:val="FFFFFF"/>
                <w:lang w:val="en-US" w:eastAsia="en-US"/>
              </w:rPr>
            </w:pPr>
            <w:r w:rsidRPr="00707074">
              <w:rPr>
                <w:rFonts w:eastAsia="Times New Roman" w:cs="Times New Roman"/>
                <w:b/>
                <w:bCs/>
                <w:color w:val="FFFFFF"/>
                <w:lang w:val="en-US" w:eastAsia="en-US"/>
              </w:rPr>
              <w:t>Name</w:t>
            </w:r>
          </w:p>
        </w:tc>
        <w:tc>
          <w:tcPr>
            <w:tcW w:w="901" w:type="dxa"/>
            <w:tcBorders>
              <w:top w:val="single" w:sz="8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b/>
                <w:bCs/>
                <w:color w:val="FFFFFF"/>
                <w:lang w:val="en-US" w:eastAsia="en-US"/>
              </w:rPr>
            </w:pPr>
            <w:r w:rsidRPr="00707074">
              <w:rPr>
                <w:rFonts w:eastAsia="Times New Roman" w:cs="Times New Roman"/>
                <w:b/>
                <w:bCs/>
                <w:color w:val="FFFFFF"/>
                <w:lang w:val="en-US" w:eastAsia="en-US"/>
              </w:rPr>
              <w:t>HW 1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b/>
                <w:bCs/>
                <w:color w:val="FFFFFF"/>
                <w:lang w:val="en-US" w:eastAsia="en-US"/>
              </w:rPr>
            </w:pPr>
            <w:r w:rsidRPr="00707074">
              <w:rPr>
                <w:rFonts w:eastAsia="Times New Roman" w:cs="Times New Roman"/>
                <w:b/>
                <w:bCs/>
                <w:color w:val="FFFFFF"/>
                <w:lang w:val="en-US" w:eastAsia="en-US"/>
              </w:rPr>
              <w:t>HW 2</w:t>
            </w:r>
          </w:p>
        </w:tc>
        <w:tc>
          <w:tcPr>
            <w:tcW w:w="909" w:type="dxa"/>
            <w:tcBorders>
              <w:top w:val="single" w:sz="8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b/>
                <w:bCs/>
                <w:color w:val="FFFFFF"/>
                <w:lang w:val="en-US" w:eastAsia="en-US"/>
              </w:rPr>
            </w:pPr>
            <w:r w:rsidRPr="00707074">
              <w:rPr>
                <w:rFonts w:eastAsia="Times New Roman" w:cs="Times New Roman"/>
                <w:b/>
                <w:bCs/>
                <w:color w:val="FFFFFF"/>
                <w:lang w:val="en-US" w:eastAsia="en-US"/>
              </w:rPr>
              <w:t>HW 3</w:t>
            </w:r>
          </w:p>
        </w:tc>
        <w:tc>
          <w:tcPr>
            <w:tcW w:w="833" w:type="dxa"/>
            <w:tcBorders>
              <w:top w:val="single" w:sz="8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b/>
                <w:bCs/>
                <w:color w:val="FFFFFF"/>
                <w:lang w:val="en-US" w:eastAsia="en-US"/>
              </w:rPr>
            </w:pPr>
            <w:r w:rsidRPr="00707074">
              <w:rPr>
                <w:rFonts w:eastAsia="Times New Roman" w:cs="Times New Roman"/>
                <w:b/>
                <w:bCs/>
                <w:color w:val="FFFFFF"/>
                <w:lang w:val="en-US" w:eastAsia="en-US"/>
              </w:rPr>
              <w:t>HW 4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b/>
                <w:bCs/>
                <w:color w:val="FFFFFF"/>
                <w:lang w:val="en-US" w:eastAsia="en-US"/>
              </w:rPr>
            </w:pPr>
            <w:r w:rsidRPr="00707074">
              <w:rPr>
                <w:rFonts w:eastAsia="Times New Roman" w:cs="Times New Roman"/>
                <w:b/>
                <w:bCs/>
                <w:color w:val="FFFFFF"/>
                <w:lang w:val="en-US" w:eastAsia="en-US"/>
              </w:rPr>
              <w:t>HW 5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b/>
                <w:bCs/>
                <w:color w:val="FFFFFF"/>
                <w:lang w:val="en-US" w:eastAsia="en-US"/>
              </w:rPr>
            </w:pPr>
            <w:r w:rsidRPr="00707074">
              <w:rPr>
                <w:rFonts w:eastAsia="Times New Roman" w:cs="Times New Roman"/>
                <w:b/>
                <w:bCs/>
                <w:color w:val="FFFFFF"/>
                <w:lang w:val="en-US" w:eastAsia="en-US"/>
              </w:rPr>
              <w:t>Midterm Grade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b/>
                <w:bCs/>
                <w:color w:val="FFFFFF"/>
                <w:lang w:val="en-US" w:eastAsia="en-US"/>
              </w:rPr>
            </w:pPr>
            <w:r w:rsidRPr="00707074">
              <w:rPr>
                <w:rFonts w:eastAsia="Times New Roman" w:cs="Times New Roman"/>
                <w:b/>
                <w:bCs/>
                <w:color w:val="FFFFFF"/>
                <w:lang w:val="en-US" w:eastAsia="en-US"/>
              </w:rPr>
              <w:t>Final Grade</w:t>
            </w:r>
          </w:p>
        </w:tc>
        <w:tc>
          <w:tcPr>
            <w:tcW w:w="815" w:type="dxa"/>
            <w:tcBorders>
              <w:top w:val="single" w:sz="8" w:space="0" w:color="auto"/>
              <w:left w:val="nil"/>
              <w:bottom w:val="single" w:sz="4" w:space="0" w:color="9BC2E6"/>
              <w:right w:val="single" w:sz="8" w:space="0" w:color="auto"/>
            </w:tcBorders>
            <w:shd w:val="clear" w:color="000000" w:fill="203764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b/>
                <w:bCs/>
                <w:color w:val="FFFFFF"/>
                <w:lang w:val="en-US" w:eastAsia="en-US"/>
              </w:rPr>
            </w:pPr>
            <w:r w:rsidRPr="00707074">
              <w:rPr>
                <w:rFonts w:eastAsia="Times New Roman" w:cs="Times New Roman"/>
                <w:b/>
                <w:bCs/>
                <w:color w:val="FFFFFF"/>
                <w:lang w:val="en-US" w:eastAsia="en-US"/>
              </w:rPr>
              <w:t>Letter Grade</w:t>
            </w:r>
          </w:p>
        </w:tc>
      </w:tr>
      <w:tr w:rsidR="001C55CC" w:rsidRPr="00707074" w:rsidTr="001C55CC">
        <w:trPr>
          <w:trHeight w:val="300"/>
          <w:jc w:val="center"/>
        </w:trPr>
        <w:tc>
          <w:tcPr>
            <w:tcW w:w="2117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Ben Johnson</w:t>
            </w:r>
          </w:p>
        </w:tc>
        <w:tc>
          <w:tcPr>
            <w:tcW w:w="901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95</w:t>
            </w:r>
          </w:p>
        </w:tc>
        <w:tc>
          <w:tcPr>
            <w:tcW w:w="85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76</w:t>
            </w:r>
          </w:p>
        </w:tc>
        <w:tc>
          <w:tcPr>
            <w:tcW w:w="909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85</w:t>
            </w:r>
          </w:p>
        </w:tc>
        <w:tc>
          <w:tcPr>
            <w:tcW w:w="833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89</w:t>
            </w:r>
          </w:p>
        </w:tc>
        <w:tc>
          <w:tcPr>
            <w:tcW w:w="795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68</w:t>
            </w:r>
          </w:p>
        </w:tc>
        <w:tc>
          <w:tcPr>
            <w:tcW w:w="927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75</w:t>
            </w:r>
          </w:p>
        </w:tc>
        <w:tc>
          <w:tcPr>
            <w:tcW w:w="851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100</w:t>
            </w:r>
          </w:p>
        </w:tc>
        <w:tc>
          <w:tcPr>
            <w:tcW w:w="815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AA</w:t>
            </w:r>
          </w:p>
        </w:tc>
      </w:tr>
      <w:tr w:rsidR="001C55CC" w:rsidRPr="00707074" w:rsidTr="001C55CC">
        <w:trPr>
          <w:trHeight w:val="300"/>
          <w:jc w:val="center"/>
        </w:trPr>
        <w:tc>
          <w:tcPr>
            <w:tcW w:w="2117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Lisa Smith</w:t>
            </w:r>
          </w:p>
        </w:tc>
        <w:tc>
          <w:tcPr>
            <w:tcW w:w="901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34</w:t>
            </w:r>
          </w:p>
        </w:tc>
        <w:tc>
          <w:tcPr>
            <w:tcW w:w="85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51</w:t>
            </w:r>
          </w:p>
        </w:tc>
        <w:tc>
          <w:tcPr>
            <w:tcW w:w="909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91</w:t>
            </w:r>
          </w:p>
        </w:tc>
        <w:tc>
          <w:tcPr>
            <w:tcW w:w="833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10</w:t>
            </w:r>
          </w:p>
        </w:tc>
        <w:tc>
          <w:tcPr>
            <w:tcW w:w="795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42</w:t>
            </w:r>
          </w:p>
        </w:tc>
        <w:tc>
          <w:tcPr>
            <w:tcW w:w="927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86</w:t>
            </w:r>
          </w:p>
        </w:tc>
        <w:tc>
          <w:tcPr>
            <w:tcW w:w="851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57</w:t>
            </w:r>
          </w:p>
        </w:tc>
        <w:tc>
          <w:tcPr>
            <w:tcW w:w="815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CC</w:t>
            </w:r>
          </w:p>
        </w:tc>
      </w:tr>
      <w:tr w:rsidR="001C55CC" w:rsidRPr="00707074" w:rsidTr="001C55CC">
        <w:trPr>
          <w:trHeight w:val="300"/>
          <w:jc w:val="center"/>
        </w:trPr>
        <w:tc>
          <w:tcPr>
            <w:tcW w:w="2117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John McCord</w:t>
            </w:r>
          </w:p>
        </w:tc>
        <w:tc>
          <w:tcPr>
            <w:tcW w:w="901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36</w:t>
            </w:r>
          </w:p>
        </w:tc>
        <w:tc>
          <w:tcPr>
            <w:tcW w:w="85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19</w:t>
            </w:r>
          </w:p>
        </w:tc>
        <w:tc>
          <w:tcPr>
            <w:tcW w:w="909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33</w:t>
            </w:r>
          </w:p>
        </w:tc>
        <w:tc>
          <w:tcPr>
            <w:tcW w:w="833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31</w:t>
            </w:r>
          </w:p>
        </w:tc>
        <w:tc>
          <w:tcPr>
            <w:tcW w:w="795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14</w:t>
            </w:r>
          </w:p>
        </w:tc>
        <w:tc>
          <w:tcPr>
            <w:tcW w:w="927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48</w:t>
            </w:r>
          </w:p>
        </w:tc>
        <w:tc>
          <w:tcPr>
            <w:tcW w:w="851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86</w:t>
            </w:r>
          </w:p>
        </w:tc>
        <w:tc>
          <w:tcPr>
            <w:tcW w:w="815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DC</w:t>
            </w:r>
          </w:p>
        </w:tc>
      </w:tr>
      <w:tr w:rsidR="001C55CC" w:rsidRPr="00707074" w:rsidTr="001C55CC">
        <w:trPr>
          <w:trHeight w:val="300"/>
          <w:jc w:val="center"/>
        </w:trPr>
        <w:tc>
          <w:tcPr>
            <w:tcW w:w="2117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Erma Harrington</w:t>
            </w:r>
          </w:p>
        </w:tc>
        <w:tc>
          <w:tcPr>
            <w:tcW w:w="901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93</w:t>
            </w:r>
          </w:p>
        </w:tc>
        <w:tc>
          <w:tcPr>
            <w:tcW w:w="909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58</w:t>
            </w:r>
          </w:p>
        </w:tc>
        <w:tc>
          <w:tcPr>
            <w:tcW w:w="833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76</w:t>
            </w:r>
          </w:p>
        </w:tc>
        <w:tc>
          <w:tcPr>
            <w:tcW w:w="795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34</w:t>
            </w:r>
          </w:p>
        </w:tc>
        <w:tc>
          <w:tcPr>
            <w:tcW w:w="927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29</w:t>
            </w:r>
          </w:p>
        </w:tc>
        <w:tc>
          <w:tcPr>
            <w:tcW w:w="851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45</w:t>
            </w:r>
          </w:p>
        </w:tc>
        <w:tc>
          <w:tcPr>
            <w:tcW w:w="815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FD</w:t>
            </w:r>
          </w:p>
        </w:tc>
      </w:tr>
      <w:tr w:rsidR="001C55CC" w:rsidRPr="00707074" w:rsidTr="001C55CC">
        <w:trPr>
          <w:trHeight w:val="300"/>
          <w:jc w:val="center"/>
        </w:trPr>
        <w:tc>
          <w:tcPr>
            <w:tcW w:w="2117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John Deering</w:t>
            </w:r>
          </w:p>
        </w:tc>
        <w:tc>
          <w:tcPr>
            <w:tcW w:w="901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64</w:t>
            </w:r>
          </w:p>
        </w:tc>
        <w:tc>
          <w:tcPr>
            <w:tcW w:w="85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73</w:t>
            </w:r>
          </w:p>
        </w:tc>
        <w:tc>
          <w:tcPr>
            <w:tcW w:w="909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32</w:t>
            </w:r>
          </w:p>
        </w:tc>
        <w:tc>
          <w:tcPr>
            <w:tcW w:w="833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0</w:t>
            </w:r>
          </w:p>
        </w:tc>
        <w:tc>
          <w:tcPr>
            <w:tcW w:w="795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67</w:t>
            </w:r>
          </w:p>
        </w:tc>
        <w:tc>
          <w:tcPr>
            <w:tcW w:w="927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33</w:t>
            </w:r>
          </w:p>
        </w:tc>
        <w:tc>
          <w:tcPr>
            <w:tcW w:w="851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93</w:t>
            </w:r>
          </w:p>
        </w:tc>
        <w:tc>
          <w:tcPr>
            <w:tcW w:w="815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CC</w:t>
            </w:r>
          </w:p>
        </w:tc>
      </w:tr>
      <w:tr w:rsidR="001C55CC" w:rsidRPr="00707074" w:rsidTr="001C55CC">
        <w:trPr>
          <w:trHeight w:val="300"/>
          <w:jc w:val="center"/>
        </w:trPr>
        <w:tc>
          <w:tcPr>
            <w:tcW w:w="2117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Brittany Darby</w:t>
            </w:r>
          </w:p>
        </w:tc>
        <w:tc>
          <w:tcPr>
            <w:tcW w:w="901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58</w:t>
            </w:r>
          </w:p>
        </w:tc>
        <w:tc>
          <w:tcPr>
            <w:tcW w:w="85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9</w:t>
            </w:r>
          </w:p>
        </w:tc>
        <w:tc>
          <w:tcPr>
            <w:tcW w:w="909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65</w:t>
            </w:r>
          </w:p>
        </w:tc>
        <w:tc>
          <w:tcPr>
            <w:tcW w:w="833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78</w:t>
            </w:r>
          </w:p>
        </w:tc>
        <w:tc>
          <w:tcPr>
            <w:tcW w:w="795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30</w:t>
            </w:r>
          </w:p>
        </w:tc>
        <w:tc>
          <w:tcPr>
            <w:tcW w:w="927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89</w:t>
            </w:r>
          </w:p>
        </w:tc>
        <w:tc>
          <w:tcPr>
            <w:tcW w:w="851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45</w:t>
            </w:r>
          </w:p>
        </w:tc>
        <w:tc>
          <w:tcPr>
            <w:tcW w:w="815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DC</w:t>
            </w:r>
          </w:p>
        </w:tc>
      </w:tr>
      <w:tr w:rsidR="001C55CC" w:rsidRPr="00707074" w:rsidTr="001C55CC">
        <w:trPr>
          <w:trHeight w:val="300"/>
          <w:jc w:val="center"/>
        </w:trPr>
        <w:tc>
          <w:tcPr>
            <w:tcW w:w="2117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James Lacy</w:t>
            </w:r>
          </w:p>
        </w:tc>
        <w:tc>
          <w:tcPr>
            <w:tcW w:w="901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72</w:t>
            </w:r>
          </w:p>
        </w:tc>
        <w:tc>
          <w:tcPr>
            <w:tcW w:w="85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57</w:t>
            </w:r>
          </w:p>
        </w:tc>
        <w:tc>
          <w:tcPr>
            <w:tcW w:w="909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24</w:t>
            </w:r>
          </w:p>
        </w:tc>
        <w:tc>
          <w:tcPr>
            <w:tcW w:w="833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91</w:t>
            </w:r>
          </w:p>
        </w:tc>
        <w:tc>
          <w:tcPr>
            <w:tcW w:w="795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56</w:t>
            </w:r>
          </w:p>
        </w:tc>
        <w:tc>
          <w:tcPr>
            <w:tcW w:w="927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57</w:t>
            </w:r>
          </w:p>
        </w:tc>
        <w:tc>
          <w:tcPr>
            <w:tcW w:w="851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44</w:t>
            </w:r>
          </w:p>
        </w:tc>
        <w:tc>
          <w:tcPr>
            <w:tcW w:w="815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DD</w:t>
            </w:r>
          </w:p>
        </w:tc>
      </w:tr>
      <w:tr w:rsidR="001C55CC" w:rsidRPr="00707074" w:rsidTr="001C55CC">
        <w:trPr>
          <w:trHeight w:val="300"/>
          <w:jc w:val="center"/>
        </w:trPr>
        <w:tc>
          <w:tcPr>
            <w:tcW w:w="2117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 xml:space="preserve">Joseph </w:t>
            </w:r>
            <w:proofErr w:type="spellStart"/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Sauers</w:t>
            </w:r>
            <w:proofErr w:type="spellEnd"/>
          </w:p>
        </w:tc>
        <w:tc>
          <w:tcPr>
            <w:tcW w:w="901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18</w:t>
            </w:r>
          </w:p>
        </w:tc>
        <w:tc>
          <w:tcPr>
            <w:tcW w:w="909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80</w:t>
            </w:r>
          </w:p>
        </w:tc>
        <w:tc>
          <w:tcPr>
            <w:tcW w:w="833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95</w:t>
            </w:r>
          </w:p>
        </w:tc>
        <w:tc>
          <w:tcPr>
            <w:tcW w:w="795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71</w:t>
            </w:r>
          </w:p>
        </w:tc>
        <w:tc>
          <w:tcPr>
            <w:tcW w:w="927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69</w:t>
            </w:r>
          </w:p>
        </w:tc>
        <w:tc>
          <w:tcPr>
            <w:tcW w:w="851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94</w:t>
            </w:r>
          </w:p>
        </w:tc>
        <w:tc>
          <w:tcPr>
            <w:tcW w:w="815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BB</w:t>
            </w:r>
          </w:p>
        </w:tc>
      </w:tr>
      <w:tr w:rsidR="001C55CC" w:rsidRPr="00707074" w:rsidTr="001C55CC">
        <w:trPr>
          <w:trHeight w:val="300"/>
          <w:jc w:val="center"/>
        </w:trPr>
        <w:tc>
          <w:tcPr>
            <w:tcW w:w="2117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Cory Ortega</w:t>
            </w:r>
          </w:p>
        </w:tc>
        <w:tc>
          <w:tcPr>
            <w:tcW w:w="901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61</w:t>
            </w:r>
          </w:p>
        </w:tc>
        <w:tc>
          <w:tcPr>
            <w:tcW w:w="85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53</w:t>
            </w:r>
          </w:p>
        </w:tc>
        <w:tc>
          <w:tcPr>
            <w:tcW w:w="909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79</w:t>
            </w:r>
          </w:p>
        </w:tc>
        <w:tc>
          <w:tcPr>
            <w:tcW w:w="833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19</w:t>
            </w:r>
          </w:p>
        </w:tc>
        <w:tc>
          <w:tcPr>
            <w:tcW w:w="795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16</w:t>
            </w:r>
          </w:p>
        </w:tc>
        <w:tc>
          <w:tcPr>
            <w:tcW w:w="927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95</w:t>
            </w:r>
          </w:p>
        </w:tc>
        <w:tc>
          <w:tcPr>
            <w:tcW w:w="851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59</w:t>
            </w:r>
          </w:p>
        </w:tc>
        <w:tc>
          <w:tcPr>
            <w:tcW w:w="815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CC</w:t>
            </w:r>
          </w:p>
        </w:tc>
      </w:tr>
      <w:tr w:rsidR="001C55CC" w:rsidRPr="00707074" w:rsidTr="001C55CC">
        <w:trPr>
          <w:trHeight w:val="315"/>
          <w:jc w:val="center"/>
        </w:trPr>
        <w:tc>
          <w:tcPr>
            <w:tcW w:w="2117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Shirley Taylor</w:t>
            </w:r>
          </w:p>
        </w:tc>
        <w:tc>
          <w:tcPr>
            <w:tcW w:w="901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35</w:t>
            </w:r>
          </w:p>
        </w:tc>
        <w:tc>
          <w:tcPr>
            <w:tcW w:w="85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99</w:t>
            </w:r>
          </w:p>
        </w:tc>
        <w:tc>
          <w:tcPr>
            <w:tcW w:w="909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86</w:t>
            </w:r>
          </w:p>
        </w:tc>
        <w:tc>
          <w:tcPr>
            <w:tcW w:w="833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87</w:t>
            </w:r>
          </w:p>
        </w:tc>
        <w:tc>
          <w:tcPr>
            <w:tcW w:w="795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95</w:t>
            </w:r>
          </w:p>
        </w:tc>
        <w:tc>
          <w:tcPr>
            <w:tcW w:w="927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90</w:t>
            </w:r>
          </w:p>
        </w:tc>
        <w:tc>
          <w:tcPr>
            <w:tcW w:w="851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78</w:t>
            </w:r>
          </w:p>
        </w:tc>
        <w:tc>
          <w:tcPr>
            <w:tcW w:w="815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BA</w:t>
            </w:r>
          </w:p>
        </w:tc>
      </w:tr>
      <w:tr w:rsidR="001C55CC" w:rsidRPr="00707074" w:rsidTr="001C55CC">
        <w:trPr>
          <w:trHeight w:val="300"/>
          <w:jc w:val="center"/>
        </w:trPr>
        <w:tc>
          <w:tcPr>
            <w:tcW w:w="2117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Peter Weatherspoon</w:t>
            </w:r>
          </w:p>
        </w:tc>
        <w:tc>
          <w:tcPr>
            <w:tcW w:w="901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43</w:t>
            </w:r>
          </w:p>
        </w:tc>
        <w:tc>
          <w:tcPr>
            <w:tcW w:w="909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31</w:t>
            </w:r>
          </w:p>
        </w:tc>
        <w:tc>
          <w:tcPr>
            <w:tcW w:w="833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21</w:t>
            </w:r>
          </w:p>
        </w:tc>
        <w:tc>
          <w:tcPr>
            <w:tcW w:w="795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92</w:t>
            </w:r>
          </w:p>
        </w:tc>
        <w:tc>
          <w:tcPr>
            <w:tcW w:w="927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62</w:t>
            </w:r>
          </w:p>
        </w:tc>
        <w:tc>
          <w:tcPr>
            <w:tcW w:w="851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83</w:t>
            </w:r>
          </w:p>
        </w:tc>
        <w:tc>
          <w:tcPr>
            <w:tcW w:w="815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CC</w:t>
            </w:r>
          </w:p>
        </w:tc>
      </w:tr>
      <w:tr w:rsidR="001C55CC" w:rsidRPr="00707074" w:rsidTr="001C55CC">
        <w:trPr>
          <w:trHeight w:val="300"/>
          <w:jc w:val="center"/>
        </w:trPr>
        <w:tc>
          <w:tcPr>
            <w:tcW w:w="2117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Kathryn Farrell</w:t>
            </w:r>
          </w:p>
        </w:tc>
        <w:tc>
          <w:tcPr>
            <w:tcW w:w="901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77</w:t>
            </w:r>
          </w:p>
        </w:tc>
        <w:tc>
          <w:tcPr>
            <w:tcW w:w="85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51</w:t>
            </w:r>
          </w:p>
        </w:tc>
        <w:tc>
          <w:tcPr>
            <w:tcW w:w="909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57</w:t>
            </w:r>
          </w:p>
        </w:tc>
        <w:tc>
          <w:tcPr>
            <w:tcW w:w="833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59</w:t>
            </w:r>
          </w:p>
        </w:tc>
        <w:tc>
          <w:tcPr>
            <w:tcW w:w="795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93</w:t>
            </w:r>
          </w:p>
        </w:tc>
        <w:tc>
          <w:tcPr>
            <w:tcW w:w="927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66</w:t>
            </w:r>
          </w:p>
        </w:tc>
        <w:tc>
          <w:tcPr>
            <w:tcW w:w="851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98</w:t>
            </w:r>
          </w:p>
        </w:tc>
        <w:tc>
          <w:tcPr>
            <w:tcW w:w="815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BB</w:t>
            </w:r>
          </w:p>
        </w:tc>
      </w:tr>
      <w:tr w:rsidR="001C55CC" w:rsidRPr="00707074" w:rsidTr="001C55CC">
        <w:trPr>
          <w:trHeight w:val="300"/>
          <w:jc w:val="center"/>
        </w:trPr>
        <w:tc>
          <w:tcPr>
            <w:tcW w:w="2117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Dorothy Chang</w:t>
            </w:r>
          </w:p>
        </w:tc>
        <w:tc>
          <w:tcPr>
            <w:tcW w:w="901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61</w:t>
            </w:r>
          </w:p>
        </w:tc>
        <w:tc>
          <w:tcPr>
            <w:tcW w:w="85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14</w:t>
            </w:r>
          </w:p>
        </w:tc>
        <w:tc>
          <w:tcPr>
            <w:tcW w:w="909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11</w:t>
            </w:r>
          </w:p>
        </w:tc>
        <w:tc>
          <w:tcPr>
            <w:tcW w:w="833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87</w:t>
            </w:r>
          </w:p>
        </w:tc>
        <w:tc>
          <w:tcPr>
            <w:tcW w:w="795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97</w:t>
            </w:r>
          </w:p>
        </w:tc>
        <w:tc>
          <w:tcPr>
            <w:tcW w:w="927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25</w:t>
            </w:r>
          </w:p>
        </w:tc>
        <w:tc>
          <w:tcPr>
            <w:tcW w:w="851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31</w:t>
            </w:r>
          </w:p>
        </w:tc>
        <w:tc>
          <w:tcPr>
            <w:tcW w:w="815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FF</w:t>
            </w:r>
          </w:p>
        </w:tc>
      </w:tr>
      <w:tr w:rsidR="001C55CC" w:rsidRPr="00707074" w:rsidTr="001C55CC">
        <w:trPr>
          <w:trHeight w:val="300"/>
          <w:jc w:val="center"/>
        </w:trPr>
        <w:tc>
          <w:tcPr>
            <w:tcW w:w="2117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John Finley</w:t>
            </w:r>
          </w:p>
        </w:tc>
        <w:tc>
          <w:tcPr>
            <w:tcW w:w="901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85</w:t>
            </w:r>
          </w:p>
        </w:tc>
        <w:tc>
          <w:tcPr>
            <w:tcW w:w="85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62</w:t>
            </w:r>
          </w:p>
        </w:tc>
        <w:tc>
          <w:tcPr>
            <w:tcW w:w="909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67</w:t>
            </w:r>
          </w:p>
        </w:tc>
        <w:tc>
          <w:tcPr>
            <w:tcW w:w="833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53</w:t>
            </w:r>
          </w:p>
        </w:tc>
        <w:tc>
          <w:tcPr>
            <w:tcW w:w="795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52</w:t>
            </w:r>
          </w:p>
        </w:tc>
        <w:tc>
          <w:tcPr>
            <w:tcW w:w="927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43</w:t>
            </w:r>
          </w:p>
        </w:tc>
        <w:tc>
          <w:tcPr>
            <w:tcW w:w="851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66</w:t>
            </w:r>
          </w:p>
        </w:tc>
        <w:tc>
          <w:tcPr>
            <w:tcW w:w="815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DC</w:t>
            </w:r>
          </w:p>
        </w:tc>
      </w:tr>
      <w:tr w:rsidR="001C55CC" w:rsidRPr="00707074" w:rsidTr="001C55CC">
        <w:trPr>
          <w:trHeight w:val="300"/>
          <w:jc w:val="center"/>
        </w:trPr>
        <w:tc>
          <w:tcPr>
            <w:tcW w:w="2117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 xml:space="preserve">Sarah </w:t>
            </w:r>
            <w:proofErr w:type="spellStart"/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Mullican</w:t>
            </w:r>
            <w:proofErr w:type="spellEnd"/>
          </w:p>
        </w:tc>
        <w:tc>
          <w:tcPr>
            <w:tcW w:w="901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63</w:t>
            </w:r>
          </w:p>
        </w:tc>
        <w:tc>
          <w:tcPr>
            <w:tcW w:w="85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89</w:t>
            </w:r>
          </w:p>
        </w:tc>
        <w:tc>
          <w:tcPr>
            <w:tcW w:w="909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15</w:t>
            </w:r>
          </w:p>
        </w:tc>
        <w:tc>
          <w:tcPr>
            <w:tcW w:w="833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46</w:t>
            </w:r>
          </w:p>
        </w:tc>
        <w:tc>
          <w:tcPr>
            <w:tcW w:w="795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12</w:t>
            </w:r>
          </w:p>
        </w:tc>
        <w:tc>
          <w:tcPr>
            <w:tcW w:w="927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63</w:t>
            </w:r>
          </w:p>
        </w:tc>
        <w:tc>
          <w:tcPr>
            <w:tcW w:w="851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88</w:t>
            </w:r>
          </w:p>
        </w:tc>
        <w:tc>
          <w:tcPr>
            <w:tcW w:w="815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CB</w:t>
            </w:r>
          </w:p>
        </w:tc>
      </w:tr>
      <w:tr w:rsidR="001C55CC" w:rsidRPr="00707074" w:rsidTr="001C55CC">
        <w:trPr>
          <w:trHeight w:val="300"/>
          <w:jc w:val="center"/>
        </w:trPr>
        <w:tc>
          <w:tcPr>
            <w:tcW w:w="2117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Doug Morgan</w:t>
            </w:r>
          </w:p>
        </w:tc>
        <w:tc>
          <w:tcPr>
            <w:tcW w:w="901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99</w:t>
            </w:r>
          </w:p>
        </w:tc>
        <w:tc>
          <w:tcPr>
            <w:tcW w:w="85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1</w:t>
            </w:r>
          </w:p>
        </w:tc>
        <w:tc>
          <w:tcPr>
            <w:tcW w:w="909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35</w:t>
            </w:r>
          </w:p>
        </w:tc>
        <w:tc>
          <w:tcPr>
            <w:tcW w:w="833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91</w:t>
            </w:r>
          </w:p>
        </w:tc>
        <w:tc>
          <w:tcPr>
            <w:tcW w:w="795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72</w:t>
            </w:r>
          </w:p>
        </w:tc>
        <w:tc>
          <w:tcPr>
            <w:tcW w:w="927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57</w:t>
            </w:r>
          </w:p>
        </w:tc>
        <w:tc>
          <w:tcPr>
            <w:tcW w:w="851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91</w:t>
            </w:r>
          </w:p>
        </w:tc>
        <w:tc>
          <w:tcPr>
            <w:tcW w:w="815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CB</w:t>
            </w:r>
          </w:p>
        </w:tc>
      </w:tr>
      <w:tr w:rsidR="001C55CC" w:rsidRPr="00707074" w:rsidTr="001C55CC">
        <w:trPr>
          <w:trHeight w:val="300"/>
          <w:jc w:val="center"/>
        </w:trPr>
        <w:tc>
          <w:tcPr>
            <w:tcW w:w="2117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 xml:space="preserve">Teresa </w:t>
            </w:r>
            <w:proofErr w:type="spellStart"/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Blaisdell</w:t>
            </w:r>
            <w:proofErr w:type="spellEnd"/>
          </w:p>
        </w:tc>
        <w:tc>
          <w:tcPr>
            <w:tcW w:w="901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69</w:t>
            </w:r>
          </w:p>
        </w:tc>
        <w:tc>
          <w:tcPr>
            <w:tcW w:w="85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59</w:t>
            </w:r>
          </w:p>
        </w:tc>
        <w:tc>
          <w:tcPr>
            <w:tcW w:w="909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46</w:t>
            </w:r>
          </w:p>
        </w:tc>
        <w:tc>
          <w:tcPr>
            <w:tcW w:w="833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73</w:t>
            </w:r>
          </w:p>
        </w:tc>
        <w:tc>
          <w:tcPr>
            <w:tcW w:w="795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28</w:t>
            </w:r>
          </w:p>
        </w:tc>
        <w:tc>
          <w:tcPr>
            <w:tcW w:w="927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65</w:t>
            </w:r>
          </w:p>
        </w:tc>
        <w:tc>
          <w:tcPr>
            <w:tcW w:w="851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86</w:t>
            </w:r>
          </w:p>
        </w:tc>
        <w:tc>
          <w:tcPr>
            <w:tcW w:w="815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CB</w:t>
            </w:r>
          </w:p>
        </w:tc>
      </w:tr>
      <w:tr w:rsidR="001C55CC" w:rsidRPr="00707074" w:rsidTr="001C55CC">
        <w:trPr>
          <w:trHeight w:val="315"/>
          <w:jc w:val="center"/>
        </w:trPr>
        <w:tc>
          <w:tcPr>
            <w:tcW w:w="2117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Muriel Reese</w:t>
            </w:r>
          </w:p>
        </w:tc>
        <w:tc>
          <w:tcPr>
            <w:tcW w:w="901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100</w:t>
            </w:r>
          </w:p>
        </w:tc>
        <w:tc>
          <w:tcPr>
            <w:tcW w:w="85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42</w:t>
            </w:r>
          </w:p>
        </w:tc>
        <w:tc>
          <w:tcPr>
            <w:tcW w:w="909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39</w:t>
            </w:r>
          </w:p>
        </w:tc>
        <w:tc>
          <w:tcPr>
            <w:tcW w:w="833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37</w:t>
            </w:r>
          </w:p>
        </w:tc>
        <w:tc>
          <w:tcPr>
            <w:tcW w:w="795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64</w:t>
            </w:r>
          </w:p>
        </w:tc>
        <w:tc>
          <w:tcPr>
            <w:tcW w:w="927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80</w:t>
            </w:r>
          </w:p>
        </w:tc>
        <w:tc>
          <w:tcPr>
            <w:tcW w:w="851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80</w:t>
            </w:r>
          </w:p>
        </w:tc>
        <w:tc>
          <w:tcPr>
            <w:tcW w:w="815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CB</w:t>
            </w:r>
          </w:p>
        </w:tc>
      </w:tr>
      <w:tr w:rsidR="001C55CC" w:rsidRPr="00707074" w:rsidTr="001C55CC">
        <w:trPr>
          <w:trHeight w:val="300"/>
          <w:jc w:val="center"/>
        </w:trPr>
        <w:tc>
          <w:tcPr>
            <w:tcW w:w="2117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William Warrington</w:t>
            </w:r>
          </w:p>
        </w:tc>
        <w:tc>
          <w:tcPr>
            <w:tcW w:w="901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15</w:t>
            </w:r>
          </w:p>
        </w:tc>
        <w:tc>
          <w:tcPr>
            <w:tcW w:w="85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44</w:t>
            </w:r>
          </w:p>
        </w:tc>
        <w:tc>
          <w:tcPr>
            <w:tcW w:w="909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93</w:t>
            </w:r>
          </w:p>
        </w:tc>
        <w:tc>
          <w:tcPr>
            <w:tcW w:w="833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0</w:t>
            </w:r>
          </w:p>
        </w:tc>
        <w:tc>
          <w:tcPr>
            <w:tcW w:w="795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53</w:t>
            </w:r>
          </w:p>
        </w:tc>
        <w:tc>
          <w:tcPr>
            <w:tcW w:w="927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68</w:t>
            </w:r>
          </w:p>
        </w:tc>
        <w:tc>
          <w:tcPr>
            <w:tcW w:w="851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56</w:t>
            </w:r>
          </w:p>
        </w:tc>
        <w:tc>
          <w:tcPr>
            <w:tcW w:w="815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DC</w:t>
            </w:r>
          </w:p>
        </w:tc>
      </w:tr>
      <w:tr w:rsidR="001C55CC" w:rsidRPr="00707074" w:rsidTr="001C55CC">
        <w:trPr>
          <w:trHeight w:val="300"/>
          <w:jc w:val="center"/>
        </w:trPr>
        <w:tc>
          <w:tcPr>
            <w:tcW w:w="2117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David Campos</w:t>
            </w:r>
          </w:p>
        </w:tc>
        <w:tc>
          <w:tcPr>
            <w:tcW w:w="901" w:type="dxa"/>
            <w:tcBorders>
              <w:top w:val="single" w:sz="4" w:space="0" w:color="9BC2E6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65</w:t>
            </w:r>
          </w:p>
        </w:tc>
        <w:tc>
          <w:tcPr>
            <w:tcW w:w="850" w:type="dxa"/>
            <w:tcBorders>
              <w:top w:val="single" w:sz="4" w:space="0" w:color="9BC2E6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39</w:t>
            </w:r>
          </w:p>
        </w:tc>
        <w:tc>
          <w:tcPr>
            <w:tcW w:w="909" w:type="dxa"/>
            <w:tcBorders>
              <w:top w:val="single" w:sz="4" w:space="0" w:color="9BC2E6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49</w:t>
            </w:r>
          </w:p>
        </w:tc>
        <w:tc>
          <w:tcPr>
            <w:tcW w:w="833" w:type="dxa"/>
            <w:tcBorders>
              <w:top w:val="single" w:sz="4" w:space="0" w:color="9BC2E6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59</w:t>
            </w:r>
          </w:p>
        </w:tc>
        <w:tc>
          <w:tcPr>
            <w:tcW w:w="795" w:type="dxa"/>
            <w:tcBorders>
              <w:top w:val="single" w:sz="4" w:space="0" w:color="9BC2E6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69</w:t>
            </w:r>
          </w:p>
        </w:tc>
        <w:tc>
          <w:tcPr>
            <w:tcW w:w="927" w:type="dxa"/>
            <w:tcBorders>
              <w:top w:val="single" w:sz="4" w:space="0" w:color="9BC2E6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70</w:t>
            </w:r>
          </w:p>
        </w:tc>
        <w:tc>
          <w:tcPr>
            <w:tcW w:w="851" w:type="dxa"/>
            <w:tcBorders>
              <w:top w:val="single" w:sz="4" w:space="0" w:color="9BC2E6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70</w:t>
            </w:r>
          </w:p>
        </w:tc>
        <w:tc>
          <w:tcPr>
            <w:tcW w:w="815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55CC" w:rsidRPr="00707074" w:rsidRDefault="001C55CC" w:rsidP="004868F9">
            <w:pPr>
              <w:spacing w:after="0"/>
              <w:jc w:val="both"/>
              <w:rPr>
                <w:rFonts w:eastAsia="Times New Roman" w:cs="Times New Roman"/>
                <w:color w:val="000000"/>
                <w:lang w:val="en-US" w:eastAsia="en-US"/>
              </w:rPr>
            </w:pPr>
            <w:r w:rsidRPr="00707074">
              <w:rPr>
                <w:rFonts w:eastAsia="Times New Roman" w:cs="Times New Roman"/>
                <w:color w:val="000000"/>
                <w:lang w:val="en-US" w:eastAsia="en-US"/>
              </w:rPr>
              <w:t>CC</w:t>
            </w:r>
          </w:p>
        </w:tc>
      </w:tr>
    </w:tbl>
    <w:p w:rsidR="001C55CC" w:rsidRPr="00707074" w:rsidRDefault="001C55CC" w:rsidP="004868F9">
      <w:pPr>
        <w:pStyle w:val="Balk2"/>
        <w:spacing w:line="276" w:lineRule="auto"/>
        <w:jc w:val="both"/>
        <w:rPr>
          <w:rFonts w:cs="Times New Roman"/>
        </w:rPr>
      </w:pPr>
    </w:p>
    <w:p w:rsidR="001C55CC" w:rsidRPr="00707074" w:rsidRDefault="001C55CC" w:rsidP="004868F9">
      <w:pPr>
        <w:pStyle w:val="Balk2"/>
        <w:spacing w:after="240" w:line="276" w:lineRule="auto"/>
        <w:jc w:val="both"/>
        <w:rPr>
          <w:rFonts w:cs="Times New Roman"/>
        </w:rPr>
      </w:pPr>
      <w:proofErr w:type="spellStart"/>
      <w:r w:rsidRPr="00707074">
        <w:rPr>
          <w:rFonts w:cs="Times New Roman"/>
        </w:rPr>
        <w:t>Average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Homework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Success</w:t>
      </w:r>
      <w:proofErr w:type="spellEnd"/>
    </w:p>
    <w:p w:rsidR="003654C0" w:rsidRPr="00707074" w:rsidRDefault="003654C0" w:rsidP="004868F9">
      <w:pPr>
        <w:jc w:val="both"/>
        <w:rPr>
          <w:rFonts w:cs="Times New Roman"/>
        </w:rPr>
      </w:pPr>
      <w:proofErr w:type="spellStart"/>
      <w:r w:rsidRPr="00707074">
        <w:rPr>
          <w:rFonts w:cs="Times New Roman"/>
        </w:rPr>
        <w:t>Students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mostly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didn’t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care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too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much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="004868F9" w:rsidRPr="00707074">
        <w:rPr>
          <w:rFonts w:cs="Times New Roman"/>
        </w:rPr>
        <w:t>about</w:t>
      </w:r>
      <w:proofErr w:type="spellEnd"/>
      <w:r w:rsidR="004868F9" w:rsidRPr="00707074">
        <w:rPr>
          <w:rFonts w:cs="Times New Roman"/>
        </w:rPr>
        <w:t xml:space="preserve"> </w:t>
      </w:r>
      <w:proofErr w:type="spellStart"/>
      <w:r w:rsidR="004868F9" w:rsidRPr="00707074">
        <w:rPr>
          <w:rFonts w:cs="Times New Roman"/>
        </w:rPr>
        <w:t>the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given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homeworks</w:t>
      </w:r>
      <w:proofErr w:type="spellEnd"/>
      <w:r w:rsidRPr="00707074">
        <w:rPr>
          <w:rFonts w:cs="Times New Roman"/>
        </w:rPr>
        <w:t xml:space="preserve">. </w:t>
      </w:r>
      <w:proofErr w:type="spellStart"/>
      <w:r w:rsidRPr="00707074">
        <w:rPr>
          <w:rFonts w:cs="Times New Roman"/>
        </w:rPr>
        <w:t>In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the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Number</w:t>
      </w:r>
      <w:proofErr w:type="spellEnd"/>
      <w:r w:rsidRPr="00707074">
        <w:rPr>
          <w:rFonts w:cs="Times New Roman"/>
        </w:rPr>
        <w:t xml:space="preserve"> of </w:t>
      </w:r>
      <w:proofErr w:type="spellStart"/>
      <w:r w:rsidRPr="00707074">
        <w:rPr>
          <w:rFonts w:cs="Times New Roman"/>
        </w:rPr>
        <w:t>Submissions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for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Homeworks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chart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given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below</w:t>
      </w:r>
      <w:proofErr w:type="spellEnd"/>
      <w:r w:rsidRPr="00707074">
        <w:rPr>
          <w:rFonts w:cs="Times New Roman"/>
        </w:rPr>
        <w:t xml:space="preserve">, </w:t>
      </w:r>
      <w:proofErr w:type="spellStart"/>
      <w:r w:rsidRPr="00707074">
        <w:rPr>
          <w:rFonts w:cs="Times New Roman"/>
        </w:rPr>
        <w:t>we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="00100687" w:rsidRPr="00707074">
        <w:rPr>
          <w:rFonts w:cs="Times New Roman"/>
        </w:rPr>
        <w:t>see</w:t>
      </w:r>
      <w:proofErr w:type="spellEnd"/>
      <w:r w:rsidR="00100687" w:rsidRPr="00707074">
        <w:rPr>
          <w:rFonts w:cs="Times New Roman"/>
        </w:rPr>
        <w:t xml:space="preserve"> </w:t>
      </w:r>
      <w:proofErr w:type="spellStart"/>
      <w:r w:rsidR="00100687" w:rsidRPr="00707074">
        <w:rPr>
          <w:rFonts w:cs="Times New Roman"/>
        </w:rPr>
        <w:t>that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mostly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they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bring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their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homeworks</w:t>
      </w:r>
      <w:proofErr w:type="spellEnd"/>
      <w:r w:rsidRPr="00707074">
        <w:rPr>
          <w:rFonts w:cs="Times New Roman"/>
        </w:rPr>
        <w:t xml:space="preserve"> but </w:t>
      </w:r>
      <w:proofErr w:type="spellStart"/>
      <w:r w:rsidRPr="00707074">
        <w:rPr>
          <w:rFonts w:cs="Times New Roman"/>
        </w:rPr>
        <w:t>most</w:t>
      </w:r>
      <w:proofErr w:type="spellEnd"/>
      <w:r w:rsidRPr="00707074">
        <w:rPr>
          <w:rFonts w:cs="Times New Roman"/>
        </w:rPr>
        <w:t xml:space="preserve"> of </w:t>
      </w:r>
      <w:proofErr w:type="spellStart"/>
      <w:r w:rsidRPr="00707074">
        <w:rPr>
          <w:rFonts w:cs="Times New Roman"/>
        </w:rPr>
        <w:t>them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are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copies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from</w:t>
      </w:r>
      <w:proofErr w:type="spellEnd"/>
      <w:r w:rsidRPr="00707074">
        <w:rPr>
          <w:rFonts w:cs="Times New Roman"/>
        </w:rPr>
        <w:t xml:space="preserve"> internet </w:t>
      </w:r>
      <w:proofErr w:type="spellStart"/>
      <w:r w:rsidRPr="00707074">
        <w:rPr>
          <w:rFonts w:cs="Times New Roman"/>
        </w:rPr>
        <w:t>or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sloppy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works</w:t>
      </w:r>
      <w:proofErr w:type="spellEnd"/>
      <w:r w:rsidRPr="00707074">
        <w:rPr>
          <w:rFonts w:cs="Times New Roman"/>
        </w:rPr>
        <w:t>.</w:t>
      </w:r>
    </w:p>
    <w:p w:rsidR="00EA71FC" w:rsidRPr="00707074" w:rsidRDefault="003654C0" w:rsidP="004868F9">
      <w:pPr>
        <w:jc w:val="center"/>
        <w:rPr>
          <w:rFonts w:cs="Times New Roman"/>
        </w:rPr>
      </w:pPr>
      <w:r w:rsidRPr="00707074">
        <w:rPr>
          <w:rFonts w:cs="Times New Roman"/>
          <w:noProof/>
          <w:lang w:val="en-US" w:eastAsia="en-US"/>
        </w:rPr>
        <w:lastRenderedPageBreak/>
        <w:drawing>
          <wp:inline distT="0" distB="0" distL="0" distR="0" wp14:anchorId="16C438F7" wp14:editId="00CA241E">
            <wp:extent cx="5146145" cy="2922057"/>
            <wp:effectExtent l="0" t="0" r="16510" b="12065"/>
            <wp:docPr id="1" name="Grafi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654C0" w:rsidRPr="00707074" w:rsidRDefault="003654C0" w:rsidP="004868F9">
      <w:pPr>
        <w:pStyle w:val="Balk2"/>
        <w:spacing w:after="240" w:line="276" w:lineRule="auto"/>
        <w:jc w:val="both"/>
        <w:rPr>
          <w:rFonts w:cs="Times New Roman"/>
        </w:rPr>
      </w:pPr>
      <w:proofErr w:type="spellStart"/>
      <w:r w:rsidRPr="00707074">
        <w:rPr>
          <w:rFonts w:cs="Times New Roman"/>
        </w:rPr>
        <w:t>Average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Exam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Success</w:t>
      </w:r>
      <w:proofErr w:type="spellEnd"/>
    </w:p>
    <w:p w:rsidR="003654C0" w:rsidRPr="00707074" w:rsidRDefault="00C24B2C" w:rsidP="004868F9">
      <w:pPr>
        <w:jc w:val="both"/>
        <w:rPr>
          <w:rFonts w:cs="Times New Roman"/>
        </w:rPr>
      </w:pPr>
      <w:proofErr w:type="spellStart"/>
      <w:r w:rsidRPr="00707074">
        <w:rPr>
          <w:rFonts w:cs="Times New Roman"/>
        </w:rPr>
        <w:t>There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was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no</w:t>
      </w:r>
      <w:proofErr w:type="spellEnd"/>
      <w:r w:rsidRPr="00707074">
        <w:rPr>
          <w:rFonts w:cs="Times New Roman"/>
        </w:rPr>
        <w:t xml:space="preserve"> problem </w:t>
      </w:r>
      <w:proofErr w:type="spellStart"/>
      <w:r w:rsidRPr="00707074">
        <w:rPr>
          <w:rFonts w:cs="Times New Roman"/>
        </w:rPr>
        <w:t>for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attending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="003654C0" w:rsidRPr="00707074">
        <w:rPr>
          <w:rFonts w:cs="Times New Roman"/>
        </w:rPr>
        <w:t>midterm</w:t>
      </w:r>
      <w:proofErr w:type="spellEnd"/>
      <w:r w:rsidR="003654C0" w:rsidRPr="00707074">
        <w:rPr>
          <w:rFonts w:cs="Times New Roman"/>
        </w:rPr>
        <w:t xml:space="preserve"> </w:t>
      </w:r>
      <w:proofErr w:type="spellStart"/>
      <w:r w:rsidR="003654C0" w:rsidRPr="00707074">
        <w:rPr>
          <w:rFonts w:cs="Times New Roman"/>
        </w:rPr>
        <w:t>and</w:t>
      </w:r>
      <w:proofErr w:type="spellEnd"/>
      <w:r w:rsidR="003654C0" w:rsidRPr="00707074">
        <w:rPr>
          <w:rFonts w:cs="Times New Roman"/>
        </w:rPr>
        <w:t xml:space="preserve"> final </w:t>
      </w:r>
      <w:proofErr w:type="spellStart"/>
      <w:r w:rsidR="003654C0" w:rsidRPr="00707074">
        <w:rPr>
          <w:rFonts w:cs="Times New Roman"/>
        </w:rPr>
        <w:t>exams</w:t>
      </w:r>
      <w:proofErr w:type="spellEnd"/>
      <w:r w:rsidRPr="00707074">
        <w:rPr>
          <w:rFonts w:cs="Times New Roman"/>
        </w:rPr>
        <w:t xml:space="preserve">, </w:t>
      </w:r>
      <w:proofErr w:type="spellStart"/>
      <w:r w:rsidRPr="00707074">
        <w:rPr>
          <w:rFonts w:cs="Times New Roman"/>
        </w:rPr>
        <w:t>despite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the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lack</w:t>
      </w:r>
      <w:proofErr w:type="spellEnd"/>
      <w:r w:rsidRPr="00707074">
        <w:rPr>
          <w:rFonts w:cs="Times New Roman"/>
        </w:rPr>
        <w:t xml:space="preserve"> of </w:t>
      </w:r>
      <w:proofErr w:type="spellStart"/>
      <w:r w:rsidRPr="00707074">
        <w:rPr>
          <w:rFonts w:cs="Times New Roman"/>
        </w:rPr>
        <w:t>interest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about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the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homeworks</w:t>
      </w:r>
      <w:proofErr w:type="spellEnd"/>
      <w:r w:rsidR="003654C0" w:rsidRPr="00707074">
        <w:rPr>
          <w:rFonts w:cs="Times New Roman"/>
        </w:rPr>
        <w:t xml:space="preserve">. </w:t>
      </w:r>
      <w:proofErr w:type="spellStart"/>
      <w:r w:rsidR="003654C0" w:rsidRPr="00707074">
        <w:rPr>
          <w:rFonts w:cs="Times New Roman"/>
        </w:rPr>
        <w:t>All</w:t>
      </w:r>
      <w:proofErr w:type="spellEnd"/>
      <w:r w:rsidR="003654C0" w:rsidRPr="00707074">
        <w:rPr>
          <w:rFonts w:cs="Times New Roman"/>
        </w:rPr>
        <w:t xml:space="preserve"> </w:t>
      </w:r>
      <w:proofErr w:type="spellStart"/>
      <w:r w:rsidR="003654C0" w:rsidRPr="00707074">
        <w:rPr>
          <w:rFonts w:cs="Times New Roman"/>
        </w:rPr>
        <w:t>students</w:t>
      </w:r>
      <w:proofErr w:type="spellEnd"/>
      <w:r w:rsidR="003654C0" w:rsidRPr="00707074">
        <w:rPr>
          <w:rFonts w:cs="Times New Roman"/>
        </w:rPr>
        <w:t xml:space="preserve"> </w:t>
      </w:r>
      <w:proofErr w:type="spellStart"/>
      <w:r w:rsidR="003654C0" w:rsidRPr="00707074">
        <w:rPr>
          <w:rFonts w:cs="Times New Roman"/>
        </w:rPr>
        <w:t>attended</w:t>
      </w:r>
      <w:proofErr w:type="spellEnd"/>
      <w:r w:rsidR="007218AC" w:rsidRPr="00707074">
        <w:rPr>
          <w:rFonts w:cs="Times New Roman"/>
        </w:rPr>
        <w:t xml:space="preserve"> </w:t>
      </w:r>
      <w:proofErr w:type="spellStart"/>
      <w:r w:rsidR="007218AC" w:rsidRPr="00707074">
        <w:rPr>
          <w:rFonts w:cs="Times New Roman"/>
        </w:rPr>
        <w:t>each</w:t>
      </w:r>
      <w:proofErr w:type="spellEnd"/>
      <w:r w:rsidR="007218AC" w:rsidRPr="00707074">
        <w:rPr>
          <w:rFonts w:cs="Times New Roman"/>
        </w:rPr>
        <w:t xml:space="preserve"> </w:t>
      </w:r>
      <w:proofErr w:type="spellStart"/>
      <w:r w:rsidR="007218AC" w:rsidRPr="00707074">
        <w:rPr>
          <w:rFonts w:cs="Times New Roman"/>
        </w:rPr>
        <w:t>exams</w:t>
      </w:r>
      <w:proofErr w:type="spellEnd"/>
      <w:r w:rsidR="007218AC" w:rsidRPr="00707074">
        <w:rPr>
          <w:rFonts w:cs="Times New Roman"/>
        </w:rPr>
        <w:t xml:space="preserve">. </w:t>
      </w:r>
      <w:proofErr w:type="spellStart"/>
      <w:r w:rsidR="007218AC" w:rsidRPr="00707074">
        <w:rPr>
          <w:rFonts w:cs="Times New Roman"/>
        </w:rPr>
        <w:t>And</w:t>
      </w:r>
      <w:proofErr w:type="spellEnd"/>
      <w:r w:rsidR="007218AC" w:rsidRPr="00707074">
        <w:rPr>
          <w:rFonts w:cs="Times New Roman"/>
        </w:rPr>
        <w:t xml:space="preserve"> </w:t>
      </w:r>
      <w:r w:rsidR="003654C0" w:rsidRPr="00707074">
        <w:rPr>
          <w:rFonts w:cs="Times New Roman"/>
        </w:rPr>
        <w:t xml:space="preserve">in </w:t>
      </w:r>
      <w:proofErr w:type="spellStart"/>
      <w:r w:rsidR="003654C0" w:rsidRPr="00707074">
        <w:rPr>
          <w:rFonts w:cs="Times New Roman"/>
        </w:rPr>
        <w:t>the</w:t>
      </w:r>
      <w:proofErr w:type="spellEnd"/>
      <w:r w:rsidR="003654C0" w:rsidRPr="00707074">
        <w:rPr>
          <w:rFonts w:cs="Times New Roman"/>
        </w:rPr>
        <w:t xml:space="preserve"> </w:t>
      </w:r>
      <w:proofErr w:type="spellStart"/>
      <w:r w:rsidR="003654C0" w:rsidRPr="00707074">
        <w:rPr>
          <w:rFonts w:cs="Times New Roman"/>
        </w:rPr>
        <w:t>line</w:t>
      </w:r>
      <w:proofErr w:type="spellEnd"/>
      <w:r w:rsidR="003654C0" w:rsidRPr="00707074">
        <w:rPr>
          <w:rFonts w:cs="Times New Roman"/>
        </w:rPr>
        <w:t xml:space="preserve"> </w:t>
      </w:r>
      <w:proofErr w:type="spellStart"/>
      <w:r w:rsidR="003654C0" w:rsidRPr="00707074">
        <w:rPr>
          <w:rFonts w:cs="Times New Roman"/>
        </w:rPr>
        <w:t>chart</w:t>
      </w:r>
      <w:proofErr w:type="spellEnd"/>
      <w:r w:rsidR="003654C0" w:rsidRPr="00707074">
        <w:rPr>
          <w:rFonts w:cs="Times New Roman"/>
        </w:rPr>
        <w:t xml:space="preserve"> </w:t>
      </w:r>
      <w:proofErr w:type="spellStart"/>
      <w:r w:rsidR="003654C0" w:rsidRPr="00707074">
        <w:rPr>
          <w:rFonts w:cs="Times New Roman"/>
        </w:rPr>
        <w:t>given</w:t>
      </w:r>
      <w:proofErr w:type="spellEnd"/>
      <w:r w:rsidR="003654C0" w:rsidRPr="00707074">
        <w:rPr>
          <w:rFonts w:cs="Times New Roman"/>
        </w:rPr>
        <w:t xml:space="preserve"> </w:t>
      </w:r>
      <w:proofErr w:type="spellStart"/>
      <w:r w:rsidR="003654C0" w:rsidRPr="00707074">
        <w:rPr>
          <w:rFonts w:cs="Times New Roman"/>
        </w:rPr>
        <w:t>below</w:t>
      </w:r>
      <w:proofErr w:type="spellEnd"/>
      <w:r w:rsidR="00341FF8" w:rsidRPr="00707074">
        <w:rPr>
          <w:rFonts w:cs="Times New Roman"/>
        </w:rPr>
        <w:t>,</w:t>
      </w:r>
      <w:r w:rsidR="003654C0" w:rsidRPr="00707074">
        <w:rPr>
          <w:rFonts w:cs="Times New Roman"/>
        </w:rPr>
        <w:t xml:space="preserve"> </w:t>
      </w:r>
      <w:proofErr w:type="spellStart"/>
      <w:r w:rsidR="003654C0" w:rsidRPr="00707074">
        <w:rPr>
          <w:rFonts w:cs="Times New Roman"/>
        </w:rPr>
        <w:t>we</w:t>
      </w:r>
      <w:proofErr w:type="spellEnd"/>
      <w:r w:rsidR="003654C0" w:rsidRPr="00707074">
        <w:rPr>
          <w:rFonts w:cs="Times New Roman"/>
        </w:rPr>
        <w:t xml:space="preserve"> </w:t>
      </w:r>
      <w:proofErr w:type="spellStart"/>
      <w:r w:rsidR="003654C0" w:rsidRPr="00707074">
        <w:rPr>
          <w:rFonts w:cs="Times New Roman"/>
        </w:rPr>
        <w:t>see</w:t>
      </w:r>
      <w:proofErr w:type="spellEnd"/>
      <w:r w:rsidR="003654C0" w:rsidRPr="00707074">
        <w:rPr>
          <w:rFonts w:cs="Times New Roman"/>
        </w:rPr>
        <w:t xml:space="preserve"> </w:t>
      </w:r>
      <w:proofErr w:type="spellStart"/>
      <w:r w:rsidR="003654C0" w:rsidRPr="00707074">
        <w:rPr>
          <w:rFonts w:cs="Times New Roman"/>
        </w:rPr>
        <w:t>that</w:t>
      </w:r>
      <w:proofErr w:type="spellEnd"/>
      <w:r w:rsidR="003654C0" w:rsidRPr="00707074">
        <w:rPr>
          <w:rFonts w:cs="Times New Roman"/>
        </w:rPr>
        <w:t xml:space="preserve"> </w:t>
      </w:r>
      <w:proofErr w:type="spellStart"/>
      <w:r w:rsidR="007218AC" w:rsidRPr="00707074">
        <w:rPr>
          <w:rFonts w:cs="Times New Roman"/>
        </w:rPr>
        <w:t>students</w:t>
      </w:r>
      <w:proofErr w:type="spellEnd"/>
      <w:r w:rsidR="007218AC" w:rsidRPr="00707074">
        <w:rPr>
          <w:rFonts w:cs="Times New Roman"/>
        </w:rPr>
        <w:t xml:space="preserve"> </w:t>
      </w:r>
      <w:proofErr w:type="spellStart"/>
      <w:r w:rsidR="007218AC" w:rsidRPr="00707074">
        <w:rPr>
          <w:rFonts w:cs="Times New Roman"/>
        </w:rPr>
        <w:t>mostly</w:t>
      </w:r>
      <w:proofErr w:type="spellEnd"/>
      <w:r w:rsidR="007218AC" w:rsidRPr="00707074">
        <w:rPr>
          <w:rFonts w:cs="Times New Roman"/>
        </w:rPr>
        <w:t xml:space="preserve"> </w:t>
      </w:r>
      <w:proofErr w:type="spellStart"/>
      <w:r w:rsidR="007218AC" w:rsidRPr="00707074">
        <w:rPr>
          <w:rFonts w:cs="Times New Roman"/>
        </w:rPr>
        <w:t>s</w:t>
      </w:r>
      <w:r w:rsidR="00100687" w:rsidRPr="00707074">
        <w:rPr>
          <w:rFonts w:cs="Times New Roman"/>
        </w:rPr>
        <w:t>uccessful</w:t>
      </w:r>
      <w:proofErr w:type="spellEnd"/>
      <w:r w:rsidR="007218AC" w:rsidRPr="00707074">
        <w:rPr>
          <w:rFonts w:cs="Times New Roman"/>
        </w:rPr>
        <w:t xml:space="preserve"> in </w:t>
      </w:r>
      <w:proofErr w:type="spellStart"/>
      <w:r w:rsidR="007218AC" w:rsidRPr="00707074">
        <w:rPr>
          <w:rFonts w:cs="Times New Roman"/>
        </w:rPr>
        <w:t>the</w:t>
      </w:r>
      <w:proofErr w:type="spellEnd"/>
      <w:r w:rsidR="007218AC" w:rsidRPr="00707074">
        <w:rPr>
          <w:rFonts w:cs="Times New Roman"/>
        </w:rPr>
        <w:t xml:space="preserve"> final </w:t>
      </w:r>
      <w:proofErr w:type="spellStart"/>
      <w:r w:rsidR="007218AC" w:rsidRPr="00707074">
        <w:rPr>
          <w:rFonts w:cs="Times New Roman"/>
        </w:rPr>
        <w:t>exams</w:t>
      </w:r>
      <w:proofErr w:type="spellEnd"/>
      <w:r w:rsidR="007218AC" w:rsidRPr="00707074">
        <w:rPr>
          <w:rFonts w:cs="Times New Roman"/>
        </w:rPr>
        <w:t xml:space="preserve">. But </w:t>
      </w:r>
      <w:proofErr w:type="spellStart"/>
      <w:r w:rsidR="007218AC" w:rsidRPr="00707074">
        <w:rPr>
          <w:rFonts w:cs="Times New Roman"/>
        </w:rPr>
        <w:t>also</w:t>
      </w:r>
      <w:proofErr w:type="spellEnd"/>
      <w:r w:rsidR="007218AC" w:rsidRPr="00707074">
        <w:rPr>
          <w:rFonts w:cs="Times New Roman"/>
        </w:rPr>
        <w:t xml:space="preserve"> </w:t>
      </w:r>
      <w:proofErr w:type="spellStart"/>
      <w:r w:rsidR="007218AC" w:rsidRPr="00707074">
        <w:rPr>
          <w:rFonts w:cs="Times New Roman"/>
        </w:rPr>
        <w:t>we</w:t>
      </w:r>
      <w:proofErr w:type="spellEnd"/>
      <w:r w:rsidR="007218AC" w:rsidRPr="00707074">
        <w:rPr>
          <w:rFonts w:cs="Times New Roman"/>
        </w:rPr>
        <w:t xml:space="preserve"> </w:t>
      </w:r>
      <w:proofErr w:type="spellStart"/>
      <w:r w:rsidR="007218AC" w:rsidRPr="00707074">
        <w:rPr>
          <w:rFonts w:cs="Times New Roman"/>
        </w:rPr>
        <w:t>can’t</w:t>
      </w:r>
      <w:proofErr w:type="spellEnd"/>
      <w:r w:rsidR="007218AC" w:rsidRPr="00707074">
        <w:rPr>
          <w:rFonts w:cs="Times New Roman"/>
        </w:rPr>
        <w:t xml:space="preserve"> </w:t>
      </w:r>
      <w:proofErr w:type="spellStart"/>
      <w:r w:rsidR="007218AC" w:rsidRPr="00707074">
        <w:rPr>
          <w:rFonts w:cs="Times New Roman"/>
        </w:rPr>
        <w:t>see</w:t>
      </w:r>
      <w:proofErr w:type="spellEnd"/>
      <w:r w:rsidR="007218AC" w:rsidRPr="00707074">
        <w:rPr>
          <w:rFonts w:cs="Times New Roman"/>
        </w:rPr>
        <w:t xml:space="preserve"> </w:t>
      </w:r>
      <w:proofErr w:type="spellStart"/>
      <w:r w:rsidR="007218AC" w:rsidRPr="00707074">
        <w:rPr>
          <w:rFonts w:cs="Times New Roman"/>
        </w:rPr>
        <w:t>great</w:t>
      </w:r>
      <w:proofErr w:type="spellEnd"/>
      <w:r w:rsidR="007218AC" w:rsidRPr="00707074">
        <w:rPr>
          <w:rFonts w:cs="Times New Roman"/>
        </w:rPr>
        <w:t xml:space="preserve"> </w:t>
      </w:r>
      <w:proofErr w:type="spellStart"/>
      <w:r w:rsidR="007218AC" w:rsidRPr="00707074">
        <w:rPr>
          <w:rFonts w:cs="Times New Roman"/>
        </w:rPr>
        <w:t>grades</w:t>
      </w:r>
      <w:proofErr w:type="spellEnd"/>
      <w:r w:rsidR="007218AC" w:rsidRPr="00707074">
        <w:rPr>
          <w:rFonts w:cs="Times New Roman"/>
        </w:rPr>
        <w:t xml:space="preserve"> </w:t>
      </w:r>
      <w:proofErr w:type="spellStart"/>
      <w:r w:rsidR="007218AC" w:rsidRPr="00707074">
        <w:rPr>
          <w:rFonts w:cs="Times New Roman"/>
        </w:rPr>
        <w:t>with</w:t>
      </w:r>
      <w:proofErr w:type="spellEnd"/>
      <w:r w:rsidR="007218AC" w:rsidRPr="00707074">
        <w:rPr>
          <w:rFonts w:cs="Times New Roman"/>
        </w:rPr>
        <w:t xml:space="preserve"> </w:t>
      </w:r>
      <w:proofErr w:type="spellStart"/>
      <w:r w:rsidR="007218AC" w:rsidRPr="00707074">
        <w:rPr>
          <w:rFonts w:cs="Times New Roman"/>
        </w:rPr>
        <w:t>some</w:t>
      </w:r>
      <w:proofErr w:type="spellEnd"/>
      <w:r w:rsidR="007218AC" w:rsidRPr="00707074">
        <w:rPr>
          <w:rFonts w:cs="Times New Roman"/>
        </w:rPr>
        <w:t xml:space="preserve"> </w:t>
      </w:r>
      <w:proofErr w:type="spellStart"/>
      <w:r w:rsidR="007218AC" w:rsidRPr="00707074">
        <w:rPr>
          <w:rFonts w:cs="Times New Roman"/>
        </w:rPr>
        <w:t>exceptions</w:t>
      </w:r>
      <w:proofErr w:type="spellEnd"/>
      <w:r w:rsidR="007218AC" w:rsidRPr="00707074">
        <w:rPr>
          <w:rFonts w:cs="Times New Roman"/>
        </w:rPr>
        <w:t xml:space="preserve">. </w:t>
      </w:r>
    </w:p>
    <w:p w:rsidR="007218AC" w:rsidRPr="00707074" w:rsidRDefault="007218AC" w:rsidP="004868F9">
      <w:pPr>
        <w:jc w:val="center"/>
        <w:rPr>
          <w:rFonts w:cs="Times New Roman"/>
        </w:rPr>
      </w:pPr>
      <w:r w:rsidRPr="00707074">
        <w:rPr>
          <w:rFonts w:cs="Times New Roman"/>
          <w:noProof/>
          <w:lang w:val="en-US" w:eastAsia="en-US"/>
        </w:rPr>
        <w:drawing>
          <wp:inline distT="0" distB="0" distL="0" distR="0" wp14:anchorId="1FD13B5A" wp14:editId="5001609A">
            <wp:extent cx="5544789" cy="2749121"/>
            <wp:effectExtent l="0" t="0" r="18415" b="13335"/>
            <wp:docPr id="15" name="Grafik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218AC" w:rsidRPr="00707074" w:rsidRDefault="007218AC" w:rsidP="00341FF8">
      <w:pPr>
        <w:pStyle w:val="Balk2"/>
        <w:spacing w:after="240" w:line="276" w:lineRule="auto"/>
        <w:jc w:val="both"/>
        <w:rPr>
          <w:rFonts w:cs="Times New Roman"/>
        </w:rPr>
      </w:pPr>
      <w:proofErr w:type="spellStart"/>
      <w:r w:rsidRPr="00707074">
        <w:rPr>
          <w:rFonts w:cs="Times New Roman"/>
        </w:rPr>
        <w:t>Success</w:t>
      </w:r>
      <w:proofErr w:type="spellEnd"/>
      <w:r w:rsidRPr="00707074">
        <w:rPr>
          <w:rFonts w:cs="Times New Roman"/>
        </w:rPr>
        <w:t xml:space="preserve"> Rate of </w:t>
      </w:r>
      <w:proofErr w:type="spellStart"/>
      <w:r w:rsidRPr="00707074">
        <w:rPr>
          <w:rFonts w:cs="Times New Roman"/>
        </w:rPr>
        <w:t>the</w:t>
      </w:r>
      <w:proofErr w:type="spellEnd"/>
      <w:r w:rsidRPr="00707074">
        <w:rPr>
          <w:rFonts w:cs="Times New Roman"/>
        </w:rPr>
        <w:t xml:space="preserve"> Class</w:t>
      </w:r>
    </w:p>
    <w:p w:rsidR="007218AC" w:rsidRPr="00707074" w:rsidRDefault="00341FF8" w:rsidP="004868F9">
      <w:pPr>
        <w:jc w:val="both"/>
        <w:rPr>
          <w:rFonts w:cs="Times New Roman"/>
        </w:rPr>
      </w:pPr>
      <w:proofErr w:type="spellStart"/>
      <w:r w:rsidRPr="00707074">
        <w:rPr>
          <w:rFonts w:cs="Times New Roman"/>
        </w:rPr>
        <w:t>Most</w:t>
      </w:r>
      <w:proofErr w:type="spellEnd"/>
      <w:r w:rsidRPr="00707074">
        <w:rPr>
          <w:rFonts w:cs="Times New Roman"/>
        </w:rPr>
        <w:t xml:space="preserve"> of </w:t>
      </w:r>
      <w:proofErr w:type="spellStart"/>
      <w:r w:rsidRPr="00707074">
        <w:rPr>
          <w:rFonts w:cs="Times New Roman"/>
        </w:rPr>
        <w:t>the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students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succeeded</w:t>
      </w:r>
      <w:proofErr w:type="spellEnd"/>
      <w:r w:rsidRPr="00707074">
        <w:rPr>
          <w:rFonts w:cs="Times New Roman"/>
        </w:rPr>
        <w:t xml:space="preserve"> in </w:t>
      </w:r>
      <w:proofErr w:type="spellStart"/>
      <w:r w:rsidRPr="00707074">
        <w:rPr>
          <w:rFonts w:cs="Times New Roman"/>
        </w:rPr>
        <w:t>to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get</w:t>
      </w:r>
      <w:proofErr w:type="spellEnd"/>
      <w:r w:rsidRPr="00707074">
        <w:rPr>
          <w:rFonts w:cs="Times New Roman"/>
        </w:rPr>
        <w:t xml:space="preserve"> a </w:t>
      </w:r>
      <w:proofErr w:type="spellStart"/>
      <w:r w:rsidRPr="00707074">
        <w:rPr>
          <w:rFonts w:cs="Times New Roman"/>
        </w:rPr>
        <w:t>decent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grade</w:t>
      </w:r>
      <w:proofErr w:type="spellEnd"/>
      <w:r w:rsidRPr="00707074">
        <w:rPr>
          <w:rFonts w:cs="Times New Roman"/>
        </w:rPr>
        <w:t xml:space="preserve"> in </w:t>
      </w:r>
      <w:proofErr w:type="spellStart"/>
      <w:r w:rsidRPr="00707074">
        <w:rPr>
          <w:rFonts w:cs="Times New Roman"/>
        </w:rPr>
        <w:t>exam</w:t>
      </w:r>
      <w:proofErr w:type="spellEnd"/>
      <w:r w:rsidRPr="00707074">
        <w:rPr>
          <w:rFonts w:cs="Times New Roman"/>
        </w:rPr>
        <w:t xml:space="preserve">, </w:t>
      </w:r>
      <w:proofErr w:type="spellStart"/>
      <w:r w:rsidRPr="00707074">
        <w:rPr>
          <w:rFonts w:cs="Times New Roman"/>
        </w:rPr>
        <w:t>despite</w:t>
      </w:r>
      <w:proofErr w:type="spellEnd"/>
      <w:r w:rsidRPr="00707074">
        <w:rPr>
          <w:rFonts w:cs="Times New Roman"/>
        </w:rPr>
        <w:t xml:space="preserve"> of</w:t>
      </w:r>
      <w:r w:rsidR="007218AC" w:rsidRPr="00707074">
        <w:rPr>
          <w:rFonts w:cs="Times New Roman"/>
        </w:rPr>
        <w:t xml:space="preserve"> </w:t>
      </w:r>
      <w:proofErr w:type="spellStart"/>
      <w:r w:rsidR="007218AC" w:rsidRPr="00707074">
        <w:rPr>
          <w:rFonts w:cs="Times New Roman"/>
        </w:rPr>
        <w:t>homeworks</w:t>
      </w:r>
      <w:proofErr w:type="spellEnd"/>
      <w:r w:rsidR="007218AC"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aren’t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mostly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successful</w:t>
      </w:r>
      <w:proofErr w:type="spellEnd"/>
      <w:r w:rsidRPr="00707074">
        <w:rPr>
          <w:rFonts w:cs="Times New Roman"/>
        </w:rPr>
        <w:t xml:space="preserve">. </w:t>
      </w:r>
      <w:proofErr w:type="spellStart"/>
      <w:r w:rsidRPr="00707074">
        <w:rPr>
          <w:rFonts w:cs="Times New Roman"/>
        </w:rPr>
        <w:t>That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leads</w:t>
      </w:r>
      <w:proofErr w:type="spellEnd"/>
      <w:r w:rsidR="00100687" w:rsidRPr="00707074">
        <w:rPr>
          <w:rFonts w:cs="Times New Roman"/>
        </w:rPr>
        <w:t xml:space="preserve"> us </w:t>
      </w:r>
      <w:proofErr w:type="spellStart"/>
      <w:r w:rsidR="00100687" w:rsidRPr="00707074">
        <w:rPr>
          <w:rFonts w:cs="Times New Roman"/>
        </w:rPr>
        <w:t>to</w:t>
      </w:r>
      <w:proofErr w:type="spellEnd"/>
      <w:r w:rsidR="00100687" w:rsidRPr="00707074">
        <w:rPr>
          <w:rFonts w:cs="Times New Roman"/>
        </w:rPr>
        <w:t xml:space="preserve"> final </w:t>
      </w:r>
      <w:proofErr w:type="spellStart"/>
      <w:r w:rsidR="00100687" w:rsidRPr="00707074">
        <w:rPr>
          <w:rFonts w:cs="Times New Roman"/>
        </w:rPr>
        <w:t>grades</w:t>
      </w:r>
      <w:proofErr w:type="spellEnd"/>
      <w:r w:rsidR="00100687" w:rsidRPr="00707074">
        <w:rPr>
          <w:rFonts w:cs="Times New Roman"/>
        </w:rPr>
        <w:t xml:space="preserve"> of </w:t>
      </w:r>
      <w:proofErr w:type="spellStart"/>
      <w:r w:rsidR="00100687" w:rsidRPr="00707074">
        <w:rPr>
          <w:rFonts w:cs="Times New Roman"/>
        </w:rPr>
        <w:t>all</w:t>
      </w:r>
      <w:proofErr w:type="spellEnd"/>
      <w:r w:rsidR="00100687" w:rsidRPr="00707074">
        <w:rPr>
          <w:rFonts w:cs="Times New Roman"/>
        </w:rPr>
        <w:t xml:space="preserve"> </w:t>
      </w:r>
      <w:proofErr w:type="spellStart"/>
      <w:r w:rsidR="00100687" w:rsidRPr="00707074">
        <w:rPr>
          <w:rFonts w:cs="Times New Roman"/>
        </w:rPr>
        <w:t>students</w:t>
      </w:r>
      <w:proofErr w:type="spellEnd"/>
      <w:r w:rsidR="00100687" w:rsidRPr="00707074">
        <w:rPr>
          <w:rFonts w:cs="Times New Roman"/>
        </w:rPr>
        <w:t xml:space="preserve">. </w:t>
      </w:r>
      <w:proofErr w:type="spellStart"/>
      <w:r w:rsidR="00100687" w:rsidRPr="00707074">
        <w:rPr>
          <w:rFonts w:cs="Times New Roman"/>
        </w:rPr>
        <w:t>In</w:t>
      </w:r>
      <w:proofErr w:type="spellEnd"/>
      <w:r w:rsidR="00100687" w:rsidRPr="00707074">
        <w:rPr>
          <w:rFonts w:cs="Times New Roman"/>
        </w:rPr>
        <w:t xml:space="preserve"> </w:t>
      </w:r>
      <w:proofErr w:type="spellStart"/>
      <w:r w:rsidR="00100687" w:rsidRPr="00707074">
        <w:rPr>
          <w:rFonts w:cs="Times New Roman"/>
        </w:rPr>
        <w:t>the</w:t>
      </w:r>
      <w:proofErr w:type="spellEnd"/>
      <w:r w:rsidR="00100687" w:rsidRPr="00707074">
        <w:rPr>
          <w:rFonts w:cs="Times New Roman"/>
        </w:rPr>
        <w:t xml:space="preserve"> </w:t>
      </w:r>
      <w:proofErr w:type="spellStart"/>
      <w:r w:rsidR="00100687" w:rsidRPr="00707074">
        <w:rPr>
          <w:rFonts w:cs="Times New Roman"/>
        </w:rPr>
        <w:t>pie</w:t>
      </w:r>
      <w:proofErr w:type="spellEnd"/>
      <w:r w:rsidR="00100687" w:rsidRPr="00707074">
        <w:rPr>
          <w:rFonts w:cs="Times New Roman"/>
        </w:rPr>
        <w:t xml:space="preserve"> </w:t>
      </w:r>
      <w:proofErr w:type="spellStart"/>
      <w:r w:rsidR="00100687" w:rsidRPr="00707074">
        <w:rPr>
          <w:rFonts w:cs="Times New Roman"/>
        </w:rPr>
        <w:t>chart</w:t>
      </w:r>
      <w:proofErr w:type="spellEnd"/>
      <w:r w:rsidR="00100687" w:rsidRPr="00707074">
        <w:rPr>
          <w:rFonts w:cs="Times New Roman"/>
        </w:rPr>
        <w:t xml:space="preserve"> of </w:t>
      </w:r>
      <w:proofErr w:type="spellStart"/>
      <w:r w:rsidR="00100687" w:rsidRPr="00707074">
        <w:rPr>
          <w:rFonts w:cs="Times New Roman"/>
        </w:rPr>
        <w:t>letter</w:t>
      </w:r>
      <w:proofErr w:type="spellEnd"/>
      <w:r w:rsidR="00100687" w:rsidRPr="00707074">
        <w:rPr>
          <w:rFonts w:cs="Times New Roman"/>
        </w:rPr>
        <w:t xml:space="preserve"> </w:t>
      </w:r>
      <w:proofErr w:type="spellStart"/>
      <w:r w:rsidR="00100687" w:rsidRPr="00707074">
        <w:rPr>
          <w:rFonts w:cs="Times New Roman"/>
        </w:rPr>
        <w:t>grades</w:t>
      </w:r>
      <w:proofErr w:type="spellEnd"/>
      <w:r w:rsidR="00100687" w:rsidRPr="00707074">
        <w:rPr>
          <w:rFonts w:cs="Times New Roman"/>
        </w:rPr>
        <w:t xml:space="preserve"> </w:t>
      </w:r>
      <w:proofErr w:type="spellStart"/>
      <w:r w:rsidR="00100687" w:rsidRPr="00707074">
        <w:rPr>
          <w:rFonts w:cs="Times New Roman"/>
        </w:rPr>
        <w:t>given</w:t>
      </w:r>
      <w:proofErr w:type="spellEnd"/>
      <w:r w:rsidR="00100687" w:rsidRPr="00707074">
        <w:rPr>
          <w:rFonts w:cs="Times New Roman"/>
        </w:rPr>
        <w:t xml:space="preserve"> </w:t>
      </w:r>
      <w:proofErr w:type="spellStart"/>
      <w:r w:rsidR="00100687" w:rsidRPr="00707074">
        <w:rPr>
          <w:rFonts w:cs="Times New Roman"/>
        </w:rPr>
        <w:t>below</w:t>
      </w:r>
      <w:proofErr w:type="spellEnd"/>
      <w:r w:rsidR="00100687" w:rsidRPr="00707074">
        <w:rPr>
          <w:rFonts w:cs="Times New Roman"/>
        </w:rPr>
        <w:t xml:space="preserve">, </w:t>
      </w:r>
      <w:proofErr w:type="spellStart"/>
      <w:r w:rsidR="00100687" w:rsidRPr="00707074">
        <w:rPr>
          <w:rFonts w:cs="Times New Roman"/>
        </w:rPr>
        <w:t>we</w:t>
      </w:r>
      <w:proofErr w:type="spellEnd"/>
      <w:r w:rsidR="00100687" w:rsidRPr="00707074">
        <w:rPr>
          <w:rFonts w:cs="Times New Roman"/>
        </w:rPr>
        <w:t xml:space="preserve"> </w:t>
      </w:r>
      <w:proofErr w:type="spellStart"/>
      <w:r w:rsidR="00100687" w:rsidRPr="00707074">
        <w:rPr>
          <w:rFonts w:cs="Times New Roman"/>
        </w:rPr>
        <w:t>see</w:t>
      </w:r>
      <w:proofErr w:type="spellEnd"/>
      <w:r w:rsidR="00100687" w:rsidRPr="00707074">
        <w:rPr>
          <w:rFonts w:cs="Times New Roman"/>
        </w:rPr>
        <w:t xml:space="preserve"> </w:t>
      </w:r>
      <w:proofErr w:type="spellStart"/>
      <w:r w:rsidR="00100687" w:rsidRPr="00707074">
        <w:rPr>
          <w:rFonts w:cs="Times New Roman"/>
        </w:rPr>
        <w:t>that</w:t>
      </w:r>
      <w:proofErr w:type="spellEnd"/>
      <w:r w:rsidR="00100687" w:rsidRPr="00707074">
        <w:rPr>
          <w:rFonts w:cs="Times New Roman"/>
        </w:rPr>
        <w:t xml:space="preserve"> </w:t>
      </w:r>
      <w:proofErr w:type="spellStart"/>
      <w:r w:rsidR="00100687" w:rsidRPr="00707074">
        <w:rPr>
          <w:rFonts w:cs="Times New Roman"/>
        </w:rPr>
        <w:t>thirteen</w:t>
      </w:r>
      <w:proofErr w:type="spellEnd"/>
      <w:r w:rsidR="00100687" w:rsidRPr="00707074">
        <w:rPr>
          <w:rFonts w:cs="Times New Roman"/>
        </w:rPr>
        <w:t xml:space="preserve"> of </w:t>
      </w:r>
      <w:proofErr w:type="spellStart"/>
      <w:r w:rsidR="00100687" w:rsidRPr="00707074">
        <w:rPr>
          <w:rFonts w:cs="Times New Roman"/>
        </w:rPr>
        <w:t>students</w:t>
      </w:r>
      <w:proofErr w:type="spellEnd"/>
      <w:r w:rsidR="00100687" w:rsidRPr="00707074">
        <w:rPr>
          <w:rFonts w:cs="Times New Roman"/>
        </w:rPr>
        <w:t xml:space="preserve"> </w:t>
      </w:r>
      <w:proofErr w:type="spellStart"/>
      <w:r w:rsidR="00100687" w:rsidRPr="00707074">
        <w:rPr>
          <w:rFonts w:cs="Times New Roman"/>
        </w:rPr>
        <w:t>are</w:t>
      </w:r>
      <w:proofErr w:type="spellEnd"/>
      <w:r w:rsidR="00100687" w:rsidRPr="00707074">
        <w:rPr>
          <w:rFonts w:cs="Times New Roman"/>
        </w:rPr>
        <w:t xml:space="preserve"> </w:t>
      </w:r>
      <w:proofErr w:type="spellStart"/>
      <w:r w:rsidR="00100687" w:rsidRPr="00707074">
        <w:rPr>
          <w:rFonts w:cs="Times New Roman"/>
        </w:rPr>
        <w:t>successful</w:t>
      </w:r>
      <w:proofErr w:type="spellEnd"/>
      <w:r w:rsidR="00100687" w:rsidRPr="00707074">
        <w:rPr>
          <w:rFonts w:cs="Times New Roman"/>
        </w:rPr>
        <w:t xml:space="preserve"> </w:t>
      </w:r>
      <w:proofErr w:type="spellStart"/>
      <w:r w:rsidR="00100687" w:rsidRPr="00707074">
        <w:rPr>
          <w:rFonts w:cs="Times New Roman"/>
        </w:rPr>
        <w:t>and</w:t>
      </w:r>
      <w:proofErr w:type="spellEnd"/>
      <w:r w:rsidR="00100687" w:rsidRPr="00707074">
        <w:rPr>
          <w:rFonts w:cs="Times New Roman"/>
        </w:rPr>
        <w:t xml:space="preserve"> seven of </w:t>
      </w:r>
      <w:proofErr w:type="spellStart"/>
      <w:r w:rsidR="00100687" w:rsidRPr="00707074">
        <w:rPr>
          <w:rFonts w:cs="Times New Roman"/>
        </w:rPr>
        <w:t>them</w:t>
      </w:r>
      <w:proofErr w:type="spellEnd"/>
      <w:r w:rsidR="00100687" w:rsidRPr="00707074">
        <w:rPr>
          <w:rFonts w:cs="Times New Roman"/>
        </w:rPr>
        <w:t xml:space="preserve"> </w:t>
      </w:r>
      <w:proofErr w:type="spellStart"/>
      <w:r w:rsidR="00100687" w:rsidRPr="00707074">
        <w:rPr>
          <w:rFonts w:cs="Times New Roman"/>
        </w:rPr>
        <w:t>weren’t</w:t>
      </w:r>
      <w:proofErr w:type="spellEnd"/>
      <w:r w:rsidR="00100687" w:rsidRPr="00707074">
        <w:rPr>
          <w:rFonts w:cs="Times New Roman"/>
        </w:rPr>
        <w:t xml:space="preserve"> </w:t>
      </w:r>
      <w:proofErr w:type="spellStart"/>
      <w:r w:rsidR="00100687" w:rsidRPr="00707074">
        <w:rPr>
          <w:rFonts w:cs="Times New Roman"/>
        </w:rPr>
        <w:t>above</w:t>
      </w:r>
      <w:proofErr w:type="spellEnd"/>
      <w:r w:rsidR="00100687" w:rsidRPr="00707074">
        <w:rPr>
          <w:rFonts w:cs="Times New Roman"/>
        </w:rPr>
        <w:t xml:space="preserve"> CC. </w:t>
      </w:r>
    </w:p>
    <w:p w:rsidR="00100687" w:rsidRPr="00707074" w:rsidRDefault="00100687" w:rsidP="00341FF8">
      <w:pPr>
        <w:jc w:val="center"/>
        <w:rPr>
          <w:rFonts w:cs="Times New Roman"/>
        </w:rPr>
      </w:pPr>
      <w:r w:rsidRPr="00707074">
        <w:rPr>
          <w:rFonts w:cs="Times New Roman"/>
          <w:noProof/>
          <w:lang w:val="en-US" w:eastAsia="en-US"/>
        </w:rPr>
        <w:lastRenderedPageBreak/>
        <w:drawing>
          <wp:inline distT="0" distB="0" distL="0" distR="0" wp14:anchorId="517397F8" wp14:editId="2589DB06">
            <wp:extent cx="3227916" cy="3322376"/>
            <wp:effectExtent l="0" t="0" r="10795" b="11430"/>
            <wp:docPr id="16" name="Grafik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00687" w:rsidRPr="00707074" w:rsidRDefault="00100687" w:rsidP="00341FF8">
      <w:pPr>
        <w:pStyle w:val="Balk2"/>
        <w:spacing w:after="240" w:line="276" w:lineRule="auto"/>
        <w:jc w:val="both"/>
        <w:rPr>
          <w:rFonts w:cs="Times New Roman"/>
        </w:rPr>
      </w:pPr>
      <w:proofErr w:type="spellStart"/>
      <w:r w:rsidRPr="00707074">
        <w:rPr>
          <w:rFonts w:cs="Times New Roman"/>
        </w:rPr>
        <w:t>Conclusion</w:t>
      </w:r>
      <w:proofErr w:type="spellEnd"/>
      <w:r w:rsidRPr="00707074">
        <w:rPr>
          <w:rFonts w:cs="Times New Roman"/>
        </w:rPr>
        <w:t xml:space="preserve"> of </w:t>
      </w:r>
      <w:proofErr w:type="spellStart"/>
      <w:r w:rsidRPr="00707074">
        <w:rPr>
          <w:rFonts w:cs="Times New Roman"/>
        </w:rPr>
        <w:t>the</w:t>
      </w:r>
      <w:proofErr w:type="spellEnd"/>
      <w:r w:rsidRPr="00707074">
        <w:rPr>
          <w:rFonts w:cs="Times New Roman"/>
        </w:rPr>
        <w:t xml:space="preserve"> Report</w:t>
      </w:r>
    </w:p>
    <w:p w:rsidR="00100687" w:rsidRPr="00707074" w:rsidRDefault="00341FF8" w:rsidP="004868F9">
      <w:pPr>
        <w:jc w:val="both"/>
        <w:rPr>
          <w:rFonts w:cs="Times New Roman"/>
        </w:rPr>
      </w:pPr>
      <w:proofErr w:type="spellStart"/>
      <w:r w:rsidRPr="00707074">
        <w:rPr>
          <w:rFonts w:cs="Times New Roman"/>
        </w:rPr>
        <w:t>We</w:t>
      </w:r>
      <w:proofErr w:type="spellEnd"/>
      <w:r w:rsidRPr="00707074">
        <w:rPr>
          <w:rFonts w:cs="Times New Roman"/>
        </w:rPr>
        <w:t xml:space="preserve"> </w:t>
      </w:r>
      <w:proofErr w:type="spellStart"/>
      <w:r w:rsidRPr="00707074">
        <w:rPr>
          <w:rFonts w:cs="Times New Roman"/>
        </w:rPr>
        <w:t>analysed</w:t>
      </w:r>
      <w:proofErr w:type="spellEnd"/>
      <w:r w:rsidR="00C24B2C" w:rsidRPr="00707074">
        <w:rPr>
          <w:rFonts w:cs="Times New Roman"/>
        </w:rPr>
        <w:t xml:space="preserve"> </w:t>
      </w:r>
      <w:proofErr w:type="spellStart"/>
      <w:r w:rsidR="00C24B2C" w:rsidRPr="00707074">
        <w:rPr>
          <w:rFonts w:cs="Times New Roman"/>
        </w:rPr>
        <w:t>all</w:t>
      </w:r>
      <w:proofErr w:type="spellEnd"/>
      <w:r w:rsidR="00C24B2C" w:rsidRPr="00707074">
        <w:rPr>
          <w:rFonts w:cs="Times New Roman"/>
        </w:rPr>
        <w:t xml:space="preserve"> </w:t>
      </w:r>
      <w:proofErr w:type="spellStart"/>
      <w:r w:rsidR="00C24B2C" w:rsidRPr="00707074">
        <w:rPr>
          <w:rFonts w:cs="Times New Roman"/>
        </w:rPr>
        <w:t>variables</w:t>
      </w:r>
      <w:proofErr w:type="spellEnd"/>
      <w:r w:rsidR="00C24B2C" w:rsidRPr="00707074">
        <w:rPr>
          <w:rFonts w:cs="Times New Roman"/>
        </w:rPr>
        <w:t xml:space="preserve"> </w:t>
      </w:r>
      <w:proofErr w:type="spellStart"/>
      <w:r w:rsidR="00C24B2C" w:rsidRPr="00707074">
        <w:rPr>
          <w:rFonts w:cs="Times New Roman"/>
        </w:rPr>
        <w:t>that</w:t>
      </w:r>
      <w:proofErr w:type="spellEnd"/>
      <w:r w:rsidR="00C24B2C" w:rsidRPr="00707074">
        <w:rPr>
          <w:rFonts w:cs="Times New Roman"/>
        </w:rPr>
        <w:t xml:space="preserve"> </w:t>
      </w:r>
      <w:proofErr w:type="spellStart"/>
      <w:r w:rsidR="00C24B2C" w:rsidRPr="00707074">
        <w:rPr>
          <w:rFonts w:cs="Times New Roman"/>
        </w:rPr>
        <w:t>helps</w:t>
      </w:r>
      <w:proofErr w:type="spellEnd"/>
      <w:r w:rsidR="00C24B2C" w:rsidRPr="00707074">
        <w:rPr>
          <w:rFonts w:cs="Times New Roman"/>
        </w:rPr>
        <w:t xml:space="preserve"> </w:t>
      </w:r>
      <w:proofErr w:type="spellStart"/>
      <w:r w:rsidR="00C24B2C" w:rsidRPr="00707074">
        <w:rPr>
          <w:rFonts w:cs="Times New Roman"/>
        </w:rPr>
        <w:t>students</w:t>
      </w:r>
      <w:proofErr w:type="spellEnd"/>
      <w:r w:rsidR="00C24B2C" w:rsidRPr="00707074">
        <w:rPr>
          <w:rFonts w:cs="Times New Roman"/>
        </w:rPr>
        <w:t xml:space="preserve"> </w:t>
      </w:r>
      <w:proofErr w:type="spellStart"/>
      <w:r w:rsidR="00C24B2C" w:rsidRPr="00707074">
        <w:rPr>
          <w:rFonts w:cs="Times New Roman"/>
        </w:rPr>
        <w:t>to</w:t>
      </w:r>
      <w:proofErr w:type="spellEnd"/>
      <w:r w:rsidR="00C24B2C" w:rsidRPr="00707074">
        <w:rPr>
          <w:rFonts w:cs="Times New Roman"/>
        </w:rPr>
        <w:t xml:space="preserve"> </w:t>
      </w:r>
      <w:proofErr w:type="spellStart"/>
      <w:r w:rsidR="00C24B2C" w:rsidRPr="00707074">
        <w:rPr>
          <w:rFonts w:cs="Times New Roman"/>
        </w:rPr>
        <w:t>get</w:t>
      </w:r>
      <w:proofErr w:type="spellEnd"/>
      <w:r w:rsidR="00C24B2C" w:rsidRPr="00707074">
        <w:rPr>
          <w:rFonts w:cs="Times New Roman"/>
        </w:rPr>
        <w:t xml:space="preserve"> </w:t>
      </w:r>
      <w:proofErr w:type="spellStart"/>
      <w:r w:rsidR="00C24B2C" w:rsidRPr="00707074">
        <w:rPr>
          <w:rFonts w:cs="Times New Roman"/>
        </w:rPr>
        <w:t>their</w:t>
      </w:r>
      <w:proofErr w:type="spellEnd"/>
      <w:r w:rsidR="00C24B2C" w:rsidRPr="00707074">
        <w:rPr>
          <w:rFonts w:cs="Times New Roman"/>
        </w:rPr>
        <w:t xml:space="preserve"> final </w:t>
      </w:r>
      <w:proofErr w:type="spellStart"/>
      <w:r w:rsidR="00C24B2C" w:rsidRPr="00707074">
        <w:rPr>
          <w:rFonts w:cs="Times New Roman"/>
        </w:rPr>
        <w:t>grades</w:t>
      </w:r>
      <w:proofErr w:type="spellEnd"/>
      <w:r w:rsidR="00C24B2C" w:rsidRPr="00707074">
        <w:rPr>
          <w:rFonts w:cs="Times New Roman"/>
        </w:rPr>
        <w:t xml:space="preserve">. As a </w:t>
      </w:r>
      <w:proofErr w:type="spellStart"/>
      <w:r w:rsidR="00C24B2C" w:rsidRPr="00707074">
        <w:rPr>
          <w:rFonts w:cs="Times New Roman"/>
        </w:rPr>
        <w:t>result</w:t>
      </w:r>
      <w:proofErr w:type="spellEnd"/>
      <w:r w:rsidR="00C24B2C" w:rsidRPr="00707074">
        <w:rPr>
          <w:rFonts w:cs="Times New Roman"/>
        </w:rPr>
        <w:t xml:space="preserve">, </w:t>
      </w:r>
      <w:proofErr w:type="spellStart"/>
      <w:r w:rsidR="00C24B2C" w:rsidRPr="00707074">
        <w:rPr>
          <w:rFonts w:cs="Times New Roman"/>
        </w:rPr>
        <w:t>most</w:t>
      </w:r>
      <w:proofErr w:type="spellEnd"/>
      <w:r w:rsidR="00C24B2C" w:rsidRPr="00707074">
        <w:rPr>
          <w:rFonts w:cs="Times New Roman"/>
        </w:rPr>
        <w:t xml:space="preserve"> of </w:t>
      </w:r>
      <w:proofErr w:type="spellStart"/>
      <w:r w:rsidR="00C24B2C" w:rsidRPr="00707074">
        <w:rPr>
          <w:rFonts w:cs="Times New Roman"/>
        </w:rPr>
        <w:t>them</w:t>
      </w:r>
      <w:proofErr w:type="spellEnd"/>
      <w:r w:rsidR="00C24B2C" w:rsidRPr="00707074">
        <w:rPr>
          <w:rFonts w:cs="Times New Roman"/>
        </w:rPr>
        <w:t xml:space="preserve"> </w:t>
      </w:r>
      <w:proofErr w:type="spellStart"/>
      <w:r w:rsidR="00C24B2C" w:rsidRPr="00707074">
        <w:rPr>
          <w:rFonts w:cs="Times New Roman"/>
        </w:rPr>
        <w:t>got</w:t>
      </w:r>
      <w:proofErr w:type="spellEnd"/>
      <w:r w:rsidR="00C24B2C" w:rsidRPr="00707074">
        <w:rPr>
          <w:rFonts w:cs="Times New Roman"/>
        </w:rPr>
        <w:t xml:space="preserve"> a </w:t>
      </w:r>
      <w:proofErr w:type="spellStart"/>
      <w:r w:rsidR="00C24B2C" w:rsidRPr="00707074">
        <w:rPr>
          <w:rFonts w:cs="Times New Roman"/>
        </w:rPr>
        <w:t>good</w:t>
      </w:r>
      <w:proofErr w:type="spellEnd"/>
      <w:r w:rsidR="00C24B2C" w:rsidRPr="00707074">
        <w:rPr>
          <w:rFonts w:cs="Times New Roman"/>
        </w:rPr>
        <w:t xml:space="preserve"> </w:t>
      </w:r>
      <w:proofErr w:type="spellStart"/>
      <w:r w:rsidR="00C24B2C" w:rsidRPr="00707074">
        <w:rPr>
          <w:rFonts w:cs="Times New Roman"/>
        </w:rPr>
        <w:t>grade</w:t>
      </w:r>
      <w:proofErr w:type="spellEnd"/>
      <w:r w:rsidR="00C24B2C" w:rsidRPr="00707074">
        <w:rPr>
          <w:rFonts w:cs="Times New Roman"/>
        </w:rPr>
        <w:t xml:space="preserve"> </w:t>
      </w:r>
      <w:proofErr w:type="spellStart"/>
      <w:r w:rsidR="00C24B2C" w:rsidRPr="00707074">
        <w:rPr>
          <w:rFonts w:cs="Times New Roman"/>
        </w:rPr>
        <w:t>from</w:t>
      </w:r>
      <w:proofErr w:type="spellEnd"/>
      <w:r w:rsidR="00C24B2C" w:rsidRPr="00707074">
        <w:rPr>
          <w:rFonts w:cs="Times New Roman"/>
        </w:rPr>
        <w:t xml:space="preserve"> </w:t>
      </w:r>
      <w:proofErr w:type="spellStart"/>
      <w:r w:rsidR="00C24B2C" w:rsidRPr="00707074">
        <w:rPr>
          <w:rFonts w:cs="Times New Roman"/>
        </w:rPr>
        <w:t>this</w:t>
      </w:r>
      <w:proofErr w:type="spellEnd"/>
      <w:r w:rsidR="00C24B2C" w:rsidRPr="00707074">
        <w:rPr>
          <w:rFonts w:cs="Times New Roman"/>
        </w:rPr>
        <w:t xml:space="preserve"> </w:t>
      </w:r>
      <w:proofErr w:type="spellStart"/>
      <w:r w:rsidR="00C24B2C" w:rsidRPr="00707074">
        <w:rPr>
          <w:rFonts w:cs="Times New Roman"/>
        </w:rPr>
        <w:t>course</w:t>
      </w:r>
      <w:proofErr w:type="spellEnd"/>
      <w:r w:rsidR="00C24B2C" w:rsidRPr="00707074">
        <w:rPr>
          <w:rFonts w:cs="Times New Roman"/>
        </w:rPr>
        <w:t xml:space="preserve">. But </w:t>
      </w:r>
      <w:proofErr w:type="spellStart"/>
      <w:r w:rsidR="009D04A3" w:rsidRPr="00707074">
        <w:rPr>
          <w:rFonts w:cs="Times New Roman"/>
        </w:rPr>
        <w:t>considerable</w:t>
      </w:r>
      <w:proofErr w:type="spellEnd"/>
      <w:r w:rsidR="009D04A3" w:rsidRPr="00707074">
        <w:rPr>
          <w:rFonts w:cs="Times New Roman"/>
        </w:rPr>
        <w:t xml:space="preserve"> </w:t>
      </w:r>
      <w:proofErr w:type="spellStart"/>
      <w:r w:rsidR="009D04A3" w:rsidRPr="00707074">
        <w:rPr>
          <w:rFonts w:cs="Times New Roman"/>
        </w:rPr>
        <w:t>amount</w:t>
      </w:r>
      <w:proofErr w:type="spellEnd"/>
      <w:r w:rsidR="009D04A3" w:rsidRPr="00707074">
        <w:rPr>
          <w:rFonts w:cs="Times New Roman"/>
        </w:rPr>
        <w:t xml:space="preserve"> of </w:t>
      </w:r>
      <w:proofErr w:type="spellStart"/>
      <w:r w:rsidR="009D04A3" w:rsidRPr="00707074">
        <w:rPr>
          <w:rFonts w:cs="Times New Roman"/>
        </w:rPr>
        <w:t>them</w:t>
      </w:r>
      <w:proofErr w:type="spellEnd"/>
      <w:r w:rsidR="009D04A3" w:rsidRPr="00707074">
        <w:rPr>
          <w:rFonts w:cs="Times New Roman"/>
        </w:rPr>
        <w:t xml:space="preserve"> </w:t>
      </w:r>
      <w:proofErr w:type="spellStart"/>
      <w:r w:rsidR="009D04A3" w:rsidRPr="00707074">
        <w:rPr>
          <w:rFonts w:cs="Times New Roman"/>
        </w:rPr>
        <w:t>must</w:t>
      </w:r>
      <w:proofErr w:type="spellEnd"/>
      <w:r w:rsidR="009D04A3" w:rsidRPr="00707074">
        <w:rPr>
          <w:rFonts w:cs="Times New Roman"/>
        </w:rPr>
        <w:t xml:space="preserve"> </w:t>
      </w:r>
      <w:proofErr w:type="spellStart"/>
      <w:r w:rsidR="009D04A3" w:rsidRPr="00707074">
        <w:rPr>
          <w:rFonts w:cs="Times New Roman"/>
        </w:rPr>
        <w:t>take</w:t>
      </w:r>
      <w:proofErr w:type="spellEnd"/>
      <w:r w:rsidR="009D04A3" w:rsidRPr="00707074">
        <w:rPr>
          <w:rFonts w:cs="Times New Roman"/>
        </w:rPr>
        <w:t xml:space="preserve"> </w:t>
      </w:r>
      <w:proofErr w:type="spellStart"/>
      <w:r w:rsidR="009D04A3" w:rsidRPr="00707074">
        <w:rPr>
          <w:rFonts w:cs="Times New Roman"/>
        </w:rPr>
        <w:t>this</w:t>
      </w:r>
      <w:proofErr w:type="spellEnd"/>
      <w:r w:rsidR="009D04A3" w:rsidRPr="00707074">
        <w:rPr>
          <w:rFonts w:cs="Times New Roman"/>
        </w:rPr>
        <w:t xml:space="preserve"> </w:t>
      </w:r>
      <w:proofErr w:type="spellStart"/>
      <w:r w:rsidR="009D04A3" w:rsidRPr="00707074">
        <w:rPr>
          <w:rFonts w:cs="Times New Roman"/>
        </w:rPr>
        <w:t>course</w:t>
      </w:r>
      <w:proofErr w:type="spellEnd"/>
      <w:r w:rsidR="009D04A3" w:rsidRPr="00707074">
        <w:rPr>
          <w:rFonts w:cs="Times New Roman"/>
        </w:rPr>
        <w:t xml:space="preserve"> </w:t>
      </w:r>
      <w:proofErr w:type="spellStart"/>
      <w:r w:rsidR="009D04A3" w:rsidRPr="00707074">
        <w:rPr>
          <w:rFonts w:cs="Times New Roman"/>
        </w:rPr>
        <w:t>again</w:t>
      </w:r>
      <w:proofErr w:type="spellEnd"/>
      <w:r w:rsidR="009D04A3" w:rsidRPr="00707074">
        <w:rPr>
          <w:rFonts w:cs="Times New Roman"/>
        </w:rPr>
        <w:t>.</w:t>
      </w:r>
    </w:p>
    <w:p w:rsidR="00100687" w:rsidRPr="00707074" w:rsidRDefault="00100687" w:rsidP="004868F9">
      <w:pPr>
        <w:jc w:val="both"/>
        <w:rPr>
          <w:rFonts w:cs="Times New Roman"/>
        </w:rPr>
      </w:pPr>
    </w:p>
    <w:p w:rsidR="001C55CC" w:rsidRPr="00707074" w:rsidRDefault="001C55CC" w:rsidP="004868F9">
      <w:pPr>
        <w:jc w:val="both"/>
        <w:rPr>
          <w:rFonts w:cs="Times New Roman"/>
        </w:rPr>
      </w:pPr>
    </w:p>
    <w:sectPr w:rsidR="001C55CC" w:rsidRPr="00707074">
      <w:headerReference w:type="default" r:id="rId13"/>
      <w:footerReference w:type="even" r:id="rId14"/>
      <w:footerReference w:type="default" r:id="rId15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105" w:rsidRDefault="001F4105">
      <w:pPr>
        <w:spacing w:after="0" w:line="240" w:lineRule="auto"/>
      </w:pPr>
      <w:r>
        <w:separator/>
      </w:r>
    </w:p>
  </w:endnote>
  <w:endnote w:type="continuationSeparator" w:id="0">
    <w:p w:rsidR="001F4105" w:rsidRDefault="001F4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FF8" w:rsidRDefault="00341FF8">
    <w:pPr>
      <w:jc w:val="right"/>
    </w:pPr>
  </w:p>
  <w:p w:rsidR="00341FF8" w:rsidRDefault="00341FF8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341FF8" w:rsidRDefault="00341FF8">
    <w:pPr>
      <w:jc w:val="right"/>
    </w:pPr>
    <w:r>
      <w:rPr>
        <w:noProof/>
        <w:lang w:val="en-US" w:eastAsia="en-US"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2DC4A6BE" id="Gru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XJSEAMAAP4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7BVyUhADAAD+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341FF8" w:rsidRDefault="00341FF8">
    <w:pPr>
      <w:pStyle w:val="AralkYok"/>
      <w:rPr>
        <w:sz w:val="2"/>
        <w:szCs w:val="2"/>
      </w:rPr>
    </w:pPr>
  </w:p>
  <w:p w:rsidR="00341FF8" w:rsidRDefault="00341FF8"/>
  <w:p w:rsidR="00341FF8" w:rsidRDefault="00341FF8"/>
  <w:p w:rsidR="00341FF8" w:rsidRDefault="00341FF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7549867"/>
      <w:docPartObj>
        <w:docPartGallery w:val="Page Numbers (Bottom of Page)"/>
        <w:docPartUnique/>
      </w:docPartObj>
    </w:sdtPr>
    <w:sdtEndPr/>
    <w:sdtContent>
      <w:p w:rsidR="00341FF8" w:rsidRDefault="00341FF8">
        <w:pPr>
          <w:jc w:val="center"/>
        </w:pPr>
        <w:r>
          <w:rPr>
            <w:noProof/>
            <w:lang w:val="en-US" w:eastAsia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0" name="Grup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1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41FF8" w:rsidRDefault="00341FF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6100DC" w:rsidRPr="006100DC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2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3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 10" o:spid="_x0000_s1028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9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:rsidR="00341FF8" w:rsidRDefault="00341FF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6100DC" w:rsidRPr="006100DC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1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klTwQAAANsAAAAPAAAAZHJzL2Rvd25yZXYueG1sRE9Li8Iw&#10;EL4L+x/CLOxF1tQV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PfmSVPBAAAA2wAAAA8AAAAA&#10;AAAAAAAAAAAABwIAAGRycy9kb3ducmV2LnhtbFBLBQYAAAAAAwADALcAAAD1AgAAAAA=&#10;" strokecolor="#a5a5a5"/>
                    <v:shape id="AutoShape 28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105" w:rsidRDefault="001F4105">
      <w:pPr>
        <w:spacing w:after="0" w:line="240" w:lineRule="auto"/>
      </w:pPr>
      <w:r>
        <w:separator/>
      </w:r>
    </w:p>
  </w:footnote>
  <w:footnote w:type="continuationSeparator" w:id="0">
    <w:p w:rsidR="001F4105" w:rsidRDefault="001F4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</w:rPr>
      <w:alias w:val="Başlık"/>
      <w:id w:val="-512382424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41FF8" w:rsidRDefault="00341FF8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INTROUCTION TO ABACUS</w:t>
        </w:r>
      </w:p>
    </w:sdtContent>
  </w:sdt>
  <w:p w:rsidR="00341FF8" w:rsidRDefault="00341FF8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activeWritingStyle w:appName="MSWord" w:lang="en-US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193"/>
    <w:rsid w:val="00100687"/>
    <w:rsid w:val="001A5695"/>
    <w:rsid w:val="001C55CC"/>
    <w:rsid w:val="001F4105"/>
    <w:rsid w:val="00341FF8"/>
    <w:rsid w:val="003654C0"/>
    <w:rsid w:val="004868F9"/>
    <w:rsid w:val="005D5370"/>
    <w:rsid w:val="006100DC"/>
    <w:rsid w:val="00707074"/>
    <w:rsid w:val="007218AC"/>
    <w:rsid w:val="00822EB8"/>
    <w:rsid w:val="009D04A3"/>
    <w:rsid w:val="00A5430B"/>
    <w:rsid w:val="00BC4193"/>
    <w:rsid w:val="00C24B2C"/>
    <w:rsid w:val="00EA71FC"/>
    <w:rsid w:val="00F7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6C82D4E9-0BF1-49F4-981B-D2B6110A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54C0"/>
    <w:rPr>
      <w:rFonts w:ascii="Times New Roman" w:hAnsi="Times New Roman"/>
    </w:rPr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73E49"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2F5897" w:themeColor="text2"/>
      <w:sz w:val="28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F73E49"/>
    <w:rPr>
      <w:rFonts w:ascii="Times New Roman" w:eastAsiaTheme="majorEastAsia" w:hAnsi="Times New Roman" w:cstheme="majorBidi"/>
      <w:bCs/>
      <w:color w:val="2F5897" w:themeColor="text2"/>
      <w:sz w:val="28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customStyle="1" w:styleId="Balk">
    <w:name w:val="Başlık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leChar">
    <w:name w:val="Title Char"/>
    <w:basedOn w:val="VarsaylanParagrafYazTipi"/>
    <w:link w:val="Balk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Altyaz">
    <w:name w:val="Subtitle"/>
    <w:basedOn w:val="Normal"/>
    <w:next w:val="Normal"/>
    <w:link w:val="Altyaz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stBilgiChar">
    <w:name w:val="Üst Bilgi Char"/>
    <w:basedOn w:val="VarsaylanParagrafYazTipi"/>
    <w:link w:val="stBilgi"/>
    <w:uiPriority w:val="99"/>
    <w:rPr>
      <w:rFonts w:eastAsiaTheme="minorEastAsia"/>
    </w:rPr>
  </w:style>
  <w:style w:type="paragraph" w:styleId="AralkYok">
    <w:name w:val="No Spacing"/>
    <w:link w:val="AralkYokChar"/>
    <w:uiPriority w:val="1"/>
    <w:qFormat/>
    <w:pPr>
      <w:spacing w:after="0" w:line="240" w:lineRule="auto"/>
    </w:pPr>
  </w:style>
  <w:style w:type="character" w:customStyle="1" w:styleId="AralkYokChar">
    <w:name w:val="Aralık Yok Char"/>
    <w:basedOn w:val="VarsaylanParagrafYazTipi"/>
    <w:link w:val="AralkYok"/>
    <w:uiPriority w:val="1"/>
  </w:style>
  <w:style w:type="paragraph" w:styleId="BalonMetni">
    <w:name w:val="Balloon Text"/>
    <w:basedOn w:val="Normal"/>
    <w:link w:val="BalonMetni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Balk4Char">
    <w:name w:val="Başlık 4 Char"/>
    <w:basedOn w:val="VarsaylanParagrafYazTipi"/>
    <w:link w:val="Balk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Balk5Char">
    <w:name w:val="Başlık 5 Char"/>
    <w:basedOn w:val="VarsaylanParagrafYazTipi"/>
    <w:link w:val="Balk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Balk6Char">
    <w:name w:val="Başlık 6 Char"/>
    <w:basedOn w:val="VarsaylanParagrafYazTipi"/>
    <w:link w:val="Balk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Balk7Char">
    <w:name w:val="Başlık 7 Char"/>
    <w:basedOn w:val="VarsaylanParagrafYazTipi"/>
    <w:link w:val="Balk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Balk8Char">
    <w:name w:val="Başlık 8 Char"/>
    <w:basedOn w:val="VarsaylanParagrafYazTipi"/>
    <w:link w:val="Balk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Gl">
    <w:name w:val="Strong"/>
    <w:basedOn w:val="VarsaylanParagrafYazTipi"/>
    <w:uiPriority w:val="22"/>
    <w:qFormat/>
    <w:rPr>
      <w:b/>
      <w:bCs/>
    </w:rPr>
  </w:style>
  <w:style w:type="character" w:styleId="Vurgu">
    <w:name w:val="Emphasis"/>
    <w:basedOn w:val="VarsaylanParagrafYazTipi"/>
    <w:uiPriority w:val="20"/>
    <w:qFormat/>
    <w:rPr>
      <w:i/>
      <w:iCs/>
      <w:color w:val="auto"/>
    </w:rPr>
  </w:style>
  <w:style w:type="paragraph" w:styleId="ListeParagraf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Alnt">
    <w:name w:val="Quote"/>
    <w:basedOn w:val="Normal"/>
    <w:next w:val="Normal"/>
    <w:link w:val="Alnt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AlntChar">
    <w:name w:val="Alıntı Char"/>
    <w:basedOn w:val="VarsaylanParagrafYazTipi"/>
    <w:link w:val="Alnt"/>
    <w:uiPriority w:val="29"/>
    <w:rPr>
      <w:rFonts w:asciiTheme="majorHAnsi" w:hAnsiTheme="majorHAnsi"/>
      <w:i/>
      <w:iCs/>
      <w:color w:val="auto"/>
      <w:sz w:val="24"/>
    </w:rPr>
  </w:style>
  <w:style w:type="paragraph" w:styleId="GlAlnt">
    <w:name w:val="Intense Quote"/>
    <w:basedOn w:val="Normal"/>
    <w:next w:val="Normal"/>
    <w:link w:val="GlAlnt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GlAlntChar">
    <w:name w:val="Güçlü Alıntı Char"/>
    <w:basedOn w:val="VarsaylanParagrafYazTipi"/>
    <w:link w:val="GlAlnt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HafifVurgulama">
    <w:name w:val="Subtle Emphasis"/>
    <w:basedOn w:val="VarsaylanParagrafYazTipi"/>
    <w:uiPriority w:val="19"/>
    <w:qFormat/>
    <w:rPr>
      <w:i/>
      <w:iCs/>
      <w:color w:val="auto"/>
    </w:rPr>
  </w:style>
  <w:style w:type="character" w:styleId="GlVurgulama">
    <w:name w:val="Intense Emphasis"/>
    <w:basedOn w:val="VarsaylanParagrafYazTipi"/>
    <w:uiPriority w:val="21"/>
    <w:qFormat/>
    <w:rPr>
      <w:b/>
      <w:bCs/>
      <w:i/>
      <w:iCs/>
      <w:caps w:val="0"/>
      <w:smallCaps w:val="0"/>
      <w:color w:val="auto"/>
    </w:rPr>
  </w:style>
  <w:style w:type="character" w:styleId="HafifBavuru">
    <w:name w:val="Subtle Reference"/>
    <w:basedOn w:val="VarsaylanParagrafYazTipi"/>
    <w:uiPriority w:val="31"/>
    <w:qFormat/>
    <w:rPr>
      <w:smallCaps/>
      <w:color w:val="auto"/>
      <w:u w:val="single"/>
    </w:rPr>
  </w:style>
  <w:style w:type="character" w:styleId="GlBavuru">
    <w:name w:val="Intense Reference"/>
    <w:basedOn w:val="VarsaylanParagrafYazTipi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KitapBal">
    <w:name w:val="Book Title"/>
    <w:basedOn w:val="VarsaylanParagrafYazTipi"/>
    <w:uiPriority w:val="33"/>
    <w:qFormat/>
    <w:rPr>
      <w:b/>
      <w:bCs/>
      <w:caps w:val="0"/>
      <w:smallCaps/>
      <w:spacing w:val="10"/>
    </w:rPr>
  </w:style>
  <w:style w:type="paragraph" w:styleId="TBal">
    <w:name w:val="TOC Heading"/>
    <w:basedOn w:val="Balk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styleId="AltBilgi">
    <w:name w:val="footer"/>
    <w:basedOn w:val="Normal"/>
    <w:link w:val="AltBilgi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2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chart" Target="charts/chart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cen\AppData\Roaming\Microsoft\Templates\Rapor%20(Y&#246;netici%20tasar&#305;m&#305;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ecen\Documents\CSE101-Tab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ecen\Documents\CSE101-Tab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ecen\Documents\CSE101-Tabl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>
                <a:latin typeface="Times New Roman" panose="02020603050405020304" pitchFamily="18" charset="0"/>
                <a:cs typeface="Times New Roman" panose="02020603050405020304" pitchFamily="18" charset="0"/>
              </a:rPr>
              <a:t>Number of submıssıons for homeworks</a:t>
            </a:r>
          </a:p>
        </c:rich>
      </c:tx>
      <c:layout>
        <c:manualLayout>
          <c:xMode val="edge"/>
          <c:yMode val="edge"/>
          <c:x val="0.17886786164053511"/>
          <c:y val="2.607752004837687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Sayfa1!$B$25:$F$25</c:f>
              <c:numCache>
                <c:formatCode>General</c:formatCode>
                <c:ptCount val="5"/>
                <c:pt idx="0">
                  <c:v>17</c:v>
                </c:pt>
                <c:pt idx="1">
                  <c:v>20</c:v>
                </c:pt>
                <c:pt idx="2">
                  <c:v>20</c:v>
                </c:pt>
                <c:pt idx="3">
                  <c:v>18</c:v>
                </c:pt>
                <c:pt idx="4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78-4D01-BE38-DE19A4C04D2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428676056"/>
        <c:axId val="428673760"/>
      </c:barChart>
      <c:catAx>
        <c:axId val="428676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673760"/>
        <c:crosses val="autoZero"/>
        <c:auto val="1"/>
        <c:lblAlgn val="ctr"/>
        <c:lblOffset val="100"/>
        <c:noMultiLvlLbl val="0"/>
      </c:catAx>
      <c:valAx>
        <c:axId val="42867376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28676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 sz="1400" b="0" i="0" u="none" strike="noStrike" baseline="0"/>
              <a:t>Distribution of Final Exam Grades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Sayfa1!$H$2:$H$21</c:f>
              <c:numCache>
                <c:formatCode>General</c:formatCode>
                <c:ptCount val="20"/>
                <c:pt idx="0">
                  <c:v>100</c:v>
                </c:pt>
                <c:pt idx="1">
                  <c:v>57</c:v>
                </c:pt>
                <c:pt idx="2">
                  <c:v>86</c:v>
                </c:pt>
                <c:pt idx="3">
                  <c:v>45</c:v>
                </c:pt>
                <c:pt idx="4">
                  <c:v>93</c:v>
                </c:pt>
                <c:pt idx="5">
                  <c:v>45</c:v>
                </c:pt>
                <c:pt idx="6">
                  <c:v>44</c:v>
                </c:pt>
                <c:pt idx="7">
                  <c:v>94</c:v>
                </c:pt>
                <c:pt idx="8">
                  <c:v>59</c:v>
                </c:pt>
                <c:pt idx="9">
                  <c:v>78</c:v>
                </c:pt>
                <c:pt idx="10">
                  <c:v>83</c:v>
                </c:pt>
                <c:pt idx="11">
                  <c:v>98</c:v>
                </c:pt>
                <c:pt idx="12">
                  <c:v>31</c:v>
                </c:pt>
                <c:pt idx="13">
                  <c:v>66</c:v>
                </c:pt>
                <c:pt idx="14">
                  <c:v>88</c:v>
                </c:pt>
                <c:pt idx="15">
                  <c:v>91</c:v>
                </c:pt>
                <c:pt idx="16">
                  <c:v>86</c:v>
                </c:pt>
                <c:pt idx="17">
                  <c:v>80</c:v>
                </c:pt>
                <c:pt idx="18">
                  <c:v>56</c:v>
                </c:pt>
                <c:pt idx="19">
                  <c:v>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0C-4842-9D65-B94691634D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8504256"/>
        <c:axId val="418503928"/>
      </c:lineChart>
      <c:catAx>
        <c:axId val="41850425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8503928"/>
        <c:crosses val="autoZero"/>
        <c:auto val="1"/>
        <c:lblAlgn val="ctr"/>
        <c:lblOffset val="100"/>
        <c:noMultiLvlLbl val="0"/>
      </c:catAx>
      <c:valAx>
        <c:axId val="418503928"/>
        <c:scaling>
          <c:orientation val="minMax"/>
          <c:max val="1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8504256"/>
        <c:crossesAt val="1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Letter Grades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001-4438-A2CB-4826B43F1DC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001-4438-A2CB-4826B43F1DC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001-4438-A2CB-4826B43F1DC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001-4438-A2CB-4826B43F1DC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A001-4438-A2CB-4826B43F1DCE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A001-4438-A2CB-4826B43F1DCE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A001-4438-A2CB-4826B43F1DCE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A001-4438-A2CB-4826B43F1DCE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A001-4438-A2CB-4826B43F1DCE}"/>
              </c:ext>
            </c:extLst>
          </c:dPt>
          <c:cat>
            <c:strRef>
              <c:f>Sayfa1!$P$3:$P$11</c:f>
              <c:strCache>
                <c:ptCount val="9"/>
                <c:pt idx="0">
                  <c:v>AA</c:v>
                </c:pt>
                <c:pt idx="1">
                  <c:v>BA</c:v>
                </c:pt>
                <c:pt idx="2">
                  <c:v>BB</c:v>
                </c:pt>
                <c:pt idx="3">
                  <c:v>CB</c:v>
                </c:pt>
                <c:pt idx="4">
                  <c:v>CC</c:v>
                </c:pt>
                <c:pt idx="5">
                  <c:v>DC</c:v>
                </c:pt>
                <c:pt idx="6">
                  <c:v>DD</c:v>
                </c:pt>
                <c:pt idx="7">
                  <c:v>FD</c:v>
                </c:pt>
                <c:pt idx="8">
                  <c:v>FF</c:v>
                </c:pt>
              </c:strCache>
            </c:strRef>
          </c:cat>
          <c:val>
            <c:numRef>
              <c:f>Sayfa1!$Q$3:$Q$11</c:f>
              <c:numCache>
                <c:formatCode>General</c:formatCode>
                <c:ptCount val="9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5</c:v>
                </c:pt>
                <c:pt idx="5">
                  <c:v>4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A001-4438-A2CB-4826B43F1D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 A brief history of abacus and its relationship to the computer science.</Abstract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98271262-3B96-4C77-B623-175F5396CC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F3B565-162D-464F-8D05-C973CB009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 (Yönetici tasarımı).dotx</Template>
  <TotalTime>0</TotalTime>
  <Pages>4</Pages>
  <Words>372</Words>
  <Characters>2121</Characters>
  <Application>Microsoft Office Word</Application>
  <DocSecurity>0</DocSecurity>
  <Lines>17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INTROUCTION TO ABACUS</vt:lpstr>
      <vt:lpstr/>
    </vt:vector>
  </TitlesOfParts>
  <Company>Technical University of Gebze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INTROUCTION TO ABACUS</dc:title>
  <dc:subject>Halil Onur Çeçen</dc:subject>
  <dc:creator>Halil Onur Çeçen</dc:creator>
  <cp:keywords/>
  <cp:lastModifiedBy>Halil Onur Çeçen</cp:lastModifiedBy>
  <cp:revision>2</cp:revision>
  <cp:lastPrinted>2009-08-05T20:41:00Z</cp:lastPrinted>
  <dcterms:created xsi:type="dcterms:W3CDTF">2016-10-01T11:53:00Z</dcterms:created>
  <dcterms:modified xsi:type="dcterms:W3CDTF">2016-10-01T11:53:00Z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