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ESTRATÉGIA DE ALINHAMENTO POLÍTICO – PROJETO DE FORMAÇÃO DIGITAL</w:t>
      </w:r>
    </w:p>
    <w:p/>
    <w:p>
      <w:pPr>
        <w:pStyle w:val="Heading1"/>
      </w:pPr>
      <w:r>
        <w:t>1. Posicionamento Estratégico da Emenda</w:t>
      </w:r>
    </w:p>
    <w:p>
      <w:pPr>
        <w:spacing w:after="120"/>
        <w:jc w:val="left"/>
      </w:pPr>
      <w:r>
        <w:rPr>
          <w:b w:val="0"/>
          <w:sz w:val="24"/>
        </w:rPr>
        <w:t>O projeto será apresentado como uma iniciativa de transformação econômica e social. Com foco na geração de emprego e inclusão digital, será uma vitrine positiva para o político apoiador, especialmente em um cenário de crescente demanda por qualificação tecnológica.</w:t>
      </w:r>
    </w:p>
    <w:p>
      <w:pPr>
        <w:spacing w:after="120"/>
        <w:jc w:val="left"/>
      </w:pPr>
      <w:r>
        <w:rPr>
          <w:b w:val="0"/>
          <w:sz w:val="24"/>
        </w:rPr>
        <w:t>Exemplo de frase para divulgação pública:</w:t>
      </w:r>
    </w:p>
    <w:p>
      <w:pPr>
        <w:spacing w:after="120"/>
        <w:jc w:val="left"/>
      </w:pPr>
      <w:r>
        <w:rPr>
          <w:b w:val="0"/>
          <w:sz w:val="24"/>
        </w:rPr>
        <w:t>“Apoiar este projeto é investir no futuro digital da nossa cidade. Estamos preparando 1.600 pessoas para profissões do futuro.”</w:t>
      </w:r>
    </w:p>
    <w:p>
      <w:pPr>
        <w:pStyle w:val="Heading1"/>
      </w:pPr>
      <w:r>
        <w:t>2. Contrapartida de Visibilidade para o Parlamentar</w:t>
      </w:r>
    </w:p>
    <w:p>
      <w:pPr>
        <w:spacing w:after="120"/>
        <w:jc w:val="left"/>
      </w:pPr>
      <w:r>
        <w:rPr>
          <w:b w:val="0"/>
          <w:sz w:val="24"/>
        </w:rPr>
        <w:t>Para garantir reconhecimento público ao político que destinará a emenda, será oferecido:</w:t>
      </w:r>
    </w:p>
    <w:p>
      <w:pPr>
        <w:spacing w:after="120"/>
        <w:jc w:val="left"/>
      </w:pPr>
      <w:r>
        <w:rPr>
          <w:b w:val="0"/>
          <w:sz w:val="24"/>
        </w:rPr>
        <w:t>• Citação nominal e inclusão da marca em banners, redes sociais e materiais impressos.</w:t>
      </w:r>
    </w:p>
    <w:p>
      <w:pPr>
        <w:spacing w:after="120"/>
        <w:jc w:val="left"/>
      </w:pPr>
      <w:r>
        <w:rPr>
          <w:b w:val="0"/>
          <w:sz w:val="24"/>
        </w:rPr>
        <w:t>• Presença de destaque nos eventos oficiais do projeto (abertura, formaturas, visitas aos polos).</w:t>
      </w:r>
    </w:p>
    <w:p>
      <w:pPr>
        <w:spacing w:after="120"/>
        <w:jc w:val="left"/>
      </w:pPr>
      <w:r>
        <w:rPr>
          <w:b w:val="0"/>
          <w:sz w:val="24"/>
        </w:rPr>
        <w:t>• Participação em entrevistas com alunos e imprensa local.</w:t>
      </w:r>
    </w:p>
    <w:p>
      <w:pPr>
        <w:spacing w:after="120"/>
        <w:jc w:val="left"/>
      </w:pPr>
      <w:r>
        <w:rPr>
          <w:b w:val="0"/>
          <w:sz w:val="24"/>
        </w:rPr>
        <w:t>• Divulgação em mídias locais e regionais destacando seu papel na viabilização do projeto.</w:t>
      </w:r>
    </w:p>
    <w:p>
      <w:pPr>
        <w:spacing w:after="120"/>
        <w:jc w:val="left"/>
      </w:pPr>
      <w:r>
        <w:rPr>
          <w:b w:val="0"/>
          <w:sz w:val="24"/>
        </w:rPr>
        <w:t>• Prestação de contas com a marca do mandato.</w:t>
      </w:r>
    </w:p>
    <w:p>
      <w:pPr>
        <w:pStyle w:val="Heading1"/>
      </w:pPr>
      <w:r>
        <w:t>3. Envolvimento Direto do Gabinete</w:t>
      </w:r>
    </w:p>
    <w:p>
      <w:pPr>
        <w:spacing w:after="120"/>
        <w:jc w:val="left"/>
      </w:pPr>
      <w:r>
        <w:rPr>
          <w:b w:val="0"/>
          <w:sz w:val="24"/>
        </w:rPr>
        <w:t>• Indicação de beneficiários pela equipe do mandato.</w:t>
      </w:r>
    </w:p>
    <w:p>
      <w:pPr>
        <w:spacing w:after="120"/>
        <w:jc w:val="left"/>
      </w:pPr>
      <w:r>
        <w:rPr>
          <w:b w:val="0"/>
          <w:sz w:val="24"/>
        </w:rPr>
        <w:t>• Representante do gabinete no comitê consultivo do projeto.</w:t>
      </w:r>
    </w:p>
    <w:p>
      <w:pPr>
        <w:spacing w:after="120"/>
        <w:jc w:val="left"/>
      </w:pPr>
      <w:r>
        <w:rPr>
          <w:b w:val="0"/>
          <w:sz w:val="24"/>
        </w:rPr>
        <w:t>• Envio de relatórios trimestrais com resultados, depoimentos e imagens.</w:t>
      </w:r>
    </w:p>
    <w:p>
      <w:pPr>
        <w:pStyle w:val="Heading1"/>
      </w:pPr>
      <w:r>
        <w:t>4. Indicadores de Impacto para Divulgação</w:t>
      </w:r>
    </w:p>
    <w:p>
      <w:pPr>
        <w:spacing w:after="120"/>
        <w:jc w:val="left"/>
      </w:pPr>
      <w:r>
        <w:rPr>
          <w:b w:val="0"/>
          <w:sz w:val="24"/>
        </w:rPr>
        <w:t>• R$ 4 milhões aplicados com responsabilidade e transparência.</w:t>
      </w:r>
    </w:p>
    <w:p>
      <w:pPr>
        <w:spacing w:after="120"/>
        <w:jc w:val="left"/>
      </w:pPr>
      <w:r>
        <w:rPr>
          <w:b w:val="0"/>
          <w:sz w:val="24"/>
        </w:rPr>
        <w:t>• 1.600 alunos formados em profissões digitais em apenas 12 meses.</w:t>
      </w:r>
    </w:p>
    <w:p>
      <w:pPr>
        <w:spacing w:after="120"/>
        <w:jc w:val="left"/>
      </w:pPr>
      <w:r>
        <w:rPr>
          <w:b w:val="0"/>
          <w:sz w:val="24"/>
        </w:rPr>
        <w:t>• Alta taxa de empregabilidade prevista após os cursos.</w:t>
      </w:r>
    </w:p>
    <w:p>
      <w:pPr>
        <w:spacing w:after="120"/>
        <w:jc w:val="left"/>
      </w:pPr>
      <w:r>
        <w:rPr>
          <w:b w:val="0"/>
          <w:sz w:val="24"/>
        </w:rPr>
        <w:t>• Geração de renda local e inclusão de jovens no mercado tecnológico.</w:t>
      </w:r>
    </w:p>
    <w:p>
      <w:pPr>
        <w:pStyle w:val="Heading1"/>
      </w:pPr>
      <w:r>
        <w:t>5. Nome do Projeto com Menção ao Mandato (opcional)</w:t>
      </w:r>
    </w:p>
    <w:p>
      <w:pPr>
        <w:spacing w:after="120"/>
        <w:jc w:val="left"/>
      </w:pPr>
      <w:r>
        <w:rPr>
          <w:b w:val="0"/>
          <w:sz w:val="24"/>
        </w:rPr>
        <w:t>Sugestão de nome com reconhecimento ao parlamentar:</w:t>
      </w:r>
    </w:p>
    <w:p>
      <w:pPr>
        <w:spacing w:after="120"/>
        <w:jc w:val="left"/>
      </w:pPr>
      <w:r>
        <w:rPr>
          <w:b w:val="0"/>
          <w:sz w:val="24"/>
        </w:rPr>
        <w:t>“Futuro Digital – Uma iniciativa com apoio do Mandato do Deputado [Nome]”</w:t>
      </w:r>
    </w:p>
    <w:p>
      <w:pPr>
        <w:spacing w:after="120"/>
        <w:jc w:val="left"/>
      </w:pPr>
      <w:r>
        <w:rPr>
          <w:b w:val="0"/>
          <w:sz w:val="24"/>
        </w:rPr>
        <w:t>Ou ainda:</w:t>
      </w:r>
    </w:p>
    <w:p>
      <w:pPr>
        <w:spacing w:after="120"/>
        <w:jc w:val="left"/>
      </w:pPr>
      <w:r>
        <w:rPr>
          <w:b w:val="0"/>
          <w:sz w:val="24"/>
        </w:rPr>
        <w:t>“Programa +Digital com apoio do Deputado [Nome] – formando 1.600 profissionais em 12 meses”</w:t>
      </w:r>
    </w:p>
    <w:p>
      <w:pPr>
        <w:pStyle w:val="Heading1"/>
      </w:pPr>
      <w:r>
        <w:t>6. Modelo de Apresentação Verbal para a Reunião</w:t>
      </w:r>
    </w:p>
    <w:p>
      <w:pPr>
        <w:spacing w:after="120"/>
        <w:jc w:val="left"/>
      </w:pPr>
      <w:r>
        <w:rPr>
          <w:b w:val="0"/>
          <w:sz w:val="24"/>
        </w:rPr>
        <w:t>Deputado, esse projeto é uma oportunidade rara de aplicar uma emenda de forma extremamente concreta e visível.</w:t>
        <w:br/>
        <w:t>Em 12 meses, vamos formar 1.600 pessoas em 5 profissões do futuro, com estrutura física, professores, computadores e acompanhamento real dos resultados.</w:t>
        <w:br/>
        <w:t>Com sua ajuda, vamos transformar isso numa ação com grande repercussão social e política.</w:t>
        <w:br/>
        <w:t>Queremos que o senhor esteja com a gente desde o lançamento até a formatura dos alunos — sendo reconhecido publicamente por cada passo dessa transformação.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