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328"/>
      </w:tblGrid>
      <w:tr>
        <w:tblPrEx>
          <w:tblLayout w:type="fixed"/>
        </w:tblPrEx>
        <w:trPr>
          <w:trHeight w:val="613" w:hRule="atLeast"/>
        </w:trPr>
        <w:tc>
          <w:tcPr>
            <w:tcW w:w="1734" w:type="dxa"/>
            <w:vMerge w:val="restart"/>
          </w:tcPr>
          <w:p>
            <w:pPr>
              <w:rPr>
                <w:rFonts w:hint="eastAsia"/>
              </w:rPr>
            </w:pPr>
            <w:bookmarkStart w:id="41" w:name="_GoBack"/>
            <w:bookmarkEnd w:id="41"/>
            <w:r>
              <w:rPr>
                <w:rFonts w:hint="eastAsia"/>
                <w:lang w:val="en-US" w:eastAsia="zh-CN"/>
              </w:rPr>
              <w:pict>
                <v:rect id="_x0000_s1026" o:spid="_x0000_s1026" o:spt="1" style="position:absolute;left:0pt;margin-left:0pt;margin-top:0pt;height:54.6pt;width:90pt;z-index:251656192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本试卷适应范围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非电专业13级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28" w:type="dxa"/>
          </w:tcPr>
          <w:p>
            <w:r>
              <w:rPr>
                <w:rFonts w:hint="eastAsia" w:eastAsia="楷体_GB2312"/>
                <w:b/>
                <w:bCs/>
                <w:sz w:val="32"/>
              </w:rPr>
              <w:t xml:space="preserve">    </w:t>
            </w:r>
            <w:r>
              <w:rPr>
                <w:rFonts w:hint="eastAsia" w:eastAsia="楷体_GB2312"/>
                <w:b/>
                <w:bCs/>
                <w:sz w:val="44"/>
              </w:rPr>
              <w:t>南 京 农 业 大 学 试 题 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34" w:type="dxa"/>
            <w:vMerge w:val="continue"/>
          </w:tcPr>
          <w:p/>
        </w:tc>
        <w:tc>
          <w:tcPr>
            <w:tcW w:w="7328" w:type="dxa"/>
            <w:vAlign w:val="center"/>
          </w:tcPr>
          <w:p>
            <w:pPr>
              <w:ind w:firstLine="310" w:firstLineChars="147"/>
              <w:rPr>
                <w:rFonts w:hint="eastAsia"/>
                <w:b/>
                <w:bCs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  <w:b/>
                <w:bCs/>
                <w:szCs w:val="21"/>
              </w:rPr>
              <w:t xml:space="preserve">2014~2015学年 2学期   </w:t>
            </w:r>
            <w:r>
              <w:rPr>
                <w:rFonts w:hint="eastAsia"/>
                <w:b/>
                <w:szCs w:val="21"/>
              </w:rPr>
              <w:t>课程类型：必修</w:t>
            </w:r>
            <w:r>
              <w:rPr>
                <w:rFonts w:hint="eastAsia"/>
                <w:b/>
                <w:bCs/>
                <w:szCs w:val="21"/>
              </w:rPr>
              <w:t xml:space="preserve">    试卷类型：A</w:t>
            </w:r>
            <w:bookmarkEnd w:id="0"/>
            <w:bookmarkEnd w:id="1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sz w:val="20"/>
                <w:lang w:val="en-US" w:eastAsia="zh-CN"/>
              </w:rPr>
              <w:pict>
                <v:line id="_x0000_s1027" o:spid="_x0000_s1027" o:spt="20" style="position:absolute;left:0pt;margin-left:135pt;margin-top:12.6pt;height:0pt;width:54pt;z-index:25165516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sz w:val="20"/>
                <w:lang w:val="en-US" w:eastAsia="zh-CN"/>
              </w:rPr>
              <w:pict>
                <v:line id="_x0000_s1028" o:spid="_x0000_s1028" o:spt="20" style="position:absolute;left:0pt;margin-left:27.75pt;margin-top:13.35pt;height:0pt;width:54pt;z-index:2516541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</w:rPr>
              <w:t xml:space="preserve">课程  电工电子学II    班级          学号            姓名              成绩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9" w:hRule="atLeast"/>
        </w:trPr>
        <w:tc>
          <w:tcPr>
            <w:tcW w:w="9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说明：可使用计算器 答案全部写于答题纸 选择和填空务必标明题号</w:t>
            </w:r>
          </w:p>
          <w:p>
            <w:pPr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/>
              </w:rPr>
              <w:t xml:space="preserve">    </w:t>
            </w:r>
          </w:p>
          <w:tbl>
            <w:tblPr>
              <w:tblStyle w:val="10"/>
              <w:tblpPr w:leftFromText="180" w:rightFromText="180" w:vertAnchor="text" w:horzAnchor="page" w:tblpX="209" w:tblpY="215"/>
              <w:tblOverlap w:val="never"/>
              <w:tblW w:w="2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8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 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color w:val="000000"/>
              </w:rPr>
            </w:pPr>
            <w:bookmarkStart w:id="3" w:name="OLE_LINK4"/>
            <w:bookmarkStart w:id="4" w:name="OLE_LINK5"/>
            <w:r>
              <w:rPr>
                <w:rFonts w:hint="eastAsia"/>
              </w:rPr>
              <w:t>一、选择题</w:t>
            </w:r>
            <w:r>
              <w:rPr>
                <w:rFonts w:hint="eastAsia"/>
                <w:color w:val="000000"/>
              </w:rPr>
              <w:t>（20分，共十题，每题2分）</w:t>
            </w:r>
          </w:p>
          <w:bookmarkEnd w:id="3"/>
          <w:bookmarkEnd w:id="4"/>
          <w:p>
            <w:pPr>
              <w:widowControl/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autoSpaceDN w:val="0"/>
              <w:snapToGrid w:val="0"/>
            </w:pPr>
            <w:r>
              <w:t>1．</w:t>
            </w:r>
            <w:r>
              <w:rPr>
                <w:rFonts w:ascii="宋体" w:hAnsi="宋体"/>
                <w:spacing w:val="30"/>
              </w:rPr>
              <w:t>电路如图</w:t>
            </w:r>
            <w:r>
              <w:rPr>
                <w:rFonts w:hint="eastAsia" w:ascii="宋体" w:hAnsi="宋体"/>
                <w:spacing w:val="30"/>
              </w:rPr>
              <w:t>1</w:t>
            </w:r>
            <w:r>
              <w:rPr>
                <w:rFonts w:ascii="宋体" w:hAnsi="宋体"/>
                <w:spacing w:val="30"/>
              </w:rPr>
              <w:t>所示，晶体管工作在</w:t>
            </w:r>
            <w:r>
              <w:rPr>
                <w:spacing w:val="30"/>
              </w:rPr>
              <w:t>(</w:t>
            </w:r>
            <w:r>
              <w:rPr>
                <w:rFonts w:hint="eastAsia"/>
                <w:spacing w:val="30"/>
              </w:rPr>
              <w:t xml:space="preserve">   </w:t>
            </w:r>
            <w:r>
              <w:rPr>
                <w:spacing w:val="30"/>
              </w:rPr>
              <w:t>)</w:t>
            </w:r>
            <w:r>
              <w:rPr>
                <w:rFonts w:ascii="宋体" w:hAnsi="宋体"/>
                <w:spacing w:val="30"/>
              </w:rPr>
              <w:t>。</w:t>
            </w:r>
          </w:p>
          <w:p>
            <w:pPr>
              <w:autoSpaceDN w:val="0"/>
            </w:pPr>
            <w:r>
              <w:rPr>
                <w:rFonts w:hint="eastAsia"/>
                <w:spacing w:val="30"/>
                <w:sz w:val="24"/>
              </w:rPr>
              <w:t xml:space="preserve">  </w:t>
            </w:r>
            <w:r>
              <w:rPr>
                <w:spacing w:val="30"/>
                <w:sz w:val="24"/>
              </w:rPr>
              <w:t>A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截止状态</w:t>
            </w:r>
            <w:r>
              <w:rPr>
                <w:spacing w:val="30"/>
              </w:rPr>
              <w:t xml:space="preserve">      </w:t>
            </w:r>
            <w:r>
              <w:rPr>
                <w:spacing w:val="30"/>
                <w:sz w:val="24"/>
              </w:rPr>
              <w:t>B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放大状态</w:t>
            </w:r>
            <w:r>
              <w:rPr>
                <w:spacing w:val="30"/>
              </w:rPr>
              <w:t xml:space="preserve">      </w:t>
            </w:r>
            <w:r>
              <w:rPr>
                <w:spacing w:val="30"/>
                <w:sz w:val="24"/>
              </w:rPr>
              <w:t>C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饱和状态</w:t>
            </w:r>
          </w:p>
          <w:p>
            <w:pPr>
              <w:autoSpaceDN w:val="0"/>
            </w:pPr>
            <w:r>
              <w:drawing>
                <wp:inline distT="0" distB="0" distL="0" distR="0">
                  <wp:extent cx="1790700" cy="13144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</w:pPr>
            <w:r>
              <w:rPr>
                <w:rFonts w:hint="eastAsia" w:ascii="宋体" w:hAnsi="宋体"/>
                <w:szCs w:val="21"/>
              </w:rPr>
              <w:t xml:space="preserve">            图1</w:t>
            </w:r>
          </w:p>
          <w:p>
            <w:pPr>
              <w:autoSpaceDN w:val="0"/>
            </w:pPr>
            <w:r>
              <w:rPr>
                <w:rFonts w:hint="eastAsia"/>
                <w:szCs w:val="21"/>
              </w:rPr>
              <w:t>2．</w:t>
            </w:r>
            <w:r>
              <w:rPr>
                <w:rFonts w:ascii="宋体" w:hAnsi="宋体"/>
              </w:rPr>
              <w:t>逻辑图和输入</w:t>
            </w:r>
            <w:r>
              <w:rPr>
                <w:i/>
                <w:sz w:val="24"/>
              </w:rPr>
              <w:t>A</w:t>
            </w:r>
            <w:r>
              <w:rPr>
                <w:rFonts w:ascii="宋体" w:hAnsi="宋体"/>
              </w:rPr>
              <w:t>，</w:t>
            </w:r>
            <w:r>
              <w:rPr>
                <w:i/>
                <w:sz w:val="24"/>
              </w:rPr>
              <w:t>B</w:t>
            </w:r>
            <w:r>
              <w:rPr>
                <w:rFonts w:ascii="宋体" w:hAnsi="宋体"/>
              </w:rPr>
              <w:t>的波形如图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所示，分析在</w:t>
            </w:r>
            <w:r>
              <w:rPr>
                <w:i/>
                <w:sz w:val="24"/>
              </w:rPr>
              <w:t>t</w:t>
            </w:r>
            <w:r>
              <w:rPr>
                <w:sz w:val="14"/>
                <w:vertAlign w:val="subscript"/>
              </w:rPr>
              <w:t>1</w:t>
            </w:r>
            <w:r>
              <w:rPr>
                <w:rFonts w:ascii="宋体" w:hAnsi="宋体"/>
              </w:rPr>
              <w:t>瞬间输出</w:t>
            </w:r>
            <w:r>
              <w:rPr>
                <w:i/>
                <w:sz w:val="24"/>
              </w:rPr>
              <w:t>F</w:t>
            </w:r>
            <w:r>
              <w:rPr>
                <w:rFonts w:ascii="宋体" w:hAnsi="宋体"/>
              </w:rPr>
              <w:t>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)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“</w:t>
            </w:r>
            <w:r>
              <w:rPr>
                <w:sz w:val="24"/>
              </w:rPr>
              <w:t>1</w:t>
            </w:r>
            <w:r>
              <w:rPr>
                <w:rFonts w:ascii="宋体" w:hAnsi="宋体"/>
              </w:rPr>
              <w:t>”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“</w:t>
            </w:r>
            <w:r>
              <w:rPr>
                <w:sz w:val="24"/>
              </w:rPr>
              <w:t>0</w:t>
            </w:r>
            <w:r>
              <w:rPr>
                <w:rFonts w:ascii="宋体" w:hAnsi="宋体"/>
              </w:rPr>
              <w:t>”</w:t>
            </w:r>
            <w: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任意</w:t>
            </w:r>
          </w:p>
          <w:p>
            <w:pPr>
              <w:autoSpaceDN w:val="0"/>
              <w:rPr>
                <w:rFonts w:ascii="宋体" w:hAnsi="宋体"/>
              </w:rPr>
            </w:pPr>
          </w:p>
          <w:p>
            <w:pPr>
              <w:autoSpaceDN w:val="0"/>
              <w:jc w:val="center"/>
            </w:pPr>
            <w:r>
              <w:drawing>
                <wp:inline distT="0" distB="0" distL="0" distR="0">
                  <wp:extent cx="3762375" cy="1295400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14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jc w:val="center"/>
            </w:pPr>
            <w:r>
              <w:rPr>
                <w:rFonts w:hint="eastAsia" w:ascii="宋体" w:hAnsi="宋体"/>
                <w:szCs w:val="21"/>
              </w:rPr>
              <w:t>图2</w:t>
            </w:r>
          </w:p>
          <w:p>
            <w:pPr>
              <w:autoSpaceDN w:val="0"/>
            </w:pPr>
            <w:r>
              <w:rPr>
                <w:rFonts w:hint="eastAsia"/>
              </w:rPr>
              <w:t>3</w:t>
            </w:r>
            <w:r>
              <w:t xml:space="preserve">． </w:t>
            </w:r>
            <w:r>
              <w:rPr>
                <w:rFonts w:ascii="宋体" w:hAnsi="宋体"/>
              </w:rPr>
              <w:t>电路如图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所示，该电路的名称是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</w:pP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单相桥式整流电路</w:t>
            </w:r>
            <w:r>
              <w:t xml:space="preserve">       </w:t>
            </w:r>
          </w:p>
          <w:p>
            <w:pPr>
              <w:autoSpaceDN w:val="0"/>
            </w:pPr>
            <w:r>
              <w:rPr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单相全波整流电路</w:t>
            </w:r>
          </w:p>
          <w:p>
            <w:pPr>
              <w:autoSpaceDN w:val="0"/>
            </w:pPr>
            <w:r>
              <w:rPr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单相半波整流电路</w:t>
            </w:r>
          </w:p>
          <w:p>
            <w:pPr>
              <w:autoSpaceDN w:val="0"/>
              <w:jc w:val="center"/>
            </w:pPr>
            <w:r>
              <w:drawing>
                <wp:inline distT="0" distB="0" distL="0" distR="0">
                  <wp:extent cx="2143125" cy="115252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jc w:val="center"/>
            </w:pPr>
            <w:bookmarkStart w:id="5" w:name="OLE_LINK8"/>
            <w:bookmarkStart w:id="6" w:name="OLE_LINK9"/>
            <w:r>
              <w:rPr>
                <w:rFonts w:hint="eastAsia" w:ascii="宋体" w:hAnsi="宋体"/>
                <w:szCs w:val="21"/>
              </w:rPr>
              <w:t>图3</w:t>
            </w:r>
          </w:p>
          <w:bookmarkEnd w:id="5"/>
          <w:bookmarkEnd w:id="6"/>
          <w:p>
            <w:pPr>
              <w:autoSpaceDN w:val="0"/>
            </w:pPr>
            <w:r>
              <w:rPr>
                <w:rFonts w:hint="eastAsia"/>
              </w:rPr>
              <w:t>4</w:t>
            </w:r>
            <w:r>
              <w:t xml:space="preserve">． </w:t>
            </w:r>
            <w:r>
              <w:rPr>
                <w:rFonts w:ascii="宋体" w:hAnsi="宋体"/>
                <w:spacing w:val="25"/>
              </w:rPr>
              <w:t>如图</w:t>
            </w:r>
            <w:r>
              <w:rPr>
                <w:rFonts w:hint="eastAsia" w:ascii="宋体" w:hAnsi="宋体"/>
                <w:spacing w:val="25"/>
              </w:rPr>
              <w:t>4</w:t>
            </w:r>
            <w:r>
              <w:rPr>
                <w:rFonts w:ascii="宋体" w:hAnsi="宋体"/>
                <w:spacing w:val="25"/>
              </w:rPr>
              <w:t>所示电路中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能够实现</w:t>
            </w:r>
            <m:oMath>
              <m:sSub>
                <m:sSubPr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o</m:t>
                          </m: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pacing w:val="25"/>
                          <w:sz w:val="22"/>
                        </w:rPr>
                        <m:t>=u</m:t>
                      </m: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pacing w:val="25"/>
                          <w:sz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e>
                <m:sub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sub>
              </m:sSub>
            </m:oMath>
            <w:r>
              <w:rPr>
                <w:rFonts w:ascii="宋体" w:hAnsi="宋体"/>
                <w:spacing w:val="25"/>
              </w:rPr>
              <w:t>运算关系的电路是</w:t>
            </w:r>
            <w:r>
              <w:rPr>
                <w:spacing w:val="25"/>
                <w:sz w:val="24"/>
              </w:rPr>
              <w:t xml:space="preserve">( </w:t>
            </w:r>
            <w:r>
              <w:rPr>
                <w:rFonts w:hint="eastAsia"/>
                <w:spacing w:val="25"/>
                <w:sz w:val="24"/>
              </w:rPr>
              <w:t xml:space="preserve">  </w:t>
            </w:r>
            <w:r>
              <w:rPr>
                <w:spacing w:val="25"/>
                <w:sz w:val="24"/>
              </w:rPr>
              <w:t xml:space="preserve"> )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                 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c</w:t>
            </w:r>
          </w:p>
          <w:p>
            <w:pPr>
              <w:autoSpaceDN w:val="0"/>
              <w:jc w:val="center"/>
              <w:rPr>
                <w:rFonts w:hint="eastAsia"/>
              </w:rPr>
            </w:pPr>
            <w:r>
              <w:object>
                <v:shape id="_x0000_i1025" o:spt="75" type="#_x0000_t75" style="height:183.75pt;width:239.25pt;" o:ole="t" filled="f" o:preferrelative="t" stroked="f" coordsize="21600,21600">
                  <v:path/>
                  <v:fill on="f" focussize="0,0"/>
                  <v:stroke on="f" joinstyle="miter"/>
                  <v:imagedata r:id="rId8" cropbottom="8192f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7">
                  <o:LockedField>false</o:LockedField>
                </o:OLEObject>
              </w:object>
            </w:r>
          </w:p>
          <w:p>
            <w:pPr>
              <w:autoSpaceDN w:val="0"/>
              <w:jc w:val="center"/>
            </w:pPr>
            <w:bookmarkStart w:id="7" w:name="OLE_LINK10"/>
            <w:r>
              <w:rPr>
                <w:rFonts w:hint="eastAsia" w:ascii="宋体" w:hAnsi="宋体"/>
                <w:szCs w:val="21"/>
              </w:rPr>
              <w:t>图4</w:t>
            </w:r>
          </w:p>
          <w:bookmarkEnd w:id="7"/>
          <w:p>
            <w:pPr>
              <w:widowControl/>
            </w:pPr>
            <w:r>
              <w:rPr>
                <w:rFonts w:hint="eastAsia"/>
              </w:rPr>
              <w:t>5. 电</w:t>
            </w:r>
            <w:r>
              <w:t xml:space="preserve"> </w:t>
            </w:r>
            <w:r>
              <w:rPr>
                <w:rFonts w:hint="eastAsia"/>
              </w:rPr>
              <w:t>路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>
              <w:rPr>
                <w:rFonts w:hint="eastAsia"/>
              </w:rPr>
              <w:t>图5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>
              <w:t xml:space="preserve"> </w:t>
            </w:r>
            <w:r>
              <w:rPr>
                <w:rFonts w:hint="eastAsia"/>
              </w:rPr>
              <w:t>示，二</w:t>
            </w:r>
            <w:r>
              <w:t xml:space="preserve"> </w:t>
            </w:r>
            <w:r>
              <w:rPr>
                <w:rFonts w:hint="eastAsia"/>
              </w:rPr>
              <w:t>极</w:t>
            </w:r>
            <w:r>
              <w:t xml:space="preserve"> </w:t>
            </w:r>
            <w:r>
              <w:rPr>
                <w:rFonts w:hint="eastAsia"/>
              </w:rPr>
              <w:t>管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6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7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1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rFonts w:hint="eastAsia"/>
              </w:rPr>
              <w:t>理</w:t>
            </w:r>
            <w:r>
              <w:t xml:space="preserve"> </w:t>
            </w:r>
            <w:r>
              <w:rPr>
                <w:rFonts w:hint="eastAsia"/>
              </w:rPr>
              <w:t>想</w:t>
            </w:r>
            <w:r>
              <w:t xml:space="preserve"> </w:t>
            </w:r>
            <w:r>
              <w:rPr>
                <w:rFonts w:hint="eastAsia"/>
              </w:rPr>
              <w:t>元</w:t>
            </w:r>
            <w:r>
              <w:t xml:space="preserve"> </w:t>
            </w:r>
            <w:r>
              <w:rPr>
                <w:rFonts w:hint="eastAsia"/>
              </w:rPr>
              <w:t>件，判</w:t>
            </w:r>
            <w:r>
              <w:t xml:space="preserve"> </w:t>
            </w:r>
            <w:r>
              <w:rPr>
                <w:rFonts w:hint="eastAsia"/>
              </w:rPr>
              <w:t>断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8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9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工</w:t>
            </w:r>
            <w:r>
              <w:t xml:space="preserve"> </w:t>
            </w:r>
            <w:r>
              <w:rPr>
                <w:rFonts w:hint="eastAsia"/>
              </w:rPr>
              <w:t>作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sz w:val="24"/>
              </w:rPr>
              <w:t xml:space="preserve">（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position w:val="-8"/>
                <w:sz w:val="24"/>
              </w:rPr>
              <w:object>
                <v:shape id="_x0000_i1030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1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7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 xml:space="preserve">止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  <w:sz w:val="24"/>
              </w:rPr>
              <w:t>B、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position w:val="-8"/>
                <w:sz w:val="24"/>
              </w:rPr>
              <w:object>
                <v:shape id="_x0000_i1032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3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19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</w:t>
            </w:r>
            <w:r>
              <w:br w:type="textWrapping"/>
            </w:r>
            <w:r>
              <w:t xml:space="preserve">  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4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0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5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1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 xml:space="preserve">通     </w:t>
            </w:r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D、</w:t>
            </w:r>
            <w:r>
              <w:rPr>
                <w:sz w:val="24"/>
              </w:rPr>
              <w:t xml:space="preserve">  D</w:t>
            </w:r>
            <w:r>
              <w:rPr>
                <w:rFonts w:hint="eastAsia"/>
                <w:position w:val="-8"/>
                <w:sz w:val="24"/>
              </w:rPr>
              <w:object>
                <v:shape id="_x0000_i1036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2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7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23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object>
                <v:shape id="_x0000_i1038" o:spt="75" type="#_x0000_t75" style="height:162pt;width:155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MSDraw" ShapeID="_x0000_i1038" DrawAspect="Content" ObjectID="_1468075738" r:id="rId24">
                  <o:LockedField>false</o:LockedField>
                </o:OLEObject>
              </w:object>
            </w:r>
          </w:p>
          <w:p>
            <w:pPr>
              <w:autoSpaceDN w:val="0"/>
              <w:jc w:val="left"/>
            </w:pPr>
            <w:r>
              <w:rPr>
                <w:rFonts w:hint="eastAsia" w:ascii="宋体" w:hAnsi="宋体"/>
                <w:szCs w:val="21"/>
              </w:rPr>
              <w:t xml:space="preserve">           图5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widowControl/>
            </w:pPr>
            <w:r>
              <w:rPr>
                <w:rFonts w:hint="eastAsia"/>
              </w:rPr>
              <w:t>6.</w:t>
            </w:r>
            <w:r>
              <w:t xml:space="preserve"> </w:t>
            </w:r>
            <w:bookmarkStart w:id="8" w:name="OLE_LINK11"/>
            <w:bookmarkStart w:id="9" w:name="OLE_LINK12"/>
            <w:bookmarkStart w:id="10" w:name="OLE_LINK13"/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路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>
              <w:rPr>
                <w:rFonts w:hint="eastAsia"/>
              </w:rPr>
              <w:t>图6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>
              <w:t xml:space="preserve"> </w:t>
            </w:r>
            <w:r>
              <w:rPr>
                <w:rFonts w:hint="eastAsia"/>
              </w:rPr>
              <w:t>示，设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Z1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6 V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Z2 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12 V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设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管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正</w:t>
            </w:r>
            <w:r>
              <w:t xml:space="preserve"> </w:t>
            </w:r>
            <w:r>
              <w:rPr>
                <w:rFonts w:hint="eastAsia"/>
              </w:rPr>
              <w:t>向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降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0.7 V</w:t>
            </w:r>
            <w:r>
              <w:rPr>
                <w:rFonts w:hint="eastAsia"/>
              </w:rPr>
              <w:t>，则</w:t>
            </w:r>
            <w:r>
              <w:t xml:space="preserve"> </w:t>
            </w:r>
            <w:r>
              <w:rPr>
                <w:rFonts w:hint="eastAsia"/>
              </w:rPr>
              <w:t>输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rPr>
                <w:i/>
                <w:iCs/>
                <w:sz w:val="24"/>
              </w:rPr>
              <w:t>U</w:t>
            </w:r>
            <w:r>
              <w:rPr>
                <w:position w:val="-4"/>
                <w:sz w:val="14"/>
                <w:szCs w:val="14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等</w:t>
            </w:r>
            <w:r>
              <w:t xml:space="preserve"> </w:t>
            </w:r>
            <w:r>
              <w:rPr>
                <w:rFonts w:hint="eastAsia"/>
              </w:rPr>
              <w:t>于</w:t>
            </w:r>
            <w: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 18V      </w:t>
            </w:r>
            <w:r>
              <w:rPr>
                <w:rFonts w:hint="eastAsia"/>
                <w:sz w:val="24"/>
              </w:rPr>
              <w:t>B、</w:t>
            </w:r>
            <w:r>
              <w:rPr>
                <w:sz w:val="24"/>
              </w:rPr>
              <w:t xml:space="preserve"> 12.7V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 xml:space="preserve"> 30V      </w:t>
            </w:r>
            <w:r>
              <w:rPr>
                <w:rFonts w:hint="eastAsia"/>
                <w:sz w:val="24"/>
              </w:rPr>
              <w:t>D、</w:t>
            </w:r>
            <w:r>
              <w:rPr>
                <w:sz w:val="24"/>
              </w:rPr>
              <w:t xml:space="preserve">  6.7V</w:t>
            </w:r>
          </w:p>
          <w:p>
            <w:pPr>
              <w:widowControl/>
              <w:jc w:val="left"/>
              <w:rPr>
                <w:i/>
                <w:iCs/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object>
                <v:shape id="_x0000_i1039" o:spt="75" type="#_x0000_t75" style="height:120.75pt;width:168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MSDraw" ShapeID="_x0000_i1039" DrawAspect="Content" ObjectID="_1468075739" r:id="rId26">
                  <o:LockedField>false</o:LockedField>
                </o:OLEObject>
              </w:object>
            </w:r>
          </w:p>
          <w:bookmarkEnd w:id="8"/>
          <w:bookmarkEnd w:id="9"/>
          <w:bookmarkEnd w:id="10"/>
          <w:p>
            <w:pPr>
              <w:autoSpaceDN w:val="0"/>
              <w:jc w:val="left"/>
            </w:pPr>
            <w:r>
              <w:rPr>
                <w:rFonts w:hint="eastAsia" w:ascii="宋体" w:hAnsi="宋体"/>
                <w:szCs w:val="21"/>
              </w:rPr>
              <w:t xml:space="preserve">        </w:t>
            </w:r>
            <w:bookmarkStart w:id="11" w:name="OLE_LINK20"/>
            <w:bookmarkStart w:id="12" w:name="OLE_LINK21"/>
            <w:r>
              <w:rPr>
                <w:rFonts w:hint="eastAsia" w:ascii="宋体" w:hAnsi="宋体"/>
                <w:szCs w:val="21"/>
              </w:rPr>
              <w:t>图6</w:t>
            </w:r>
            <w:bookmarkEnd w:id="11"/>
            <w:bookmarkEnd w:id="12"/>
          </w:p>
          <w:p>
            <w:pPr>
              <w:widowControl/>
              <w:rPr>
                <w:spacing w:val="30"/>
              </w:rPr>
            </w:pPr>
            <w:r>
              <w:rPr>
                <w:rFonts w:hint="eastAsia"/>
              </w:rPr>
              <w:t>7．</w:t>
            </w:r>
            <w:r>
              <w:rPr>
                <w:rFonts w:hint="eastAsia"/>
                <w:spacing w:val="30"/>
              </w:rPr>
              <w:t>对放大电路进行静态分析的主要任务是（</w:t>
            </w:r>
            <w:r>
              <w:rPr>
                <w:spacing w:val="30"/>
              </w:rPr>
              <w:t xml:space="preserve">    </w:t>
            </w:r>
            <w:r>
              <w:rPr>
                <w:rFonts w:hint="eastAsia"/>
                <w:spacing w:val="30"/>
              </w:rPr>
              <w:t>）。</w:t>
            </w:r>
          </w:p>
          <w:p>
            <w:pPr>
              <w:widowControl/>
              <w:rPr>
                <w:i/>
                <w:iCs/>
                <w:spacing w:val="30"/>
                <w:sz w:val="14"/>
                <w:szCs w:val="14"/>
              </w:rPr>
            </w:pPr>
            <w:r>
              <w:rPr>
                <w:rFonts w:hint="eastAsia"/>
                <w:spacing w:val="30"/>
                <w:sz w:val="24"/>
              </w:rPr>
              <w:t>A、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hint="eastAsia"/>
                <w:spacing w:val="30"/>
              </w:rPr>
              <w:t>确定电压放大倍数</w:t>
            </w:r>
            <w:r>
              <w:rPr>
                <w:i/>
                <w:iCs/>
                <w:spacing w:val="30"/>
                <w:sz w:val="24"/>
              </w:rPr>
              <w:t>A</w:t>
            </w:r>
            <w:r>
              <w:rPr>
                <w:i/>
                <w:iCs/>
                <w:position w:val="-4"/>
                <w:sz w:val="14"/>
                <w:szCs w:val="14"/>
              </w:rPr>
              <w:t>u</w:t>
            </w:r>
          </w:p>
          <w:p>
            <w:pPr>
              <w:widowControl/>
              <w:rPr>
                <w:spacing w:val="30"/>
                <w:sz w:val="24"/>
              </w:rPr>
            </w:pPr>
            <w:r>
              <w:rPr>
                <w:rFonts w:hint="eastAsia"/>
                <w:spacing w:val="30"/>
                <w:sz w:val="24"/>
              </w:rPr>
              <w:t>B、</w:t>
            </w:r>
            <w:r>
              <w:rPr>
                <w:spacing w:val="30"/>
              </w:rPr>
              <w:t xml:space="preserve"> </w:t>
            </w:r>
            <w:r>
              <w:rPr>
                <w:rFonts w:hint="eastAsia"/>
                <w:spacing w:val="30"/>
              </w:rPr>
              <w:t>确定静态工作点</w:t>
            </w:r>
            <w:r>
              <w:rPr>
                <w:spacing w:val="30"/>
                <w:sz w:val="24"/>
              </w:rPr>
              <w:t>Q</w:t>
            </w:r>
          </w:p>
          <w:p>
            <w:pPr>
              <w:rPr>
                <w:rFonts w:hint="eastAsia"/>
                <w:spacing w:val="30"/>
                <w:sz w:val="20"/>
                <w:szCs w:val="20"/>
              </w:rPr>
            </w:pPr>
            <w:r>
              <w:rPr>
                <w:rFonts w:hint="eastAsia"/>
                <w:spacing w:val="30"/>
                <w:sz w:val="24"/>
              </w:rPr>
              <w:t>C、</w:t>
            </w:r>
            <w:r>
              <w:rPr>
                <w:spacing w:val="30"/>
              </w:rPr>
              <w:t xml:space="preserve"> </w:t>
            </w:r>
            <w:r>
              <w:rPr>
                <w:rFonts w:hint="eastAsia"/>
                <w:spacing w:val="30"/>
              </w:rPr>
              <w:t>确定输入电阻</w:t>
            </w:r>
            <w:r>
              <w:rPr>
                <w:rFonts w:hint="eastAsia"/>
                <w:spacing w:val="30"/>
                <w:position w:val="-8"/>
              </w:rPr>
              <w:object>
                <v:shape id="_x0000_i1040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28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0"/>
                <w:szCs w:val="20"/>
              </w:rPr>
              <w:t>，</w:t>
            </w:r>
            <w:r>
              <w:rPr>
                <w:rFonts w:hint="eastAsia"/>
                <w:spacing w:val="30"/>
              </w:rPr>
              <w:t>输出电阻</w:t>
            </w:r>
            <w:r>
              <w:rPr>
                <w:rFonts w:hint="eastAsia"/>
                <w:spacing w:val="30"/>
                <w:position w:val="-8"/>
              </w:rPr>
              <w:object>
                <v:shape id="_x0000_i1041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30">
                  <o:LockedField>false</o:LockedField>
                </o:OLEObject>
              </w:object>
            </w:r>
          </w:p>
          <w:p>
            <w:pPr>
              <w:widowControl/>
              <w:spacing w:line="360" w:lineRule="atLeast"/>
            </w:pPr>
            <w:r>
              <w:rPr>
                <w:rFonts w:hint="eastAsia"/>
                <w:spacing w:val="25"/>
              </w:rPr>
              <w:t>8．如图电路，运放的饱和电压为</w:t>
            </w:r>
            <w:r>
              <w:rPr>
                <w:rFonts w:hint="eastAsia" w:ascii="宋体" w:hAnsi="宋体"/>
                <w:spacing w:val="25"/>
              </w:rPr>
              <w:t>±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rFonts w:hint="eastAsia"/>
              </w:rPr>
              <w:t>，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rFonts w:hint="eastAsia"/>
                <w:spacing w:val="25"/>
              </w:rPr>
              <w:t>当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i</w:t>
            </w:r>
            <w:r>
              <w:rPr>
                <w:spacing w:val="25"/>
                <w:sz w:val="24"/>
              </w:rPr>
              <w:t>&lt;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R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时，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等于</w:t>
            </w:r>
            <w:r>
              <w:rPr>
                <w:spacing w:val="25"/>
                <w:sz w:val="24"/>
              </w:rPr>
              <w:t>(    )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spacing w:line="360" w:lineRule="atLeast"/>
              <w:ind w:firstLine="504"/>
              <w:rPr>
                <w:spacing w:val="25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</w:rPr>
              <w:t>零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B、</w:t>
            </w:r>
            <w:r>
              <w:t xml:space="preserve"> </w:t>
            </w:r>
            <w:r>
              <w:rPr>
                <w:spacing w:val="25"/>
              </w:rPr>
              <w:t>-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 xml:space="preserve"> </w:t>
            </w:r>
            <w:r>
              <w:rPr>
                <w:spacing w:val="25"/>
              </w:rPr>
              <w:t>+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</w:p>
          <w:p>
            <w:pPr>
              <w:pStyle w:val="4"/>
              <w:spacing w:line="360" w:lineRule="auto"/>
              <w:rPr>
                <w:rFonts w:hint="eastAsia"/>
                <w:spacing w:val="25"/>
              </w:rPr>
            </w:pPr>
            <w:r>
              <w:rPr>
                <w:spacing w:val="25"/>
              </w:rPr>
              <w:tab/>
            </w:r>
            <w:r>
              <w:rPr>
                <w:spacing w:val="25"/>
              </w:rPr>
              <w:tab/>
            </w:r>
            <w:r>
              <w:rPr>
                <w:rFonts w:hint="eastAsia"/>
                <w:spacing w:val="25"/>
              </w:rPr>
              <w:drawing>
                <wp:inline distT="0" distB="0" distL="0" distR="0">
                  <wp:extent cx="1790700" cy="990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60" w:lineRule="auto"/>
              <w:rPr>
                <w:rFonts w:hint="eastAsia"/>
                <w:spacing w:val="25"/>
              </w:rPr>
            </w:pPr>
            <w:r>
              <w:rPr>
                <w:rFonts w:hint="eastAsia"/>
                <w:spacing w:val="25"/>
              </w:rPr>
              <w:t xml:space="preserve">         </w:t>
            </w:r>
            <w:r>
              <w:rPr>
                <w:rFonts w:hint="eastAsia"/>
                <w:szCs w:val="21"/>
              </w:rPr>
              <w:t>图7</w:t>
            </w:r>
          </w:p>
          <w:p>
            <w:pPr>
              <w:widowControl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9．下</w:t>
            </w:r>
            <w:r>
              <w:t xml:space="preserve"> </w:t>
            </w:r>
            <w:r>
              <w:rPr>
                <w:rFonts w:hint="eastAsia"/>
              </w:rPr>
              <w:t>列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式</w:t>
            </w:r>
            <w:r>
              <w:t xml:space="preserve"> </w:t>
            </w:r>
            <w:r>
              <w:rPr>
                <w:rFonts w:hint="eastAsia"/>
              </w:rPr>
              <w:t>中，正</w:t>
            </w:r>
            <w:r>
              <w:t xml:space="preserve"> </w:t>
            </w:r>
            <w:r>
              <w:rPr>
                <w:rFonts w:hint="eastAsia"/>
              </w:rPr>
              <w:t>确</w:t>
            </w:r>
            <w:r>
              <w:t xml:space="preserve"> </w:t>
            </w:r>
            <w:r>
              <w:rPr>
                <w:rFonts w:hint="eastAsia"/>
              </w:rPr>
              <w:t>的逻辑公式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)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rPr>
                <w:i/>
                <w:iCs/>
              </w:rPr>
            </w:pPr>
            <w:r>
              <w:rPr>
                <w:rFonts w:hint="eastAsia"/>
                <w:sz w:val="24"/>
              </w:rPr>
              <w:t xml:space="preserve">     A、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position w:val="-2"/>
                <w:sz w:val="24"/>
              </w:rPr>
              <w:object>
                <v:shape id="_x0000_i1042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33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=1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B、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position w:val="-2"/>
                <w:sz w:val="24"/>
              </w:rPr>
              <w:object>
                <v:shape id="_x0000_i1043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35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=0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C、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position w:val="-2"/>
                <w:sz w:val="24"/>
              </w:rPr>
              <w:object>
                <v:shape id="_x0000_i1044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37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</w:t>
            </w:r>
            <w:r>
              <w:rPr>
                <w:i/>
                <w:iCs/>
                <w:sz w:val="24"/>
              </w:rPr>
              <w:t>A</w:t>
            </w:r>
          </w:p>
          <w:p>
            <w:pPr>
              <w:widowControl/>
            </w:pPr>
            <w:r>
              <w:rPr>
                <w:rFonts w:hint="eastAsia"/>
                <w:szCs w:val="21"/>
              </w:rPr>
              <w:t xml:space="preserve"> 10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</w:t>
            </w:r>
            <w:r>
              <w:rPr>
                <w:rFonts w:hint="eastAsia"/>
              </w:rPr>
              <w:t>器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功</w:t>
            </w:r>
            <w:r>
              <w:t xml:space="preserve"> </w:t>
            </w:r>
            <w:r>
              <w:rPr>
                <w:rFonts w:hint="eastAsia"/>
              </w:rPr>
              <w:t>能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  )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A、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将某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  <w:r>
              <w:t xml:space="preserve">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</w:t>
            </w:r>
            <w:r>
              <w:rPr>
                <w:rFonts w:hint="eastAsia"/>
              </w:rPr>
              <w:t>相</w:t>
            </w:r>
            <w:r>
              <w:t xml:space="preserve"> </w:t>
            </w:r>
            <w:r>
              <w:rPr>
                <w:rFonts w:hint="eastAsia"/>
              </w:rPr>
              <w:t>应</w:t>
            </w:r>
            <w:r>
              <w:t xml:space="preserve"> </w:t>
            </w:r>
            <w:r>
              <w:rPr>
                <w:rFonts w:hint="eastAsia"/>
              </w:rPr>
              <w:t>的二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</w:t>
            </w:r>
            <w:r>
              <w:rPr>
                <w:rFonts w:hint="eastAsia"/>
              </w:rPr>
              <w:t>代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B、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t xml:space="preserve"> </w:t>
            </w:r>
            <w:r>
              <w:rPr>
                <w:rFonts w:hint="eastAsia"/>
              </w:rPr>
              <w:t>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 </w:t>
            </w:r>
            <w:r>
              <w:rPr>
                <w:rFonts w:hint="eastAsia"/>
              </w:rPr>
              <w:t>代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</w:t>
            </w:r>
            <w:r>
              <w:rPr>
                <w:rFonts w:hint="eastAsia"/>
              </w:rPr>
              <w:t>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输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C、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t xml:space="preserve"> </w:t>
            </w:r>
            <w:r>
              <w:rPr>
                <w:rFonts w:hint="eastAsia"/>
              </w:rPr>
              <w:t>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 </w:t>
            </w:r>
            <w:r>
              <w:rPr>
                <w:rFonts w:hint="eastAsia"/>
              </w:rPr>
              <w:t>十进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  <w:p>
            <w:pPr>
              <w:pStyle w:val="4"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bookmarkStart w:id="13" w:name="OLE_LINK24"/>
            <w:bookmarkStart w:id="14" w:name="OLE_LINK25"/>
          </w:p>
          <w:bookmarkEnd w:id="13"/>
          <w:bookmarkEnd w:id="14"/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pict>
                <v:rect id="_x0000_s1029" o:spid="_x0000_s1029" o:spt="1" style="position:absolute;left:0pt;margin-left:-3.65pt;margin-top:9.75pt;height:54.6pt;width:108pt;z-index:251661312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9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56"/>
                          <w:gridCol w:w="102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31" w:hRule="atLeast"/>
                          </w:trPr>
                          <w:tc>
                            <w:tcPr>
                              <w:tcW w:w="956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1024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44" w:hRule="atLeast"/>
                          </w:trPr>
                          <w:tc>
                            <w:tcPr>
                              <w:tcW w:w="956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24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</w:txbxContent>
                  </v:textbox>
                </v:rect>
              </w:pict>
            </w:r>
          </w:p>
          <w:p>
            <w:pPr>
              <w:ind w:left="2760"/>
              <w:rPr>
                <w:rFonts w:hint="eastAsia"/>
              </w:rPr>
            </w:pPr>
            <w:r>
              <w:rPr>
                <w:rFonts w:hint="eastAsia"/>
              </w:rPr>
              <w:t>二、分析题（共12分）</w:t>
            </w: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1、（8分)</w:t>
            </w:r>
            <w:r>
              <w:rPr>
                <w:rFonts w:hint="eastAsia" w:ascii="宋体" w:hAnsi="宋体"/>
                <w:szCs w:val="21"/>
              </w:rPr>
              <w:t xml:space="preserve">在图8的各电路图中，E＝5V，ui＝10sinωt，二极管的正向压降 可忽略不计，试分别画出输出电压uo 的波形。 </w:t>
            </w:r>
          </w:p>
          <w:p>
            <w:pPr>
              <w:tabs>
                <w:tab w:val="left" w:pos="267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</w:t>
            </w:r>
            <w:r>
              <w:object>
                <v:shape id="_x0000_i1045" o:spt="75" type="#_x0000_t75" style="height:86.25pt;width:442.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PBrush" ShapeID="_x0000_i1045" DrawAspect="Content" ObjectID="_1468075745" r:id="rId39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 xml:space="preserve"> 图8</w:t>
            </w:r>
          </w:p>
          <w:p>
            <w:pPr>
              <w:spacing w:line="200" w:lineRule="exact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 xml:space="preserve">                                            </w:t>
            </w:r>
          </w:p>
          <w:p>
            <w:pPr>
              <w:pStyle w:val="4"/>
              <w:spacing w:line="0" w:lineRule="atLeast"/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2、（4分)</w:t>
            </w:r>
            <w:bookmarkStart w:id="15" w:name="OLE_LINK42"/>
            <w:bookmarkStart w:id="16" w:name="OLE_LINK43"/>
            <w:bookmarkStart w:id="17" w:name="OLE_LINK44"/>
            <w:r>
              <w:rPr>
                <w:rFonts w:hint="eastAsia"/>
                <w:sz w:val="21"/>
                <w:szCs w:val="21"/>
              </w:rPr>
              <w:t>如图9组合逻辑电路，根据逻辑图写出逻辑表达式及真值表。</w:t>
            </w:r>
            <w:bookmarkEnd w:id="15"/>
            <w:bookmarkEnd w:id="16"/>
            <w:bookmarkEnd w:id="17"/>
          </w:p>
          <w:p>
            <w:pPr>
              <w:tabs>
                <w:tab w:val="left" w:pos="6660"/>
              </w:tabs>
              <w:ind w:right="-1"/>
              <w:rPr>
                <w:rFonts w:hint="eastAsia"/>
              </w:rPr>
            </w:pPr>
            <w:r>
              <w:drawing>
                <wp:inline distT="0" distB="0" distL="0" distR="0">
                  <wp:extent cx="2247900" cy="1628775"/>
                  <wp:effectExtent l="19050" t="0" r="0" b="0"/>
                  <wp:docPr id="12" name="图片 1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6660"/>
              </w:tabs>
              <w:ind w:right="-1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18" w:name="OLE_LINK29"/>
            <w:bookmarkStart w:id="19" w:name="OLE_LINK30"/>
            <w:bookmarkStart w:id="20" w:name="OLE_LINK31"/>
            <w:r>
              <w:rPr>
                <w:rFonts w:hint="eastAsia" w:ascii="宋体" w:hAnsi="宋体"/>
                <w:szCs w:val="21"/>
              </w:rPr>
              <w:t>图9</w:t>
            </w:r>
            <w:bookmarkEnd w:id="18"/>
            <w:bookmarkEnd w:id="19"/>
            <w:bookmarkEnd w:id="20"/>
          </w:p>
          <w:p>
            <w:pPr>
              <w:spacing w:line="200" w:lineRule="exact"/>
              <w:rPr>
                <w:sz w:val="18"/>
                <w:vertAlign w:val="subscript"/>
              </w:rPr>
            </w:pPr>
            <w:r>
              <w:rPr>
                <w:rFonts w:hint="eastAsia"/>
                <w:lang w:val="en-US" w:eastAsia="zh-CN"/>
              </w:rPr>
              <w:pict>
                <v:rect id="_x0000_s1030" o:spid="_x0000_s1030" o:spt="1" style="position:absolute;left:0pt;margin-left:0.1pt;margin-top:14.05pt;height:51.95pt;width:108pt;z-index:251659264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7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859"/>
                          <w:gridCol w:w="92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61" w:hRule="atLeast"/>
                          </w:trPr>
                          <w:tc>
                            <w:tcPr>
                              <w:tcW w:w="859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00" w:hRule="atLeast"/>
                          </w:trPr>
                          <w:tc>
                            <w:tcPr>
                              <w:tcW w:w="859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bookmarkStart w:id="21" w:name="OLE_LINK45"/>
            <w:bookmarkStart w:id="22" w:name="OLE_LINK46"/>
            <w:r>
              <w:rPr>
                <w:rFonts w:hint="eastAsia"/>
              </w:rPr>
              <w:t xml:space="preserve"> 三、化简下列逻辑关系表达式（共8分）</w:t>
            </w:r>
            <w:bookmarkEnd w:id="21"/>
            <w:bookmarkEnd w:id="22"/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1、试化简逻辑式：</w:t>
            </w:r>
            <w:bookmarkStart w:id="23" w:name="OLE_LINK47"/>
            <w:bookmarkStart w:id="24" w:name="OLE_LINK48"/>
            <w:r>
              <w:rPr>
                <w:rFonts w:hint="eastAsia" w:ascii="宋体" w:hAnsi="宋体"/>
              </w:rPr>
              <w:t>Y=</w:t>
            </w:r>
            <w:r>
              <w:rPr>
                <w:rFonts w:hint="eastAsia" w:ascii="宋体" w:hAnsi="宋体"/>
                <w:position w:val="-4"/>
                <w:sz w:val="24"/>
              </w:rPr>
              <w:object>
                <v:shape id="_x0000_i1046" o:spt="75" type="#_x0000_t75" style="height:15.75pt;width:78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42">
                  <o:LockedField>false</o:LockedField>
                </o:OLEObject>
              </w:objec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2、试化简逻辑式：</w:t>
            </w:r>
            <w:r>
              <w:rPr>
                <w:position w:val="-10"/>
              </w:rPr>
              <w:object>
                <v:shape id="_x0000_i1047" o:spt="75" type="#_x0000_t75" style="height:18.75pt;width:192.7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</w:p>
          <w:bookmarkEnd w:id="23"/>
          <w:bookmarkEnd w:id="24"/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pict>
                <v:rect id="_x0000_s1031" o:spid="_x0000_s1031" o:spt="1" style="position:absolute;left:0pt;margin-left:0.1pt;margin-top:11.25pt;height:54.6pt;width:108pt;z-index:251660288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8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08"/>
                          <w:gridCol w:w="972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16" w:hRule="atLeast"/>
                          </w:trPr>
                          <w:tc>
                            <w:tcPr>
                              <w:tcW w:w="908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72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9" w:hRule="atLeast"/>
                          </w:trPr>
                          <w:tc>
                            <w:tcPr>
                              <w:tcW w:w="908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72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bookmarkStart w:id="25" w:name="OLE_LINK49"/>
            <w:bookmarkStart w:id="26" w:name="OLE_LINK50"/>
            <w:r>
              <w:rPr>
                <w:rFonts w:hint="eastAsia"/>
              </w:rPr>
              <w:t xml:space="preserve">  四、计算分析题（共45分）</w:t>
            </w:r>
            <w:bookmarkEnd w:id="25"/>
            <w:bookmarkEnd w:id="26"/>
          </w:p>
          <w:p>
            <w:pPr>
              <w:rPr>
                <w:rFonts w:hint="eastAsia"/>
              </w:rPr>
            </w:pPr>
          </w:p>
          <w:p>
            <w:pPr>
              <w:spacing w:line="320" w:lineRule="atLeast"/>
              <w:rPr>
                <w:rFonts w:hint="eastAsia" w:ascii="宋体" w:hAnsi="宋体"/>
                <w:szCs w:val="21"/>
              </w:rPr>
            </w:pPr>
          </w:p>
          <w:p>
            <w:pPr>
              <w:autoSpaceDN w:val="0"/>
              <w:snapToGrid w:val="0"/>
            </w:pPr>
            <w:r>
              <w:t>1．</w:t>
            </w:r>
            <w:r>
              <w:rPr>
                <w:rFonts w:hint="eastAsia"/>
              </w:rPr>
              <w:t>（10分）</w:t>
            </w:r>
            <w:r>
              <w:rPr>
                <w:rFonts w:ascii="宋体" w:hAnsi="宋体"/>
                <w:spacing w:val="25"/>
              </w:rPr>
              <w:t>电路如图所示，已知</w:t>
            </w:r>
            <w:r>
              <w:drawing>
                <wp:inline distT="0" distB="0" distL="0" distR="0">
                  <wp:extent cx="809625" cy="18097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>
              <w:drawing>
                <wp:inline distT="0" distB="0" distL="0" distR="0">
                  <wp:extent cx="647700" cy="1809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>
              <w:drawing>
                <wp:inline distT="0" distB="0" distL="0" distR="0">
                  <wp:extent cx="752475" cy="180975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要求</w:t>
            </w:r>
            <w:r>
              <w:rPr>
                <w:rFonts w:hint="eastAsia"/>
                <w:spacing w:val="25"/>
              </w:rPr>
              <w:t>：</w:t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(1)</w:t>
            </w:r>
            <w:r>
              <w:rPr>
                <w:rFonts w:ascii="宋体" w:hAnsi="宋体"/>
                <w:spacing w:val="25"/>
              </w:rPr>
              <w:t>今测得</w:t>
            </w:r>
            <w:r>
              <w:drawing>
                <wp:inline distT="0" distB="0" distL="0" distR="0">
                  <wp:extent cx="714375" cy="180975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>
              <w:rPr>
                <w:rFonts w:ascii="宋体" w:hAnsi="宋体"/>
                <w:spacing w:val="25"/>
              </w:rPr>
              <w:t>试求发射极电流</w:t>
            </w:r>
            <w:r>
              <w:drawing>
                <wp:inline distT="0" distB="0" distL="0" distR="0">
                  <wp:extent cx="152400" cy="18097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以及晶体管的</w:t>
            </w:r>
            <w:r>
              <w:drawing>
                <wp:inline distT="0" distB="0" distL="0" distR="0">
                  <wp:extent cx="142875" cy="180975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(2)</w:t>
            </w:r>
            <w:r>
              <w:rPr>
                <w:rFonts w:ascii="宋体" w:hAnsi="宋体"/>
                <w:spacing w:val="25"/>
              </w:rPr>
              <w:t>欲将晶体管的集射极电压</w:t>
            </w:r>
            <w:r>
              <w:drawing>
                <wp:inline distT="0" distB="0" distL="0" distR="0">
                  <wp:extent cx="257175" cy="180975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减小到</w:t>
            </w:r>
            <w:r>
              <w:rPr>
                <w:spacing w:val="25"/>
                <w:sz w:val="24"/>
              </w:rPr>
              <w:t>8V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试求</w:t>
            </w:r>
            <w:r>
              <w:drawing>
                <wp:inline distT="0" distB="0" distL="0" distR="0">
                  <wp:extent cx="200025" cy="22860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应如何调整？并求出其值。</w:t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(3)</w:t>
            </w:r>
            <w:r>
              <w:rPr>
                <w:rFonts w:ascii="宋体" w:hAnsi="宋体"/>
                <w:spacing w:val="25"/>
              </w:rPr>
              <w:t>画出微变等效电路。</w:t>
            </w:r>
          </w:p>
          <w:p>
            <w:pPr>
              <w:autoSpaceDN w:val="0"/>
            </w:pPr>
            <w:r>
              <w:drawing>
                <wp:inline distT="0" distB="0" distL="0" distR="0">
                  <wp:extent cx="2181225" cy="1962150"/>
                  <wp:effectExtent l="1905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图10</w:t>
            </w:r>
          </w:p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2. (10分)电路如图11所示，</w:t>
            </w:r>
            <w:r>
              <w:rPr>
                <w:rFonts w:hint="eastAsia"/>
                <w:position w:val="-8"/>
              </w:rPr>
              <w:object>
                <v:shape id="_x0000_i1048" o:spt="75" type="#_x0000_t75" style="height:14.25pt;width:54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5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49" o:spt="75" type="#_x0000_t75" style="height:14.25pt;width:56.2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5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0" o:spt="75" type="#_x0000_t75" style="height:14.25pt;width:62.2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1" o:spt="75" type="#_x0000_t75" style="height:14.25pt;width:51.7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61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2" o:spt="75" type="#_x0000_t75" style="height:14.25pt;width:59.2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6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，求输出电压</w:t>
            </w:r>
            <w:r>
              <w:rPr>
                <w:rFonts w:hint="eastAsia"/>
                <w:position w:val="-8"/>
              </w:rPr>
              <w:object>
                <v:shape id="_x0000_i1053" o:spt="75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5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  <w:p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drawing>
                <wp:inline distT="0" distB="0" distL="0" distR="0">
                  <wp:extent cx="2352675" cy="1771650"/>
                  <wp:effectExtent l="19050" t="0" r="952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insoku w:val="0"/>
              <w:wordWrap w:val="0"/>
              <w:spacing w:line="12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图11</w:t>
            </w:r>
          </w:p>
          <w:p>
            <w:pPr>
              <w:widowControl/>
              <w:spacing w:line="36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3．</w:t>
            </w:r>
            <w:r>
              <w:rPr>
                <w:rFonts w:hint="eastAsia" w:ascii="宋体" w:hAnsi="宋体"/>
              </w:rPr>
              <w:t>（10分）图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12所示电路中，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二极管为理想元件，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position w:val="-4"/>
                <w:szCs w:val="14"/>
              </w:rPr>
              <w:t>i</w:t>
            </w:r>
            <w:r>
              <w:rPr>
                <w:rFonts w:hint="eastAsia" w:ascii="宋体" w:hAnsi="宋体"/>
              </w:rPr>
              <w:t>为正弦交流电压，已知交流电压表</w:t>
            </w:r>
            <w:r>
              <w:rPr>
                <w:rFonts w:hint="eastAsia" w:ascii="宋体" w:hAnsi="宋体"/>
                <w:position w:val="-8"/>
              </w:rPr>
              <w:object>
                <v:shape id="_x0000_i1054" o:spt="75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8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0"/>
                <w:lang w:val="en-US" w:eastAsia="zh-CN"/>
              </w:rPr>
              <w:t>的读数为</w:t>
            </w:r>
            <w:r>
              <w:rPr>
                <w:rFonts w:ascii="宋体" w:hAnsi="宋体"/>
              </w:rPr>
              <w:t>100V</w:t>
            </w:r>
            <w:r>
              <w:rPr>
                <w:rFonts w:hint="eastAsia" w:ascii="宋体" w:hAnsi="宋体"/>
              </w:rPr>
              <w:t>，负载电阻</w:t>
            </w:r>
            <w:r>
              <w:rPr>
                <w:rFonts w:ascii="宋体" w:hAnsi="宋体"/>
                <w:i/>
                <w:iCs/>
              </w:rPr>
              <w:t>R</w:t>
            </w:r>
            <w:r>
              <w:rPr>
                <w:rFonts w:ascii="宋体" w:hAnsi="宋体"/>
                <w:position w:val="-4"/>
                <w:szCs w:val="14"/>
              </w:rPr>
              <w:t xml:space="preserve">L </w:t>
            </w:r>
            <w:r>
              <w:rPr>
                <w:rFonts w:ascii="宋体" w:hAnsi="宋体"/>
              </w:rPr>
              <w:t>= 1k</w:t>
            </w:r>
            <w:r>
              <w:rPr>
                <w:rFonts w:hint="eastAsia" w:ascii="宋体" w:hAnsi="宋体"/>
              </w:rPr>
              <w:t>Ω，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求开关</w:t>
            </w:r>
            <w:r>
              <w:rPr>
                <w:rFonts w:ascii="宋体" w:hAnsi="宋体"/>
              </w:rPr>
              <w:t xml:space="preserve">S </w:t>
            </w:r>
            <w:r>
              <w:rPr>
                <w:rFonts w:hint="eastAsia" w:ascii="宋体" w:hAnsi="宋体"/>
              </w:rPr>
              <w:t>断开和闭合时直流电压表</w:t>
            </w:r>
            <w:r>
              <w:rPr>
                <w:rFonts w:hint="eastAsia" w:ascii="宋体" w:hAnsi="宋体"/>
                <w:position w:val="-8"/>
              </w:rPr>
              <w:object>
                <v:shape id="_x0000_i1055" o:spt="75" type="#_x0000_t75" style="height:14.25pt;width:24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70">
                  <o:LockedField>false</o:LockedField>
                </o:OLEObject>
              </w:object>
            </w:r>
            <w:r>
              <w:rPr>
                <w:rFonts w:ascii="宋体" w:hAnsi="宋体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0"/>
                <w:lang w:val="en-US" w:eastAsia="zh-CN"/>
              </w:rPr>
              <w:t>和电流表（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）的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读数。（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设各电压表的内阻为无穷大，电流表的内阻为零）</w:t>
            </w:r>
          </w:p>
          <w:p>
            <w:pPr>
              <w:widowControl/>
              <w:spacing w:line="360" w:lineRule="atLeast"/>
              <w:ind w:firstLine="504"/>
              <w:rPr>
                <w:position w:val="-4"/>
                <w:sz w:val="14"/>
                <w:szCs w:val="14"/>
              </w:rPr>
            </w:pPr>
            <w:r>
              <w:tab/>
            </w:r>
            <w:r>
              <w:rPr>
                <w:rFonts w:hint="eastAsia"/>
              </w:rPr>
              <w:drawing>
                <wp:inline distT="0" distB="0" distL="0" distR="0">
                  <wp:extent cx="2705100" cy="1143000"/>
                  <wp:effectExtent l="1905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</w:t>
            </w:r>
            <w:bookmarkStart w:id="27" w:name="OLE_LINK32"/>
            <w:bookmarkStart w:id="28" w:name="OLE_LINK33"/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29" w:name="OLE_LINK37"/>
            <w:bookmarkStart w:id="30" w:name="OLE_LINK38"/>
            <w:bookmarkStart w:id="31" w:name="OLE_LINK39"/>
            <w:bookmarkStart w:id="32" w:name="OLE_LINK40"/>
            <w:bookmarkStart w:id="33" w:name="OLE_LINK41"/>
            <w:r>
              <w:rPr>
                <w:rFonts w:hint="eastAsia" w:ascii="宋体" w:hAnsi="宋体"/>
                <w:szCs w:val="21"/>
              </w:rPr>
              <w:t>图12</w:t>
            </w:r>
            <w:bookmarkEnd w:id="27"/>
            <w:bookmarkEnd w:id="28"/>
          </w:p>
          <w:bookmarkEnd w:id="29"/>
          <w:bookmarkEnd w:id="30"/>
          <w:bookmarkEnd w:id="31"/>
          <w:bookmarkEnd w:id="32"/>
          <w:bookmarkEnd w:id="33"/>
          <w:p>
            <w:pPr>
              <w:widowControl/>
              <w:rPr>
                <w:rFonts w:ascii="宋体" w:hAnsi="宋体" w:cs="宋体"/>
                <w:szCs w:val="18"/>
              </w:rPr>
            </w:pPr>
            <w:bookmarkStart w:id="34" w:name="OLE_LINK53"/>
            <w:bookmarkStart w:id="35" w:name="OLE_LINK54"/>
            <w:bookmarkStart w:id="36" w:name="OLE_LINK55"/>
            <w:bookmarkStart w:id="37" w:name="OLE_LINK56"/>
            <w:r>
              <w:rPr>
                <w:rFonts w:hint="eastAsia" w:ascii="宋体" w:hAnsi="宋体"/>
              </w:rPr>
              <w:t>4．（10分）</w:t>
            </w:r>
            <w:bookmarkEnd w:id="34"/>
            <w:bookmarkEnd w:id="35"/>
            <w:bookmarkEnd w:id="36"/>
            <w:bookmarkEnd w:id="37"/>
            <w:r>
              <w:rPr>
                <w:rFonts w:hint="eastAsia" w:ascii="宋体" w:hAnsi="宋体"/>
              </w:rPr>
              <w:t>电压</w:t>
            </w:r>
            <w:r>
              <w:rPr>
                <w:rFonts w:hint="eastAsia" w:ascii="宋体" w:hAnsi="宋体" w:cs="宋体"/>
                <w:szCs w:val="18"/>
              </w:rPr>
              <w:t>比较器电路如图13所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示，</w:t>
            </w:r>
            <w:r>
              <w:rPr>
                <w:rFonts w:hint="eastAsia" w:ascii="宋体" w:hAnsi="宋体"/>
                <w:position w:val="-10"/>
              </w:rPr>
              <w:object>
                <v:shape id="_x0000_i1056" o:spt="75" type="#_x0000_t75" style="height:17.25pt;width:47.25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7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，运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放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饱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电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压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为</w:t>
            </w:r>
            <w:r>
              <w:rPr>
                <w:rFonts w:hint="eastAsia" w:ascii="宋体" w:hAnsi="宋体"/>
                <w:position w:val="-8"/>
              </w:rPr>
              <w:object>
                <v:shape id="_x0000_i1057" o:spt="75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7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要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求：</w:t>
            </w:r>
          </w:p>
          <w:p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(1) 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传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特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性；</w:t>
            </w:r>
          </w:p>
          <w:p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(2) </w:t>
            </w:r>
            <w:r>
              <w:rPr>
                <w:rFonts w:hint="eastAsia" w:ascii="宋体" w:hAnsi="宋体" w:cs="宋体"/>
                <w:szCs w:val="18"/>
              </w:rPr>
              <w:t>若</w:t>
            </w:r>
            <w:r>
              <w:rPr>
                <w:rFonts w:hint="eastAsia" w:ascii="宋体" w:hAnsi="宋体"/>
                <w:position w:val="-10"/>
              </w:rPr>
              <w:object>
                <v:shape id="_x0000_i1058" o:spt="75" type="#_x0000_t75" style="height:17.25pt;width:62.25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position w:val="-8"/>
              </w:rPr>
              <w:object>
                <v:shape id="_x0000_i1059" o:spt="75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。</w:t>
            </w:r>
          </w:p>
          <w:p>
            <w:pPr>
              <w:widowControl/>
              <w:ind w:firstLine="540"/>
            </w:pPr>
            <w:r>
              <w:t xml:space="preserve">               </w:t>
            </w:r>
          </w:p>
          <w:p>
            <w:pPr>
              <w:widowControl/>
              <w:ind w:firstLine="540"/>
            </w:pPr>
            <w:r>
              <w:t xml:space="preserve">          </w:t>
            </w:r>
            <w:r>
              <w:rPr>
                <w:rFonts w:hint="eastAsia"/>
              </w:rPr>
              <w:drawing>
                <wp:inline distT="0" distB="0" distL="0" distR="0">
                  <wp:extent cx="2266950" cy="819150"/>
                  <wp:effectExtent l="1905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图13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5.（5分）图14是一自动关灯电路（例如用于走廊或楼道照明）。在晶体管集电极电路接入直流电磁继电器的线圈KA，线圈的功率和电压分别为0.36W和6V。晶体管9013的电流放大系数为200，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当将按钮SB按一下后，继电器的动合触点闭合，40W、220V的照明灯EL点亮，经过一定时间自动熄灭。试说明其工作原理。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2514600" cy="21431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 l="50600" t="53784" r="25470" b="13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     图14</w:t>
            </w:r>
          </w:p>
          <w:tbl>
            <w:tblPr>
              <w:tblStyle w:val="10"/>
              <w:tblpPr w:leftFromText="180" w:rightFromText="180" w:vertAnchor="text" w:horzAnchor="page" w:tblpX="179" w:tblpY="59"/>
              <w:tblOverlap w:val="never"/>
              <w:tblW w:w="2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8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1008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bookmarkStart w:id="38" w:name="OLE_LINK60"/>
            <w:bookmarkStart w:id="39" w:name="OLE_LINK61"/>
            <w:r>
              <w:rPr>
                <w:rFonts w:hint="eastAsia"/>
              </w:rPr>
              <w:t>五、设计题(15分）</w:t>
            </w:r>
          </w:p>
          <w:bookmarkEnd w:id="38"/>
          <w:bookmarkEnd w:id="39"/>
          <w:p>
            <w:pPr>
              <w:spacing w:line="48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40" w:name="OLE_LINK59"/>
            <w:r>
              <w:rPr>
                <w:rFonts w:hint="eastAsia" w:ascii="宋体" w:hAnsi="宋体"/>
                <w:szCs w:val="21"/>
              </w:rPr>
              <w:t>1、某产品有A，B，C，D共4项指标。规定A是必须满足的要求，其他3项中只有满足2项要求，产品就算合格。</w:t>
            </w:r>
            <w:r>
              <w:rPr>
                <w:rFonts w:ascii="宋体" w:hAnsi="宋体"/>
              </w:rPr>
              <w:t>试用与非门设计一个</w:t>
            </w:r>
            <w:r>
              <w:rPr>
                <w:rFonts w:hint="eastAsia" w:ascii="宋体" w:hAnsi="宋体"/>
              </w:rPr>
              <w:t>产品合格的</w:t>
            </w:r>
            <w:r>
              <w:rPr>
                <w:rFonts w:ascii="宋体" w:hAnsi="宋体"/>
              </w:rPr>
              <w:t>组合逻辑电路。</w:t>
            </w:r>
            <w:r>
              <w:rPr>
                <w:rFonts w:hint="eastAsia" w:ascii="宋体" w:hAnsi="宋体"/>
              </w:rPr>
              <w:t>（要求列出逻辑状态表，写出逻辑表达式，设计逻辑电路）</w:t>
            </w:r>
            <w:bookmarkEnd w:id="40"/>
          </w:p>
        </w:tc>
      </w:tr>
    </w:tbl>
    <w:p>
      <w:pPr>
        <w:spacing w:beforeLines="50"/>
        <w:ind w:firstLine="437"/>
        <w:rPr>
          <w:rFonts w:hint="eastAsia"/>
        </w:rPr>
      </w:pPr>
      <w:r>
        <w:rPr>
          <w:sz w:val="20"/>
          <w:lang w:val="en-US" w:eastAsia="zh-CN"/>
        </w:rPr>
        <w:pict>
          <v:line id="_x0000_s1033" o:spid="_x0000_s1033" o:spt="20" style="position:absolute;left:0pt;margin-left:315pt;margin-top:23.95pt;height:0pt;width:72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  <w:lang w:val="en-US" w:eastAsia="zh-CN"/>
        </w:rPr>
        <w:pict>
          <v:line id="_x0000_s1034" o:spid="_x0000_s1034" o:spt="20" style="position:absolute;left:0pt;margin-left:72pt;margin-top:23.95pt;height:0pt;width:72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 xml:space="preserve">教研室主任                                        出卷人     </w:t>
      </w:r>
    </w:p>
    <w:sectPr>
      <w:pgSz w:w="11850" w:h="16783"/>
      <w:pgMar w:top="964" w:right="680" w:bottom="510" w:left="90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5AA4"/>
    <w:rsid w:val="00067711"/>
    <w:rsid w:val="00075977"/>
    <w:rsid w:val="00184BAE"/>
    <w:rsid w:val="002632F1"/>
    <w:rsid w:val="00297686"/>
    <w:rsid w:val="003740A9"/>
    <w:rsid w:val="003A77AB"/>
    <w:rsid w:val="00411A21"/>
    <w:rsid w:val="00454837"/>
    <w:rsid w:val="00455CB3"/>
    <w:rsid w:val="00614468"/>
    <w:rsid w:val="00627305"/>
    <w:rsid w:val="006B11A0"/>
    <w:rsid w:val="006D783B"/>
    <w:rsid w:val="00753E3C"/>
    <w:rsid w:val="00762CF5"/>
    <w:rsid w:val="007F5AA9"/>
    <w:rsid w:val="0085448F"/>
    <w:rsid w:val="00927790"/>
    <w:rsid w:val="00A31F5A"/>
    <w:rsid w:val="00AB3844"/>
    <w:rsid w:val="00AF7BE4"/>
    <w:rsid w:val="00B0572A"/>
    <w:rsid w:val="00B51AE5"/>
    <w:rsid w:val="00B6465C"/>
    <w:rsid w:val="00BA401F"/>
    <w:rsid w:val="00BD6243"/>
    <w:rsid w:val="00C57D1A"/>
    <w:rsid w:val="3FB5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jc w:val="left"/>
      <w:outlineLvl w:val="0"/>
    </w:pPr>
    <w:rPr>
      <w:i/>
      <w:iCs/>
      <w:kern w:val="0"/>
      <w:szCs w:val="20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line="440" w:lineRule="atLeast"/>
      <w:ind w:firstLine="582" w:firstLineChars="277"/>
    </w:pPr>
    <w:rPr>
      <w:rFonts w:ascii="宋体" w:hAnsi="宋体"/>
    </w:rPr>
  </w:style>
  <w:style w:type="paragraph" w:styleId="4">
    <w:name w:val="Plain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Balloon Text"/>
    <w:basedOn w:val="1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customStyle="1" w:styleId="11">
    <w:name w:val="试卷小题号"/>
    <w:uiPriority w:val="0"/>
    <w:rPr>
      <w:rFonts w:ascii="宋体" w:hAnsi="宋体" w:eastAsia="宋体"/>
      <w:b/>
      <w:sz w:val="21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44.png"/><Relationship Id="rId81" Type="http://schemas.openxmlformats.org/officeDocument/2006/relationships/image" Target="media/image43.wmf"/><Relationship Id="rId80" Type="http://schemas.openxmlformats.org/officeDocument/2006/relationships/image" Target="media/image42.wmf"/><Relationship Id="rId8" Type="http://schemas.openxmlformats.org/officeDocument/2006/relationships/image" Target="media/image4.png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png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image" Target="media/image2.png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jpeg"/><Relationship Id="rId40" Type="http://schemas.openxmlformats.org/officeDocument/2006/relationships/image" Target="media/image16.png"/><Relationship Id="rId4" Type="http://schemas.openxmlformats.org/officeDocument/2006/relationships/image" Target="media/image1.png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image" Target="media/image11.wmf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image" Target="media/image8.wmf"/><Relationship Id="rId24" Type="http://schemas.openxmlformats.org/officeDocument/2006/relationships/oleObject" Target="embeddings/oleObject14.bin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20;&#29992;&#25991;&#20214;\&#25152;&#26377;&#22797;&#20064;&#36164;&#26009;\&#22823;&#20108;&#19978;&#22797;&#20064;&#36164;&#26009;\&#30005;&#24037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1274</Words>
  <Characters>1934</Characters>
  <Lines>16</Lines>
  <Paragraphs>6</Paragraphs>
  <TotalTime>2</TotalTime>
  <ScaleCrop>false</ScaleCrop>
  <LinksUpToDate>false</LinksUpToDate>
  <CharactersWithSpaces>3202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2015-06-19T02:13:00Z</dcterms:created>
  <dc:creator>lzy</dc:creator>
  <cp:lastModifiedBy>Administrator</cp:lastModifiedBy>
  <cp:lastPrinted>2018-06-23T10:44:36Z</cp:lastPrinted>
  <dcterms:modified xsi:type="dcterms:W3CDTF">2018-06-23T10:44:40Z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