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E081F" w14:textId="725705A3" w:rsidR="006256F9" w:rsidRDefault="00771E2B" w:rsidP="00771E2B">
      <w:pPr>
        <w:pStyle w:val="a3"/>
        <w:numPr>
          <w:ilvl w:val="0"/>
          <w:numId w:val="1"/>
        </w:numPr>
        <w:ind w:firstLineChars="0"/>
      </w:pPr>
      <w:r>
        <w:rPr>
          <w:rFonts w:hint="eastAsia"/>
        </w:rPr>
        <w:t>物种多样性</w:t>
      </w:r>
      <w:r w:rsidR="00A6065B">
        <w:rPr>
          <w:rFonts w:hint="eastAsia"/>
        </w:rPr>
        <w:t>（什么叫物种多样性？</w:t>
      </w:r>
      <w:r w:rsidR="00A6065B" w:rsidRPr="004E6A6C">
        <w:rPr>
          <w:rFonts w:hint="eastAsia"/>
          <w:color w:val="FF0000"/>
        </w:rPr>
        <w:t>意义？</w:t>
      </w:r>
      <w:r w:rsidR="00A6065B">
        <w:rPr>
          <w:rFonts w:hint="eastAsia"/>
        </w:rPr>
        <w:t>）</w:t>
      </w:r>
    </w:p>
    <w:p w14:paraId="0F80386D" w14:textId="38972AD1" w:rsidR="003B08BD" w:rsidRDefault="003B08BD" w:rsidP="003B08BD">
      <w:pPr>
        <w:pStyle w:val="a3"/>
        <w:ind w:left="360" w:firstLineChars="0" w:firstLine="0"/>
        <w:rPr>
          <w:rFonts w:hint="eastAsia"/>
        </w:rPr>
      </w:pPr>
      <w:r>
        <w:rPr>
          <w:rFonts w:ascii="Arial" w:hAnsi="Arial" w:cs="Arial"/>
          <w:color w:val="333333"/>
          <w:szCs w:val="21"/>
          <w:shd w:val="clear" w:color="auto" w:fill="FFFFFF"/>
        </w:rPr>
        <w:t>物种多样性是指</w:t>
      </w:r>
      <w:hyperlink r:id="rId6" w:tgtFrame="_blank" w:history="1">
        <w:r>
          <w:rPr>
            <w:rStyle w:val="a5"/>
            <w:rFonts w:ascii="Arial" w:hAnsi="Arial" w:cs="Arial"/>
            <w:color w:val="136EC2"/>
            <w:szCs w:val="21"/>
            <w:shd w:val="clear" w:color="auto" w:fill="FFFFFF"/>
          </w:rPr>
          <w:t>动物</w:t>
        </w:r>
      </w:hyperlink>
      <w:r>
        <w:rPr>
          <w:rFonts w:ascii="Arial" w:hAnsi="Arial" w:cs="Arial"/>
          <w:color w:val="333333"/>
          <w:szCs w:val="21"/>
          <w:shd w:val="clear" w:color="auto" w:fill="FFFFFF"/>
        </w:rPr>
        <w:t>、</w:t>
      </w:r>
      <w:hyperlink r:id="rId7" w:tgtFrame="_blank" w:history="1">
        <w:r>
          <w:rPr>
            <w:rStyle w:val="a5"/>
            <w:rFonts w:ascii="Arial" w:hAnsi="Arial" w:cs="Arial"/>
            <w:color w:val="136EC2"/>
            <w:szCs w:val="21"/>
            <w:shd w:val="clear" w:color="auto" w:fill="FFFFFF"/>
          </w:rPr>
          <w:t>植物</w:t>
        </w:r>
      </w:hyperlink>
      <w:r>
        <w:rPr>
          <w:rFonts w:ascii="Arial" w:hAnsi="Arial" w:cs="Arial"/>
          <w:color w:val="333333"/>
          <w:szCs w:val="21"/>
          <w:shd w:val="clear" w:color="auto" w:fill="FFFFFF"/>
        </w:rPr>
        <w:t>和</w:t>
      </w:r>
      <w:hyperlink r:id="rId8" w:tgtFrame="_blank" w:history="1">
        <w:r>
          <w:rPr>
            <w:rStyle w:val="a5"/>
            <w:rFonts w:ascii="Arial" w:hAnsi="Arial" w:cs="Arial"/>
            <w:color w:val="136EC2"/>
            <w:szCs w:val="21"/>
            <w:shd w:val="clear" w:color="auto" w:fill="FFFFFF"/>
          </w:rPr>
          <w:t>微生物</w:t>
        </w:r>
      </w:hyperlink>
      <w:r>
        <w:rPr>
          <w:rFonts w:ascii="Arial" w:hAnsi="Arial" w:cs="Arial"/>
          <w:color w:val="333333"/>
          <w:szCs w:val="21"/>
          <w:shd w:val="clear" w:color="auto" w:fill="FFFFFF"/>
        </w:rPr>
        <w:t>种类的丰富性，它们是人类生存和发展的基础，它是生物多样性的简单度量</w:t>
      </w:r>
    </w:p>
    <w:p w14:paraId="67F32338" w14:textId="65B12576" w:rsidR="00771E2B" w:rsidRDefault="00771E2B" w:rsidP="00771E2B">
      <w:pPr>
        <w:pStyle w:val="a3"/>
        <w:numPr>
          <w:ilvl w:val="0"/>
          <w:numId w:val="1"/>
        </w:numPr>
        <w:ind w:firstLineChars="0"/>
      </w:pPr>
      <w:r>
        <w:rPr>
          <w:rFonts w:hint="eastAsia"/>
        </w:rPr>
        <w:t>中心法则</w:t>
      </w:r>
      <w:r w:rsidR="00A6065B">
        <w:rPr>
          <w:rFonts w:hint="eastAsia"/>
        </w:rPr>
        <w:t>（什么叫中心法则？）</w:t>
      </w:r>
    </w:p>
    <w:p w14:paraId="57F6FB35" w14:textId="4C8B2472" w:rsidR="00370066" w:rsidRPr="00370066" w:rsidRDefault="00370066" w:rsidP="00370066">
      <w:pPr>
        <w:pStyle w:val="a3"/>
        <w:ind w:left="360" w:firstLineChars="0" w:firstLine="0"/>
        <w:rPr>
          <w:sz w:val="20"/>
          <w:szCs w:val="20"/>
        </w:rPr>
      </w:pPr>
      <w:r w:rsidRPr="00370066">
        <w:rPr>
          <w:rFonts w:ascii="Arial" w:hAnsi="Arial" w:cs="Arial"/>
          <w:sz w:val="20"/>
          <w:szCs w:val="20"/>
          <w:shd w:val="clear" w:color="auto" w:fill="FFFFFF"/>
        </w:rPr>
        <w:t>是指</w:t>
      </w:r>
      <w:hyperlink r:id="rId9" w:tgtFrame="_blank" w:history="1">
        <w:r w:rsidRPr="00370066">
          <w:rPr>
            <w:rStyle w:val="a5"/>
            <w:rFonts w:ascii="Arial" w:hAnsi="Arial" w:cs="Arial"/>
            <w:color w:val="auto"/>
            <w:sz w:val="20"/>
            <w:szCs w:val="20"/>
            <w:shd w:val="clear" w:color="auto" w:fill="FFFFFF"/>
          </w:rPr>
          <w:t>遗传信息</w:t>
        </w:r>
      </w:hyperlink>
      <w:r w:rsidRPr="00370066">
        <w:rPr>
          <w:rFonts w:ascii="Arial" w:hAnsi="Arial" w:cs="Arial"/>
          <w:sz w:val="20"/>
          <w:szCs w:val="20"/>
          <w:shd w:val="clear" w:color="auto" w:fill="FFFFFF"/>
        </w:rPr>
        <w:t>从</w:t>
      </w:r>
      <w:hyperlink r:id="rId10" w:tgtFrame="_blank" w:history="1">
        <w:r w:rsidRPr="00370066">
          <w:rPr>
            <w:rStyle w:val="a5"/>
            <w:rFonts w:ascii="Arial" w:hAnsi="Arial" w:cs="Arial"/>
            <w:color w:val="auto"/>
            <w:sz w:val="20"/>
            <w:szCs w:val="20"/>
            <w:shd w:val="clear" w:color="auto" w:fill="FFFFFF"/>
          </w:rPr>
          <w:t>DNA</w:t>
        </w:r>
      </w:hyperlink>
      <w:r w:rsidRPr="00370066">
        <w:rPr>
          <w:rFonts w:ascii="Arial" w:hAnsi="Arial" w:cs="Arial"/>
          <w:sz w:val="20"/>
          <w:szCs w:val="20"/>
          <w:shd w:val="clear" w:color="auto" w:fill="FFFFFF"/>
        </w:rPr>
        <w:t>传递给</w:t>
      </w:r>
      <w:hyperlink r:id="rId11" w:tgtFrame="_blank" w:history="1">
        <w:r w:rsidRPr="00370066">
          <w:rPr>
            <w:rStyle w:val="a5"/>
            <w:rFonts w:ascii="Arial" w:hAnsi="Arial" w:cs="Arial"/>
            <w:color w:val="auto"/>
            <w:sz w:val="20"/>
            <w:szCs w:val="20"/>
            <w:shd w:val="clear" w:color="auto" w:fill="FFFFFF"/>
          </w:rPr>
          <w:t>RNA</w:t>
        </w:r>
      </w:hyperlink>
      <w:r w:rsidRPr="00370066">
        <w:rPr>
          <w:rFonts w:ascii="Arial" w:hAnsi="Arial" w:cs="Arial"/>
          <w:sz w:val="20"/>
          <w:szCs w:val="20"/>
          <w:shd w:val="clear" w:color="auto" w:fill="FFFFFF"/>
        </w:rPr>
        <w:t>，再从</w:t>
      </w:r>
      <w:hyperlink r:id="rId12" w:tgtFrame="_blank" w:history="1">
        <w:r w:rsidRPr="00370066">
          <w:rPr>
            <w:rStyle w:val="a5"/>
            <w:rFonts w:ascii="Arial" w:hAnsi="Arial" w:cs="Arial"/>
            <w:color w:val="auto"/>
            <w:sz w:val="20"/>
            <w:szCs w:val="20"/>
            <w:shd w:val="clear" w:color="auto" w:fill="FFFFFF"/>
          </w:rPr>
          <w:t>RNA</w:t>
        </w:r>
      </w:hyperlink>
      <w:r w:rsidRPr="00370066">
        <w:rPr>
          <w:rFonts w:ascii="Arial" w:hAnsi="Arial" w:cs="Arial"/>
          <w:sz w:val="20"/>
          <w:szCs w:val="20"/>
          <w:shd w:val="clear" w:color="auto" w:fill="FFFFFF"/>
        </w:rPr>
        <w:t>传递给</w:t>
      </w:r>
      <w:hyperlink r:id="rId13" w:tgtFrame="_blank" w:history="1">
        <w:r w:rsidRPr="00370066">
          <w:rPr>
            <w:rStyle w:val="a5"/>
            <w:rFonts w:ascii="Arial" w:hAnsi="Arial" w:cs="Arial"/>
            <w:color w:val="auto"/>
            <w:sz w:val="20"/>
            <w:szCs w:val="20"/>
            <w:shd w:val="clear" w:color="auto" w:fill="FFFFFF"/>
          </w:rPr>
          <w:t>蛋白质</w:t>
        </w:r>
      </w:hyperlink>
      <w:r w:rsidRPr="00370066">
        <w:rPr>
          <w:rFonts w:ascii="Arial" w:hAnsi="Arial" w:cs="Arial"/>
          <w:sz w:val="20"/>
          <w:szCs w:val="20"/>
          <w:shd w:val="clear" w:color="auto" w:fill="FFFFFF"/>
        </w:rPr>
        <w:t>，即完成</w:t>
      </w:r>
      <w:hyperlink r:id="rId14" w:tgtFrame="_blank" w:history="1">
        <w:r w:rsidRPr="00370066">
          <w:rPr>
            <w:rStyle w:val="a5"/>
            <w:rFonts w:ascii="Arial" w:hAnsi="Arial" w:cs="Arial"/>
            <w:color w:val="auto"/>
            <w:sz w:val="20"/>
            <w:szCs w:val="20"/>
            <w:shd w:val="clear" w:color="auto" w:fill="FFFFFF"/>
          </w:rPr>
          <w:t>遗传信息</w:t>
        </w:r>
      </w:hyperlink>
      <w:r w:rsidRPr="00370066">
        <w:rPr>
          <w:rFonts w:ascii="Arial" w:hAnsi="Arial" w:cs="Arial"/>
          <w:sz w:val="20"/>
          <w:szCs w:val="20"/>
          <w:shd w:val="clear" w:color="auto" w:fill="FFFFFF"/>
        </w:rPr>
        <w:t>的转录和翻译的过程。也可以从</w:t>
      </w:r>
      <w:hyperlink r:id="rId15" w:tgtFrame="_blank" w:history="1">
        <w:r w:rsidRPr="00370066">
          <w:rPr>
            <w:rStyle w:val="a5"/>
            <w:rFonts w:ascii="Arial" w:hAnsi="Arial" w:cs="Arial"/>
            <w:color w:val="auto"/>
            <w:sz w:val="20"/>
            <w:szCs w:val="20"/>
            <w:shd w:val="clear" w:color="auto" w:fill="FFFFFF"/>
          </w:rPr>
          <w:t>DNA</w:t>
        </w:r>
      </w:hyperlink>
      <w:r w:rsidRPr="00370066">
        <w:rPr>
          <w:rFonts w:ascii="Arial" w:hAnsi="Arial" w:cs="Arial"/>
          <w:sz w:val="20"/>
          <w:szCs w:val="20"/>
          <w:shd w:val="clear" w:color="auto" w:fill="FFFFFF"/>
        </w:rPr>
        <w:t>传递给</w:t>
      </w:r>
      <w:hyperlink r:id="rId16" w:tgtFrame="_blank" w:history="1">
        <w:r w:rsidRPr="00370066">
          <w:rPr>
            <w:rStyle w:val="a5"/>
            <w:rFonts w:ascii="Arial" w:hAnsi="Arial" w:cs="Arial"/>
            <w:color w:val="auto"/>
            <w:sz w:val="20"/>
            <w:szCs w:val="20"/>
            <w:shd w:val="clear" w:color="auto" w:fill="FFFFFF"/>
          </w:rPr>
          <w:t>DNA</w:t>
        </w:r>
      </w:hyperlink>
      <w:r w:rsidRPr="00370066">
        <w:rPr>
          <w:rFonts w:ascii="Arial" w:hAnsi="Arial" w:cs="Arial"/>
          <w:sz w:val="20"/>
          <w:szCs w:val="20"/>
          <w:shd w:val="clear" w:color="auto" w:fill="FFFFFF"/>
        </w:rPr>
        <w:t>，即完成</w:t>
      </w:r>
      <w:hyperlink r:id="rId17" w:tgtFrame="_blank" w:history="1">
        <w:r w:rsidRPr="00370066">
          <w:rPr>
            <w:rStyle w:val="a5"/>
            <w:rFonts w:ascii="Arial" w:hAnsi="Arial" w:cs="Arial"/>
            <w:color w:val="auto"/>
            <w:sz w:val="20"/>
            <w:szCs w:val="20"/>
            <w:shd w:val="clear" w:color="auto" w:fill="FFFFFF"/>
          </w:rPr>
          <w:t>DNA</w:t>
        </w:r>
      </w:hyperlink>
      <w:r w:rsidRPr="00370066">
        <w:rPr>
          <w:rFonts w:ascii="Arial" w:hAnsi="Arial" w:cs="Arial"/>
          <w:sz w:val="20"/>
          <w:szCs w:val="20"/>
          <w:shd w:val="clear" w:color="auto" w:fill="FFFFFF"/>
        </w:rPr>
        <w:t>的复制过程。这是所有</w:t>
      </w:r>
      <w:proofErr w:type="gramStart"/>
      <w:r w:rsidRPr="00370066">
        <w:rPr>
          <w:rFonts w:ascii="Arial" w:hAnsi="Arial" w:cs="Arial"/>
          <w:sz w:val="20"/>
          <w:szCs w:val="20"/>
          <w:shd w:val="clear" w:color="auto" w:fill="FFFFFF"/>
        </w:rPr>
        <w:t>有</w:t>
      </w:r>
      <w:proofErr w:type="gramEnd"/>
      <w:hyperlink r:id="rId18" w:tgtFrame="_blank" w:history="1">
        <w:r w:rsidRPr="00370066">
          <w:rPr>
            <w:rStyle w:val="a5"/>
            <w:rFonts w:ascii="Arial" w:hAnsi="Arial" w:cs="Arial"/>
            <w:color w:val="auto"/>
            <w:sz w:val="20"/>
            <w:szCs w:val="20"/>
            <w:shd w:val="clear" w:color="auto" w:fill="FFFFFF"/>
          </w:rPr>
          <w:t>细胞结构</w:t>
        </w:r>
      </w:hyperlink>
      <w:r w:rsidRPr="00370066">
        <w:rPr>
          <w:rFonts w:ascii="Arial" w:hAnsi="Arial" w:cs="Arial"/>
          <w:sz w:val="20"/>
          <w:szCs w:val="20"/>
          <w:shd w:val="clear" w:color="auto" w:fill="FFFFFF"/>
        </w:rPr>
        <w:t>的生物所遵循的法则。在某些病毒中的</w:t>
      </w:r>
      <w:hyperlink r:id="rId19" w:tgtFrame="_blank" w:history="1">
        <w:r w:rsidRPr="00370066">
          <w:rPr>
            <w:rStyle w:val="a5"/>
            <w:rFonts w:ascii="Arial" w:hAnsi="Arial" w:cs="Arial"/>
            <w:color w:val="auto"/>
            <w:sz w:val="20"/>
            <w:szCs w:val="20"/>
            <w:shd w:val="clear" w:color="auto" w:fill="FFFFFF"/>
          </w:rPr>
          <w:t>RNA</w:t>
        </w:r>
      </w:hyperlink>
      <w:r w:rsidRPr="00370066">
        <w:rPr>
          <w:rFonts w:ascii="Arial" w:hAnsi="Arial" w:cs="Arial"/>
          <w:sz w:val="20"/>
          <w:szCs w:val="20"/>
          <w:shd w:val="clear" w:color="auto" w:fill="FFFFFF"/>
        </w:rPr>
        <w:t>自我复制（如</w:t>
      </w:r>
      <w:hyperlink r:id="rId20" w:tgtFrame="_blank" w:history="1">
        <w:r w:rsidRPr="00370066">
          <w:rPr>
            <w:rStyle w:val="a5"/>
            <w:rFonts w:ascii="Arial" w:hAnsi="Arial" w:cs="Arial"/>
            <w:color w:val="auto"/>
            <w:sz w:val="20"/>
            <w:szCs w:val="20"/>
            <w:shd w:val="clear" w:color="auto" w:fill="FFFFFF"/>
          </w:rPr>
          <w:t>烟草花叶病毒</w:t>
        </w:r>
      </w:hyperlink>
      <w:r w:rsidRPr="00370066">
        <w:rPr>
          <w:rFonts w:ascii="Arial" w:hAnsi="Arial" w:cs="Arial"/>
          <w:sz w:val="20"/>
          <w:szCs w:val="20"/>
          <w:shd w:val="clear" w:color="auto" w:fill="FFFFFF"/>
        </w:rPr>
        <w:t>等）和在某些病毒中能以</w:t>
      </w:r>
      <w:r w:rsidRPr="00370066">
        <w:rPr>
          <w:rFonts w:ascii="Arial" w:hAnsi="Arial" w:cs="Arial"/>
          <w:sz w:val="20"/>
          <w:szCs w:val="20"/>
          <w:shd w:val="clear" w:color="auto" w:fill="FFFFFF"/>
        </w:rPr>
        <w:t>RNA</w:t>
      </w:r>
      <w:r w:rsidRPr="00370066">
        <w:rPr>
          <w:rFonts w:ascii="Arial" w:hAnsi="Arial" w:cs="Arial"/>
          <w:sz w:val="20"/>
          <w:szCs w:val="20"/>
          <w:shd w:val="clear" w:color="auto" w:fill="FFFFFF"/>
        </w:rPr>
        <w:t>为模板</w:t>
      </w:r>
      <w:hyperlink r:id="rId21" w:tgtFrame="_blank" w:history="1">
        <w:r w:rsidRPr="00370066">
          <w:rPr>
            <w:rStyle w:val="a5"/>
            <w:rFonts w:ascii="Arial" w:hAnsi="Arial" w:cs="Arial"/>
            <w:color w:val="auto"/>
            <w:sz w:val="20"/>
            <w:szCs w:val="20"/>
            <w:shd w:val="clear" w:color="auto" w:fill="FFFFFF"/>
          </w:rPr>
          <w:t>逆转录</w:t>
        </w:r>
      </w:hyperlink>
      <w:r w:rsidRPr="00370066">
        <w:rPr>
          <w:rFonts w:ascii="Arial" w:hAnsi="Arial" w:cs="Arial"/>
          <w:sz w:val="20"/>
          <w:szCs w:val="20"/>
          <w:shd w:val="clear" w:color="auto" w:fill="FFFFFF"/>
        </w:rPr>
        <w:t>成</w:t>
      </w:r>
      <w:hyperlink r:id="rId22" w:tgtFrame="_blank" w:history="1">
        <w:r w:rsidRPr="00370066">
          <w:rPr>
            <w:rStyle w:val="a5"/>
            <w:rFonts w:ascii="Arial" w:hAnsi="Arial" w:cs="Arial"/>
            <w:color w:val="auto"/>
            <w:sz w:val="20"/>
            <w:szCs w:val="20"/>
            <w:shd w:val="clear" w:color="auto" w:fill="FFFFFF"/>
          </w:rPr>
          <w:t>DNA</w:t>
        </w:r>
      </w:hyperlink>
      <w:r w:rsidRPr="00370066">
        <w:rPr>
          <w:rFonts w:ascii="Arial" w:hAnsi="Arial" w:cs="Arial"/>
          <w:sz w:val="20"/>
          <w:szCs w:val="20"/>
          <w:shd w:val="clear" w:color="auto" w:fill="FFFFFF"/>
        </w:rPr>
        <w:t>的过程（某些致癌病毒）是对中心法则的补充。</w:t>
      </w:r>
    </w:p>
    <w:p w14:paraId="24D1888E" w14:textId="37E8D5AC" w:rsidR="00771E2B" w:rsidRDefault="00771E2B" w:rsidP="00771E2B">
      <w:pPr>
        <w:pStyle w:val="a3"/>
        <w:numPr>
          <w:ilvl w:val="0"/>
          <w:numId w:val="1"/>
        </w:numPr>
        <w:ind w:firstLineChars="0"/>
      </w:pPr>
      <w:r>
        <w:rPr>
          <w:rFonts w:hint="eastAsia"/>
        </w:rPr>
        <w:t>人体免疫机制</w:t>
      </w:r>
      <w:r w:rsidR="00A6065B">
        <w:rPr>
          <w:rFonts w:hint="eastAsia"/>
        </w:rPr>
        <w:t>（包括哪些？）</w:t>
      </w:r>
    </w:p>
    <w:p w14:paraId="7A59F4F5" w14:textId="2E634DBD" w:rsidR="00616D6E" w:rsidRDefault="00B83B67" w:rsidP="00616D6E">
      <w:pPr>
        <w:pStyle w:val="a3"/>
        <w:ind w:left="360" w:firstLineChars="0" w:firstLine="0"/>
        <w:rPr>
          <w:rFonts w:hint="eastAsia"/>
        </w:rPr>
      </w:pPr>
      <w:r>
        <w:rPr>
          <w:rFonts w:hint="eastAsia"/>
        </w:rPr>
        <w:t>抵御病原体的攻击，人体有三道防线。皮肤粘膜是保卫人体的第一道防线；体液中的杀菌物质如溶菌酶和吞噬细胞是保卫人体的第二道防线。这</w:t>
      </w:r>
      <w:r w:rsidR="006362CF">
        <w:rPr>
          <w:rFonts w:hint="eastAsia"/>
        </w:rPr>
        <w:t>两道防线人人生来就有，也不针对某一类特定病原体，而是对多种病原体都有作用，因此叫做非特异性免疫。多数情况下，这两道防线可以防止病原体对机体的侵袭。如果这两道防线被突破，人体的第三道防线就发挥作用了。第三道防线主要是由免疫器官和免疫细胞借助血液循环和淋巴循环而组成的。</w:t>
      </w:r>
    </w:p>
    <w:p w14:paraId="5F0A8A86" w14:textId="1DD9AA0B" w:rsidR="00771E2B" w:rsidRDefault="00771E2B" w:rsidP="00771E2B">
      <w:pPr>
        <w:pStyle w:val="a3"/>
        <w:numPr>
          <w:ilvl w:val="0"/>
          <w:numId w:val="1"/>
        </w:numPr>
        <w:ind w:firstLineChars="0"/>
      </w:pPr>
      <w:r>
        <w:rPr>
          <w:rFonts w:hint="eastAsia"/>
        </w:rPr>
        <w:t>生态系统</w:t>
      </w:r>
      <w:r w:rsidR="005B62CC">
        <w:rPr>
          <w:rFonts w:hint="eastAsia"/>
        </w:rPr>
        <w:t>（什么叫生态系统？包括哪些？）</w:t>
      </w:r>
    </w:p>
    <w:p w14:paraId="457A18EB" w14:textId="3CFD187E" w:rsidR="00193AF6" w:rsidRDefault="001372C9" w:rsidP="00193AF6">
      <w:pPr>
        <w:pStyle w:val="a3"/>
        <w:ind w:left="360" w:firstLineChars="0" w:firstLine="0"/>
        <w:rPr>
          <w:rFonts w:ascii="Arial" w:hAnsi="Arial" w:cs="Arial"/>
          <w:sz w:val="20"/>
          <w:szCs w:val="20"/>
          <w:shd w:val="clear" w:color="auto" w:fill="FFFFFF"/>
        </w:rPr>
      </w:pPr>
      <w:r>
        <w:rPr>
          <w:rFonts w:ascii="Arial" w:hAnsi="Arial" w:cs="Arial" w:hint="eastAsia"/>
          <w:sz w:val="20"/>
          <w:szCs w:val="20"/>
          <w:shd w:val="clear" w:color="auto" w:fill="FFFFFF"/>
        </w:rPr>
        <w:t>生态系统：</w:t>
      </w:r>
      <w:r w:rsidRPr="001372C9">
        <w:rPr>
          <w:rFonts w:ascii="Arial" w:hAnsi="Arial" w:cs="Arial"/>
          <w:sz w:val="20"/>
          <w:szCs w:val="20"/>
          <w:shd w:val="clear" w:color="auto" w:fill="FFFFFF"/>
        </w:rPr>
        <w:t>指在自然界的一定的空间内，生物与环境构成的统一整体，在这个统一整体中，生物与环境之间相互影响、相互制约，并在一定时期内处于相对稳定的动态平衡状态。</w:t>
      </w:r>
      <w:r w:rsidR="003B08BD" w:rsidRPr="003B08BD">
        <w:rPr>
          <w:rFonts w:ascii="Arial" w:hAnsi="Arial" w:cs="Arial" w:hint="eastAsia"/>
          <w:sz w:val="20"/>
          <w:szCs w:val="20"/>
          <w:shd w:val="clear" w:color="auto" w:fill="FFFFFF"/>
        </w:rPr>
        <w:t>生态系统类型众多，一般可分为自然生态系统和人工生态系统两大类。自然生态系统</w:t>
      </w:r>
      <w:r w:rsidR="003B08BD">
        <w:rPr>
          <w:rFonts w:ascii="Arial" w:hAnsi="Arial" w:cs="Arial" w:hint="eastAsia"/>
          <w:sz w:val="20"/>
          <w:szCs w:val="20"/>
          <w:shd w:val="clear" w:color="auto" w:fill="FFFFFF"/>
        </w:rPr>
        <w:t>又</w:t>
      </w:r>
      <w:r w:rsidR="003B08BD" w:rsidRPr="003B08BD">
        <w:rPr>
          <w:rFonts w:ascii="Arial" w:hAnsi="Arial" w:cs="Arial" w:hint="eastAsia"/>
          <w:sz w:val="20"/>
          <w:szCs w:val="20"/>
          <w:shd w:val="clear" w:color="auto" w:fill="FFFFFF"/>
        </w:rPr>
        <w:t>可分为水域生态系统和陆地生态系统。水域生态系统可进一步分为海洋生态系统、淡水生态系统等</w:t>
      </w:r>
      <w:r w:rsidR="003B08BD" w:rsidRPr="003B08BD">
        <w:rPr>
          <w:rFonts w:ascii="Arial" w:hAnsi="Arial" w:cs="Arial"/>
          <w:sz w:val="20"/>
          <w:szCs w:val="20"/>
          <w:shd w:val="clear" w:color="auto" w:fill="FFFFFF"/>
        </w:rPr>
        <w:t>;</w:t>
      </w:r>
      <w:r w:rsidR="003B08BD" w:rsidRPr="003B08BD">
        <w:rPr>
          <w:rFonts w:ascii="Arial" w:hAnsi="Arial" w:cs="Arial"/>
          <w:sz w:val="20"/>
          <w:szCs w:val="20"/>
          <w:shd w:val="clear" w:color="auto" w:fill="FFFFFF"/>
        </w:rPr>
        <w:t>陆地生态系统可进一步分为森林生态系统、草原生态系统、荒漠生态系统、冻原生态系统等。人工生态系统</w:t>
      </w:r>
      <w:r w:rsidR="003B08BD">
        <w:rPr>
          <w:rFonts w:ascii="Arial" w:hAnsi="Arial" w:cs="Arial" w:hint="eastAsia"/>
          <w:sz w:val="20"/>
          <w:szCs w:val="20"/>
          <w:shd w:val="clear" w:color="auto" w:fill="FFFFFF"/>
        </w:rPr>
        <w:t>又</w:t>
      </w:r>
      <w:r w:rsidR="003B08BD" w:rsidRPr="003B08BD">
        <w:rPr>
          <w:rFonts w:ascii="Arial" w:hAnsi="Arial" w:cs="Arial"/>
          <w:sz w:val="20"/>
          <w:szCs w:val="20"/>
          <w:shd w:val="clear" w:color="auto" w:fill="FFFFFF"/>
        </w:rPr>
        <w:t>可分为农田生态系统、人工林生态系统、果园生态系统、城市生态系统等。</w:t>
      </w:r>
    </w:p>
    <w:p w14:paraId="54A178A2" w14:textId="0FA47382" w:rsidR="003B08BD" w:rsidRDefault="003B08BD" w:rsidP="00193AF6">
      <w:pPr>
        <w:pStyle w:val="a3"/>
        <w:ind w:left="360" w:firstLineChars="0" w:firstLine="0"/>
        <w:rPr>
          <w:rFonts w:ascii="Arial" w:hAnsi="Arial" w:cs="Arial"/>
          <w:sz w:val="20"/>
          <w:szCs w:val="20"/>
          <w:shd w:val="clear" w:color="auto" w:fill="FFFFFF"/>
        </w:rPr>
      </w:pPr>
      <w:r>
        <w:rPr>
          <w:rFonts w:ascii="Arial" w:hAnsi="Arial" w:cs="Arial" w:hint="eastAsia"/>
          <w:sz w:val="20"/>
          <w:szCs w:val="20"/>
          <w:shd w:val="clear" w:color="auto" w:fill="FFFFFF"/>
        </w:rPr>
        <w:t>生态系统组成成分：生产者、消费者、分解者、非生物的物质和能量</w:t>
      </w:r>
    </w:p>
    <w:p w14:paraId="32F00C68" w14:textId="4B0E2EB1" w:rsidR="003B08BD" w:rsidRPr="00193AF6" w:rsidRDefault="003B08BD" w:rsidP="00193AF6">
      <w:pPr>
        <w:pStyle w:val="a3"/>
        <w:ind w:left="360" w:firstLineChars="0" w:firstLine="0"/>
        <w:rPr>
          <w:rFonts w:ascii="Arial" w:hAnsi="Arial" w:cs="Arial" w:hint="eastAsia"/>
          <w:sz w:val="20"/>
          <w:szCs w:val="20"/>
          <w:shd w:val="clear" w:color="auto" w:fill="FFFFFF"/>
        </w:rPr>
      </w:pPr>
      <w:r>
        <w:rPr>
          <w:rFonts w:ascii="Arial" w:hAnsi="Arial" w:cs="Arial" w:hint="eastAsia"/>
          <w:sz w:val="20"/>
          <w:szCs w:val="20"/>
          <w:shd w:val="clear" w:color="auto" w:fill="FFFFFF"/>
        </w:rPr>
        <w:t>生态系统的结构：食物链食物网</w:t>
      </w:r>
    </w:p>
    <w:p w14:paraId="486AB01C" w14:textId="66076199" w:rsidR="00771E2B" w:rsidRDefault="00771E2B" w:rsidP="00771E2B">
      <w:pPr>
        <w:pStyle w:val="a3"/>
        <w:numPr>
          <w:ilvl w:val="0"/>
          <w:numId w:val="1"/>
        </w:numPr>
        <w:ind w:firstLineChars="0"/>
      </w:pPr>
      <w:r>
        <w:rPr>
          <w:rFonts w:hint="eastAsia"/>
        </w:rPr>
        <w:t>动物</w:t>
      </w:r>
      <w:r w:rsidR="008A75F1">
        <w:rPr>
          <w:rFonts w:hint="eastAsia"/>
        </w:rPr>
        <w:t>干</w:t>
      </w:r>
      <w:r>
        <w:rPr>
          <w:rFonts w:hint="eastAsia"/>
        </w:rPr>
        <w:t>细胞</w:t>
      </w:r>
      <w:r w:rsidR="00373626">
        <w:rPr>
          <w:rFonts w:hint="eastAsia"/>
        </w:rPr>
        <w:t>（什么叫动物干细胞？有什么作用？）</w:t>
      </w:r>
    </w:p>
    <w:p w14:paraId="44381A73" w14:textId="661067B7" w:rsidR="008A75F1" w:rsidRPr="001B28FC" w:rsidRDefault="008A75F1" w:rsidP="008A75F1">
      <w:pPr>
        <w:pStyle w:val="a3"/>
        <w:ind w:left="360" w:firstLineChars="0" w:firstLine="0"/>
        <w:rPr>
          <w:sz w:val="20"/>
          <w:szCs w:val="20"/>
        </w:rPr>
      </w:pPr>
      <w:r w:rsidRPr="001B28FC">
        <w:rPr>
          <w:rFonts w:hint="eastAsia"/>
          <w:sz w:val="20"/>
          <w:szCs w:val="20"/>
        </w:rPr>
        <w:t>干细胞：具有无限或有限的自我更新、高度增殖和多向分化能力并可产生至少一种特化的细胞；保持自身未分化状态和能力；在适当条件下分化成多种功能细胞和器官。</w:t>
      </w:r>
    </w:p>
    <w:p w14:paraId="7243B51A" w14:textId="0227F559" w:rsidR="008A75F1" w:rsidRPr="001B28FC" w:rsidRDefault="008A75F1" w:rsidP="00950ECB">
      <w:pPr>
        <w:pStyle w:val="a3"/>
        <w:ind w:left="360" w:firstLineChars="0" w:firstLine="0"/>
        <w:rPr>
          <w:sz w:val="20"/>
          <w:szCs w:val="20"/>
        </w:rPr>
      </w:pPr>
      <w:r w:rsidRPr="001B28FC">
        <w:rPr>
          <w:rFonts w:hint="eastAsia"/>
          <w:sz w:val="20"/>
          <w:szCs w:val="20"/>
        </w:rPr>
        <w:t>干细胞应用：克隆动物的高效材料 胚胎干细胞可以无限传代和增殖而不失去其基因型和表现型，作为核供体进行移植后在短期内可获得大量基因型和表现型完全相同的个体；器官移植</w:t>
      </w:r>
      <w:r w:rsidR="00950ECB" w:rsidRPr="001B28FC">
        <w:rPr>
          <w:rFonts w:hint="eastAsia"/>
          <w:sz w:val="20"/>
          <w:szCs w:val="20"/>
        </w:rPr>
        <w:t>：</w:t>
      </w:r>
      <w:r w:rsidRPr="001B28FC">
        <w:rPr>
          <w:rFonts w:hint="eastAsia"/>
          <w:sz w:val="20"/>
          <w:szCs w:val="20"/>
        </w:rPr>
        <w:t>体外克隆人体器官用于临床移植治疗，按照一定的目的在体外人工培养、分离干细胞，利用干细胞构建各种细胞、组织、器官作为移植的来源；建立药物筛选平台</w:t>
      </w:r>
      <w:r w:rsidR="00950ECB" w:rsidRPr="001B28FC">
        <w:rPr>
          <w:rFonts w:hint="eastAsia"/>
          <w:sz w:val="20"/>
          <w:szCs w:val="20"/>
        </w:rPr>
        <w:t>：研究药理，开发新药。胚胎干细胞可以分化为多种细胞类型又能不断自我更新，胚胎干细胞可以经过体外诱导，为人类提供各种组织类型的细胞，为药物筛选、鉴定及其毒理的研究提供基础。有助于人类疾病细胞模型的建立及新药开发；临床治疗：干细胞能够恢复受损的细胞。可以将人体干细胞分化成相应的细胞移植，治疗血液系统疾病、神经系统疾病等。</w:t>
      </w:r>
    </w:p>
    <w:p w14:paraId="1DCA4997" w14:textId="10DA7114" w:rsidR="00771E2B" w:rsidRDefault="00771E2B" w:rsidP="00771E2B">
      <w:pPr>
        <w:pStyle w:val="a3"/>
        <w:numPr>
          <w:ilvl w:val="0"/>
          <w:numId w:val="1"/>
        </w:numPr>
        <w:ind w:firstLineChars="0"/>
      </w:pPr>
      <w:r>
        <w:rPr>
          <w:rFonts w:hint="eastAsia"/>
        </w:rPr>
        <w:t>生物技术</w:t>
      </w:r>
      <w:r w:rsidR="00373626">
        <w:rPr>
          <w:rFonts w:hint="eastAsia"/>
        </w:rPr>
        <w:t>（包括哪些？）</w:t>
      </w:r>
    </w:p>
    <w:p w14:paraId="2730D64C" w14:textId="6AB536E5" w:rsidR="002A7123" w:rsidRDefault="002A7123" w:rsidP="002A7123">
      <w:pPr>
        <w:pStyle w:val="a3"/>
        <w:ind w:left="360" w:firstLineChars="0" w:firstLine="0"/>
      </w:pPr>
      <w:r w:rsidRPr="002A7123">
        <w:rPr>
          <w:rFonts w:hint="eastAsia"/>
        </w:rPr>
        <w:t>生物技术是应用自然科学及工程学的原理，依靠微生物、动物、植物体作为反应器将物料进行加工以提供产品为社会服务的技术</w:t>
      </w:r>
      <w:r>
        <w:rPr>
          <w:rFonts w:hint="eastAsia"/>
        </w:rPr>
        <w:t>。</w:t>
      </w:r>
    </w:p>
    <w:p w14:paraId="4507DC96" w14:textId="2045F83F" w:rsidR="002A7123" w:rsidRDefault="002A7123" w:rsidP="002A7123">
      <w:pPr>
        <w:pStyle w:val="a3"/>
        <w:ind w:left="360" w:firstLineChars="0" w:firstLine="0"/>
      </w:pPr>
      <w:r>
        <w:rPr>
          <w:noProof/>
        </w:rPr>
        <w:lastRenderedPageBreak/>
        <w:drawing>
          <wp:inline distT="0" distB="0" distL="0" distR="0" wp14:anchorId="375148CD" wp14:editId="32D413FA">
            <wp:extent cx="5240081" cy="29667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649"/>
                    <a:stretch/>
                  </pic:blipFill>
                  <pic:spPr bwMode="auto">
                    <a:xfrm>
                      <a:off x="0" y="0"/>
                      <a:ext cx="5240081" cy="2966720"/>
                    </a:xfrm>
                    <a:prstGeom prst="rect">
                      <a:avLst/>
                    </a:prstGeom>
                    <a:ln>
                      <a:noFill/>
                    </a:ln>
                    <a:extLst>
                      <a:ext uri="{53640926-AAD7-44D8-BBD7-CCE9431645EC}">
                        <a14:shadowObscured xmlns:a14="http://schemas.microsoft.com/office/drawing/2010/main"/>
                      </a:ext>
                    </a:extLst>
                  </pic:spPr>
                </pic:pic>
              </a:graphicData>
            </a:graphic>
          </wp:inline>
        </w:drawing>
      </w:r>
    </w:p>
    <w:p w14:paraId="11F41EC2" w14:textId="7A22140A" w:rsidR="00771E2B" w:rsidRDefault="00771E2B" w:rsidP="00771E2B">
      <w:pPr>
        <w:pStyle w:val="a3"/>
        <w:numPr>
          <w:ilvl w:val="0"/>
          <w:numId w:val="1"/>
        </w:numPr>
        <w:ind w:firstLineChars="0"/>
      </w:pPr>
      <w:r>
        <w:rPr>
          <w:rFonts w:hint="eastAsia"/>
        </w:rPr>
        <w:t>动物克隆</w:t>
      </w:r>
      <w:r w:rsidR="00373626">
        <w:rPr>
          <w:rFonts w:hint="eastAsia"/>
        </w:rPr>
        <w:t>（什么叫？）</w:t>
      </w:r>
    </w:p>
    <w:p w14:paraId="0867B860" w14:textId="3CC12ACB" w:rsidR="003B08BD" w:rsidRPr="003B08BD" w:rsidRDefault="003B08BD" w:rsidP="003B08BD">
      <w:pPr>
        <w:pStyle w:val="a3"/>
        <w:widowControl/>
        <w:shd w:val="clear" w:color="auto" w:fill="FFFFFF"/>
        <w:spacing w:after="225" w:line="360" w:lineRule="atLeast"/>
        <w:ind w:left="360" w:firstLineChars="0" w:firstLine="0"/>
        <w:jc w:val="left"/>
        <w:rPr>
          <w:rFonts w:ascii="Arial" w:hAnsi="Arial" w:cs="Arial" w:hint="eastAsia"/>
          <w:color w:val="333333"/>
          <w:szCs w:val="21"/>
        </w:rPr>
      </w:pPr>
      <w:r w:rsidRPr="003B08BD">
        <w:rPr>
          <w:rFonts w:ascii="Arial" w:hAnsi="Arial" w:cs="Arial"/>
          <w:color w:val="333333"/>
          <w:szCs w:val="21"/>
        </w:rPr>
        <w:t>动物克隆是一种通过</w:t>
      </w:r>
      <w:hyperlink r:id="rId24" w:tgtFrame="_blank" w:history="1">
        <w:r w:rsidRPr="003B08BD">
          <w:rPr>
            <w:rStyle w:val="a5"/>
            <w:rFonts w:ascii="Arial" w:hAnsi="Arial" w:cs="Arial"/>
            <w:color w:val="136EC2"/>
            <w:szCs w:val="21"/>
          </w:rPr>
          <w:t>核移植</w:t>
        </w:r>
      </w:hyperlink>
      <w:r w:rsidRPr="003B08BD">
        <w:rPr>
          <w:rFonts w:ascii="Arial" w:hAnsi="Arial" w:cs="Arial"/>
          <w:color w:val="333333"/>
          <w:szCs w:val="21"/>
        </w:rPr>
        <w:t>过程进行无性繁殖的技术。不经过</w:t>
      </w:r>
      <w:hyperlink r:id="rId25" w:tgtFrame="_blank" w:history="1">
        <w:r w:rsidRPr="003B08BD">
          <w:rPr>
            <w:rStyle w:val="a5"/>
            <w:rFonts w:ascii="Arial" w:hAnsi="Arial" w:cs="Arial"/>
            <w:color w:val="136EC2"/>
            <w:szCs w:val="21"/>
          </w:rPr>
          <w:t>有性生殖</w:t>
        </w:r>
      </w:hyperlink>
      <w:r w:rsidRPr="003B08BD">
        <w:rPr>
          <w:rFonts w:ascii="Arial" w:hAnsi="Arial" w:cs="Arial"/>
          <w:color w:val="333333"/>
          <w:szCs w:val="21"/>
        </w:rPr>
        <w:t>过程，而是通过核移植生产</w:t>
      </w:r>
      <w:hyperlink r:id="rId26" w:tgtFrame="_blank" w:history="1">
        <w:r w:rsidRPr="003B08BD">
          <w:rPr>
            <w:rStyle w:val="a5"/>
            <w:rFonts w:ascii="Arial" w:hAnsi="Arial" w:cs="Arial"/>
            <w:color w:val="136EC2"/>
            <w:szCs w:val="21"/>
          </w:rPr>
          <w:t>遗传结构</w:t>
        </w:r>
      </w:hyperlink>
      <w:r w:rsidRPr="003B08BD">
        <w:rPr>
          <w:rFonts w:ascii="Arial" w:hAnsi="Arial" w:cs="Arial"/>
          <w:color w:val="333333"/>
          <w:szCs w:val="21"/>
        </w:rPr>
        <w:t>与细胞核供体相同动物个体的技术，就叫做动物克隆。</w:t>
      </w:r>
    </w:p>
    <w:p w14:paraId="71CE2AF9" w14:textId="0D0F3DA8" w:rsidR="00771E2B" w:rsidRDefault="00771E2B" w:rsidP="00771E2B">
      <w:pPr>
        <w:pStyle w:val="a3"/>
        <w:numPr>
          <w:ilvl w:val="0"/>
          <w:numId w:val="1"/>
        </w:numPr>
        <w:ind w:firstLineChars="0"/>
      </w:pPr>
      <w:r>
        <w:rPr>
          <w:rFonts w:hint="eastAsia"/>
        </w:rPr>
        <w:t>转基因</w:t>
      </w:r>
      <w:r w:rsidR="005B62CC">
        <w:rPr>
          <w:rFonts w:hint="eastAsia"/>
        </w:rPr>
        <w:t>（什么叫转基因？）</w:t>
      </w:r>
    </w:p>
    <w:p w14:paraId="4ED28661" w14:textId="2BA569C6" w:rsidR="00950ECB" w:rsidRDefault="002A7123" w:rsidP="002A7123">
      <w:pPr>
        <w:pStyle w:val="a3"/>
        <w:ind w:left="360" w:firstLineChars="0" w:firstLine="0"/>
      </w:pPr>
      <w:r>
        <w:rPr>
          <w:noProof/>
        </w:rPr>
        <w:drawing>
          <wp:inline distT="0" distB="0" distL="0" distR="0" wp14:anchorId="17EEECB0" wp14:editId="2916B21F">
            <wp:extent cx="5046314" cy="568202"/>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3584" cy="591540"/>
                    </a:xfrm>
                    <a:prstGeom prst="rect">
                      <a:avLst/>
                    </a:prstGeom>
                    <a:noFill/>
                  </pic:spPr>
                </pic:pic>
              </a:graphicData>
            </a:graphic>
          </wp:inline>
        </w:drawing>
      </w:r>
    </w:p>
    <w:p w14:paraId="2AEA1AEE" w14:textId="6A386729" w:rsidR="008315D8" w:rsidRDefault="00771E2B" w:rsidP="008315D8">
      <w:pPr>
        <w:pStyle w:val="a3"/>
        <w:numPr>
          <w:ilvl w:val="0"/>
          <w:numId w:val="1"/>
        </w:numPr>
        <w:ind w:firstLineChars="0"/>
      </w:pPr>
      <w:r w:rsidRPr="005112A6">
        <w:rPr>
          <w:rFonts w:hint="eastAsia"/>
          <w:color w:val="FF0000"/>
        </w:rPr>
        <w:t>基因的奥妙</w:t>
      </w:r>
    </w:p>
    <w:p w14:paraId="5346CD21" w14:textId="722CE75E" w:rsidR="008315D8" w:rsidRDefault="008315D8" w:rsidP="008315D8">
      <w:pPr>
        <w:ind w:left="360"/>
      </w:pPr>
      <w:r>
        <w:rPr>
          <w:rFonts w:hint="eastAsia"/>
        </w:rPr>
        <w:t>孟德尔在豌豆杂交试验研究中，发现了遗传的基本规律，并指出遗传物质呈“颗粒性或粒子性”存在；肺炎链球菌实验、更有说服力的噬菌体实验证明了D</w:t>
      </w:r>
      <w:r>
        <w:t>NA</w:t>
      </w:r>
      <w:r>
        <w:rPr>
          <w:rFonts w:hint="eastAsia"/>
        </w:rPr>
        <w:t>是遗传物质；</w:t>
      </w:r>
      <w:r w:rsidR="002A7123">
        <w:rPr>
          <w:rFonts w:hint="eastAsia"/>
        </w:rPr>
        <w:t>遗传信息的传递；D</w:t>
      </w:r>
      <w:r w:rsidR="002A7123">
        <w:t>NA</w:t>
      </w:r>
      <w:r w:rsidR="002A7123">
        <w:rPr>
          <w:rFonts w:hint="eastAsia"/>
        </w:rPr>
        <w:t>双螺旋结构；遗传密码；人类基因组计划</w:t>
      </w:r>
    </w:p>
    <w:p w14:paraId="274A2396" w14:textId="3C18E9DC" w:rsidR="00373626" w:rsidRDefault="00771E2B" w:rsidP="00373626">
      <w:pPr>
        <w:pStyle w:val="a3"/>
        <w:numPr>
          <w:ilvl w:val="0"/>
          <w:numId w:val="1"/>
        </w:numPr>
        <w:ind w:firstLineChars="0"/>
      </w:pPr>
      <w:r>
        <w:rPr>
          <w:rFonts w:hint="eastAsia"/>
        </w:rPr>
        <w:t>生物物种、种群</w:t>
      </w:r>
      <w:r w:rsidR="00373626">
        <w:rPr>
          <w:rFonts w:hint="eastAsia"/>
        </w:rPr>
        <w:t>（什么叫物种、种群？</w:t>
      </w:r>
      <w:r w:rsidR="00373626" w:rsidRPr="005112A6">
        <w:rPr>
          <w:rFonts w:hint="eastAsia"/>
          <w:color w:val="FF0000"/>
        </w:rPr>
        <w:t>形成的原理？</w:t>
      </w:r>
      <w:r w:rsidR="00373626">
        <w:rPr>
          <w:rFonts w:hint="eastAsia"/>
        </w:rPr>
        <w:t>）</w:t>
      </w:r>
    </w:p>
    <w:p w14:paraId="22D0653B" w14:textId="31851204" w:rsidR="005112A6" w:rsidRDefault="005112A6" w:rsidP="005112A6">
      <w:pPr>
        <w:pStyle w:val="a3"/>
        <w:ind w:left="360" w:firstLineChars="0" w:firstLine="0"/>
        <w:rPr>
          <w:rFonts w:hint="eastAsia"/>
        </w:rPr>
      </w:pPr>
      <w:r>
        <w:rPr>
          <w:rFonts w:hint="eastAsia"/>
        </w:rPr>
        <w:t>物种：</w:t>
      </w:r>
      <w:r w:rsidRPr="005112A6">
        <w:rPr>
          <w:rFonts w:ascii="Arial" w:hAnsi="Arial" w:cs="Arial"/>
          <w:color w:val="000000" w:themeColor="text1"/>
          <w:sz w:val="20"/>
          <w:szCs w:val="20"/>
          <w:shd w:val="clear" w:color="auto" w:fill="FFFFFF"/>
        </w:rPr>
        <w:t>同一时间生活在一定自然区域内，同种生物的所有个体。</w:t>
      </w:r>
    </w:p>
    <w:p w14:paraId="7EDCC4EA" w14:textId="7ADBC781" w:rsidR="005112A6" w:rsidRDefault="005112A6" w:rsidP="005112A6">
      <w:pPr>
        <w:pStyle w:val="a3"/>
        <w:ind w:left="360" w:firstLineChars="0" w:firstLine="0"/>
        <w:rPr>
          <w:rFonts w:hint="eastAsia"/>
        </w:rPr>
      </w:pPr>
      <w:r>
        <w:rPr>
          <w:rFonts w:hint="eastAsia"/>
        </w:rPr>
        <w:t>种群：同一时间聚集在一定区域中各种生物的集合</w:t>
      </w:r>
    </w:p>
    <w:p w14:paraId="7344D90C" w14:textId="6F2E0637" w:rsidR="00771E2B" w:rsidRDefault="00771E2B" w:rsidP="00771E2B">
      <w:pPr>
        <w:pStyle w:val="a3"/>
        <w:numPr>
          <w:ilvl w:val="0"/>
          <w:numId w:val="1"/>
        </w:numPr>
        <w:ind w:firstLineChars="0"/>
      </w:pPr>
      <w:r>
        <w:rPr>
          <w:rFonts w:hint="eastAsia"/>
        </w:rPr>
        <w:t>人体免疫系统防线</w:t>
      </w:r>
      <w:r w:rsidR="005B62CC">
        <w:rPr>
          <w:rFonts w:hint="eastAsia"/>
        </w:rPr>
        <w:t>（包括哪些？对我们有什么作用？）</w:t>
      </w:r>
    </w:p>
    <w:p w14:paraId="54180C4B" w14:textId="77777777" w:rsidR="006362CF" w:rsidRDefault="006362CF" w:rsidP="006362CF">
      <w:pPr>
        <w:pStyle w:val="a3"/>
        <w:ind w:left="360" w:firstLineChars="0" w:firstLine="0"/>
        <w:rPr>
          <w:rFonts w:hint="eastAsia"/>
        </w:rPr>
      </w:pPr>
      <w:r>
        <w:rPr>
          <w:rFonts w:hint="eastAsia"/>
        </w:rPr>
        <w:t>抵御病原体的攻击，人体有三道防线。皮肤粘膜是保卫人体的第一道防线；体液中的杀菌物质如溶菌酶和吞噬细胞是保卫人体的第二道防线。这两道防线人人生来就有，也不针对某一类特定病原体，而是对多种病原体都有作用，因此叫做非特异性免疫。多数情况下，这两道防线可以防止病原体对机体的侵袭。如果这两道防线被突破，人体的第三道防线就发挥作用了。第三道防线主要是由免疫器官和免疫细胞借助血液循环和淋巴循环而组成的。</w:t>
      </w:r>
    </w:p>
    <w:p w14:paraId="53B14E5C" w14:textId="6D147180" w:rsidR="006362CF" w:rsidRPr="006362CF" w:rsidRDefault="00193AF6" w:rsidP="006362CF">
      <w:pPr>
        <w:pStyle w:val="a3"/>
        <w:ind w:left="360" w:firstLineChars="0" w:firstLine="0"/>
        <w:rPr>
          <w:rFonts w:hint="eastAsia"/>
        </w:rPr>
      </w:pPr>
      <w:r>
        <w:rPr>
          <w:rFonts w:hint="eastAsia"/>
        </w:rPr>
        <w:t>免疫系统除了具有防卫功能外，还有监控和清除的功能：监控并清除体内已经衰老或因其他因素而被破坏的细胞，以及癌细胞。免疫系统正是通过它的防卫功能、监控和清除功能，实现它维持身体稳态的作用。</w:t>
      </w:r>
    </w:p>
    <w:p w14:paraId="5D0F0605" w14:textId="17C9B69D" w:rsidR="00771E2B" w:rsidRDefault="00771E2B" w:rsidP="00771E2B">
      <w:pPr>
        <w:pStyle w:val="a3"/>
        <w:numPr>
          <w:ilvl w:val="0"/>
          <w:numId w:val="1"/>
        </w:numPr>
        <w:ind w:firstLineChars="0"/>
      </w:pPr>
      <w:r>
        <w:rPr>
          <w:rFonts w:hint="eastAsia"/>
        </w:rPr>
        <w:t>生物多样性</w:t>
      </w:r>
      <w:r w:rsidR="005B62CC">
        <w:rPr>
          <w:rFonts w:hint="eastAsia"/>
        </w:rPr>
        <w:t>（什么是生物多样性？对我们有什么意义？生物多样性不断减少对我们有什么影响？）</w:t>
      </w:r>
    </w:p>
    <w:p w14:paraId="44B01E09" w14:textId="1A5256B1" w:rsidR="001B28FC" w:rsidRDefault="001B28FC" w:rsidP="001B28FC">
      <w:pPr>
        <w:pStyle w:val="a3"/>
        <w:ind w:left="360" w:firstLineChars="0" w:firstLine="0"/>
        <w:jc w:val="left"/>
        <w:rPr>
          <w:rFonts w:ascii="Arial" w:hAnsi="Arial" w:cs="Arial"/>
          <w:color w:val="000000" w:themeColor="text1"/>
          <w:sz w:val="20"/>
          <w:szCs w:val="20"/>
          <w:shd w:val="clear" w:color="auto" w:fill="FFFFFF"/>
        </w:rPr>
      </w:pPr>
      <w:r w:rsidRPr="001B28FC">
        <w:rPr>
          <w:rStyle w:val="a4"/>
          <w:rFonts w:ascii="Arial" w:hAnsi="Arial" w:cs="Arial"/>
          <w:b w:val="0"/>
          <w:bCs w:val="0"/>
          <w:color w:val="000000" w:themeColor="text1"/>
          <w:sz w:val="20"/>
          <w:szCs w:val="20"/>
          <w:shd w:val="clear" w:color="auto" w:fill="FFFFFF"/>
        </w:rPr>
        <w:t>生物多样性</w:t>
      </w:r>
      <w:r>
        <w:rPr>
          <w:rStyle w:val="a4"/>
          <w:rFonts w:ascii="Arial" w:hAnsi="Arial" w:cs="Arial" w:hint="eastAsia"/>
          <w:b w:val="0"/>
          <w:bCs w:val="0"/>
          <w:color w:val="000000" w:themeColor="text1"/>
          <w:sz w:val="20"/>
          <w:szCs w:val="20"/>
          <w:shd w:val="clear" w:color="auto" w:fill="FFFFFF"/>
        </w:rPr>
        <w:t>：</w:t>
      </w:r>
      <w:r w:rsidRPr="001B28FC">
        <w:rPr>
          <w:rFonts w:ascii="Arial" w:hAnsi="Arial" w:cs="Arial"/>
          <w:color w:val="000000" w:themeColor="text1"/>
          <w:sz w:val="20"/>
          <w:szCs w:val="20"/>
          <w:shd w:val="clear" w:color="auto" w:fill="FFFFFF"/>
        </w:rPr>
        <w:t>是指地球上所有</w:t>
      </w:r>
      <w:r w:rsidRPr="001B28FC">
        <w:rPr>
          <w:rStyle w:val="a4"/>
          <w:rFonts w:ascii="Arial" w:hAnsi="Arial" w:cs="Arial"/>
          <w:b w:val="0"/>
          <w:bCs w:val="0"/>
          <w:color w:val="000000" w:themeColor="text1"/>
          <w:sz w:val="20"/>
          <w:szCs w:val="20"/>
          <w:shd w:val="clear" w:color="auto" w:fill="FFFFFF"/>
        </w:rPr>
        <w:t>生物</w:t>
      </w:r>
      <w:r w:rsidRPr="001B28FC">
        <w:rPr>
          <w:rFonts w:ascii="Arial" w:hAnsi="Arial" w:cs="Arial"/>
          <w:color w:val="000000" w:themeColor="text1"/>
          <w:sz w:val="20"/>
          <w:szCs w:val="20"/>
          <w:shd w:val="clear" w:color="auto" w:fill="FFFFFF"/>
        </w:rPr>
        <w:t>体及其所包含的基因及其赖以生存的生态环境的多样化</w:t>
      </w:r>
      <w:r w:rsidRPr="001B28FC">
        <w:rPr>
          <w:rFonts w:ascii="Arial" w:hAnsi="Arial" w:cs="Arial"/>
          <w:color w:val="000000" w:themeColor="text1"/>
          <w:sz w:val="20"/>
          <w:szCs w:val="20"/>
          <w:shd w:val="clear" w:color="auto" w:fill="FFFFFF"/>
        </w:rPr>
        <w:lastRenderedPageBreak/>
        <w:t>和变异性，包括遗传</w:t>
      </w:r>
      <w:r w:rsidRPr="001B28FC">
        <w:rPr>
          <w:rStyle w:val="a4"/>
          <w:rFonts w:ascii="Arial" w:hAnsi="Arial" w:cs="Arial"/>
          <w:b w:val="0"/>
          <w:bCs w:val="0"/>
          <w:color w:val="000000" w:themeColor="text1"/>
          <w:sz w:val="20"/>
          <w:szCs w:val="20"/>
          <w:shd w:val="clear" w:color="auto" w:fill="FFFFFF"/>
        </w:rPr>
        <w:t>多样性</w:t>
      </w:r>
      <w:r w:rsidRPr="001B28FC">
        <w:rPr>
          <w:rFonts w:ascii="Arial" w:hAnsi="Arial" w:cs="Arial"/>
          <w:color w:val="000000" w:themeColor="text1"/>
          <w:sz w:val="20"/>
          <w:szCs w:val="20"/>
          <w:shd w:val="clear" w:color="auto" w:fill="FFFFFF"/>
        </w:rPr>
        <w:t>、物种</w:t>
      </w:r>
      <w:r w:rsidRPr="001B28FC">
        <w:rPr>
          <w:rStyle w:val="a4"/>
          <w:rFonts w:ascii="Arial" w:hAnsi="Arial" w:cs="Arial"/>
          <w:b w:val="0"/>
          <w:bCs w:val="0"/>
          <w:color w:val="000000" w:themeColor="text1"/>
          <w:sz w:val="20"/>
          <w:szCs w:val="20"/>
          <w:shd w:val="clear" w:color="auto" w:fill="FFFFFF"/>
        </w:rPr>
        <w:t>多样性</w:t>
      </w:r>
      <w:r w:rsidRPr="001B28FC">
        <w:rPr>
          <w:rFonts w:ascii="Arial" w:hAnsi="Arial" w:cs="Arial"/>
          <w:color w:val="000000" w:themeColor="text1"/>
          <w:sz w:val="20"/>
          <w:szCs w:val="20"/>
          <w:shd w:val="clear" w:color="auto" w:fill="FFFFFF"/>
        </w:rPr>
        <w:t>和生态系统</w:t>
      </w:r>
      <w:r w:rsidRPr="001B28FC">
        <w:rPr>
          <w:rStyle w:val="a4"/>
          <w:rFonts w:ascii="Arial" w:hAnsi="Arial" w:cs="Arial"/>
          <w:b w:val="0"/>
          <w:bCs w:val="0"/>
          <w:color w:val="000000" w:themeColor="text1"/>
          <w:sz w:val="20"/>
          <w:szCs w:val="20"/>
          <w:shd w:val="clear" w:color="auto" w:fill="FFFFFF"/>
        </w:rPr>
        <w:t>多样性</w:t>
      </w:r>
      <w:r>
        <w:rPr>
          <w:rFonts w:ascii="Arial" w:hAnsi="Arial" w:cs="Arial" w:hint="eastAsia"/>
          <w:color w:val="000000" w:themeColor="text1"/>
          <w:sz w:val="20"/>
          <w:szCs w:val="20"/>
          <w:shd w:val="clear" w:color="auto" w:fill="FFFFFF"/>
        </w:rPr>
        <w:t>三</w:t>
      </w:r>
      <w:r w:rsidRPr="001B28FC">
        <w:rPr>
          <w:rFonts w:ascii="Arial" w:hAnsi="Arial" w:cs="Arial"/>
          <w:color w:val="000000" w:themeColor="text1"/>
          <w:sz w:val="20"/>
          <w:szCs w:val="20"/>
          <w:shd w:val="clear" w:color="auto" w:fill="FFFFFF"/>
        </w:rPr>
        <w:t>个层次。</w:t>
      </w:r>
      <w:r w:rsidR="00112A43">
        <w:rPr>
          <w:rFonts w:ascii="Arial" w:hAnsi="Arial" w:cs="Arial" w:hint="eastAsia"/>
          <w:color w:val="000000" w:themeColor="text1"/>
          <w:sz w:val="20"/>
          <w:szCs w:val="20"/>
          <w:shd w:val="clear" w:color="auto" w:fill="FFFFFF"/>
        </w:rPr>
        <w:t xml:space="preserve"> </w:t>
      </w:r>
      <w:r>
        <w:rPr>
          <w:rFonts w:hint="eastAsia"/>
          <w:noProof/>
        </w:rPr>
        <w:drawing>
          <wp:inline distT="0" distB="0" distL="0" distR="0" wp14:anchorId="619F897B" wp14:editId="1F691865">
            <wp:extent cx="4400856" cy="248837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28">
                      <a:extLst>
                        <a:ext uri="{28A0092B-C50C-407E-A947-70E740481C1C}">
                          <a14:useLocalDpi xmlns:a14="http://schemas.microsoft.com/office/drawing/2010/main" val="0"/>
                        </a:ext>
                      </a:extLst>
                    </a:blip>
                    <a:srcRect l="6246" t="10309" r="4526" b="22426"/>
                    <a:stretch/>
                  </pic:blipFill>
                  <pic:spPr bwMode="auto">
                    <a:xfrm>
                      <a:off x="0" y="0"/>
                      <a:ext cx="4404559" cy="2490472"/>
                    </a:xfrm>
                    <a:prstGeom prst="rect">
                      <a:avLst/>
                    </a:prstGeom>
                    <a:ln>
                      <a:noFill/>
                    </a:ln>
                    <a:extLst>
                      <a:ext uri="{53640926-AAD7-44D8-BBD7-CCE9431645EC}">
                        <a14:shadowObscured xmlns:a14="http://schemas.microsoft.com/office/drawing/2010/main"/>
                      </a:ext>
                    </a:extLst>
                  </pic:spPr>
                </pic:pic>
              </a:graphicData>
            </a:graphic>
          </wp:inline>
        </w:drawing>
      </w:r>
    </w:p>
    <w:p w14:paraId="4DA2893E" w14:textId="3CB2E86E" w:rsidR="003B08BD" w:rsidRPr="003B08BD" w:rsidRDefault="003B08BD" w:rsidP="003B08BD">
      <w:pPr>
        <w:pStyle w:val="a3"/>
        <w:ind w:left="360" w:firstLineChars="0" w:firstLine="0"/>
        <w:jc w:val="left"/>
        <w:rPr>
          <w:rFonts w:ascii="Arial" w:hAnsi="Arial" w:cs="Arial"/>
          <w:color w:val="000000" w:themeColor="text1"/>
          <w:sz w:val="20"/>
          <w:szCs w:val="20"/>
          <w:shd w:val="clear" w:color="auto" w:fill="FFFFFF"/>
        </w:rPr>
      </w:pPr>
      <w:r>
        <w:rPr>
          <w:rFonts w:ascii="Arial" w:hAnsi="Arial" w:cs="Arial" w:hint="eastAsia"/>
          <w:color w:val="000000" w:themeColor="text1"/>
          <w:sz w:val="20"/>
          <w:szCs w:val="20"/>
          <w:shd w:val="clear" w:color="auto" w:fill="FFFFFF"/>
        </w:rPr>
        <w:t>意义</w:t>
      </w:r>
      <w:r w:rsidR="006228D6">
        <w:rPr>
          <w:rFonts w:ascii="Arial" w:hAnsi="Arial" w:cs="Arial" w:hint="eastAsia"/>
          <w:color w:val="000000" w:themeColor="text1"/>
          <w:sz w:val="20"/>
          <w:szCs w:val="20"/>
          <w:shd w:val="clear" w:color="auto" w:fill="FFFFFF"/>
        </w:rPr>
        <w:t>/</w:t>
      </w:r>
      <w:r w:rsidR="006228D6">
        <w:rPr>
          <w:rFonts w:ascii="Arial" w:hAnsi="Arial" w:cs="Arial" w:hint="eastAsia"/>
          <w:color w:val="000000" w:themeColor="text1"/>
          <w:sz w:val="20"/>
          <w:szCs w:val="20"/>
          <w:shd w:val="clear" w:color="auto" w:fill="FFFFFF"/>
        </w:rPr>
        <w:t>影响</w:t>
      </w:r>
      <w:r>
        <w:rPr>
          <w:rFonts w:ascii="Arial" w:hAnsi="Arial" w:cs="Arial" w:hint="eastAsia"/>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首先</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生物多样性为我们提供了食物、纤维、木材、药材和多种工业原料</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我们的食物全部来源于自然界</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维持生物多样性</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我们的食物品种会不断丰富</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人民的生活质量会不断提高</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从温饱型向小康型转变</w:t>
      </w:r>
      <w:r w:rsidRPr="003B08BD">
        <w:rPr>
          <w:rFonts w:ascii="Arial" w:hAnsi="Arial" w:cs="Arial"/>
          <w:color w:val="000000" w:themeColor="text1"/>
          <w:sz w:val="20"/>
          <w:szCs w:val="20"/>
          <w:shd w:val="clear" w:color="auto" w:fill="FFFFFF"/>
        </w:rPr>
        <w:t>.</w:t>
      </w:r>
    </w:p>
    <w:p w14:paraId="6F77E71D" w14:textId="50BBB712" w:rsidR="003B08BD" w:rsidRPr="003B08BD" w:rsidRDefault="003B08BD" w:rsidP="006228D6">
      <w:pPr>
        <w:pStyle w:val="a3"/>
        <w:ind w:left="360" w:firstLineChars="0" w:firstLine="0"/>
        <w:jc w:val="left"/>
        <w:rPr>
          <w:rFonts w:ascii="Arial" w:hAnsi="Arial" w:cs="Arial"/>
          <w:color w:val="000000" w:themeColor="text1"/>
          <w:sz w:val="20"/>
          <w:szCs w:val="20"/>
          <w:shd w:val="clear" w:color="auto" w:fill="FFFFFF"/>
        </w:rPr>
      </w:pPr>
      <w:r w:rsidRPr="003B08BD">
        <w:rPr>
          <w:rFonts w:ascii="Arial" w:hAnsi="Arial" w:cs="Arial"/>
          <w:color w:val="000000" w:themeColor="text1"/>
          <w:sz w:val="20"/>
          <w:szCs w:val="20"/>
          <w:shd w:val="clear" w:color="auto" w:fill="FFFFFF"/>
        </w:rPr>
        <w:t>生物多样性还在保持土壤肥力、保证水质以及调节气候等方面发挥了重要作用</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黄河流域曾是我们中华民族的摇篮</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在几千年以前</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那里还是一片十分富饶的土地</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树木林立</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百花芬芳</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各种野生动物四处出没</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但由于长期的战争及人类过度地开发利用</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这里已变成生物多样性十分贫乏的地区</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到处是黄土荒坡</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遇到刮风的天气便是飞沙走石</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沙漠化现象十分严重</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近年来由于人工植树</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大搞</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三北防护林</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工程</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生物多样性得到了一定程度的恢复</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沙漠化进程得到了抑制</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森林覆盖率逐年上升</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环境不断得到改善</w:t>
      </w:r>
      <w:r w:rsidRPr="003B08BD">
        <w:rPr>
          <w:rFonts w:ascii="Arial" w:hAnsi="Arial" w:cs="Arial"/>
          <w:color w:val="000000" w:themeColor="text1"/>
          <w:sz w:val="20"/>
          <w:szCs w:val="20"/>
          <w:shd w:val="clear" w:color="auto" w:fill="FFFFFF"/>
        </w:rPr>
        <w:t>.</w:t>
      </w:r>
    </w:p>
    <w:p w14:paraId="65EA2A56" w14:textId="368B9D77" w:rsidR="003B08BD" w:rsidRPr="003B08BD" w:rsidRDefault="003B08BD" w:rsidP="006228D6">
      <w:pPr>
        <w:pStyle w:val="a3"/>
        <w:ind w:left="360" w:firstLineChars="0" w:firstLine="0"/>
        <w:jc w:val="left"/>
        <w:rPr>
          <w:rFonts w:ascii="Arial" w:hAnsi="Arial" w:cs="Arial"/>
          <w:color w:val="000000" w:themeColor="text1"/>
          <w:sz w:val="20"/>
          <w:szCs w:val="20"/>
          <w:shd w:val="clear" w:color="auto" w:fill="FFFFFF"/>
        </w:rPr>
      </w:pPr>
      <w:r w:rsidRPr="003B08BD">
        <w:rPr>
          <w:rFonts w:ascii="Arial" w:hAnsi="Arial" w:cs="Arial"/>
          <w:color w:val="000000" w:themeColor="text1"/>
          <w:sz w:val="20"/>
          <w:szCs w:val="20"/>
          <w:shd w:val="clear" w:color="auto" w:fill="FFFFFF"/>
        </w:rPr>
        <w:t>在大气层成分、地球表面温度、地表沉积层氧化还原电位以及</w:t>
      </w:r>
      <w:r w:rsidRPr="003B08BD">
        <w:rPr>
          <w:rFonts w:ascii="Arial" w:hAnsi="Arial" w:cs="Arial"/>
          <w:color w:val="000000" w:themeColor="text1"/>
          <w:sz w:val="20"/>
          <w:szCs w:val="20"/>
          <w:shd w:val="clear" w:color="auto" w:fill="FFFFFF"/>
        </w:rPr>
        <w:t>PH</w:t>
      </w:r>
      <w:r w:rsidRPr="003B08BD">
        <w:rPr>
          <w:rFonts w:ascii="Arial" w:hAnsi="Arial" w:cs="Arial"/>
          <w:color w:val="000000" w:themeColor="text1"/>
          <w:sz w:val="20"/>
          <w:szCs w:val="20"/>
          <w:shd w:val="clear" w:color="auto" w:fill="FFFFFF"/>
        </w:rPr>
        <w:t>值等方面的调控方面发挥着重要作用</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例如</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现在地球大气层中的氧气含量为</w:t>
      </w:r>
      <w:r w:rsidRPr="003B08BD">
        <w:rPr>
          <w:rFonts w:ascii="Arial" w:hAnsi="Arial" w:cs="Arial"/>
          <w:color w:val="000000" w:themeColor="text1"/>
          <w:sz w:val="20"/>
          <w:szCs w:val="20"/>
          <w:shd w:val="clear" w:color="auto" w:fill="FFFFFF"/>
        </w:rPr>
        <w:t>21%,</w:t>
      </w:r>
      <w:r w:rsidRPr="003B08BD">
        <w:rPr>
          <w:rFonts w:ascii="Arial" w:hAnsi="Arial" w:cs="Arial"/>
          <w:color w:val="000000" w:themeColor="text1"/>
          <w:sz w:val="20"/>
          <w:szCs w:val="20"/>
          <w:shd w:val="clear" w:color="auto" w:fill="FFFFFF"/>
        </w:rPr>
        <w:t>供给我们自由呼吸</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这主要应归功于植物的光合作用</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在地球早期的历史中</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大气中氧气的含量要低很多</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据科学家估计</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假如断绝了植物的光合作用</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那么大气层中的氧气</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将会由于氧化反应在数千年内消耗殆尽</w:t>
      </w:r>
      <w:r w:rsidRPr="003B08BD">
        <w:rPr>
          <w:rFonts w:ascii="Arial" w:hAnsi="Arial" w:cs="Arial"/>
          <w:color w:val="000000" w:themeColor="text1"/>
          <w:sz w:val="20"/>
          <w:szCs w:val="20"/>
          <w:shd w:val="clear" w:color="auto" w:fill="FFFFFF"/>
        </w:rPr>
        <w:t>.</w:t>
      </w:r>
    </w:p>
    <w:p w14:paraId="63D471B5" w14:textId="2524A3C4" w:rsidR="003B08BD" w:rsidRDefault="003B08BD" w:rsidP="006228D6">
      <w:pPr>
        <w:pStyle w:val="a3"/>
        <w:ind w:left="360" w:firstLineChars="0" w:firstLine="0"/>
        <w:jc w:val="left"/>
        <w:rPr>
          <w:rFonts w:ascii="Arial" w:hAnsi="Arial" w:cs="Arial"/>
          <w:color w:val="000000" w:themeColor="text1"/>
          <w:sz w:val="20"/>
          <w:szCs w:val="20"/>
          <w:shd w:val="clear" w:color="auto" w:fill="FFFFFF"/>
        </w:rPr>
      </w:pPr>
      <w:r w:rsidRPr="003B08BD">
        <w:rPr>
          <w:rFonts w:ascii="Arial" w:hAnsi="Arial" w:cs="Arial"/>
          <w:color w:val="000000" w:themeColor="text1"/>
          <w:sz w:val="20"/>
          <w:szCs w:val="20"/>
          <w:shd w:val="clear" w:color="auto" w:fill="FFFFFF"/>
        </w:rPr>
        <w:t>生物多样性的维持</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将有益于一些珍稀濒危物种的保存</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我们都知道</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任何一个物种一旦灭绝</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便永远不可能再生</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今天仍生存在我们地球上的物种</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尤其是那些处于灭绝边缘的濒危物种</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一旦消失了</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那么人类将永远丧失这些宝贵的生物资源</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而保护生物多样性</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特别是保护濒危物种</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对于人类后代</w:t>
      </w:r>
      <w:r w:rsidRPr="003B08BD">
        <w:rPr>
          <w:rFonts w:ascii="Arial" w:hAnsi="Arial" w:cs="Arial"/>
          <w:color w:val="000000" w:themeColor="text1"/>
          <w:sz w:val="20"/>
          <w:szCs w:val="20"/>
          <w:shd w:val="clear" w:color="auto" w:fill="FFFFFF"/>
        </w:rPr>
        <w:t>,</w:t>
      </w:r>
      <w:r w:rsidRPr="003B08BD">
        <w:rPr>
          <w:rFonts w:ascii="Arial" w:hAnsi="Arial" w:cs="Arial"/>
          <w:color w:val="000000" w:themeColor="text1"/>
          <w:sz w:val="20"/>
          <w:szCs w:val="20"/>
          <w:shd w:val="clear" w:color="auto" w:fill="FFFFFF"/>
        </w:rPr>
        <w:t>对科学事业都具有重大的战略意义</w:t>
      </w:r>
    </w:p>
    <w:p w14:paraId="0C4EEC34" w14:textId="4696665B" w:rsidR="00771E2B" w:rsidRDefault="00771E2B" w:rsidP="00771E2B">
      <w:pPr>
        <w:pStyle w:val="a3"/>
        <w:numPr>
          <w:ilvl w:val="0"/>
          <w:numId w:val="1"/>
        </w:numPr>
        <w:ind w:firstLineChars="0"/>
      </w:pPr>
      <w:r>
        <w:rPr>
          <w:rFonts w:hint="eastAsia"/>
        </w:rPr>
        <w:t>试管婴儿</w:t>
      </w:r>
      <w:r w:rsidR="00373626">
        <w:rPr>
          <w:rFonts w:hint="eastAsia"/>
        </w:rPr>
        <w:t>（什么叫试管婴儿？怎么搞出来的？你怎么看待？伦理问题？）</w:t>
      </w:r>
    </w:p>
    <w:p w14:paraId="79261948" w14:textId="3C4D320F" w:rsidR="00771E2B" w:rsidRDefault="00771E2B" w:rsidP="00771E2B">
      <w:pPr>
        <w:pStyle w:val="a3"/>
        <w:numPr>
          <w:ilvl w:val="0"/>
          <w:numId w:val="1"/>
        </w:numPr>
        <w:ind w:firstLineChars="0"/>
      </w:pPr>
      <w:r>
        <w:rPr>
          <w:rFonts w:hint="eastAsia"/>
        </w:rPr>
        <w:t>垃圾分类</w:t>
      </w:r>
      <w:r w:rsidR="00373626">
        <w:rPr>
          <w:rFonts w:hint="eastAsia"/>
        </w:rPr>
        <w:t>（对南京实行垃圾分类的看法？对我们的影响？有什么建议？）</w:t>
      </w:r>
    </w:p>
    <w:p w14:paraId="044CCFBD" w14:textId="17CC181D" w:rsidR="00771E2B" w:rsidRDefault="00771E2B" w:rsidP="00771E2B">
      <w:pPr>
        <w:pStyle w:val="a3"/>
        <w:numPr>
          <w:ilvl w:val="0"/>
          <w:numId w:val="1"/>
        </w:numPr>
        <w:ind w:firstLineChars="0"/>
      </w:pPr>
      <w:r>
        <w:rPr>
          <w:rFonts w:hint="eastAsia"/>
        </w:rPr>
        <w:t>新冠疫情</w:t>
      </w:r>
      <w:r w:rsidR="00373626">
        <w:rPr>
          <w:rFonts w:hint="eastAsia"/>
        </w:rPr>
        <w:t>（什么叫新冠疫情？影响因素？有没有办法防治？）</w:t>
      </w:r>
    </w:p>
    <w:sectPr w:rsidR="00771E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853A4"/>
    <w:multiLevelType w:val="hybridMultilevel"/>
    <w:tmpl w:val="3DFC5D4A"/>
    <w:lvl w:ilvl="0" w:tplc="DF74F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E2B"/>
    <w:rsid w:val="00112A43"/>
    <w:rsid w:val="001372C9"/>
    <w:rsid w:val="00193AF6"/>
    <w:rsid w:val="001B28FC"/>
    <w:rsid w:val="002A7123"/>
    <w:rsid w:val="00370066"/>
    <w:rsid w:val="00373626"/>
    <w:rsid w:val="003B08BD"/>
    <w:rsid w:val="004E6A6C"/>
    <w:rsid w:val="005112A6"/>
    <w:rsid w:val="005B62CC"/>
    <w:rsid w:val="00616D6E"/>
    <w:rsid w:val="006228D6"/>
    <w:rsid w:val="006256F9"/>
    <w:rsid w:val="006362CF"/>
    <w:rsid w:val="00771E2B"/>
    <w:rsid w:val="007C2A4C"/>
    <w:rsid w:val="008315D8"/>
    <w:rsid w:val="008A75F1"/>
    <w:rsid w:val="00950ECB"/>
    <w:rsid w:val="00A6065B"/>
    <w:rsid w:val="00B83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6261"/>
  <w15:chartTrackingRefBased/>
  <w15:docId w15:val="{7B4DEA36-A54F-41D8-9B6A-3590DBFF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1E2B"/>
    <w:pPr>
      <w:ind w:firstLineChars="200" w:firstLine="420"/>
    </w:pPr>
  </w:style>
  <w:style w:type="character" w:styleId="a4">
    <w:name w:val="Strong"/>
    <w:basedOn w:val="a0"/>
    <w:uiPriority w:val="22"/>
    <w:qFormat/>
    <w:rsid w:val="001B28FC"/>
    <w:rPr>
      <w:b/>
      <w:bCs/>
    </w:rPr>
  </w:style>
  <w:style w:type="character" w:styleId="a5">
    <w:name w:val="Hyperlink"/>
    <w:basedOn w:val="a0"/>
    <w:uiPriority w:val="99"/>
    <w:semiHidden/>
    <w:unhideWhenUsed/>
    <w:rsid w:val="00370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290037">
      <w:bodyDiv w:val="1"/>
      <w:marLeft w:val="0"/>
      <w:marRight w:val="0"/>
      <w:marTop w:val="0"/>
      <w:marBottom w:val="0"/>
      <w:divBdr>
        <w:top w:val="none" w:sz="0" w:space="0" w:color="auto"/>
        <w:left w:val="none" w:sz="0" w:space="0" w:color="auto"/>
        <w:bottom w:val="none" w:sz="0" w:space="0" w:color="auto"/>
        <w:right w:val="none" w:sz="0" w:space="0" w:color="auto"/>
      </w:divBdr>
      <w:divsChild>
        <w:div w:id="316080878">
          <w:marLeft w:val="0"/>
          <w:marRight w:val="0"/>
          <w:marTop w:val="0"/>
          <w:marBottom w:val="225"/>
          <w:divBdr>
            <w:top w:val="none" w:sz="0" w:space="0" w:color="auto"/>
            <w:left w:val="none" w:sz="0" w:space="0" w:color="auto"/>
            <w:bottom w:val="none" w:sz="0" w:space="0" w:color="auto"/>
            <w:right w:val="none" w:sz="0" w:space="0" w:color="auto"/>
          </w:divBdr>
          <w:divsChild>
            <w:div w:id="17200094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E%AE%E7%94%9F%E7%89%A9/147527" TargetMode="External"/><Relationship Id="rId13" Type="http://schemas.openxmlformats.org/officeDocument/2006/relationships/hyperlink" Target="https://baike.baidu.com/item/%E8%9B%8B%E7%99%BD%E8%B4%A8/309120" TargetMode="External"/><Relationship Id="rId18" Type="http://schemas.openxmlformats.org/officeDocument/2006/relationships/hyperlink" Target="https://baike.baidu.com/item/%E7%BB%86%E8%83%9E%E7%BB%93%E6%9E%84" TargetMode="External"/><Relationship Id="rId26" Type="http://schemas.openxmlformats.org/officeDocument/2006/relationships/hyperlink" Target="https://baike.baidu.com/item/%E9%81%97%E4%BC%A0%E7%BB%93%E6%9E%84/5583530" TargetMode="External"/><Relationship Id="rId3" Type="http://schemas.openxmlformats.org/officeDocument/2006/relationships/styles" Target="styles.xml"/><Relationship Id="rId21" Type="http://schemas.openxmlformats.org/officeDocument/2006/relationships/hyperlink" Target="https://baike.baidu.com/item/%E9%80%86%E8%BD%AC%E5%BD%95" TargetMode="External"/><Relationship Id="rId7" Type="http://schemas.openxmlformats.org/officeDocument/2006/relationships/hyperlink" Target="https://baike.baidu.com/item/%E6%A4%8D%E7%89%A9/142914" TargetMode="External"/><Relationship Id="rId12" Type="http://schemas.openxmlformats.org/officeDocument/2006/relationships/hyperlink" Target="https://baike.baidu.com/item/RNA" TargetMode="External"/><Relationship Id="rId17" Type="http://schemas.openxmlformats.org/officeDocument/2006/relationships/hyperlink" Target="https://baike.baidu.com/item/DNA/98123" TargetMode="External"/><Relationship Id="rId25" Type="http://schemas.openxmlformats.org/officeDocument/2006/relationships/hyperlink" Target="https://baike.baidu.com/item/%E6%9C%89%E6%80%A7%E7%94%9F%E6%AE%96/700805" TargetMode="External"/><Relationship Id="rId2" Type="http://schemas.openxmlformats.org/officeDocument/2006/relationships/numbering" Target="numbering.xml"/><Relationship Id="rId16" Type="http://schemas.openxmlformats.org/officeDocument/2006/relationships/hyperlink" Target="https://baike.baidu.com/item/DNA/98123" TargetMode="External"/><Relationship Id="rId20" Type="http://schemas.openxmlformats.org/officeDocument/2006/relationships/hyperlink" Target="https://baike.baidu.com/item/%E7%83%9F%E8%8D%89%E8%8A%B1%E5%8F%B6%E7%97%85%E6%AF%9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aike.baidu.com/item/%E5%8A%A8%E7%89%A9/216062" TargetMode="External"/><Relationship Id="rId11" Type="http://schemas.openxmlformats.org/officeDocument/2006/relationships/hyperlink" Target="https://baike.baidu.com/item/RNA" TargetMode="External"/><Relationship Id="rId24" Type="http://schemas.openxmlformats.org/officeDocument/2006/relationships/hyperlink" Target="https://baike.baidu.com/item/%E6%A0%B8%E7%A7%BB%E6%A4%8D/3446796" TargetMode="External"/><Relationship Id="rId5" Type="http://schemas.openxmlformats.org/officeDocument/2006/relationships/webSettings" Target="webSettings.xml"/><Relationship Id="rId15" Type="http://schemas.openxmlformats.org/officeDocument/2006/relationships/hyperlink" Target="https://baike.baidu.com/item/DNA/98123" TargetMode="External"/><Relationship Id="rId23" Type="http://schemas.openxmlformats.org/officeDocument/2006/relationships/image" Target="media/image1.png"/><Relationship Id="rId28" Type="http://schemas.openxmlformats.org/officeDocument/2006/relationships/image" Target="media/image3.png"/><Relationship Id="rId10" Type="http://schemas.openxmlformats.org/officeDocument/2006/relationships/hyperlink" Target="https://baike.baidu.com/item/DNA/98123" TargetMode="External"/><Relationship Id="rId19" Type="http://schemas.openxmlformats.org/officeDocument/2006/relationships/hyperlink" Target="https://baike.baidu.com/item/RNA" TargetMode="External"/><Relationship Id="rId4" Type="http://schemas.openxmlformats.org/officeDocument/2006/relationships/settings" Target="settings.xml"/><Relationship Id="rId9" Type="http://schemas.openxmlformats.org/officeDocument/2006/relationships/hyperlink" Target="https://baike.baidu.com/item/%E9%81%97%E4%BC%A0%E4%BF%A1%E6%81%AF" TargetMode="External"/><Relationship Id="rId14" Type="http://schemas.openxmlformats.org/officeDocument/2006/relationships/hyperlink" Target="https://baike.baidu.com/item/%E9%81%97%E4%BC%A0%E4%BF%A1%E6%81%AF" TargetMode="External"/><Relationship Id="rId22" Type="http://schemas.openxmlformats.org/officeDocument/2006/relationships/hyperlink" Target="https://baike.baidu.com/item/DNA/98123"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7285D-B19E-4FA1-86BE-683F79E06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梓萌</dc:creator>
  <cp:keywords/>
  <dc:description/>
  <cp:lastModifiedBy>刘 梓萌</cp:lastModifiedBy>
  <cp:revision>3</cp:revision>
  <dcterms:created xsi:type="dcterms:W3CDTF">2021-01-03T11:01:00Z</dcterms:created>
  <dcterms:modified xsi:type="dcterms:W3CDTF">2021-01-04T11:36:00Z</dcterms:modified>
</cp:coreProperties>
</file>