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1、【单选题】 党提出“两个先锋队”理论的根本原因是（  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A、为了扩大群众基础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B、为了对抗非无产阶级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C、与资产阶级妥协的产物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D、为了阶级性与群众性的统一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正确答案：D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易错率：37.49%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2、【单选题】 “不仅在革命中需要党的领导，在建设发展中也需要党的领导。”原因是（  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A、党的领导是取得建设发展胜利的保证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B、党是超阶级的政党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C、党的领导是革命取得胜利的保证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D、只有党才不会犯错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易错率：12.77%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3、【单选题】 党章总纲规定，中国共产党是中国工人阶级的先锋队，同时是（  ）的先锋队。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A、中国人民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B、中华民族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C、中国人民和中华民族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D、中国所有阶层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E61D1D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正确答案：C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易错率：4.14%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4、【单选题】 中国共产党一切工作的出发点和落脚点是（  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A、“三个代表”的思想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B、最广大人民的根本利益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C、我国的基本国情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D、党的基本路线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正确答案：B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易错率：1.39%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知识点：党的宗旨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5、【单选题】 中国共产党必须始终代表中国先进生产力的发展要求、中国先进文化的前进方向、中国最广大人民的根本利益，是我们党的（  ）、执政之基、力量之源。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A、立党之本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B、根本宗旨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C、基本纲领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D、立党之根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易错率：9.29%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6、【单选题】 保持中国共产党工人阶级先锋队性质的决定性因素是（  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A、以马克思列宁主义、毛泽东思想、邓小平理论、“三个代表”重要思想、科学发展观、习近平新时代中国特色社会主义思想作为自己的行动指南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B、坚持党的组织建设，民主集中制建设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C、严格党内纪律，维护中央权威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D、加强基层支部建设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易错率：2.28%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7、【单选题】 中国共产党始终成为中国工人阶级的先锋队，与自觉成为中国人民和中华民族的先锋队，二者是（  ）。 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A、统一的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B、矛盾的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C、对立的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D、相辅相成的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E61D1D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易错率：37.13%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8、【单选题】 2014年1月，以为民、务实、清廉为主要内容，按照“照镜子、正衣冠、洗洗澡、治治病”的总要求，第二批党的群众路线教育实践活动在全国各地党员干部中深入开展。开展党的群众路线教育实践活动有利于（  ）。 ①密切党与人民群众的联系，更好地实现群众利益②加强党的自身建设，提高党的领导和执政水平③坚持对人民负责原则，提高党的依法行政能力④确立人民主体地位，维护宪法和法律的权威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A、①②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B、①④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C、②③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D、②④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易错率：29.46%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知识点：党的群众路线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9、【单选题】 “共产党是为民族、为人民谋利益的政党，它本身决无私利可图。”这说明（  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A、中国共产党是全民族的政党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B、中国共产党的宗旨是全心全意为人民服务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C、工人阶级的利益和中华民族的利益是一致的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D、中国共产党是中华民族的先锋队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正确答案：B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易错率：3.18%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知识点：党的宗旨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10、【单选题】 要判断一个政党是无产阶级政党还是资产阶级政党，最根本的依据是什么？（  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A、是否全心全意为人民服务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B、是否命名为共产党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C、是否接受共产国际的领导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D、是否领导工人运动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易错率：29.19%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知识点：党的宗旨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11、【多选题】 党全心全意为人民服务的宗旨的内涵包括（  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A、党代表最广大人民的根本利益，而不是仅仅代表某个地区、某个民族、某个行业无产阶级的利益，更不代表某个宗派的利益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B、党为人民服务不是一时一事，而是贯穿于共产主义运动全过程，贯穿于人类解放事业全过程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C、党的利益同广大人民群众的根本利益是完全一致的，党为人民服务是主动的、自觉的、不带任何条件的和全心全意的。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D、党既坚持一切为了人民和一切依靠人民，又善于领导人民前进。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E61D1D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正确答案：ABCD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易错率：23.13%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知识点：党的宗旨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12、【多选题】 坚持中国共产党领导的原因是（  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A、中国特色社会主义最本质的特征是中国共产党领导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B、中国特色社会主义制度的最大优势是中国共产党领导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C、这是党和国家的根本所在、命脉所在，是全国各族人民的利益所在、幸福所在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D、中国共产党的领导不是自封的，是历史和人民的选择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E61D1D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正确答案：ABCD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易错率：24.42%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13、【多选题】 党和群众的关系是（  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A、人民离不开党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B、人民领导党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C、党依靠人民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D、党为人民服务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正确答案：ACD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易错率：31.93%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知识点：党的群众路线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14、【多选题】 党章对党的性质的严格界定是（  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A、中国共产党是中国工人阶级的先锋队，同时是中国人民和中华民族的先锋队。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B、是中国特色社会主义事业的领导核心。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C、代表中国先进生产力的发展要求，代表中国先进文化的前进方向，代表中国最广大人民的根本利益。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D、以实现共产主义为最高理想和最终奋斗目标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E61D1D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正确答案：ABCD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易错率：18.33%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15、【多选题】 党的性质决定着（  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A、党的全部活动的方向和内容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B、党的地位和作用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C、党的前途和命运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D、党的奋斗目标和终生追求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E61D1D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正确答案：ABC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易错率：88.53%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16、【判断题】 因为政党自身的利益，所以没有政党可以做到真心为人民服务。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A、正确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B、错误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正确答案：B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易错率：0.64%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知识点：党的宗旨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17、【判断题】 中国共产党的阶级基础是工人阶级。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A、正确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B、错误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易错率：7.26%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18、【判断题】 党要代表中国最广大人民的根本利益，就要始终相信群众，依靠群众，自觉接受群众的领导和指挥。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A、正确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B、错误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E61D1D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正确答案：B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易错率：37.03%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19、【判断题】 全心全意为人民服务，是党的根本宗旨的体现。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A、正确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B、错误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E61D1D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正确答案：B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易错率：95.85%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知识点：党的宗旨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6" w:afterAutospacing="0" w:line="23" w:lineRule="atLeast"/>
        <w:ind w:left="828" w:right="450"/>
        <w:rPr>
          <w:sz w:val="27"/>
          <w:szCs w:val="27"/>
        </w:rPr>
      </w:pPr>
      <w:r>
        <w:rPr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7F7F7"/>
        </w:rPr>
        <w:t>20、【判断题】 毛泽东在《论鲁迅》中指出，我们共产党是无产阶级的先锋队，同时又是最彻底的民族解放的先锋队。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7F7F7"/>
        </w:rPr>
        <w:t>A、正确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28" w:right="1128" w:hanging="36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24"/>
          <w:szCs w:val="24"/>
          <w:bdr w:val="none" w:color="auto" w:sz="0" w:space="0"/>
          <w:shd w:val="clear" w:fill="FFFFFF"/>
        </w:rPr>
        <w:t>B、错误</w:t>
      </w:r>
    </w:p>
    <w:p>
      <w:pPr>
        <w:keepNext w:val="0"/>
        <w:keepLines w:val="0"/>
        <w:widowControl/>
        <w:suppressLineNumbers w:val="0"/>
        <w:pBdr>
          <w:top w:val="single" w:color="DBDBDB" w:sz="6" w:space="0"/>
          <w:left w:val="single" w:color="DBDBDB" w:sz="6" w:space="0"/>
          <w:bottom w:val="single" w:color="DBDBDB" w:sz="6" w:space="0"/>
          <w:right w:val="single" w:color="DBDBDB" w:sz="6" w:space="0"/>
        </w:pBdr>
        <w:shd w:val="clear" w:fill="FFFFFF"/>
        <w:spacing w:before="0" w:beforeAutospacing="0" w:after="0" w:afterAutospacing="0" w:line="525" w:lineRule="atLeast"/>
        <w:ind w:left="1276" w:right="1126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iconfont" w:hAnsi="iconfont" w:eastAsia="iconfont" w:cs="iconfont"/>
          <w:i w:val="0"/>
          <w:caps w:val="0"/>
          <w:color w:val="71B247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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shd w:val="clear" w:fill="FFFFFF"/>
          <w:lang w:val="en-US" w:eastAsia="zh-CN" w:bidi="ar"/>
        </w:rPr>
        <w:t>正确答案：A</w:t>
      </w: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易错率：17.49%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75" w:afterAutospacing="0"/>
        <w:ind w:left="1276" w:right="1126"/>
        <w:rPr>
          <w:color w:val="71B247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1B247"/>
          <w:spacing w:val="0"/>
          <w:sz w:val="22"/>
          <w:szCs w:val="22"/>
          <w:bdr w:val="none" w:color="auto" w:sz="0" w:space="0"/>
          <w:shd w:val="clear" w:fill="FFFFFF"/>
        </w:rPr>
        <w:t>知识点：党的性质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con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FDCEC"/>
    <w:multiLevelType w:val="multilevel"/>
    <w:tmpl w:val="85DFDC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6A0181C"/>
    <w:multiLevelType w:val="multilevel"/>
    <w:tmpl w:val="86A01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EF6D13C"/>
    <w:multiLevelType w:val="multilevel"/>
    <w:tmpl w:val="8EF6D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9BF9E8F"/>
    <w:multiLevelType w:val="multilevel"/>
    <w:tmpl w:val="99BF9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0179D1C"/>
    <w:multiLevelType w:val="multilevel"/>
    <w:tmpl w:val="A0179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9B40B09"/>
    <w:multiLevelType w:val="multilevel"/>
    <w:tmpl w:val="A9B40B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D521FDB"/>
    <w:multiLevelType w:val="multilevel"/>
    <w:tmpl w:val="AD521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FF8491B"/>
    <w:multiLevelType w:val="multilevel"/>
    <w:tmpl w:val="AFF849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1178334"/>
    <w:multiLevelType w:val="multilevel"/>
    <w:tmpl w:val="B1178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BFC97665"/>
    <w:multiLevelType w:val="multilevel"/>
    <w:tmpl w:val="BFC97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C13EAC67"/>
    <w:multiLevelType w:val="multilevel"/>
    <w:tmpl w:val="C13EA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C5B54F41"/>
    <w:multiLevelType w:val="multilevel"/>
    <w:tmpl w:val="C5B54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D4A1A8FD"/>
    <w:multiLevelType w:val="multilevel"/>
    <w:tmpl w:val="D4A1A8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D7684E3A"/>
    <w:multiLevelType w:val="multilevel"/>
    <w:tmpl w:val="D7684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EF48FC21"/>
    <w:multiLevelType w:val="multilevel"/>
    <w:tmpl w:val="EF48FC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79B02D6"/>
    <w:multiLevelType w:val="multilevel"/>
    <w:tmpl w:val="F79B0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FB13B28E"/>
    <w:multiLevelType w:val="multilevel"/>
    <w:tmpl w:val="FB13B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40790F3D"/>
    <w:multiLevelType w:val="multilevel"/>
    <w:tmpl w:val="40790F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C71B576"/>
    <w:multiLevelType w:val="multilevel"/>
    <w:tmpl w:val="7C71B5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7DC72FC4"/>
    <w:multiLevelType w:val="multilevel"/>
    <w:tmpl w:val="7DC72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2"/>
  </w:num>
  <w:num w:numId="5">
    <w:abstractNumId w:val="5"/>
  </w:num>
  <w:num w:numId="6">
    <w:abstractNumId w:val="2"/>
  </w:num>
  <w:num w:numId="7">
    <w:abstractNumId w:val="13"/>
  </w:num>
  <w:num w:numId="8">
    <w:abstractNumId w:val="15"/>
  </w:num>
  <w:num w:numId="9">
    <w:abstractNumId w:val="19"/>
  </w:num>
  <w:num w:numId="10">
    <w:abstractNumId w:val="16"/>
  </w:num>
  <w:num w:numId="11">
    <w:abstractNumId w:val="0"/>
  </w:num>
  <w:num w:numId="12">
    <w:abstractNumId w:val="4"/>
  </w:num>
  <w:num w:numId="13">
    <w:abstractNumId w:val="6"/>
  </w:num>
  <w:num w:numId="14">
    <w:abstractNumId w:val="14"/>
  </w:num>
  <w:num w:numId="15">
    <w:abstractNumId w:val="1"/>
  </w:num>
  <w:num w:numId="16">
    <w:abstractNumId w:val="17"/>
  </w:num>
  <w:num w:numId="17">
    <w:abstractNumId w:val="8"/>
  </w:num>
  <w:num w:numId="18">
    <w:abstractNumId w:val="18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56879"/>
    <w:rsid w:val="3F35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2019-04-27T08:03:00Z</dcterms:created>
  <dc:creator>YANXINI</dc:creator>
  <cp:lastModifiedBy>YANXINI</cp:lastModifiedBy>
  <dcterms:modified xsi:type="dcterms:W3CDTF">2019-04-27T08:11:44Z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