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74788" w14:textId="77777777" w:rsidR="00F920B5" w:rsidRPr="00F920B5" w:rsidRDefault="00F920B5" w:rsidP="00F60A94">
      <w:pPr>
        <w:jc w:val="center"/>
        <w:rPr>
          <w:rFonts w:ascii="Calibri" w:hAnsi="Calibri" w:cs="Calibri"/>
          <w:sz w:val="26"/>
          <w:szCs w:val="26"/>
        </w:rPr>
      </w:pPr>
      <w:proofErr w:type="spellStart"/>
      <w:r w:rsidRPr="00F920B5">
        <w:rPr>
          <w:rFonts w:ascii="Calibri" w:hAnsi="Calibri" w:cs="Calibri"/>
          <w:b/>
          <w:sz w:val="26"/>
          <w:szCs w:val="26"/>
        </w:rPr>
        <w:t>MonoXtract</w:t>
      </w:r>
      <w:proofErr w:type="spellEnd"/>
      <w:r w:rsidRPr="00F920B5">
        <w:rPr>
          <w:rFonts w:ascii="Calibri" w:hAnsi="Calibri" w:cs="Calibri"/>
          <w:b/>
          <w:sz w:val="26"/>
          <w:szCs w:val="26"/>
        </w:rPr>
        <w:t xml:space="preserve"> — Installation &amp; User Guide</w:t>
      </w:r>
    </w:p>
    <w:p w14:paraId="509FEF9E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i/>
          <w:sz w:val="26"/>
          <w:szCs w:val="26"/>
        </w:rPr>
        <w:t>Environment Setup, Configuration, and Workflow (Windows + Anaconda + MATLAB R2021b)</w:t>
      </w:r>
    </w:p>
    <w:p w14:paraId="22B8579E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This guide describes how to set up the runtime environment and use the </w:t>
      </w:r>
      <w:proofErr w:type="spellStart"/>
      <w:r w:rsidRPr="00F920B5">
        <w:rPr>
          <w:rFonts w:ascii="Calibri" w:hAnsi="Calibri" w:cs="Calibri"/>
          <w:sz w:val="26"/>
          <w:szCs w:val="26"/>
        </w:rPr>
        <w:t>MonoXtract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software. Follow the steps below in order. If you are using a different MATLAB version or Python interpreter, adjust paths accordingly.</w:t>
      </w:r>
    </w:p>
    <w:p w14:paraId="15060C5D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2414F599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t>Prerequisites</w:t>
      </w:r>
    </w:p>
    <w:p w14:paraId="531EAFB2" w14:textId="77777777" w:rsidR="00F920B5" w:rsidRPr="00F920B5" w:rsidRDefault="00F920B5" w:rsidP="00F920B5">
      <w:pPr>
        <w:pStyle w:val="a"/>
        <w:tabs>
          <w:tab w:val="left" w:pos="360"/>
        </w:tabs>
        <w:ind w:left="360" w:hanging="360"/>
        <w:jc w:val="both"/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MATLAB R2021b installed, with the Image Processing Toolbox.</w:t>
      </w:r>
    </w:p>
    <w:p w14:paraId="5B471395" w14:textId="77777777" w:rsidR="00F920B5" w:rsidRPr="00F920B5" w:rsidRDefault="00F920B5" w:rsidP="00F920B5">
      <w:pPr>
        <w:pStyle w:val="a"/>
        <w:tabs>
          <w:tab w:val="left" w:pos="360"/>
        </w:tabs>
        <w:ind w:left="360" w:hanging="360"/>
        <w:jc w:val="both"/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Anaconda (or </w:t>
      </w:r>
      <w:proofErr w:type="spellStart"/>
      <w:r w:rsidRPr="00F920B5">
        <w:rPr>
          <w:rFonts w:ascii="Calibri" w:hAnsi="Calibri" w:cs="Calibri"/>
          <w:sz w:val="26"/>
          <w:szCs w:val="26"/>
        </w:rPr>
        <w:t>Miniconda</w:t>
      </w:r>
      <w:proofErr w:type="spellEnd"/>
      <w:r w:rsidRPr="00F920B5">
        <w:rPr>
          <w:rFonts w:ascii="Calibri" w:hAnsi="Calibri" w:cs="Calibri"/>
          <w:sz w:val="26"/>
          <w:szCs w:val="26"/>
        </w:rPr>
        <w:t>) installed.</w:t>
      </w:r>
    </w:p>
    <w:p w14:paraId="50C725C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030022CD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t>Environment Setup (Anaconda)</w:t>
      </w:r>
    </w:p>
    <w:p w14:paraId="3743C31A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Create a new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environment (Python 3.8 is recommended):</w:t>
      </w:r>
    </w:p>
    <w:p w14:paraId="3DA091DE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create -n </w:t>
      </w:r>
      <w:proofErr w:type="spellStart"/>
      <w:r w:rsidRPr="00F920B5">
        <w:rPr>
          <w:rFonts w:ascii="Calibri" w:hAnsi="Calibri" w:cs="Calibri"/>
          <w:sz w:val="26"/>
          <w:szCs w:val="26"/>
        </w:rPr>
        <w:t>your_env_name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python=3.8</w:t>
      </w:r>
    </w:p>
    <w:p w14:paraId="5408BED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Activate the environment:</w:t>
      </w:r>
    </w:p>
    <w:p w14:paraId="6E8D81F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activate </w:t>
      </w:r>
      <w:proofErr w:type="spellStart"/>
      <w:r w:rsidRPr="00F920B5">
        <w:rPr>
          <w:rFonts w:ascii="Calibri" w:hAnsi="Calibri" w:cs="Calibri"/>
          <w:sz w:val="26"/>
          <w:szCs w:val="26"/>
        </w:rPr>
        <w:t>your_env_name</w:t>
      </w:r>
      <w:proofErr w:type="spellEnd"/>
    </w:p>
    <w:p w14:paraId="45BEB37F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Install required Python packages in this environment:</w:t>
      </w:r>
    </w:p>
    <w:p w14:paraId="3FF8EAC6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pip install </w:t>
      </w:r>
      <w:proofErr w:type="spellStart"/>
      <w:r w:rsidRPr="00F920B5">
        <w:rPr>
          <w:rFonts w:ascii="Calibri" w:hAnsi="Calibri" w:cs="Calibri"/>
          <w:sz w:val="26"/>
          <w:szCs w:val="26"/>
        </w:rPr>
        <w:t>tifffile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matplotlib </w:t>
      </w:r>
      <w:proofErr w:type="spellStart"/>
      <w:r w:rsidRPr="00F920B5">
        <w:rPr>
          <w:rFonts w:ascii="Calibri" w:hAnsi="Calibri" w:cs="Calibri"/>
          <w:sz w:val="26"/>
          <w:szCs w:val="26"/>
        </w:rPr>
        <w:t>scipy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scikit-learn</w:t>
      </w:r>
    </w:p>
    <w:p w14:paraId="4B538D6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Install </w:t>
      </w:r>
      <w:proofErr w:type="spellStart"/>
      <w:r w:rsidRPr="00F920B5">
        <w:rPr>
          <w:rFonts w:ascii="Calibri" w:hAnsi="Calibri" w:cs="Calibri"/>
          <w:sz w:val="26"/>
          <w:szCs w:val="26"/>
        </w:rPr>
        <w:t>PyTorch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appropriate for your system (CPU/GPU) using the official instructions, or:</w:t>
      </w:r>
    </w:p>
    <w:p w14:paraId="5F63F88A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pip install torch</w:t>
      </w:r>
    </w:p>
    <w:p w14:paraId="19429D5A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2B9B49A8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t>Install MATLAB Engine for Python</w:t>
      </w:r>
    </w:p>
    <w:p w14:paraId="7F65823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Install the MATLAB Engine API for Python within the same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environment:</w:t>
      </w:r>
    </w:p>
    <w:p w14:paraId="7440EC5D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1) Locate the Engine installer directory (example for R2021b on Windows):</w:t>
      </w:r>
    </w:p>
    <w:p w14:paraId="79B8A624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cd "C:\Program Files\MATLAB\R2021b\extern\engines\python"</w:t>
      </w:r>
    </w:p>
    <w:p w14:paraId="3BCAA4BF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2) Run installation with the active environment’s Python:</w:t>
      </w:r>
    </w:p>
    <w:p w14:paraId="681EFBFD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python setup.py install</w:t>
      </w:r>
    </w:p>
    <w:p w14:paraId="07B6197E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3) Verify installation from Python:</w:t>
      </w:r>
    </w:p>
    <w:p w14:paraId="6FFC9E8F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&gt;&gt;&gt; import </w:t>
      </w:r>
      <w:proofErr w:type="spellStart"/>
      <w:proofErr w:type="gramStart"/>
      <w:r w:rsidRPr="00F920B5">
        <w:rPr>
          <w:rFonts w:ascii="Calibri" w:hAnsi="Calibri" w:cs="Calibri"/>
          <w:sz w:val="26"/>
          <w:szCs w:val="26"/>
        </w:rPr>
        <w:t>matlab.engine</w:t>
      </w:r>
      <w:proofErr w:type="spellEnd"/>
      <w:proofErr w:type="gramEnd"/>
    </w:p>
    <w:p w14:paraId="495BBF19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(no error indicates the engine is available)</w:t>
      </w:r>
    </w:p>
    <w:p w14:paraId="5FBEF254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3B636EF6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t>Configure Interpreter Path</w:t>
      </w:r>
    </w:p>
    <w:p w14:paraId="70A4A32A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Open the file: </w:t>
      </w:r>
      <w:proofErr w:type="spellStart"/>
      <w:proofErr w:type="gramStart"/>
      <w:r w:rsidRPr="00F920B5">
        <w:rPr>
          <w:rFonts w:ascii="Calibri" w:hAnsi="Calibri" w:cs="Calibri"/>
          <w:sz w:val="26"/>
          <w:szCs w:val="26"/>
        </w:rPr>
        <w:t>config.json</w:t>
      </w:r>
      <w:proofErr w:type="spellEnd"/>
      <w:proofErr w:type="gramEnd"/>
    </w:p>
    <w:p w14:paraId="77146D41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Set the key "interpreter" to the absolute path of the Python executable inside your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environment.</w:t>
      </w:r>
    </w:p>
    <w:p w14:paraId="65B03F2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lastRenderedPageBreak/>
        <w:t>Tip: You can find environment locations via:</w:t>
      </w:r>
    </w:p>
    <w:p w14:paraId="35730A8A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</w:t>
      </w:r>
      <w:proofErr w:type="spellStart"/>
      <w:r w:rsidRPr="00F920B5">
        <w:rPr>
          <w:rFonts w:ascii="Calibri" w:hAnsi="Calibri" w:cs="Calibri"/>
          <w:sz w:val="26"/>
          <w:szCs w:val="26"/>
        </w:rPr>
        <w:t>conda</w:t>
      </w:r>
      <w:proofErr w:type="spellEnd"/>
      <w:r w:rsidRPr="00F920B5">
        <w:rPr>
          <w:rFonts w:ascii="Calibri" w:hAnsi="Calibri" w:cs="Calibri"/>
          <w:sz w:val="26"/>
          <w:szCs w:val="26"/>
        </w:rPr>
        <w:t xml:space="preserve"> env list</w:t>
      </w:r>
    </w:p>
    <w:p w14:paraId="19682E65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5F9AD53B" wp14:editId="51F333FD">
            <wp:extent cx="4963160" cy="1302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F8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1E5EE7" wp14:editId="7A2BB6A1">
                <wp:simplePos x="0" y="0"/>
                <wp:positionH relativeFrom="column">
                  <wp:posOffset>685165</wp:posOffset>
                </wp:positionH>
                <wp:positionV relativeFrom="paragraph">
                  <wp:posOffset>1511935</wp:posOffset>
                </wp:positionV>
                <wp:extent cx="4351020" cy="71755"/>
                <wp:effectExtent l="8890" t="8890" r="8890" b="825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509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EB0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margin-left:53.25pt;margin-top:118.35pt;width:344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">
                <v:imagedata r:id="rId9" o:title=""/>
              </v:shape>
            </w:pict>
          </mc:Fallback>
        </mc:AlternateContent>
      </w: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7A0A4249" wp14:editId="769DD7D6">
            <wp:extent cx="5000625" cy="16687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BDED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3CD2116D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t>Update Local Paths in MATLAB</w:t>
      </w:r>
    </w:p>
    <w:p w14:paraId="61F364C1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Open the MATLAB function:</w:t>
      </w:r>
    </w:p>
    <w:p w14:paraId="516D1801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 </w:t>
      </w:r>
      <w:proofErr w:type="spellStart"/>
      <w:r w:rsidRPr="00F920B5">
        <w:rPr>
          <w:rFonts w:ascii="Calibri" w:hAnsi="Calibri" w:cs="Calibri"/>
          <w:sz w:val="26"/>
          <w:szCs w:val="26"/>
        </w:rPr>
        <w:t>DeepSIFA_main_code</w:t>
      </w:r>
      <w:proofErr w:type="spellEnd"/>
      <w:r w:rsidRPr="00F920B5">
        <w:rPr>
          <w:rFonts w:ascii="Calibri" w:hAnsi="Calibri" w:cs="Calibri"/>
          <w:sz w:val="26"/>
          <w:szCs w:val="26"/>
        </w:rPr>
        <w:t>\</w:t>
      </w:r>
      <w:proofErr w:type="spellStart"/>
      <w:r w:rsidRPr="00F920B5">
        <w:rPr>
          <w:rFonts w:ascii="Calibri" w:hAnsi="Calibri" w:cs="Calibri"/>
          <w:sz w:val="26"/>
          <w:szCs w:val="26"/>
        </w:rPr>
        <w:t>CreateTrace</w:t>
      </w:r>
      <w:proofErr w:type="spellEnd"/>
      <w:r w:rsidRPr="00F920B5">
        <w:rPr>
          <w:rFonts w:ascii="Calibri" w:hAnsi="Calibri" w:cs="Calibri"/>
          <w:sz w:val="26"/>
          <w:szCs w:val="26"/>
        </w:rPr>
        <w:t>\LIN</w:t>
      </w:r>
    </w:p>
    <w:p w14:paraId="613EBAAC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Update the hard-coded paths inside this function to match your local directories.</w:t>
      </w:r>
    </w:p>
    <w:p w14:paraId="3E8C504C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Then click the Run button in MATLAB to verify that the code executes properly.</w:t>
      </w:r>
    </w:p>
    <w:p w14:paraId="27F13818" w14:textId="77777777" w:rsidR="00F920B5" w:rsidRPr="00F920B5" w:rsidRDefault="00F920B5" w:rsidP="00F920B5">
      <w:pPr>
        <w:rPr>
          <w:rFonts w:ascii="Calibri" w:eastAsia="宋体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206E2D8C" wp14:editId="3DD610A0">
            <wp:extent cx="5274310" cy="7023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CB4E" w14:textId="77777777" w:rsidR="00F920B5" w:rsidRPr="00F920B5" w:rsidRDefault="00F920B5" w:rsidP="00F920B5">
      <w:pPr>
        <w:pStyle w:val="2"/>
        <w:jc w:val="both"/>
        <w:rPr>
          <w:rFonts w:ascii="Calibri" w:eastAsia="宋体" w:hAnsi="Calibri" w:cs="Calibri"/>
          <w:lang w:eastAsia="zh-CN"/>
        </w:rPr>
      </w:pPr>
      <w:r w:rsidRPr="00F920B5">
        <w:rPr>
          <w:rFonts w:ascii="Calibri" w:eastAsia="宋体" w:hAnsi="Calibri" w:cs="Calibri"/>
          <w:lang w:eastAsia="zh-CN"/>
        </w:rPr>
        <w:t>Update Local paths in sample.py</w:t>
      </w:r>
    </w:p>
    <w:p w14:paraId="1BE16055" w14:textId="77777777" w:rsidR="00F920B5" w:rsidRPr="00F920B5" w:rsidRDefault="00F920B5" w:rsidP="00F920B5">
      <w:pPr>
        <w:rPr>
          <w:rFonts w:ascii="Calibri" w:eastAsia="宋体" w:hAnsi="Calibri" w:cs="Calibri"/>
          <w:sz w:val="26"/>
          <w:szCs w:val="26"/>
        </w:rPr>
      </w:pPr>
      <w:r w:rsidRPr="00F920B5">
        <w:rPr>
          <w:rFonts w:ascii="Calibri" w:eastAsia="宋体" w:hAnsi="Calibri" w:cs="Calibri"/>
          <w:sz w:val="26"/>
          <w:szCs w:val="26"/>
        </w:rPr>
        <w:t>Open the sample.py:</w:t>
      </w:r>
    </w:p>
    <w:p w14:paraId="30394D0F" w14:textId="77777777" w:rsidR="00F920B5" w:rsidRPr="00F920B5" w:rsidRDefault="00F920B5" w:rsidP="00F920B5">
      <w:pPr>
        <w:rPr>
          <w:rFonts w:ascii="Calibri" w:eastAsia="宋体" w:hAnsi="Calibri" w:cs="Calibri"/>
          <w:sz w:val="26"/>
          <w:szCs w:val="26"/>
        </w:rPr>
      </w:pPr>
      <w:r w:rsidRPr="00F920B5">
        <w:rPr>
          <w:rFonts w:ascii="Calibri" w:eastAsia="宋体" w:hAnsi="Calibri" w:cs="Calibri"/>
          <w:sz w:val="26"/>
          <w:szCs w:val="26"/>
        </w:rPr>
        <w:t>Update 61-64 to match your local directories.</w:t>
      </w:r>
    </w:p>
    <w:p w14:paraId="214E0A6C" w14:textId="77777777" w:rsidR="00F920B5" w:rsidRPr="00F920B5" w:rsidRDefault="00F920B5" w:rsidP="00F920B5">
      <w:pPr>
        <w:rPr>
          <w:rFonts w:ascii="Calibri" w:eastAsia="宋体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5848AFE0" wp14:editId="6665E30B">
            <wp:extent cx="5486400" cy="798195"/>
            <wp:effectExtent l="0" t="0" r="0" b="1905"/>
            <wp:docPr id="42235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A022" w14:textId="77777777" w:rsid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26964312" w14:textId="77777777" w:rsid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75F81D8C" w14:textId="77777777" w:rsid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05359645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7BF61C74" w14:textId="77777777" w:rsidR="00F920B5" w:rsidRPr="00F920B5" w:rsidRDefault="00F920B5" w:rsidP="00F920B5">
      <w:pPr>
        <w:pStyle w:val="2"/>
        <w:jc w:val="both"/>
        <w:rPr>
          <w:rFonts w:ascii="Calibri" w:hAnsi="Calibri" w:cs="Calibri"/>
        </w:rPr>
      </w:pPr>
      <w:r w:rsidRPr="00F920B5">
        <w:rPr>
          <w:rFonts w:ascii="Calibri" w:hAnsi="Calibri" w:cs="Calibri"/>
        </w:rPr>
        <w:lastRenderedPageBreak/>
        <w:t>Software Usage</w:t>
      </w:r>
    </w:p>
    <w:p w14:paraId="2BAE81C2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Step 1 — Extract intensity traces</w:t>
      </w:r>
    </w:p>
    <w:p w14:paraId="60B4AD71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1) Launch: DLRunner.exe</w:t>
      </w:r>
    </w:p>
    <w:p w14:paraId="0E6EAA36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2) Click: “Select TIF file” and choose the raw recording to analyze. The video files should be placed under:</w:t>
      </w:r>
    </w:p>
    <w:p w14:paraId="46848B25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</w:t>
      </w:r>
      <w:proofErr w:type="spellStart"/>
      <w:r w:rsidRPr="00F920B5">
        <w:rPr>
          <w:rFonts w:ascii="Calibri" w:hAnsi="Calibri" w:cs="Calibri"/>
          <w:sz w:val="26"/>
          <w:szCs w:val="26"/>
        </w:rPr>
        <w:t>DeepSIFA_main_code</w:t>
      </w:r>
      <w:proofErr w:type="spellEnd"/>
      <w:r w:rsidRPr="00F920B5">
        <w:rPr>
          <w:rFonts w:ascii="Calibri" w:hAnsi="Calibri" w:cs="Calibri"/>
          <w:sz w:val="26"/>
          <w:szCs w:val="26"/>
        </w:rPr>
        <w:t>\\data\\</w:t>
      </w:r>
    </w:p>
    <w:p w14:paraId="65DAE6C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3) Click: “</w:t>
      </w:r>
      <w:r w:rsidRPr="00F920B5">
        <w:rPr>
          <w:rFonts w:ascii="Calibri" w:eastAsia="宋体" w:hAnsi="Calibri" w:cs="Calibri"/>
          <w:sz w:val="26"/>
          <w:szCs w:val="26"/>
        </w:rPr>
        <w:t>Set the save</w:t>
      </w:r>
      <w:r w:rsidRPr="00F920B5">
        <w:rPr>
          <w:rFonts w:ascii="Calibri" w:hAnsi="Calibri" w:cs="Calibri"/>
          <w:sz w:val="26"/>
          <w:szCs w:val="26"/>
        </w:rPr>
        <w:t xml:space="preserve"> path</w:t>
      </w:r>
      <w:r w:rsidRPr="00F920B5">
        <w:rPr>
          <w:rFonts w:ascii="Calibri" w:eastAsia="宋体" w:hAnsi="Calibri" w:cs="Calibri"/>
          <w:sz w:val="26"/>
          <w:szCs w:val="26"/>
        </w:rPr>
        <w:t xml:space="preserve"> for the txt file</w:t>
      </w:r>
      <w:r w:rsidRPr="00F920B5">
        <w:rPr>
          <w:rFonts w:ascii="Calibri" w:hAnsi="Calibri" w:cs="Calibri"/>
          <w:sz w:val="26"/>
          <w:szCs w:val="26"/>
        </w:rPr>
        <w:t>” and choose an output directory. Recommended naming convention:</w:t>
      </w:r>
    </w:p>
    <w:p w14:paraId="19D34B9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</w:t>
      </w:r>
      <w:proofErr w:type="spellStart"/>
      <w:r w:rsidRPr="00F920B5">
        <w:rPr>
          <w:rFonts w:ascii="Calibri" w:hAnsi="Calibri" w:cs="Calibri"/>
          <w:sz w:val="26"/>
          <w:szCs w:val="26"/>
        </w:rPr>
        <w:t>DeepSIFA_main_code</w:t>
      </w:r>
      <w:proofErr w:type="spellEnd"/>
      <w:r w:rsidRPr="00F920B5">
        <w:rPr>
          <w:rFonts w:ascii="Calibri" w:hAnsi="Calibri" w:cs="Calibri"/>
          <w:sz w:val="26"/>
          <w:szCs w:val="26"/>
        </w:rPr>
        <w:t>\\data\\&lt;</w:t>
      </w:r>
      <w:proofErr w:type="spellStart"/>
      <w:r w:rsidRPr="00F920B5">
        <w:rPr>
          <w:rFonts w:ascii="Calibri" w:hAnsi="Calibri" w:cs="Calibri"/>
          <w:sz w:val="26"/>
          <w:szCs w:val="26"/>
        </w:rPr>
        <w:t>ProteinName</w:t>
      </w:r>
      <w:proofErr w:type="spellEnd"/>
      <w:r w:rsidRPr="00F920B5">
        <w:rPr>
          <w:rFonts w:ascii="Calibri" w:hAnsi="Calibri" w:cs="Calibri"/>
          <w:sz w:val="26"/>
          <w:szCs w:val="26"/>
        </w:rPr>
        <w:t>&gt;\\v1</w:t>
      </w:r>
    </w:p>
    <w:p w14:paraId="5A0697CC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   Examples: MLKL or LL37 as folder names; use v1, v2, … for versioning.</w:t>
      </w:r>
    </w:p>
    <w:p w14:paraId="49FA47B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4) Keep the parameters at their default values unless you have a specific reason to adjust them.</w:t>
      </w:r>
    </w:p>
    <w:p w14:paraId="219D68A8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114300" distR="114300" wp14:anchorId="6DEF696C" wp14:editId="6FBBA36E">
            <wp:extent cx="5576570" cy="3295650"/>
            <wp:effectExtent l="0" t="0" r="11430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B93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4EC2986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1A5C69C7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6652B508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</w:p>
    <w:p w14:paraId="0DF7E786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Step 2 — Classify traces using deep learning</w:t>
      </w:r>
    </w:p>
    <w:p w14:paraId="7A79BD91" w14:textId="77777777" w:rsidR="00F920B5" w:rsidRPr="00F920B5" w:rsidRDefault="00F920B5" w:rsidP="00F920B5">
      <w:pPr>
        <w:widowControl/>
        <w:numPr>
          <w:ilvl w:val="0"/>
          <w:numId w:val="4"/>
        </w:numPr>
        <w:spacing w:after="200" w:line="276" w:lineRule="auto"/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Click: “Select the data path </w:t>
      </w:r>
      <w:r w:rsidRPr="00F920B5">
        <w:rPr>
          <w:rFonts w:ascii="Calibri" w:eastAsia="宋体" w:hAnsi="Calibri" w:cs="Calibri"/>
          <w:sz w:val="26"/>
          <w:szCs w:val="26"/>
        </w:rPr>
        <w:t>that needs to be</w:t>
      </w:r>
      <w:r w:rsidRPr="00F920B5">
        <w:rPr>
          <w:rFonts w:ascii="Calibri" w:hAnsi="Calibri" w:cs="Calibri"/>
          <w:sz w:val="26"/>
          <w:szCs w:val="26"/>
        </w:rPr>
        <w:t xml:space="preserve"> classifi</w:t>
      </w:r>
      <w:r w:rsidRPr="00F920B5">
        <w:rPr>
          <w:rFonts w:ascii="Calibri" w:eastAsia="宋体" w:hAnsi="Calibri" w:cs="Calibri"/>
          <w:sz w:val="26"/>
          <w:szCs w:val="26"/>
        </w:rPr>
        <w:t>ed</w:t>
      </w:r>
      <w:r w:rsidRPr="00F920B5">
        <w:rPr>
          <w:rFonts w:ascii="Calibri" w:hAnsi="Calibri" w:cs="Calibri"/>
          <w:sz w:val="26"/>
          <w:szCs w:val="26"/>
        </w:rPr>
        <w:t>” and choose the directory containing the extracted traces.</w:t>
      </w:r>
    </w:p>
    <w:p w14:paraId="2B6A653A" w14:textId="77777777" w:rsidR="00F920B5" w:rsidRPr="00F920B5" w:rsidRDefault="00F920B5" w:rsidP="00F920B5">
      <w:pPr>
        <w:widowControl/>
        <w:numPr>
          <w:ilvl w:val="0"/>
          <w:numId w:val="4"/>
        </w:numPr>
        <w:spacing w:after="200" w:line="276" w:lineRule="auto"/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>Click: “Run deep-learning classification”. The console (black prompt) will display progress messages.</w:t>
      </w:r>
    </w:p>
    <w:p w14:paraId="2BBA3E29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lastRenderedPageBreak/>
        <w:drawing>
          <wp:inline distT="0" distB="0" distL="0" distR="0" wp14:anchorId="2DE05019" wp14:editId="116D92AC">
            <wp:extent cx="5274310" cy="3644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6770" w14:textId="77777777" w:rsidR="00F920B5" w:rsidRPr="00F920B5" w:rsidRDefault="00F920B5" w:rsidP="00F920B5">
      <w:pPr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sz w:val="26"/>
          <w:szCs w:val="26"/>
        </w:rPr>
        <w:t xml:space="preserve">3) Click: “Display </w:t>
      </w:r>
      <w:r w:rsidRPr="00F920B5">
        <w:rPr>
          <w:rFonts w:ascii="Calibri" w:eastAsia="宋体" w:hAnsi="Calibri" w:cs="Calibri"/>
          <w:sz w:val="26"/>
          <w:szCs w:val="26"/>
        </w:rPr>
        <w:t>the probability distribution histogram of the test dataset</w:t>
      </w:r>
      <w:r w:rsidRPr="00F920B5">
        <w:rPr>
          <w:rFonts w:ascii="Calibri" w:hAnsi="Calibri" w:cs="Calibri"/>
          <w:sz w:val="26"/>
          <w:szCs w:val="26"/>
        </w:rPr>
        <w:t>” to visualize the probability distribution (classification scores histogram).</w:t>
      </w:r>
    </w:p>
    <w:p w14:paraId="55600489" w14:textId="77777777" w:rsidR="00F920B5" w:rsidRPr="00F920B5" w:rsidRDefault="00F920B5" w:rsidP="00F920B5">
      <w:pPr>
        <w:jc w:val="center"/>
        <w:rPr>
          <w:rFonts w:ascii="Calibri" w:hAnsi="Calibri" w:cs="Calibri"/>
          <w:sz w:val="26"/>
          <w:szCs w:val="26"/>
        </w:rPr>
      </w:pPr>
      <w:r w:rsidRPr="00F920B5">
        <w:rPr>
          <w:rFonts w:ascii="Calibri" w:hAnsi="Calibri" w:cs="Calibri"/>
          <w:noProof/>
          <w:sz w:val="26"/>
          <w:szCs w:val="26"/>
        </w:rPr>
        <w:drawing>
          <wp:inline distT="0" distB="0" distL="114300" distR="114300" wp14:anchorId="33A07DD1" wp14:editId="73D28EC2">
            <wp:extent cx="3545840" cy="3920490"/>
            <wp:effectExtent l="0" t="0" r="10160" b="381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046D" w14:textId="259F2BF3" w:rsidR="00F60A94" w:rsidRPr="00F920B5" w:rsidRDefault="00F60A94" w:rsidP="00F920B5">
      <w:pPr>
        <w:rPr>
          <w:rFonts w:ascii="Calibri" w:hAnsi="Calibri" w:cs="Calibri" w:hint="eastAsia"/>
          <w:sz w:val="26"/>
          <w:szCs w:val="26"/>
        </w:rPr>
      </w:pPr>
    </w:p>
    <w:sectPr w:rsidR="00F60A94" w:rsidRPr="00F920B5" w:rsidSect="00F920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9707F" w14:textId="77777777" w:rsidR="00E419D2" w:rsidRDefault="00E419D2" w:rsidP="00DC2570">
      <w:pPr>
        <w:rPr>
          <w:rFonts w:hint="eastAsia"/>
        </w:rPr>
      </w:pPr>
      <w:r>
        <w:separator/>
      </w:r>
    </w:p>
  </w:endnote>
  <w:endnote w:type="continuationSeparator" w:id="0">
    <w:p w14:paraId="2162063C" w14:textId="77777777" w:rsidR="00E419D2" w:rsidRDefault="00E419D2" w:rsidP="00DC25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5815EC" w14:textId="77777777" w:rsidR="00E419D2" w:rsidRDefault="00E419D2" w:rsidP="00DC2570">
      <w:pPr>
        <w:rPr>
          <w:rFonts w:hint="eastAsia"/>
        </w:rPr>
      </w:pPr>
      <w:r>
        <w:separator/>
      </w:r>
    </w:p>
  </w:footnote>
  <w:footnote w:type="continuationSeparator" w:id="0">
    <w:p w14:paraId="5B970FC8" w14:textId="77777777" w:rsidR="00E419D2" w:rsidRDefault="00E419D2" w:rsidP="00DC25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2D313DD"/>
    <w:multiLevelType w:val="singleLevel"/>
    <w:tmpl w:val="E2D313DD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FFFFF89"/>
    <w:multiLevelType w:val="singleLevel"/>
    <w:tmpl w:val="6F127942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6842867"/>
    <w:multiLevelType w:val="hybridMultilevel"/>
    <w:tmpl w:val="3E581E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C161F2"/>
    <w:multiLevelType w:val="hybridMultilevel"/>
    <w:tmpl w:val="7C008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34200579">
    <w:abstractNumId w:val="2"/>
  </w:num>
  <w:num w:numId="2" w16cid:durableId="768962204">
    <w:abstractNumId w:val="3"/>
  </w:num>
  <w:num w:numId="3" w16cid:durableId="1702897659">
    <w:abstractNumId w:val="1"/>
  </w:num>
  <w:num w:numId="4" w16cid:durableId="1663853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B06"/>
    <w:rsid w:val="00012DC7"/>
    <w:rsid w:val="000F3B06"/>
    <w:rsid w:val="00161DBE"/>
    <w:rsid w:val="00175DC4"/>
    <w:rsid w:val="002407DD"/>
    <w:rsid w:val="00260D19"/>
    <w:rsid w:val="003040B0"/>
    <w:rsid w:val="00387333"/>
    <w:rsid w:val="003E70E0"/>
    <w:rsid w:val="003F1E05"/>
    <w:rsid w:val="003F2E87"/>
    <w:rsid w:val="00436AB7"/>
    <w:rsid w:val="00505D76"/>
    <w:rsid w:val="005F3657"/>
    <w:rsid w:val="008150AD"/>
    <w:rsid w:val="00817C87"/>
    <w:rsid w:val="00832359"/>
    <w:rsid w:val="00855C88"/>
    <w:rsid w:val="008D1BFD"/>
    <w:rsid w:val="0097246C"/>
    <w:rsid w:val="00974EAE"/>
    <w:rsid w:val="00977592"/>
    <w:rsid w:val="009B01A6"/>
    <w:rsid w:val="009C4DCB"/>
    <w:rsid w:val="00A433BA"/>
    <w:rsid w:val="00AF2E5B"/>
    <w:rsid w:val="00B71E30"/>
    <w:rsid w:val="00BC2BBB"/>
    <w:rsid w:val="00C35388"/>
    <w:rsid w:val="00C82DB1"/>
    <w:rsid w:val="00C960E7"/>
    <w:rsid w:val="00D22B98"/>
    <w:rsid w:val="00D82A78"/>
    <w:rsid w:val="00DC2570"/>
    <w:rsid w:val="00DF10B2"/>
    <w:rsid w:val="00E419D2"/>
    <w:rsid w:val="00EF54D0"/>
    <w:rsid w:val="00F11B98"/>
    <w:rsid w:val="00F60A94"/>
    <w:rsid w:val="00F9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E1FC68"/>
  <w15:chartTrackingRefBased/>
  <w15:docId w15:val="{A973A1EA-77CE-414E-8172-066CC3AE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2">
    <w:name w:val="heading 2"/>
    <w:basedOn w:val="a0"/>
    <w:next w:val="a0"/>
    <w:link w:val="20"/>
    <w:uiPriority w:val="9"/>
    <w:unhideWhenUsed/>
    <w:qFormat/>
    <w:rsid w:val="00F920B5"/>
    <w:pPr>
      <w:keepNext/>
      <w:keepLines/>
      <w:widowControl/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C2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C257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DC2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C2570"/>
    <w:rPr>
      <w:sz w:val="18"/>
      <w:szCs w:val="18"/>
    </w:rPr>
  </w:style>
  <w:style w:type="paragraph" w:styleId="a8">
    <w:name w:val="List Paragraph"/>
    <w:basedOn w:val="a0"/>
    <w:uiPriority w:val="34"/>
    <w:qFormat/>
    <w:rsid w:val="00BC2BBB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sid w:val="00F920B5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a">
    <w:name w:val="List Bullet"/>
    <w:basedOn w:val="a0"/>
    <w:uiPriority w:val="99"/>
    <w:unhideWhenUsed/>
    <w:qFormat/>
    <w:rsid w:val="00F920B5"/>
    <w:pPr>
      <w:widowControl/>
      <w:numPr>
        <w:numId w:val="3"/>
      </w:numPr>
      <w:tabs>
        <w:tab w:val="clear" w:pos="360"/>
      </w:tabs>
      <w:spacing w:after="200" w:line="276" w:lineRule="auto"/>
      <w:ind w:left="0" w:firstLine="0"/>
      <w:contextualSpacing/>
      <w:jc w:val="left"/>
    </w:pPr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0T04:02: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51,'4'-2,"1"0,0 0,0 0,10-1,8-2,2-3,1 0,0 2,-1 2,2 0,35 0,-26 3,43 2,-68 0,0 0,1 1,-1 0,19 7,-22-5,-1 0,0 0,0 0,13 12,-15-12,0 1,1-1,-1 0,1-1,0 1,0-1,0 0,1-1,9 3,11-2,0 0,0-3,32-2,-3 0,523 2,-567 0,-1 1,1 0,-1 1,1 1,-1-1,14 7,59 30,-59-25,53 19,-67-31,0 1,0-1,1-1,-1 0,1 0,16-2,69-13,-68 9,3 0,-5 1,44-12,-46 10,-1 0,1 2,45-3,78 7,-63 2,-61-2,-1 1,1 1,41 10,-44-8,1 0,39 1,47-6,-36-1,-33 0,-1-1,1-2,39-11,-30 7,0 2,54-1,98 8,-83 1,-75-1,139-4,-147 2,-1-3,1-1,43-13,-61 15,0 0,1 1,-1 1,1 0,18 1,-7 2,-1 1,35 8,15 10,-50-12,1-1,29 4,300-3,-245-10,-36 2,240-8,87 2,-248 7,-76 0,126-4,-186 2,0-2,0 0,25-9,50-22,-43 14,-42 17,1 0,-1 1,1 0,0 1,0 0,0 0,13 2,6 1,33 9,-32-6,30 3,227-6,-154-3,450 1,-562 1,24 4,16 1,-18-5,-1-1,64 8,-28 1,-1-4,84-5,31 1,-168 2,0 0,40 12,-35-7,36 4,32-5,99-6,-179-1,6-1,-1-2,38-9,13-2,38 7,-68 6,-32-1,1 1,-1-2,0 1,15-7,-13 4,0 1,18-3,10 4,76 2,-51 3,2362-2,-2415-1,-1-1,0 0,-1 0,1-1,12-5,-8 3,1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4</Pages>
  <Words>403</Words>
  <Characters>2464</Characters>
  <Application>Microsoft Office Word</Application>
  <DocSecurity>0</DocSecurity>
  <Lines>84</Lines>
  <Paragraphs>58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</dc:creator>
  <cp:keywords/>
  <dc:description/>
  <cp:lastModifiedBy>庆 谷</cp:lastModifiedBy>
  <cp:revision>15</cp:revision>
  <dcterms:created xsi:type="dcterms:W3CDTF">2025-06-06T08:45:00Z</dcterms:created>
  <dcterms:modified xsi:type="dcterms:W3CDTF">2025-09-26T03:31:00Z</dcterms:modified>
</cp:coreProperties>
</file>