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26494" w14:textId="0FF9B64B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b/>
          <w:sz w:val="18"/>
          <w:szCs w:val="18"/>
          <w:lang w:val="pt-BR"/>
        </w:rPr>
        <w:t>De: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</w:p>
    <w:p w14:paraId="64793610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ab/>
        <w:t>Analista DCAD</w:t>
      </w:r>
    </w:p>
    <w:p w14:paraId="191BFBC7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</w:p>
    <w:p w14:paraId="6196AD59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b/>
          <w:sz w:val="18"/>
          <w:szCs w:val="18"/>
          <w:lang w:val="pt-BR"/>
        </w:rPr>
        <w:t>Para:</w:t>
      </w:r>
      <w:r w:rsidR="00524BCB"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>
        <w:rPr>
          <w:rFonts w:ascii="Tahoma" w:hAnsi="Tahoma" w:cs="Tahoma"/>
          <w:sz w:val="18"/>
          <w:szCs w:val="18"/>
          <w:lang w:val="pt-BR"/>
        </w:rPr>
        <w:t>Felipe Mazza Mascarenhas</w:t>
      </w:r>
    </w:p>
    <w:p w14:paraId="6C85280A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ab/>
        <w:t>Gerente do DCAD</w:t>
      </w:r>
    </w:p>
    <w:p w14:paraId="4B5DF960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</w:p>
    <w:p w14:paraId="6F34A785" w14:textId="79D32785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b/>
          <w:sz w:val="18"/>
          <w:szCs w:val="18"/>
          <w:lang w:val="pt-BR"/>
        </w:rPr>
        <w:t>Data: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="00194D1B" w:rsidRPr="00D637C5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="00467A5E" w:rsidRPr="00D637C5">
        <w:rPr>
          <w:rFonts w:ascii="Tahoma" w:hAnsi="Tahoma" w:cs="Tahoma"/>
          <w:sz w:val="18"/>
          <w:szCs w:val="18"/>
          <w:lang w:val="pt-BR"/>
        </w:rPr>
        <w:t>/</w:t>
      </w:r>
      <w:r w:rsidR="00194D1B" w:rsidRPr="00D637C5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D637C5">
        <w:rPr>
          <w:rFonts w:ascii="Tahoma" w:hAnsi="Tahoma" w:cs="Tahoma"/>
          <w:sz w:val="18"/>
          <w:szCs w:val="18"/>
          <w:lang w:val="pt-BR"/>
        </w:rPr>
        <w:t>/20</w:t>
      </w:r>
      <w:r w:rsidR="00485854">
        <w:rPr>
          <w:rFonts w:ascii="Tahoma" w:hAnsi="Tahoma" w:cs="Tahoma"/>
          <w:sz w:val="18"/>
          <w:szCs w:val="18"/>
          <w:lang w:val="pt-BR"/>
        </w:rPr>
        <w:t>2</w:t>
      </w:r>
      <w:r w:rsidR="006435A9">
        <w:rPr>
          <w:rFonts w:ascii="Tahoma" w:hAnsi="Tahoma" w:cs="Tahoma"/>
          <w:sz w:val="18"/>
          <w:szCs w:val="18"/>
          <w:lang w:val="pt-BR"/>
        </w:rPr>
        <w:t>X</w:t>
      </w:r>
    </w:p>
    <w:p w14:paraId="520B9CBD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</w:p>
    <w:p w14:paraId="2288EF94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b/>
          <w:sz w:val="18"/>
          <w:szCs w:val="18"/>
          <w:lang w:val="pt-BR"/>
        </w:rPr>
        <w:t>Requisição: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="00194D1B" w:rsidRPr="00D637C5">
        <w:rPr>
          <w:rFonts w:ascii="Tahoma" w:hAnsi="Tahoma" w:cs="Tahoma"/>
          <w:color w:val="FF0000"/>
          <w:sz w:val="18"/>
          <w:szCs w:val="18"/>
          <w:lang w:val="pt-BR"/>
        </w:rPr>
        <w:t>XXXX</w:t>
      </w:r>
    </w:p>
    <w:p w14:paraId="7A5BD056" w14:textId="77777777" w:rsidR="00423ECF" w:rsidRPr="00D637C5" w:rsidRDefault="00423ECF" w:rsidP="00D637C5">
      <w:pPr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b/>
          <w:sz w:val="18"/>
          <w:szCs w:val="18"/>
          <w:lang w:val="pt-BR"/>
        </w:rPr>
        <w:t>Cotação: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="00194D1B" w:rsidRPr="00D637C5">
        <w:rPr>
          <w:rFonts w:ascii="Tahoma" w:hAnsi="Tahoma" w:cs="Tahoma"/>
          <w:color w:val="FF0000"/>
          <w:sz w:val="18"/>
          <w:szCs w:val="18"/>
          <w:lang w:val="pt-BR"/>
        </w:rPr>
        <w:t>XXXX</w:t>
      </w:r>
    </w:p>
    <w:p w14:paraId="2F546FB3" w14:textId="77777777" w:rsidR="00423ECF" w:rsidRPr="00D637C5" w:rsidRDefault="00423ECF" w:rsidP="00D637C5">
      <w:pPr>
        <w:spacing w:after="120" w:line="360" w:lineRule="auto"/>
        <w:ind w:left="720" w:hanging="720"/>
        <w:rPr>
          <w:rFonts w:ascii="Tahoma" w:hAnsi="Tahoma" w:cs="Tahoma"/>
          <w:sz w:val="18"/>
          <w:szCs w:val="18"/>
          <w:lang w:val="pt-BR"/>
        </w:rPr>
      </w:pPr>
    </w:p>
    <w:p w14:paraId="554DF4A0" w14:textId="77777777" w:rsidR="00423ECF" w:rsidRPr="00D637C5" w:rsidRDefault="00423ECF" w:rsidP="00D637C5">
      <w:pPr>
        <w:spacing w:after="120" w:line="360" w:lineRule="auto"/>
        <w:ind w:left="720" w:hanging="720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b/>
          <w:sz w:val="18"/>
          <w:szCs w:val="18"/>
          <w:lang w:val="pt-BR"/>
        </w:rPr>
        <w:t>Assunto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: </w:t>
      </w:r>
      <w:r w:rsidRPr="001F1F28">
        <w:rPr>
          <w:rFonts w:ascii="Tahoma" w:hAnsi="Tahoma" w:cs="Tahoma"/>
          <w:color w:val="FF0000"/>
          <w:sz w:val="18"/>
          <w:szCs w:val="18"/>
          <w:lang w:val="pt-BR"/>
        </w:rPr>
        <w:t>Renovação</w:t>
      </w:r>
      <w:r w:rsidR="004B6C1D">
        <w:rPr>
          <w:rFonts w:ascii="Tahoma" w:hAnsi="Tahoma" w:cs="Tahoma"/>
          <w:color w:val="FF0000"/>
          <w:sz w:val="18"/>
          <w:szCs w:val="18"/>
          <w:lang w:val="pt-BR"/>
        </w:rPr>
        <w:t xml:space="preserve"> OU Prorrogação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Pr="001F1F28">
        <w:rPr>
          <w:rFonts w:ascii="Tahoma" w:hAnsi="Tahoma" w:cs="Tahoma"/>
          <w:color w:val="FF0000"/>
          <w:sz w:val="18"/>
          <w:szCs w:val="18"/>
          <w:lang w:val="pt-BR"/>
        </w:rPr>
        <w:t>e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Pr="001F1F28">
        <w:rPr>
          <w:rFonts w:ascii="Tahoma" w:hAnsi="Tahoma" w:cs="Tahoma"/>
          <w:color w:val="FF0000"/>
          <w:sz w:val="18"/>
          <w:szCs w:val="18"/>
          <w:lang w:val="pt-BR"/>
        </w:rPr>
        <w:t>Repactuação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e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Reajuste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Pr="00D637C5">
        <w:rPr>
          <w:rFonts w:ascii="Tahoma" w:hAnsi="Tahoma" w:cs="Tahoma"/>
          <w:sz w:val="18"/>
          <w:szCs w:val="18"/>
          <w:lang w:val="pt-BR"/>
        </w:rPr>
        <w:t>do contrato 20.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D637C5">
        <w:rPr>
          <w:rFonts w:ascii="Tahoma" w:hAnsi="Tahoma" w:cs="Tahoma"/>
          <w:sz w:val="18"/>
          <w:szCs w:val="18"/>
          <w:lang w:val="pt-BR"/>
        </w:rPr>
        <w:t>.0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Pr="00D637C5">
        <w:rPr>
          <w:rFonts w:ascii="Tahoma" w:hAnsi="Tahoma" w:cs="Tahoma"/>
          <w:sz w:val="18"/>
          <w:szCs w:val="18"/>
          <w:lang w:val="pt-BR"/>
        </w:rPr>
        <w:t>.0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com 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Nome do Fornecedor</w:t>
      </w:r>
    </w:p>
    <w:p w14:paraId="2AAE8CB9" w14:textId="77777777" w:rsidR="00DE0713" w:rsidRPr="00D637C5" w:rsidRDefault="00DE0713" w:rsidP="00D637C5">
      <w:pPr>
        <w:spacing w:after="120" w:line="360" w:lineRule="auto"/>
        <w:ind w:left="720" w:hanging="720"/>
        <w:rPr>
          <w:rFonts w:ascii="Tahoma" w:hAnsi="Tahoma" w:cs="Tahoma"/>
          <w:sz w:val="18"/>
          <w:szCs w:val="18"/>
          <w:lang w:val="pt-BR"/>
        </w:rPr>
      </w:pPr>
    </w:p>
    <w:p w14:paraId="05594C95" w14:textId="77777777" w:rsidR="001322D1" w:rsidRDefault="001322D1" w:rsidP="001322D1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1F16F4">
        <w:rPr>
          <w:rFonts w:ascii="Tahoma" w:hAnsi="Tahoma" w:cs="Tahoma"/>
          <w:sz w:val="18"/>
          <w:szCs w:val="18"/>
          <w:lang w:val="pt-BR"/>
        </w:rPr>
        <w:t xml:space="preserve">Encaminho </w:t>
      </w:r>
      <w:r>
        <w:rPr>
          <w:rFonts w:ascii="Tahoma" w:hAnsi="Tahoma" w:cs="Tahoma"/>
          <w:sz w:val="18"/>
          <w:szCs w:val="18"/>
          <w:lang w:val="pt-BR"/>
        </w:rPr>
        <w:t>processo</w:t>
      </w:r>
      <w:r w:rsidRPr="001F16F4">
        <w:rPr>
          <w:rFonts w:ascii="Tahoma" w:hAnsi="Tahoma" w:cs="Tahoma"/>
          <w:sz w:val="18"/>
          <w:szCs w:val="18"/>
          <w:lang w:val="pt-BR"/>
        </w:rPr>
        <w:t xml:space="preserve"> do contrato </w:t>
      </w:r>
      <w:r w:rsidR="001F1F28" w:rsidRPr="00D637C5">
        <w:rPr>
          <w:rFonts w:ascii="Tahoma" w:hAnsi="Tahoma" w:cs="Tahoma"/>
          <w:sz w:val="18"/>
          <w:szCs w:val="18"/>
          <w:lang w:val="pt-BR"/>
        </w:rPr>
        <w:t>20.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="001F1F28" w:rsidRPr="00D637C5">
        <w:rPr>
          <w:rFonts w:ascii="Tahoma" w:hAnsi="Tahoma" w:cs="Tahoma"/>
          <w:sz w:val="18"/>
          <w:szCs w:val="18"/>
          <w:lang w:val="pt-BR"/>
        </w:rPr>
        <w:t>.0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="001F1F28" w:rsidRPr="00D637C5">
        <w:rPr>
          <w:rFonts w:ascii="Tahoma" w:hAnsi="Tahoma" w:cs="Tahoma"/>
          <w:sz w:val="18"/>
          <w:szCs w:val="18"/>
          <w:lang w:val="pt-BR"/>
        </w:rPr>
        <w:t>.0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Pr="001F16F4">
        <w:rPr>
          <w:rFonts w:ascii="Tahoma" w:hAnsi="Tahoma" w:cs="Tahoma"/>
          <w:sz w:val="18"/>
          <w:szCs w:val="18"/>
          <w:lang w:val="pt-BR"/>
        </w:rPr>
        <w:t xml:space="preserve">, assinado com 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Nome do Fornecedor</w:t>
      </w:r>
      <w:r w:rsidRPr="001F16F4">
        <w:rPr>
          <w:rFonts w:ascii="Tahoma" w:hAnsi="Tahoma" w:cs="Tahoma"/>
          <w:sz w:val="18"/>
          <w:szCs w:val="18"/>
          <w:lang w:val="pt-BR"/>
        </w:rPr>
        <w:t xml:space="preserve">, cujo objeto é </w:t>
      </w:r>
      <w:r w:rsidR="001F1F28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1F16F4">
        <w:rPr>
          <w:rFonts w:ascii="Tahoma" w:hAnsi="Tahoma" w:cs="Tahoma"/>
          <w:sz w:val="18"/>
          <w:szCs w:val="18"/>
          <w:lang w:val="pt-BR"/>
        </w:rPr>
        <w:t xml:space="preserve">, para </w:t>
      </w:r>
      <w:r w:rsidRPr="001322D1">
        <w:rPr>
          <w:rFonts w:ascii="Tahoma" w:hAnsi="Tahoma" w:cs="Tahoma"/>
          <w:color w:val="FF0000"/>
          <w:sz w:val="18"/>
          <w:szCs w:val="18"/>
          <w:lang w:val="pt-BR"/>
        </w:rPr>
        <w:t>r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enovação</w:t>
      </w:r>
      <w:r w:rsidR="001F1F28"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="004B6C1D" w:rsidRPr="004B6C1D">
        <w:rPr>
          <w:rFonts w:ascii="Tahoma" w:hAnsi="Tahoma" w:cs="Tahoma"/>
          <w:color w:val="FF0000"/>
          <w:sz w:val="18"/>
          <w:szCs w:val="18"/>
          <w:lang w:val="pt-BR"/>
        </w:rPr>
        <w:t>OU prorrogação</w:t>
      </w:r>
      <w:r w:rsidR="004B6C1D">
        <w:rPr>
          <w:rFonts w:ascii="Tahoma" w:hAnsi="Tahoma" w:cs="Tahoma"/>
          <w:sz w:val="18"/>
          <w:szCs w:val="18"/>
          <w:lang w:val="pt-BR"/>
        </w:rPr>
        <w:t xml:space="preserve"> </w:t>
      </w:r>
      <w:r w:rsidR="004A6665">
        <w:rPr>
          <w:rFonts w:ascii="Tahoma" w:hAnsi="Tahoma" w:cs="Tahoma"/>
          <w:sz w:val="18"/>
          <w:szCs w:val="18"/>
          <w:lang w:val="pt-BR"/>
        </w:rPr>
        <w:t>por mais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meses</w:t>
      </w:r>
      <w:r w:rsidR="004A6665" w:rsidRPr="004A6665">
        <w:rPr>
          <w:rFonts w:ascii="Tahoma" w:hAnsi="Tahoma" w:cs="Tahoma"/>
          <w:color w:val="FF0000"/>
          <w:sz w:val="18"/>
          <w:szCs w:val="18"/>
          <w:lang w:val="pt-BR"/>
        </w:rPr>
        <w:t>/anos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e</w:t>
      </w:r>
      <w:r w:rsidR="001F1F28"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>
        <w:rPr>
          <w:rFonts w:ascii="Tahoma" w:hAnsi="Tahoma" w:cs="Tahoma"/>
          <w:color w:val="FF0000"/>
          <w:sz w:val="18"/>
          <w:szCs w:val="18"/>
          <w:lang w:val="pt-BR"/>
        </w:rPr>
        <w:t>r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epactuação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e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="001F1F28">
        <w:rPr>
          <w:rFonts w:ascii="Tahoma" w:hAnsi="Tahoma" w:cs="Tahoma"/>
          <w:color w:val="FF0000"/>
          <w:sz w:val="18"/>
          <w:szCs w:val="18"/>
          <w:lang w:val="pt-BR"/>
        </w:rPr>
        <w:t>r</w:t>
      </w:r>
      <w:r w:rsidR="001F1F28" w:rsidRPr="001F1F28">
        <w:rPr>
          <w:rFonts w:ascii="Tahoma" w:hAnsi="Tahoma" w:cs="Tahoma"/>
          <w:color w:val="FF0000"/>
          <w:sz w:val="18"/>
          <w:szCs w:val="18"/>
          <w:lang w:val="pt-BR"/>
        </w:rPr>
        <w:t>eajuste</w:t>
      </w:r>
      <w:r w:rsidR="001F1F28">
        <w:rPr>
          <w:rFonts w:ascii="Tahoma" w:hAnsi="Tahoma" w:cs="Tahoma"/>
          <w:sz w:val="18"/>
          <w:szCs w:val="18"/>
          <w:lang w:val="pt-BR"/>
        </w:rPr>
        <w:t xml:space="preserve"> </w:t>
      </w:r>
      <w:r w:rsidRPr="001F16F4">
        <w:rPr>
          <w:rFonts w:ascii="Tahoma" w:hAnsi="Tahoma" w:cs="Tahoma"/>
          <w:sz w:val="18"/>
          <w:szCs w:val="18"/>
          <w:lang w:val="pt-BR"/>
        </w:rPr>
        <w:t>do contrato.</w:t>
      </w:r>
    </w:p>
    <w:p w14:paraId="4DDBAC85" w14:textId="77777777" w:rsidR="00634BA9" w:rsidRPr="00305215" w:rsidRDefault="00634BA9" w:rsidP="00634BA9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Nesta análise foram considerados os seguintes documentos:</w:t>
      </w:r>
    </w:p>
    <w:tbl>
      <w:tblPr>
        <w:tblW w:w="599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8"/>
        <w:gridCol w:w="2228"/>
      </w:tblGrid>
      <w:tr w:rsidR="00634BA9" w:rsidRPr="00923632" w14:paraId="1882CDC2" w14:textId="77777777" w:rsidTr="00F57384">
        <w:trPr>
          <w:trHeight w:val="465"/>
          <w:jc w:val="center"/>
        </w:trPr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F765396" w14:textId="77777777" w:rsidR="00634BA9" w:rsidRPr="00923632" w:rsidRDefault="00634BA9" w:rsidP="001F25A5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923632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val="pt-BR" w:eastAsia="pt-BR"/>
              </w:rPr>
              <w:t>Tipo de Documento</w:t>
            </w:r>
          </w:p>
        </w:tc>
        <w:tc>
          <w:tcPr>
            <w:tcW w:w="2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971A98F" w14:textId="77777777" w:rsidR="00634BA9" w:rsidRPr="00923632" w:rsidRDefault="00634BA9" w:rsidP="001F25A5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467F72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val="pt-BR" w:eastAsia="pt-BR"/>
              </w:rPr>
              <w:t>Página no processo</w:t>
            </w:r>
          </w:p>
        </w:tc>
      </w:tr>
      <w:tr w:rsidR="00634BA9" w:rsidRPr="00923632" w14:paraId="63A6AECD" w14:textId="77777777" w:rsidTr="00F57384">
        <w:trPr>
          <w:trHeight w:val="465"/>
          <w:jc w:val="center"/>
        </w:trPr>
        <w:tc>
          <w:tcPr>
            <w:tcW w:w="3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5A39" w14:textId="77777777" w:rsidR="00634BA9" w:rsidRPr="00923632" w:rsidRDefault="00634BA9" w:rsidP="001F25A5">
            <w:pP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  <w:r w:rsidRPr="00923632"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  <w:t xml:space="preserve">Requisição de Compra nº </w:t>
            </w:r>
            <w:r w:rsidRPr="00923632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>4451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E393C" w14:textId="77777777" w:rsidR="00634BA9" w:rsidRPr="00923632" w:rsidRDefault="00634BA9" w:rsidP="00E16029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</w:p>
        </w:tc>
      </w:tr>
      <w:tr w:rsidR="00634BA9" w:rsidRPr="00923632" w14:paraId="42DB9923" w14:textId="77777777" w:rsidTr="00F57384">
        <w:trPr>
          <w:trHeight w:val="465"/>
          <w:jc w:val="center"/>
        </w:trPr>
        <w:tc>
          <w:tcPr>
            <w:tcW w:w="3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CDFFE" w14:textId="77777777" w:rsidR="00634BA9" w:rsidRPr="00923632" w:rsidRDefault="00634BA9" w:rsidP="001F25A5">
            <w:pP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  <w:t>Formulário de Avaliação do Contrato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9CDDF" w14:textId="77777777" w:rsidR="00634BA9" w:rsidRPr="00923632" w:rsidRDefault="00634BA9" w:rsidP="00E16029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</w:p>
        </w:tc>
      </w:tr>
      <w:tr w:rsidR="00E16029" w:rsidRPr="00923632" w14:paraId="3366BD94" w14:textId="77777777" w:rsidTr="00F57384">
        <w:trPr>
          <w:trHeight w:val="465"/>
          <w:jc w:val="center"/>
        </w:trPr>
        <w:tc>
          <w:tcPr>
            <w:tcW w:w="3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EA53C" w14:textId="77777777" w:rsidR="00E16029" w:rsidRDefault="00E16029" w:rsidP="001F25A5">
            <w:pP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  <w:t>Convenção Coletiva de Trabalho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5E09C" w14:textId="77777777" w:rsidR="00E16029" w:rsidRPr="00923632" w:rsidRDefault="00E16029" w:rsidP="00E16029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</w:p>
        </w:tc>
      </w:tr>
      <w:tr w:rsidR="00634BA9" w:rsidRPr="00923632" w14:paraId="0560370F" w14:textId="77777777" w:rsidTr="00F57384">
        <w:trPr>
          <w:trHeight w:val="465"/>
          <w:jc w:val="center"/>
        </w:trPr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3A8BE" w14:textId="77777777" w:rsidR="00634BA9" w:rsidRPr="00923632" w:rsidRDefault="00634BA9" w:rsidP="001F25A5">
            <w:pP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  <w:t>Memorando</w:t>
            </w:r>
          </w:p>
        </w:tc>
        <w:tc>
          <w:tcPr>
            <w:tcW w:w="2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298F" w14:textId="77777777" w:rsidR="00634BA9" w:rsidRPr="00923632" w:rsidRDefault="00634BA9" w:rsidP="00E16029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</w:p>
        </w:tc>
      </w:tr>
      <w:tr w:rsidR="00E16029" w:rsidRPr="00923632" w14:paraId="3A60D753" w14:textId="77777777" w:rsidTr="00F57384">
        <w:trPr>
          <w:trHeight w:val="465"/>
          <w:jc w:val="center"/>
        </w:trPr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CE156" w14:textId="77777777" w:rsidR="00E16029" w:rsidRDefault="00E16029" w:rsidP="001F25A5">
            <w:pP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  <w:t>Mapa de preços</w:t>
            </w:r>
          </w:p>
        </w:tc>
        <w:tc>
          <w:tcPr>
            <w:tcW w:w="2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D847E" w14:textId="77777777" w:rsidR="00E16029" w:rsidRPr="00923632" w:rsidRDefault="00E16029" w:rsidP="00E16029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</w:p>
        </w:tc>
      </w:tr>
      <w:tr w:rsidR="00E16029" w:rsidRPr="00923632" w14:paraId="5FEEC706" w14:textId="77777777" w:rsidTr="00F57384">
        <w:trPr>
          <w:trHeight w:val="465"/>
          <w:jc w:val="center"/>
        </w:trPr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1673E" w14:textId="77777777" w:rsidR="00E16029" w:rsidRDefault="00E16029" w:rsidP="001F25A5">
            <w:pP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  <w:t>...</w:t>
            </w:r>
          </w:p>
        </w:tc>
        <w:tc>
          <w:tcPr>
            <w:tcW w:w="2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27210" w14:textId="77777777" w:rsidR="00E16029" w:rsidRPr="00923632" w:rsidRDefault="00E16029" w:rsidP="00E16029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pt-BR" w:eastAsia="pt-BR"/>
              </w:rPr>
            </w:pPr>
          </w:p>
        </w:tc>
      </w:tr>
    </w:tbl>
    <w:p w14:paraId="66560AB8" w14:textId="77777777" w:rsidR="00634BA9" w:rsidRDefault="00634BA9" w:rsidP="00634BA9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0DE61102" w14:textId="0A2F3C05" w:rsidR="00E16029" w:rsidRDefault="00E16029" w:rsidP="00E16029">
      <w:pPr>
        <w:spacing w:after="120" w:line="360" w:lineRule="auto"/>
        <w:jc w:val="both"/>
        <w:rPr>
          <w:rFonts w:ascii="Tahoma" w:hAnsi="Tahoma" w:cs="Tahoma"/>
          <w:b/>
          <w:bCs/>
          <w:sz w:val="18"/>
          <w:szCs w:val="18"/>
          <w:lang w:val="pt-BR"/>
        </w:rPr>
      </w:pPr>
      <w:r w:rsidRPr="00E16029">
        <w:rPr>
          <w:rFonts w:ascii="Tahoma" w:hAnsi="Tahoma" w:cs="Tahoma"/>
          <w:b/>
          <w:bCs/>
          <w:sz w:val="18"/>
          <w:szCs w:val="18"/>
          <w:lang w:val="pt-BR"/>
        </w:rPr>
        <w:t>RENOVAÇÃO</w:t>
      </w:r>
      <w:r w:rsidR="004B6C1D">
        <w:rPr>
          <w:rFonts w:ascii="Tahoma" w:hAnsi="Tahoma" w:cs="Tahoma"/>
          <w:b/>
          <w:bCs/>
          <w:sz w:val="18"/>
          <w:szCs w:val="18"/>
          <w:lang w:val="pt-BR"/>
        </w:rPr>
        <w:t xml:space="preserve"> </w:t>
      </w:r>
      <w:r w:rsidR="004B6C1D" w:rsidRPr="004B6C1D">
        <w:rPr>
          <w:rFonts w:ascii="Tahoma" w:hAnsi="Tahoma" w:cs="Tahoma"/>
          <w:b/>
          <w:bCs/>
          <w:color w:val="FF0000"/>
          <w:sz w:val="18"/>
          <w:szCs w:val="18"/>
          <w:lang w:val="pt-BR"/>
        </w:rPr>
        <w:t>OU</w:t>
      </w:r>
      <w:r w:rsidR="004B6C1D">
        <w:rPr>
          <w:rFonts w:ascii="Tahoma" w:hAnsi="Tahoma" w:cs="Tahoma"/>
          <w:b/>
          <w:bCs/>
          <w:sz w:val="18"/>
          <w:szCs w:val="18"/>
          <w:lang w:val="pt-BR"/>
        </w:rPr>
        <w:t xml:space="preserve"> PRORROGAÇÃO</w:t>
      </w:r>
      <w:r>
        <w:rPr>
          <w:rFonts w:ascii="Tahoma" w:hAnsi="Tahoma" w:cs="Tahoma"/>
          <w:b/>
          <w:bCs/>
          <w:sz w:val="18"/>
          <w:szCs w:val="18"/>
          <w:lang w:val="pt-BR"/>
        </w:rPr>
        <w:t>:</w:t>
      </w:r>
    </w:p>
    <w:p w14:paraId="511E3B9F" w14:textId="0A221E76" w:rsidR="006435A9" w:rsidRPr="006435A9" w:rsidRDefault="006435A9" w:rsidP="00E1602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6435A9">
        <w:rPr>
          <w:rFonts w:ascii="Tahoma" w:hAnsi="Tahoma" w:cs="Tahoma"/>
          <w:sz w:val="18"/>
          <w:szCs w:val="18"/>
          <w:lang w:val="pt-BR"/>
        </w:rPr>
        <w:t>{% if is_renovacao %}</w:t>
      </w:r>
    </w:p>
    <w:p w14:paraId="4E273D3D" w14:textId="77777777" w:rsidR="00E16029" w:rsidRDefault="004B6C1D" w:rsidP="00E1602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4B6C1D">
        <w:rPr>
          <w:rFonts w:ascii="Tahoma" w:hAnsi="Tahoma" w:cs="Tahoma"/>
          <w:sz w:val="18"/>
          <w:szCs w:val="18"/>
          <w:u w:val="single"/>
          <w:lang w:val="pt-BR"/>
        </w:rPr>
        <w:t>Pontos de atenção</w:t>
      </w:r>
      <w:r>
        <w:rPr>
          <w:rFonts w:ascii="Tahoma" w:hAnsi="Tahoma" w:cs="Tahoma"/>
          <w:sz w:val="18"/>
          <w:szCs w:val="18"/>
          <w:lang w:val="pt-BR"/>
        </w:rPr>
        <w:t>:</w:t>
      </w:r>
    </w:p>
    <w:p w14:paraId="526519E3" w14:textId="77777777" w:rsidR="004B6C1D" w:rsidRDefault="004B6C1D" w:rsidP="00E1602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ab/>
        <w:t>- Prazo da renovação extrapola 60 meses?</w:t>
      </w:r>
    </w:p>
    <w:p w14:paraId="0B9EF34F" w14:textId="77777777" w:rsidR="004B6C1D" w:rsidRDefault="004B6C1D" w:rsidP="00E1602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ab/>
        <w:t>- A concordância da contratada está de acordo com a proposta da área demandante?</w:t>
      </w:r>
    </w:p>
    <w:p w14:paraId="6BE8C901" w14:textId="77777777" w:rsidR="004B6C1D" w:rsidRDefault="004B6C1D" w:rsidP="004B6C1D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- A RC está aprovada e com o orçamento verificado para todos os anos, se for o caso? Ex.: para seguro, que o pagamento é único, o orçamento integral deve estar para o </w:t>
      </w:r>
      <w:r w:rsidR="000A367B">
        <w:rPr>
          <w:rFonts w:ascii="Tahoma" w:hAnsi="Tahoma" w:cs="Tahoma"/>
          <w:sz w:val="18"/>
          <w:szCs w:val="18"/>
          <w:lang w:val="pt-BR"/>
        </w:rPr>
        <w:t>ano</w:t>
      </w:r>
      <w:r>
        <w:rPr>
          <w:rFonts w:ascii="Tahoma" w:hAnsi="Tahoma" w:cs="Tahoma"/>
          <w:sz w:val="18"/>
          <w:szCs w:val="18"/>
          <w:lang w:val="pt-BR"/>
        </w:rPr>
        <w:t xml:space="preserve"> da renovação.</w:t>
      </w:r>
    </w:p>
    <w:p w14:paraId="5C742B1D" w14:textId="77777777" w:rsidR="00D65C5A" w:rsidRDefault="00D65C5A" w:rsidP="004B6C1D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 aditivo solicita</w:t>
      </w:r>
      <w:r w:rsidR="00D00278">
        <w:rPr>
          <w:rFonts w:ascii="Tahoma" w:hAnsi="Tahoma" w:cs="Tahoma"/>
          <w:sz w:val="18"/>
          <w:szCs w:val="18"/>
          <w:lang w:val="pt-BR"/>
        </w:rPr>
        <w:t>do</w:t>
      </w:r>
      <w:r>
        <w:rPr>
          <w:rFonts w:ascii="Tahoma" w:hAnsi="Tahoma" w:cs="Tahoma"/>
          <w:sz w:val="18"/>
          <w:szCs w:val="18"/>
          <w:lang w:val="pt-BR"/>
        </w:rPr>
        <w:t xml:space="preserve"> na RC é de “Renovação”</w:t>
      </w:r>
      <w:r w:rsidR="00567DFD">
        <w:rPr>
          <w:rFonts w:ascii="Tahoma" w:hAnsi="Tahoma" w:cs="Tahoma"/>
          <w:sz w:val="18"/>
          <w:szCs w:val="18"/>
          <w:lang w:val="pt-BR"/>
        </w:rPr>
        <w:t xml:space="preserve"> ou “Outros”</w:t>
      </w:r>
      <w:r>
        <w:rPr>
          <w:rFonts w:ascii="Tahoma" w:hAnsi="Tahoma" w:cs="Tahoma"/>
          <w:sz w:val="18"/>
          <w:szCs w:val="18"/>
          <w:lang w:val="pt-BR"/>
        </w:rPr>
        <w:t>?</w:t>
      </w:r>
      <w:r w:rsidR="00567DFD">
        <w:rPr>
          <w:rFonts w:ascii="Tahoma" w:hAnsi="Tahoma" w:cs="Tahoma"/>
          <w:sz w:val="18"/>
          <w:szCs w:val="18"/>
          <w:lang w:val="pt-BR"/>
        </w:rPr>
        <w:t xml:space="preserve"> O “Outros” é devido para casos de prorrogação.</w:t>
      </w:r>
    </w:p>
    <w:p w14:paraId="6FA6EC32" w14:textId="77777777" w:rsidR="004A6665" w:rsidRDefault="004A6665" w:rsidP="004B6C1D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- </w:t>
      </w:r>
      <w:r w:rsidR="00B52A45">
        <w:rPr>
          <w:rFonts w:ascii="Tahoma" w:hAnsi="Tahoma" w:cs="Tahoma"/>
          <w:sz w:val="18"/>
          <w:szCs w:val="18"/>
          <w:lang w:val="pt-BR"/>
        </w:rPr>
        <w:t>O</w:t>
      </w:r>
      <w:r>
        <w:rPr>
          <w:rFonts w:ascii="Tahoma" w:hAnsi="Tahoma" w:cs="Tahoma"/>
          <w:sz w:val="18"/>
          <w:szCs w:val="18"/>
          <w:lang w:val="pt-BR"/>
        </w:rPr>
        <w:t>bservar se tem custo não renovável.</w:t>
      </w:r>
      <w:r w:rsidR="00B52A45">
        <w:rPr>
          <w:rFonts w:ascii="Tahoma" w:hAnsi="Tahoma" w:cs="Tahoma"/>
          <w:sz w:val="18"/>
          <w:szCs w:val="18"/>
          <w:lang w:val="pt-BR"/>
        </w:rPr>
        <w:t xml:space="preserve"> </w:t>
      </w:r>
      <w:r w:rsidR="00B52A45" w:rsidRPr="00B52A45">
        <w:rPr>
          <w:rFonts w:ascii="Tahoma" w:hAnsi="Tahoma" w:cs="Tahoma"/>
          <w:sz w:val="18"/>
          <w:szCs w:val="18"/>
          <w:lang w:val="pt-BR"/>
        </w:rPr>
        <w:sym w:font="Wingdings" w:char="F0E0"/>
      </w:r>
      <w:r w:rsidR="00B52A45">
        <w:rPr>
          <w:rFonts w:ascii="Tahoma" w:hAnsi="Tahoma" w:cs="Tahoma"/>
          <w:sz w:val="18"/>
          <w:szCs w:val="18"/>
          <w:lang w:val="pt-BR"/>
        </w:rPr>
        <w:t xml:space="preserve"> Muito comum em contratos de mão de obra, mas pode ter mesma situação em outro contrato. Ex.: Contrato de compra de licença de software com manutenção </w:t>
      </w:r>
      <w:r w:rsidR="00B52A45">
        <w:rPr>
          <w:rFonts w:ascii="Tahoma" w:hAnsi="Tahoma" w:cs="Tahoma"/>
          <w:sz w:val="18"/>
          <w:szCs w:val="18"/>
          <w:lang w:val="pt-BR"/>
        </w:rPr>
        <w:lastRenderedPageBreak/>
        <w:t>mensal. Renovaremos a manutenção, mas, possivelmente, não renovaremos a compra da licença novamente.</w:t>
      </w:r>
    </w:p>
    <w:p w14:paraId="71C0333F" w14:textId="77777777" w:rsidR="00D65C5A" w:rsidRDefault="00D65C5A" w:rsidP="00D65C5A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Observar se a contratada fez alguma solicitação adicional. Ex.: reajuste, inserção de cláusula de direito ao reajuste, inserção de cláusula de rescisão...</w:t>
      </w:r>
    </w:p>
    <w:p w14:paraId="757AE61A" w14:textId="77777777" w:rsidR="00217D91" w:rsidRDefault="00217D91" w:rsidP="00D65C5A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Manter o fiscal copiado nos e-mails em eventual comunicação diretamente com a contratada.</w:t>
      </w:r>
    </w:p>
    <w:p w14:paraId="06DA7B25" w14:textId="77777777" w:rsidR="00A5281D" w:rsidRDefault="00A5281D" w:rsidP="00D65C5A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Obter declaração do Art. 38</w:t>
      </w:r>
    </w:p>
    <w:p w14:paraId="06B2EC1F" w14:textId="77777777" w:rsidR="00217D91" w:rsidRDefault="00217D91" w:rsidP="00D65C5A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 analista deve apresentar decisão ao fim do parecer.</w:t>
      </w:r>
    </w:p>
    <w:p w14:paraId="19192526" w14:textId="77777777" w:rsidR="004B6C1D" w:rsidRDefault="004B6C1D" w:rsidP="00E1602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</w:p>
    <w:p w14:paraId="74B2EC02" w14:textId="34A01613" w:rsidR="004B6C1D" w:rsidRDefault="00F161BD" w:rsidP="00E1602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u w:val="single"/>
          <w:lang w:val="pt-BR"/>
        </w:rPr>
        <w:t>Exemplo de redação</w:t>
      </w:r>
      <w:r>
        <w:rPr>
          <w:rFonts w:ascii="Tahoma" w:hAnsi="Tahoma" w:cs="Tahoma"/>
          <w:sz w:val="18"/>
          <w:szCs w:val="18"/>
          <w:lang w:val="pt-BR"/>
        </w:rPr>
        <w:t>:</w:t>
      </w:r>
    </w:p>
    <w:p w14:paraId="0F14F454" w14:textId="77777777" w:rsidR="004B6C1D" w:rsidRDefault="004B6C1D" w:rsidP="004A6665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A renovação 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OU</w:t>
      </w:r>
      <w:r>
        <w:rPr>
          <w:rFonts w:ascii="Tahoma" w:hAnsi="Tahoma" w:cs="Tahoma"/>
          <w:sz w:val="18"/>
          <w:szCs w:val="18"/>
          <w:lang w:val="pt-BR"/>
        </w:rPr>
        <w:t xml:space="preserve"> prorrogação do contrato pleiteada é </w:t>
      </w:r>
      <w:r w:rsidR="004A6665">
        <w:rPr>
          <w:rFonts w:ascii="Tahoma" w:hAnsi="Tahoma" w:cs="Tahoma"/>
          <w:sz w:val="18"/>
          <w:szCs w:val="18"/>
          <w:lang w:val="pt-BR"/>
        </w:rPr>
        <w:t>por</w:t>
      </w:r>
      <w:r>
        <w:rPr>
          <w:rFonts w:ascii="Tahoma" w:hAnsi="Tahoma" w:cs="Tahoma"/>
          <w:sz w:val="18"/>
          <w:szCs w:val="18"/>
          <w:lang w:val="pt-BR"/>
        </w:rPr>
        <w:t xml:space="preserve"> mais 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>
        <w:rPr>
          <w:rFonts w:ascii="Tahoma" w:hAnsi="Tahoma" w:cs="Tahoma"/>
          <w:sz w:val="18"/>
          <w:szCs w:val="18"/>
          <w:lang w:val="pt-BR"/>
        </w:rPr>
        <w:t xml:space="preserve"> meses</w:t>
      </w:r>
      <w:r w:rsidR="004A6665" w:rsidRPr="004A6665">
        <w:rPr>
          <w:rFonts w:ascii="Tahoma" w:hAnsi="Tahoma" w:cs="Tahoma"/>
          <w:color w:val="FF0000"/>
          <w:sz w:val="18"/>
          <w:szCs w:val="18"/>
          <w:lang w:val="pt-BR"/>
        </w:rPr>
        <w:t>/anos</w:t>
      </w:r>
      <w:r>
        <w:rPr>
          <w:rFonts w:ascii="Tahoma" w:hAnsi="Tahoma" w:cs="Tahoma"/>
          <w:sz w:val="18"/>
          <w:szCs w:val="18"/>
          <w:lang w:val="pt-BR"/>
        </w:rPr>
        <w:t xml:space="preserve"> a partir de 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>
        <w:rPr>
          <w:rFonts w:ascii="Tahoma" w:hAnsi="Tahoma" w:cs="Tahoma"/>
          <w:sz w:val="18"/>
          <w:szCs w:val="18"/>
          <w:lang w:val="pt-BR"/>
        </w:rPr>
        <w:t>/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>
        <w:rPr>
          <w:rFonts w:ascii="Tahoma" w:hAnsi="Tahoma" w:cs="Tahoma"/>
          <w:sz w:val="18"/>
          <w:szCs w:val="18"/>
          <w:lang w:val="pt-BR"/>
        </w:rPr>
        <w:t>/202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>
        <w:rPr>
          <w:rFonts w:ascii="Tahoma" w:hAnsi="Tahoma" w:cs="Tahoma"/>
          <w:sz w:val="18"/>
          <w:szCs w:val="18"/>
          <w:lang w:val="pt-BR"/>
        </w:rPr>
        <w:t>.</w:t>
      </w:r>
    </w:p>
    <w:p w14:paraId="31EDE7B3" w14:textId="77777777" w:rsidR="001523D5" w:rsidRDefault="004A6665" w:rsidP="004A6665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No F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ormulário de </w:t>
      </w:r>
      <w:r>
        <w:rPr>
          <w:rFonts w:ascii="Tahoma" w:hAnsi="Tahoma" w:cs="Tahoma"/>
          <w:sz w:val="18"/>
          <w:szCs w:val="18"/>
          <w:lang w:val="pt-BR"/>
        </w:rPr>
        <w:t>A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valiação do </w:t>
      </w:r>
      <w:r>
        <w:rPr>
          <w:rFonts w:ascii="Tahoma" w:hAnsi="Tahoma" w:cs="Tahoma"/>
          <w:sz w:val="18"/>
          <w:szCs w:val="18"/>
          <w:lang w:val="pt-BR"/>
        </w:rPr>
        <w:t>C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ontrato </w:t>
      </w:r>
      <w:r>
        <w:rPr>
          <w:rFonts w:ascii="Tahoma" w:hAnsi="Tahoma" w:cs="Tahoma"/>
          <w:sz w:val="18"/>
          <w:szCs w:val="18"/>
          <w:lang w:val="pt-BR"/>
        </w:rPr>
        <w:t xml:space="preserve">elaborado pelo </w:t>
      </w:r>
      <w:r w:rsidRPr="00B33DA7">
        <w:rPr>
          <w:rFonts w:ascii="Tahoma" w:hAnsi="Tahoma" w:cs="Tahoma"/>
          <w:color w:val="FF0000"/>
          <w:sz w:val="18"/>
          <w:szCs w:val="18"/>
          <w:lang w:val="pt-BR"/>
        </w:rPr>
        <w:t>D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>
        <w:rPr>
          <w:rFonts w:ascii="Tahoma" w:hAnsi="Tahoma" w:cs="Tahoma"/>
          <w:sz w:val="18"/>
          <w:szCs w:val="18"/>
          <w:lang w:val="pt-BR"/>
        </w:rPr>
        <w:t xml:space="preserve"> não constam objeções à renovação</w:t>
      </w:r>
      <w:r w:rsidRPr="004A6665">
        <w:rPr>
          <w:rFonts w:ascii="Tahoma" w:hAnsi="Tahoma" w:cs="Tahoma"/>
          <w:color w:val="FF0000"/>
          <w:sz w:val="18"/>
          <w:szCs w:val="18"/>
          <w:lang w:val="pt-BR"/>
        </w:rPr>
        <w:t>/prorrogação</w:t>
      </w:r>
      <w:r>
        <w:rPr>
          <w:rFonts w:ascii="Tahoma" w:hAnsi="Tahoma" w:cs="Tahoma"/>
          <w:sz w:val="18"/>
          <w:szCs w:val="18"/>
          <w:lang w:val="pt-BR"/>
        </w:rPr>
        <w:t xml:space="preserve"> do contrato.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 w:rsidR="001523D5">
        <w:rPr>
          <w:rFonts w:ascii="Tahoma" w:hAnsi="Tahoma" w:cs="Tahoma"/>
          <w:sz w:val="18"/>
          <w:szCs w:val="18"/>
          <w:lang w:val="pt-BR"/>
        </w:rPr>
        <w:t xml:space="preserve">Consta, também nesse formulário, </w:t>
      </w:r>
      <w:r w:rsidR="001523D5" w:rsidRPr="001523D5">
        <w:rPr>
          <w:rFonts w:ascii="Tahoma" w:hAnsi="Tahoma" w:cs="Tahoma"/>
          <w:sz w:val="18"/>
          <w:szCs w:val="18"/>
          <w:lang w:val="pt-BR"/>
        </w:rPr>
        <w:t>a</w:t>
      </w:r>
      <w:r w:rsidR="001523D5">
        <w:rPr>
          <w:rFonts w:ascii="Tahoma" w:hAnsi="Tahoma" w:cs="Tahoma"/>
          <w:sz w:val="18"/>
          <w:szCs w:val="18"/>
          <w:lang w:val="pt-BR"/>
        </w:rPr>
        <w:t xml:space="preserve"> justificativa da</w:t>
      </w:r>
      <w:r w:rsidR="001523D5" w:rsidRPr="001523D5">
        <w:rPr>
          <w:rFonts w:ascii="Tahoma" w:hAnsi="Tahoma" w:cs="Tahoma"/>
          <w:sz w:val="18"/>
          <w:szCs w:val="18"/>
          <w:lang w:val="pt-BR"/>
        </w:rPr>
        <w:t xml:space="preserve"> permanência da necessidade de prestação do serviço e que a renovação do contrato é a medida mais vantajosa para a Finep sob o ponto de vista técnico.</w:t>
      </w:r>
      <w:r w:rsidR="00C67FBF">
        <w:rPr>
          <w:rFonts w:ascii="Tahoma" w:hAnsi="Tahoma" w:cs="Tahoma"/>
          <w:sz w:val="18"/>
          <w:szCs w:val="18"/>
          <w:lang w:val="pt-BR"/>
        </w:rPr>
        <w:t xml:space="preserve"> </w:t>
      </w:r>
    </w:p>
    <w:p w14:paraId="0EDE85D0" w14:textId="77777777" w:rsidR="001523D5" w:rsidRPr="002F1C12" w:rsidRDefault="001523D5" w:rsidP="001523D5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2F1C12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SE CONTRATO DERIVADO DE CONTRATAÇÃO DIRETA</w:t>
      </w:r>
    </w:p>
    <w:p w14:paraId="09C0307E" w14:textId="77777777" w:rsidR="001523D5" w:rsidRDefault="001523D5" w:rsidP="001523D5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O D</w:t>
      </w:r>
      <w:r w:rsidRPr="002F1C12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>
        <w:rPr>
          <w:rFonts w:ascii="Tahoma" w:hAnsi="Tahoma" w:cs="Tahoma"/>
          <w:sz w:val="18"/>
          <w:szCs w:val="18"/>
          <w:lang w:val="pt-BR"/>
        </w:rPr>
        <w:t xml:space="preserve"> demonstrou que que </w:t>
      </w:r>
      <w:r w:rsidRPr="002F1C12">
        <w:rPr>
          <w:rFonts w:ascii="Tahoma" w:hAnsi="Tahoma" w:cs="Tahoma"/>
          <w:sz w:val="18"/>
          <w:szCs w:val="18"/>
          <w:lang w:val="pt-BR"/>
        </w:rPr>
        <w:t>estão mantidas as condições que autorizaram a contratação direta</w:t>
      </w:r>
      <w:r>
        <w:rPr>
          <w:rFonts w:ascii="Tahoma" w:hAnsi="Tahoma" w:cs="Tahoma"/>
          <w:sz w:val="18"/>
          <w:szCs w:val="18"/>
          <w:lang w:val="pt-BR"/>
        </w:rPr>
        <w:t xml:space="preserve">, conforme pode ser observado na pág. </w:t>
      </w:r>
      <w:r w:rsidRPr="002F1C12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 OU </w:t>
      </w:r>
      <w:r>
        <w:rPr>
          <w:rFonts w:ascii="Tahoma" w:hAnsi="Tahoma" w:cs="Tahoma"/>
          <w:sz w:val="18"/>
          <w:szCs w:val="18"/>
          <w:lang w:val="pt-BR"/>
        </w:rPr>
        <w:t>conforme pode ser observado no Formulário de Avaliação do Contrato.</w:t>
      </w:r>
    </w:p>
    <w:p w14:paraId="2D110088" w14:textId="77777777" w:rsidR="004A6665" w:rsidRDefault="004A6665" w:rsidP="004A6665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Cabe esclarecer que a contratação está prevista no </w:t>
      </w:r>
      <w:bookmarkStart w:id="0" w:name="_Hlk162024717"/>
      <w:r>
        <w:rPr>
          <w:rFonts w:ascii="Tahoma" w:hAnsi="Tahoma" w:cs="Tahoma"/>
          <w:sz w:val="18"/>
          <w:szCs w:val="18"/>
          <w:lang w:val="pt-BR"/>
        </w:rPr>
        <w:t xml:space="preserve">Plano </w:t>
      </w:r>
      <w:r w:rsidR="00A5281D">
        <w:rPr>
          <w:rFonts w:ascii="Tahoma" w:hAnsi="Tahoma" w:cs="Tahoma"/>
          <w:sz w:val="18"/>
          <w:szCs w:val="18"/>
          <w:lang w:val="pt-BR"/>
        </w:rPr>
        <w:t>Anual de Contratações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bookmarkEnd w:id="0"/>
      <w:r>
        <w:rPr>
          <w:rFonts w:ascii="Tahoma" w:hAnsi="Tahoma" w:cs="Tahoma"/>
          <w:sz w:val="18"/>
          <w:szCs w:val="18"/>
          <w:lang w:val="pt-BR"/>
        </w:rPr>
        <w:t>202</w:t>
      </w:r>
      <w:r w:rsidRPr="00445761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>
        <w:rPr>
          <w:rFonts w:ascii="Tahoma" w:hAnsi="Tahoma" w:cs="Tahoma"/>
          <w:sz w:val="18"/>
          <w:szCs w:val="18"/>
          <w:lang w:val="pt-BR"/>
        </w:rPr>
        <w:t>.</w:t>
      </w:r>
    </w:p>
    <w:p w14:paraId="004E2213" w14:textId="77777777" w:rsidR="00D65C5A" w:rsidRDefault="00D65C5A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>Apesar de manifestação de reajuste contratual (</w:t>
      </w:r>
      <w:r>
        <w:rPr>
          <w:rFonts w:ascii="Tahoma" w:hAnsi="Tahoma" w:cs="Tahoma"/>
          <w:sz w:val="18"/>
          <w:szCs w:val="18"/>
          <w:lang w:val="pt-BR"/>
        </w:rPr>
        <w:t>pág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.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), como a proposta fora apresentada em 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>
        <w:rPr>
          <w:rFonts w:ascii="Tahoma" w:hAnsi="Tahoma" w:cs="Tahoma"/>
          <w:sz w:val="18"/>
          <w:szCs w:val="18"/>
          <w:lang w:val="pt-BR"/>
        </w:rPr>
        <w:t>/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>
        <w:rPr>
          <w:rFonts w:ascii="Tahoma" w:hAnsi="Tahoma" w:cs="Tahoma"/>
          <w:sz w:val="18"/>
          <w:szCs w:val="18"/>
          <w:lang w:val="pt-BR"/>
        </w:rPr>
        <w:t>/20</w:t>
      </w:r>
      <w:r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, conforme Cláusula Segunda do contrato, só teremos o valor do índice a ser aplicado na renovação em meados de </w:t>
      </w:r>
      <w:r w:rsidRPr="00605043">
        <w:rPr>
          <w:rFonts w:ascii="Tahoma" w:hAnsi="Tahoma" w:cs="Tahoma"/>
          <w:color w:val="FF0000"/>
          <w:sz w:val="18"/>
          <w:szCs w:val="18"/>
          <w:lang w:val="pt-BR"/>
        </w:rPr>
        <w:t>fevereiro</w:t>
      </w:r>
      <w:r w:rsidRPr="00D637C5">
        <w:rPr>
          <w:rFonts w:ascii="Tahoma" w:hAnsi="Tahoma" w:cs="Tahoma"/>
          <w:sz w:val="18"/>
          <w:szCs w:val="18"/>
          <w:lang w:val="pt-BR"/>
        </w:rPr>
        <w:t>. Dado o p</w:t>
      </w:r>
      <w:r>
        <w:rPr>
          <w:rFonts w:ascii="Tahoma" w:hAnsi="Tahoma" w:cs="Tahoma"/>
          <w:sz w:val="18"/>
          <w:szCs w:val="18"/>
          <w:lang w:val="pt-BR"/>
        </w:rPr>
        <w:t xml:space="preserve">razo curto, e como a empresa se manifestou, 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sugiro a continuidade do processo de renovação </w:t>
      </w:r>
      <w:r w:rsidRPr="00D637C5">
        <w:rPr>
          <w:rFonts w:ascii="Tahoma" w:hAnsi="Tahoma" w:cs="Tahoma"/>
          <w:sz w:val="18"/>
          <w:szCs w:val="18"/>
          <w:u w:val="single"/>
          <w:lang w:val="pt-BR"/>
        </w:rPr>
        <w:t>com cláusula que resguarde o direito de reajuste após a assinatura do Termo Aditivo</w:t>
      </w:r>
      <w:r w:rsidRPr="00D637C5">
        <w:rPr>
          <w:rFonts w:ascii="Tahoma" w:hAnsi="Tahoma" w:cs="Tahoma"/>
          <w:sz w:val="18"/>
          <w:szCs w:val="18"/>
          <w:lang w:val="pt-BR"/>
        </w:rPr>
        <w:t>.</w:t>
      </w:r>
    </w:p>
    <w:p w14:paraId="507DDD03" w14:textId="77777777" w:rsidR="009C32C0" w:rsidRDefault="009C32C0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9C32C0">
        <w:rPr>
          <w:rFonts w:ascii="Tahoma" w:hAnsi="Tahoma" w:cs="Tahoma"/>
          <w:sz w:val="18"/>
          <w:szCs w:val="18"/>
          <w:lang w:val="pt-BR"/>
        </w:rPr>
        <w:t>Conforme Mapa de pesquisa de preços foi realizada pesquisa de preços através de consulta ao Painel de Preços</w:t>
      </w:r>
      <w:r>
        <w:rPr>
          <w:rFonts w:ascii="Tahoma" w:hAnsi="Tahoma" w:cs="Tahoma"/>
          <w:sz w:val="18"/>
          <w:szCs w:val="18"/>
          <w:lang w:val="pt-BR"/>
        </w:rPr>
        <w:t xml:space="preserve"> e Portal de Compras do Governo Federal</w:t>
      </w:r>
      <w:r w:rsidRPr="009C32C0">
        <w:rPr>
          <w:rFonts w:ascii="Tahoma" w:hAnsi="Tahoma" w:cs="Tahoma"/>
          <w:sz w:val="18"/>
          <w:szCs w:val="18"/>
          <w:lang w:val="pt-BR"/>
        </w:rPr>
        <w:t xml:space="preserve">. Foram consultados </w:t>
      </w:r>
      <w:r w:rsidRPr="009C32C0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9C32C0">
        <w:rPr>
          <w:rFonts w:ascii="Tahoma" w:hAnsi="Tahoma" w:cs="Tahoma"/>
          <w:sz w:val="18"/>
          <w:szCs w:val="18"/>
          <w:lang w:val="pt-BR"/>
        </w:rPr>
        <w:t xml:space="preserve"> </w:t>
      </w:r>
      <w:r w:rsidR="00D00278">
        <w:rPr>
          <w:rFonts w:ascii="Tahoma" w:hAnsi="Tahoma" w:cs="Tahoma"/>
          <w:sz w:val="18"/>
          <w:szCs w:val="18"/>
          <w:lang w:val="pt-BR"/>
        </w:rPr>
        <w:t>licitações</w:t>
      </w:r>
      <w:r w:rsidRPr="009C32C0">
        <w:rPr>
          <w:rFonts w:ascii="Tahoma" w:hAnsi="Tahoma" w:cs="Tahoma"/>
          <w:sz w:val="18"/>
          <w:szCs w:val="18"/>
          <w:lang w:val="pt-BR"/>
        </w:rPr>
        <w:t xml:space="preserve"> com objetos similares. </w:t>
      </w:r>
      <w:r>
        <w:rPr>
          <w:rFonts w:ascii="Tahoma" w:hAnsi="Tahoma" w:cs="Tahoma"/>
          <w:sz w:val="18"/>
          <w:szCs w:val="18"/>
          <w:lang w:val="pt-BR"/>
        </w:rPr>
        <w:t>Dess</w:t>
      </w:r>
      <w:r w:rsidR="00D00278">
        <w:rPr>
          <w:rFonts w:ascii="Tahoma" w:hAnsi="Tahoma" w:cs="Tahoma"/>
          <w:sz w:val="18"/>
          <w:szCs w:val="18"/>
          <w:lang w:val="pt-BR"/>
        </w:rPr>
        <w:t>a</w:t>
      </w:r>
      <w:r>
        <w:rPr>
          <w:rFonts w:ascii="Tahoma" w:hAnsi="Tahoma" w:cs="Tahoma"/>
          <w:sz w:val="18"/>
          <w:szCs w:val="18"/>
          <w:lang w:val="pt-BR"/>
        </w:rPr>
        <w:t>s</w:t>
      </w:r>
      <w:r w:rsidRPr="009C32C0">
        <w:rPr>
          <w:rFonts w:ascii="Tahoma" w:hAnsi="Tahoma" w:cs="Tahoma"/>
          <w:sz w:val="18"/>
          <w:szCs w:val="18"/>
          <w:lang w:val="pt-BR"/>
        </w:rPr>
        <w:t xml:space="preserve"> </w:t>
      </w:r>
      <w:r w:rsidR="00D00278">
        <w:rPr>
          <w:rFonts w:ascii="Tahoma" w:hAnsi="Tahoma" w:cs="Tahoma"/>
          <w:sz w:val="18"/>
          <w:szCs w:val="18"/>
          <w:lang w:val="pt-BR"/>
        </w:rPr>
        <w:t>licitações</w:t>
      </w:r>
      <w:r w:rsidRPr="009C32C0">
        <w:rPr>
          <w:rFonts w:ascii="Tahoma" w:hAnsi="Tahoma" w:cs="Tahoma"/>
          <w:sz w:val="18"/>
          <w:szCs w:val="18"/>
          <w:lang w:val="pt-BR"/>
        </w:rPr>
        <w:t xml:space="preserve"> consultad</w:t>
      </w:r>
      <w:r w:rsidR="00D00278">
        <w:rPr>
          <w:rFonts w:ascii="Tahoma" w:hAnsi="Tahoma" w:cs="Tahoma"/>
          <w:sz w:val="18"/>
          <w:szCs w:val="18"/>
          <w:lang w:val="pt-BR"/>
        </w:rPr>
        <w:t>a</w:t>
      </w:r>
      <w:r w:rsidRPr="009C32C0">
        <w:rPr>
          <w:rFonts w:ascii="Tahoma" w:hAnsi="Tahoma" w:cs="Tahoma"/>
          <w:sz w:val="18"/>
          <w:szCs w:val="18"/>
          <w:lang w:val="pt-BR"/>
        </w:rPr>
        <w:t>s</w:t>
      </w:r>
      <w:r>
        <w:rPr>
          <w:rFonts w:ascii="Tahoma" w:hAnsi="Tahoma" w:cs="Tahoma"/>
          <w:sz w:val="18"/>
          <w:szCs w:val="18"/>
          <w:lang w:val="pt-BR"/>
        </w:rPr>
        <w:t>, nenhum</w:t>
      </w:r>
      <w:r w:rsidR="00D00278">
        <w:rPr>
          <w:rFonts w:ascii="Tahoma" w:hAnsi="Tahoma" w:cs="Tahoma"/>
          <w:sz w:val="18"/>
          <w:szCs w:val="18"/>
          <w:lang w:val="pt-BR"/>
        </w:rPr>
        <w:t>a</w:t>
      </w:r>
      <w:r>
        <w:rPr>
          <w:rFonts w:ascii="Tahoma" w:hAnsi="Tahoma" w:cs="Tahoma"/>
          <w:sz w:val="18"/>
          <w:szCs w:val="18"/>
          <w:lang w:val="pt-BR"/>
        </w:rPr>
        <w:t xml:space="preserve"> deles 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apresentou o valor inferior ao praticado </w:t>
      </w:r>
      <w:r>
        <w:rPr>
          <w:rFonts w:ascii="Tahoma" w:hAnsi="Tahoma" w:cs="Tahoma"/>
          <w:sz w:val="18"/>
          <w:szCs w:val="18"/>
          <w:lang w:val="pt-BR"/>
        </w:rPr>
        <w:t xml:space="preserve">pela </w:t>
      </w:r>
      <w:r w:rsidRPr="009C32C0">
        <w:rPr>
          <w:rFonts w:ascii="Tahoma" w:hAnsi="Tahoma" w:cs="Tahoma"/>
          <w:sz w:val="18"/>
          <w:szCs w:val="18"/>
          <w:lang w:val="pt-BR"/>
        </w:rPr>
        <w:t>contratada</w:t>
      </w:r>
      <w:r w:rsidRPr="00D637C5">
        <w:rPr>
          <w:rFonts w:ascii="Tahoma" w:hAnsi="Tahoma" w:cs="Tahoma"/>
          <w:sz w:val="18"/>
          <w:szCs w:val="18"/>
          <w:lang w:val="pt-BR"/>
        </w:rPr>
        <w:t>,</w:t>
      </w:r>
      <w:r w:rsidRPr="00566D57">
        <w:rPr>
          <w:rFonts w:ascii="Tahoma" w:hAnsi="Tahoma" w:cs="Tahoma"/>
          <w:sz w:val="18"/>
          <w:szCs w:val="18"/>
          <w:lang w:val="pt-BR"/>
        </w:rPr>
        <w:t xml:space="preserve"> </w:t>
      </w:r>
      <w:r w:rsidRPr="00566D57">
        <w:rPr>
          <w:rFonts w:ascii="Tahoma" w:hAnsi="Tahoma" w:cs="Tahoma"/>
          <w:sz w:val="18"/>
          <w:szCs w:val="18"/>
          <w:u w:val="single"/>
          <w:lang w:val="pt-BR"/>
        </w:rPr>
        <w:t>demonstrando vantajosidade na renovação pleiteada</w:t>
      </w:r>
      <w:r w:rsidRPr="00566D57">
        <w:rPr>
          <w:rFonts w:ascii="Tahoma" w:hAnsi="Tahoma" w:cs="Tahoma"/>
          <w:sz w:val="18"/>
          <w:szCs w:val="18"/>
          <w:lang w:val="pt-BR"/>
        </w:rPr>
        <w:t>.</w:t>
      </w:r>
    </w:p>
    <w:p w14:paraId="07949915" w14:textId="77777777" w:rsidR="009C32C0" w:rsidRPr="009C32C0" w:rsidRDefault="009C32C0" w:rsidP="00D65C5A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9C32C0">
        <w:rPr>
          <w:rFonts w:ascii="Tahoma" w:hAnsi="Tahoma" w:cs="Tahoma"/>
          <w:color w:val="FF0000"/>
          <w:sz w:val="18"/>
          <w:szCs w:val="18"/>
          <w:lang w:val="pt-BR"/>
        </w:rPr>
        <w:t>E/OU</w:t>
      </w:r>
    </w:p>
    <w:p w14:paraId="6AC16616" w14:textId="77777777" w:rsidR="00A52927" w:rsidRPr="00A52927" w:rsidRDefault="009C32C0" w:rsidP="00A52927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 xml:space="preserve">Foram solicitados orçamentos </w:t>
      </w:r>
      <w:r>
        <w:rPr>
          <w:rFonts w:ascii="Tahoma" w:hAnsi="Tahoma" w:cs="Tahoma"/>
          <w:sz w:val="18"/>
          <w:szCs w:val="18"/>
          <w:lang w:val="pt-BR"/>
        </w:rPr>
        <w:t xml:space="preserve">para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empresas </w:t>
      </w:r>
      <w:r>
        <w:rPr>
          <w:rFonts w:ascii="Tahoma" w:hAnsi="Tahoma" w:cs="Tahoma"/>
          <w:sz w:val="18"/>
          <w:szCs w:val="18"/>
          <w:lang w:val="pt-BR"/>
        </w:rPr>
        <w:t xml:space="preserve">potenciais fornecedoras do mesmo serviço 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para comprovação de que o preço praticado pela </w:t>
      </w:r>
      <w:r w:rsidRPr="009C32C0">
        <w:rPr>
          <w:rFonts w:ascii="Tahoma" w:hAnsi="Tahoma" w:cs="Tahoma"/>
          <w:sz w:val="18"/>
          <w:szCs w:val="18"/>
          <w:lang w:val="pt-BR"/>
        </w:rPr>
        <w:t>contratada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é compatível com o mercado. </w:t>
      </w:r>
      <w:r w:rsidRPr="00566D57">
        <w:rPr>
          <w:rFonts w:ascii="Tahoma" w:hAnsi="Tahoma" w:cs="Tahoma"/>
          <w:color w:val="FF0000"/>
          <w:sz w:val="18"/>
          <w:szCs w:val="18"/>
          <w:lang w:val="pt-BR"/>
        </w:rPr>
        <w:t>Três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empresas </w:t>
      </w:r>
      <w:r>
        <w:rPr>
          <w:rFonts w:ascii="Tahoma" w:hAnsi="Tahoma" w:cs="Tahoma"/>
          <w:sz w:val="18"/>
          <w:szCs w:val="18"/>
          <w:lang w:val="pt-BR"/>
        </w:rPr>
        <w:t>apresentaram propostas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e nenhuma delas apresentou o valor inferior ao praticado </w:t>
      </w:r>
      <w:r>
        <w:rPr>
          <w:rFonts w:ascii="Tahoma" w:hAnsi="Tahoma" w:cs="Tahoma"/>
          <w:sz w:val="18"/>
          <w:szCs w:val="18"/>
          <w:lang w:val="pt-BR"/>
        </w:rPr>
        <w:t xml:space="preserve">pela </w:t>
      </w:r>
      <w:r w:rsidRPr="009C32C0">
        <w:rPr>
          <w:rFonts w:ascii="Tahoma" w:hAnsi="Tahoma" w:cs="Tahoma"/>
          <w:sz w:val="18"/>
          <w:szCs w:val="18"/>
          <w:lang w:val="pt-BR"/>
        </w:rPr>
        <w:t>contratada</w:t>
      </w:r>
      <w:r w:rsidRPr="00D637C5">
        <w:rPr>
          <w:rFonts w:ascii="Tahoma" w:hAnsi="Tahoma" w:cs="Tahoma"/>
          <w:sz w:val="18"/>
          <w:szCs w:val="18"/>
          <w:lang w:val="pt-BR"/>
        </w:rPr>
        <w:t>,</w:t>
      </w:r>
      <w:r w:rsidRPr="00566D57">
        <w:rPr>
          <w:rFonts w:ascii="Tahoma" w:hAnsi="Tahoma" w:cs="Tahoma"/>
          <w:sz w:val="18"/>
          <w:szCs w:val="18"/>
          <w:lang w:val="pt-BR"/>
        </w:rPr>
        <w:t xml:space="preserve"> </w:t>
      </w:r>
      <w:r w:rsidRPr="00566D57">
        <w:rPr>
          <w:rFonts w:ascii="Tahoma" w:hAnsi="Tahoma" w:cs="Tahoma"/>
          <w:sz w:val="18"/>
          <w:szCs w:val="18"/>
          <w:u w:val="single"/>
          <w:lang w:val="pt-BR"/>
        </w:rPr>
        <w:t>demonstrando vantajosidade na renovação pleiteada</w:t>
      </w:r>
      <w:r w:rsidRPr="00566D57">
        <w:rPr>
          <w:rFonts w:ascii="Tahoma" w:hAnsi="Tahoma" w:cs="Tahoma"/>
          <w:sz w:val="18"/>
          <w:szCs w:val="18"/>
          <w:lang w:val="pt-BR"/>
        </w:rPr>
        <w:t>.</w:t>
      </w:r>
      <w:r w:rsidR="00A52927" w:rsidRPr="00A52927"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="00A52927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SE FOR O CASO DA PESQUISA TER MENOS DE 3 PREÇOS:</w:t>
      </w:r>
      <w:r w:rsidR="00A52927" w:rsidRPr="00A52927">
        <w:t xml:space="preserve"> </w:t>
      </w:r>
      <w:r w:rsidR="00A52927" w:rsidRPr="00A52927">
        <w:rPr>
          <w:rFonts w:ascii="Tahoma" w:hAnsi="Tahoma" w:cs="Tahoma"/>
          <w:sz w:val="18"/>
          <w:szCs w:val="18"/>
          <w:lang w:val="pt-BR"/>
        </w:rPr>
        <w:t xml:space="preserve">Mesmo com várias tentativas, e-mails enviados para várias empresas, contatos por telefone, somente </w:t>
      </w:r>
      <w:r w:rsidR="00A52927" w:rsidRPr="00A52927">
        <w:rPr>
          <w:rFonts w:ascii="Tahoma" w:hAnsi="Tahoma" w:cs="Tahoma"/>
          <w:color w:val="FF0000"/>
          <w:sz w:val="18"/>
          <w:szCs w:val="18"/>
          <w:lang w:val="pt-BR"/>
        </w:rPr>
        <w:t>uma</w:t>
      </w:r>
      <w:r w:rsidR="00A52927" w:rsidRPr="00A52927">
        <w:rPr>
          <w:rFonts w:ascii="Tahoma" w:hAnsi="Tahoma" w:cs="Tahoma"/>
          <w:sz w:val="18"/>
          <w:szCs w:val="18"/>
          <w:lang w:val="pt-BR"/>
        </w:rPr>
        <w:t xml:space="preserve"> empresa apresentou proposta. Em que pese a orientação seja de que se obtenha, no mínimo, três orçamentos, considerando as tentativas, foi dada a continuidade no processo de renovação.</w:t>
      </w:r>
    </w:p>
    <w:p w14:paraId="18764152" w14:textId="77777777" w:rsidR="009C32C0" w:rsidRPr="009C32C0" w:rsidRDefault="009C32C0" w:rsidP="00D65C5A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lastRenderedPageBreak/>
        <w:t xml:space="preserve"> </w:t>
      </w:r>
      <w:r w:rsidRPr="009C32C0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TEXTO A DEPENDER DO CASO:</w:t>
      </w:r>
      <w:r>
        <w:rPr>
          <w:rFonts w:ascii="Tahoma" w:hAnsi="Tahoma" w:cs="Tahoma"/>
          <w:sz w:val="18"/>
          <w:szCs w:val="18"/>
          <w:lang w:val="pt-BR"/>
        </w:rPr>
        <w:t xml:space="preserve"> Não </w:t>
      </w:r>
      <w:r w:rsidRPr="009C32C0">
        <w:rPr>
          <w:rFonts w:ascii="Tahoma" w:hAnsi="Tahoma" w:cs="Tahoma"/>
          <w:sz w:val="18"/>
          <w:szCs w:val="18"/>
          <w:lang w:val="pt-BR"/>
        </w:rPr>
        <w:t>foi realizada pesquisa de preços através de consulta ao Painel de Preços</w:t>
      </w:r>
      <w:r>
        <w:rPr>
          <w:rFonts w:ascii="Tahoma" w:hAnsi="Tahoma" w:cs="Tahoma"/>
          <w:sz w:val="18"/>
          <w:szCs w:val="18"/>
          <w:lang w:val="pt-BR"/>
        </w:rPr>
        <w:t xml:space="preserve"> e Portal de Compras do Governo Federal dada a especificidade do serviço contratado pela Finep, sendo inviável sua comparação com outras contratações. </w:t>
      </w:r>
      <w:r w:rsidRPr="009C32C0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Incluir evidência da consulta ao mapa de preços</w:t>
      </w:r>
    </w:p>
    <w:p w14:paraId="0BB4ACC7" w14:textId="77777777" w:rsidR="00931086" w:rsidRDefault="00931086" w:rsidP="00931086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O fornecedor apresentou </w:t>
      </w:r>
      <w:r w:rsidRPr="00A5281D">
        <w:rPr>
          <w:rFonts w:ascii="Tahoma" w:hAnsi="Tahoma" w:cs="Tahoma"/>
          <w:sz w:val="18"/>
          <w:szCs w:val="18"/>
          <w:lang w:val="pt-BR"/>
        </w:rPr>
        <w:t xml:space="preserve">Declaração </w:t>
      </w:r>
      <w:r>
        <w:rPr>
          <w:rFonts w:ascii="Tahoma" w:hAnsi="Tahoma" w:cs="Tahoma"/>
          <w:sz w:val="18"/>
          <w:szCs w:val="18"/>
          <w:lang w:val="pt-BR"/>
        </w:rPr>
        <w:t>d</w:t>
      </w:r>
      <w:r w:rsidRPr="00A5281D">
        <w:rPr>
          <w:rFonts w:ascii="Tahoma" w:hAnsi="Tahoma" w:cs="Tahoma"/>
          <w:sz w:val="18"/>
          <w:szCs w:val="18"/>
          <w:lang w:val="pt-BR"/>
        </w:rPr>
        <w:t xml:space="preserve">e Inexistência </w:t>
      </w:r>
      <w:r>
        <w:rPr>
          <w:rFonts w:ascii="Tahoma" w:hAnsi="Tahoma" w:cs="Tahoma"/>
          <w:sz w:val="18"/>
          <w:szCs w:val="18"/>
          <w:lang w:val="pt-BR"/>
        </w:rPr>
        <w:t>d</w:t>
      </w:r>
      <w:r w:rsidRPr="00A5281D">
        <w:rPr>
          <w:rFonts w:ascii="Tahoma" w:hAnsi="Tahoma" w:cs="Tahoma"/>
          <w:sz w:val="18"/>
          <w:szCs w:val="18"/>
          <w:lang w:val="pt-BR"/>
        </w:rPr>
        <w:t>e Impedimentos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Pr="00A5281D">
        <w:rPr>
          <w:rFonts w:ascii="Tahoma" w:hAnsi="Tahoma" w:cs="Tahoma"/>
          <w:sz w:val="18"/>
          <w:szCs w:val="18"/>
          <w:lang w:val="pt-BR"/>
        </w:rPr>
        <w:t xml:space="preserve">Constantes </w:t>
      </w:r>
      <w:r>
        <w:rPr>
          <w:rFonts w:ascii="Tahoma" w:hAnsi="Tahoma" w:cs="Tahoma"/>
          <w:sz w:val="18"/>
          <w:szCs w:val="18"/>
          <w:lang w:val="pt-BR"/>
        </w:rPr>
        <w:t>d</w:t>
      </w:r>
      <w:r w:rsidRPr="00A5281D">
        <w:rPr>
          <w:rFonts w:ascii="Tahoma" w:hAnsi="Tahoma" w:cs="Tahoma"/>
          <w:sz w:val="18"/>
          <w:szCs w:val="18"/>
          <w:lang w:val="pt-BR"/>
        </w:rPr>
        <w:t xml:space="preserve">o Art. 38, </w:t>
      </w:r>
      <w:r>
        <w:rPr>
          <w:rFonts w:ascii="Tahoma" w:hAnsi="Tahoma" w:cs="Tahoma"/>
          <w:sz w:val="18"/>
          <w:szCs w:val="18"/>
          <w:lang w:val="pt-BR"/>
        </w:rPr>
        <w:t>i</w:t>
      </w:r>
      <w:r w:rsidRPr="00A5281D">
        <w:rPr>
          <w:rFonts w:ascii="Tahoma" w:hAnsi="Tahoma" w:cs="Tahoma"/>
          <w:sz w:val="18"/>
          <w:szCs w:val="18"/>
          <w:lang w:val="pt-BR"/>
        </w:rPr>
        <w:t xml:space="preserve">ncisos I </w:t>
      </w:r>
      <w:r>
        <w:rPr>
          <w:rFonts w:ascii="Tahoma" w:hAnsi="Tahoma" w:cs="Tahoma"/>
          <w:sz w:val="18"/>
          <w:szCs w:val="18"/>
          <w:lang w:val="pt-BR"/>
        </w:rPr>
        <w:t>a</w:t>
      </w:r>
      <w:r w:rsidRPr="00A5281D">
        <w:rPr>
          <w:rFonts w:ascii="Tahoma" w:hAnsi="Tahoma" w:cs="Tahoma"/>
          <w:sz w:val="18"/>
          <w:szCs w:val="18"/>
          <w:lang w:val="pt-BR"/>
        </w:rPr>
        <w:t>o V</w:t>
      </w:r>
      <w:r>
        <w:rPr>
          <w:rFonts w:ascii="Tahoma" w:hAnsi="Tahoma" w:cs="Tahoma"/>
          <w:sz w:val="18"/>
          <w:szCs w:val="18"/>
          <w:lang w:val="pt-BR"/>
        </w:rPr>
        <w:t>III d</w:t>
      </w:r>
      <w:r w:rsidRPr="00A5281D">
        <w:rPr>
          <w:rFonts w:ascii="Tahoma" w:hAnsi="Tahoma" w:cs="Tahoma"/>
          <w:sz w:val="18"/>
          <w:szCs w:val="18"/>
          <w:lang w:val="pt-BR"/>
        </w:rPr>
        <w:t>a Lei 13.303/16</w:t>
      </w:r>
      <w:r>
        <w:rPr>
          <w:rFonts w:ascii="Tahoma" w:hAnsi="Tahoma" w:cs="Tahoma"/>
          <w:sz w:val="18"/>
          <w:szCs w:val="18"/>
          <w:lang w:val="pt-BR"/>
        </w:rPr>
        <w:t>.</w:t>
      </w:r>
      <w:r w:rsidR="00C524E4" w:rsidRPr="00006C97">
        <w:rPr>
          <w:rFonts w:ascii="Tahoma" w:hAnsi="Tahoma" w:cs="Tahoma"/>
          <w:sz w:val="18"/>
          <w:szCs w:val="18"/>
          <w:lang w:val="pt-BR"/>
        </w:rPr>
        <w:tab/>
      </w:r>
    </w:p>
    <w:p w14:paraId="2D54F46F" w14:textId="77777777" w:rsidR="00C524E4" w:rsidRDefault="00C524E4" w:rsidP="00931086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As certidões </w:t>
      </w:r>
      <w:r w:rsidRPr="00C524E4">
        <w:rPr>
          <w:rFonts w:ascii="Tahoma" w:hAnsi="Tahoma" w:cs="Tahoma"/>
          <w:sz w:val="18"/>
          <w:szCs w:val="18"/>
          <w:lang w:val="pt-BR"/>
        </w:rPr>
        <w:t>e outros documentos</w:t>
      </w:r>
      <w:r>
        <w:rPr>
          <w:rFonts w:ascii="Tahoma" w:hAnsi="Tahoma" w:cs="Tahoma"/>
          <w:sz w:val="18"/>
          <w:szCs w:val="18"/>
          <w:lang w:val="pt-BR"/>
        </w:rPr>
        <w:t xml:space="preserve"> que comprovam a manutenção das condições habilitatórias</w:t>
      </w:r>
      <w:r w:rsidR="00DA09B1" w:rsidRPr="00DA09B1">
        <w:rPr>
          <w:rFonts w:ascii="Tahoma" w:hAnsi="Tahoma" w:cs="Tahoma"/>
          <w:sz w:val="18"/>
          <w:szCs w:val="18"/>
          <w:lang w:val="pt-BR"/>
        </w:rPr>
        <w:t xml:space="preserve"> </w:t>
      </w:r>
      <w:r w:rsidR="00DA09B1">
        <w:rPr>
          <w:rFonts w:ascii="Tahoma" w:hAnsi="Tahoma" w:cs="Tahoma"/>
          <w:sz w:val="18"/>
          <w:szCs w:val="18"/>
          <w:lang w:val="pt-BR"/>
        </w:rPr>
        <w:t xml:space="preserve">e </w:t>
      </w:r>
      <w:r w:rsidR="00DA09B1" w:rsidRPr="00DA09B1">
        <w:rPr>
          <w:rFonts w:ascii="Tahoma" w:hAnsi="Tahoma" w:cs="Tahoma"/>
          <w:sz w:val="18"/>
          <w:szCs w:val="18"/>
          <w:lang w:val="pt-BR"/>
        </w:rPr>
        <w:t>de não impedimento de contratação</w:t>
      </w:r>
      <w:r>
        <w:rPr>
          <w:rFonts w:ascii="Tahoma" w:hAnsi="Tahoma" w:cs="Tahoma"/>
          <w:sz w:val="18"/>
          <w:szCs w:val="18"/>
          <w:lang w:val="pt-BR"/>
        </w:rPr>
        <w:t xml:space="preserve"> seguem em anexo a este parecer.</w:t>
      </w:r>
      <w:r w:rsidRPr="00182531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Não foi identificado impedimento à aditivação neste sentido.</w:t>
      </w:r>
    </w:p>
    <w:p w14:paraId="2F320B42" w14:textId="77777777" w:rsidR="00C524E4" w:rsidRDefault="00A5281D" w:rsidP="00C524E4">
      <w:pPr>
        <w:spacing w:after="120" w:line="360" w:lineRule="auto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ab/>
      </w:r>
      <w:r w:rsidR="00C524E4" w:rsidRPr="00C524E4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DEVEM SER VERIFICADOS OS SEGUINTES DOCUMENTOS</w:t>
      </w:r>
      <w:r w:rsidR="00C524E4">
        <w:rPr>
          <w:rFonts w:ascii="Tahoma" w:hAnsi="Tahoma" w:cs="Tahoma"/>
          <w:color w:val="FF0000"/>
          <w:sz w:val="18"/>
          <w:szCs w:val="18"/>
          <w:lang w:val="pt-BR"/>
        </w:rPr>
        <w:t xml:space="preserve">: CNPJ, FGTS, CND (site da RFB), TCU, CNJ, CEIS, SICAF e Raio-X. Além desses, solicitar a </w:t>
      </w:r>
      <w:r w:rsidR="00C524E4" w:rsidRPr="004D0DBA">
        <w:rPr>
          <w:rFonts w:ascii="Tahoma" w:hAnsi="Tahoma" w:cs="Tahoma"/>
          <w:color w:val="FF0000"/>
          <w:sz w:val="18"/>
          <w:szCs w:val="18"/>
          <w:u w:val="single"/>
          <w:lang w:val="pt-BR"/>
        </w:rPr>
        <w:t>declaração do Art. 38</w:t>
      </w:r>
      <w:r w:rsidR="00C524E4">
        <w:rPr>
          <w:rFonts w:ascii="Tahoma" w:hAnsi="Tahoma" w:cs="Tahoma"/>
          <w:color w:val="FF0000"/>
          <w:sz w:val="18"/>
          <w:szCs w:val="18"/>
          <w:lang w:val="pt-BR"/>
        </w:rPr>
        <w:t>.</w:t>
      </w:r>
      <w:r w:rsidR="001D0E5E">
        <w:rPr>
          <w:rFonts w:ascii="Tahoma" w:hAnsi="Tahoma" w:cs="Tahoma"/>
          <w:color w:val="FF0000"/>
          <w:sz w:val="18"/>
          <w:szCs w:val="18"/>
          <w:lang w:val="pt-BR"/>
        </w:rPr>
        <w:t xml:space="preserve"> A CNDT só é necessária para contratos de mão de obra.</w:t>
      </w:r>
    </w:p>
    <w:p w14:paraId="2DE6C103" w14:textId="77777777" w:rsidR="001D0E5E" w:rsidRDefault="001D0E5E" w:rsidP="00C524E4">
      <w:pPr>
        <w:spacing w:after="120" w:line="360" w:lineRule="auto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1D0E5E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HABILITAÇÃO FINANCEIRA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: </w:t>
      </w:r>
      <w:r w:rsidRPr="00D00278">
        <w:rPr>
          <w:rFonts w:ascii="Tahoma" w:hAnsi="Tahoma" w:cs="Tahoma"/>
          <w:color w:val="FF0000"/>
          <w:sz w:val="18"/>
          <w:szCs w:val="18"/>
          <w:u w:val="single"/>
          <w:lang w:val="pt-BR"/>
        </w:rPr>
        <w:t>Apenas para contratos de mão de obra</w:t>
      </w:r>
      <w:r>
        <w:rPr>
          <w:rFonts w:ascii="Tahoma" w:hAnsi="Tahoma" w:cs="Tahoma"/>
          <w:color w:val="FF0000"/>
          <w:sz w:val="18"/>
          <w:szCs w:val="18"/>
          <w:lang w:val="pt-BR"/>
        </w:rPr>
        <w:t>.</w:t>
      </w:r>
      <w:r w:rsidR="00B50A37">
        <w:rPr>
          <w:rFonts w:ascii="Tahoma" w:hAnsi="Tahoma" w:cs="Tahoma"/>
          <w:color w:val="FF0000"/>
          <w:sz w:val="18"/>
          <w:szCs w:val="18"/>
          <w:lang w:val="pt-BR"/>
        </w:rPr>
        <w:t xml:space="preserve"> Verificar </w:t>
      </w:r>
      <w:r w:rsidR="00B50A37" w:rsidRPr="004D0DBA">
        <w:rPr>
          <w:rFonts w:ascii="Tahoma" w:hAnsi="Tahoma" w:cs="Tahoma"/>
          <w:color w:val="FF0000"/>
          <w:sz w:val="18"/>
          <w:szCs w:val="18"/>
          <w:u w:val="single"/>
          <w:lang w:val="pt-BR"/>
        </w:rPr>
        <w:t>Certidões de falência</w:t>
      </w:r>
      <w:r w:rsidR="00B50A37">
        <w:rPr>
          <w:rFonts w:ascii="Tahoma" w:hAnsi="Tahoma" w:cs="Tahoma"/>
          <w:color w:val="FF0000"/>
          <w:sz w:val="18"/>
          <w:szCs w:val="18"/>
          <w:lang w:val="pt-BR"/>
        </w:rPr>
        <w:t>.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="00ED37BF">
        <w:rPr>
          <w:rFonts w:ascii="Tahoma" w:hAnsi="Tahoma" w:cs="Tahoma"/>
          <w:color w:val="FF0000"/>
          <w:sz w:val="18"/>
          <w:szCs w:val="18"/>
          <w:lang w:val="pt-BR"/>
        </w:rPr>
        <w:t>Extrair índices via calculadora do Sicaf e outros índices da licitação (mão de obra) pelo excel abaixo, que deve ser incluído no processo.</w:t>
      </w:r>
    </w:p>
    <w:bookmarkStart w:id="1" w:name="_MON_1737735049"/>
    <w:bookmarkEnd w:id="1"/>
    <w:p w14:paraId="0887685C" w14:textId="77777777" w:rsidR="001D0E5E" w:rsidRDefault="00D00278" w:rsidP="001D0E5E">
      <w:pPr>
        <w:spacing w:after="120" w:line="360" w:lineRule="auto"/>
        <w:jc w:val="center"/>
        <w:rPr>
          <w:rFonts w:ascii="Tahoma" w:hAnsi="Tahoma" w:cs="Tahoma"/>
          <w:color w:val="FF0000"/>
          <w:sz w:val="18"/>
          <w:szCs w:val="18"/>
          <w:lang w:val="pt-BR"/>
        </w:rPr>
      </w:pPr>
      <w:r>
        <w:rPr>
          <w:rFonts w:ascii="Tahoma" w:hAnsi="Tahoma" w:cs="Tahoma"/>
          <w:color w:val="FF0000"/>
          <w:sz w:val="18"/>
          <w:szCs w:val="18"/>
          <w:lang w:val="pt-BR"/>
        </w:rPr>
        <w:object w:dxaOrig="1540" w:dyaOrig="996" w14:anchorId="28DEA0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7.6pt;height:36.95pt" o:ole="">
            <v:imagedata r:id="rId11" o:title=""/>
          </v:shape>
          <o:OLEObject Type="Embed" ProgID="Excel.Sheet.12" ShapeID="_x0000_i1026" DrawAspect="Icon" ObjectID="_1832417851" r:id="rId12"/>
        </w:object>
      </w:r>
    </w:p>
    <w:p w14:paraId="4DBB43D9" w14:textId="77777777" w:rsidR="006C2F45" w:rsidRPr="006C2F45" w:rsidRDefault="006C2F45" w:rsidP="006C2F45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6C2F45">
        <w:rPr>
          <w:rFonts w:ascii="Tahoma" w:hAnsi="Tahoma" w:cs="Tahoma"/>
          <w:sz w:val="18"/>
          <w:szCs w:val="18"/>
          <w:lang w:val="pt-BR"/>
        </w:rPr>
        <w:t>A respeito de possíveis impedimentos de sócios e administradores, previstos no art. 38 da Lei 13.303/16, esclareço que foi realizada consulta ao Sicaf e Raio-X do Fornecedor e não localizamos entraves para a contratação. Como consta em "Perguntas Frequentes" do Portal de Compras do Governo Federal, "As ocorrências impeditivas indiretas registradas no SICAF são resultado de cruzamento de informações, sobre o quadro societário das empresas que visa evitar possível tentativa de burla à penalidade de declaração de inidoneidade, impedimento de contratar ou licitar com a Administração Pública ou suspensão temporária de licitar com a Administração, por meio da utilização de outra sociedade empresarial, pertencente aos mesmos sócios ou cônjuges de sócios e que atue na mesma área, em atendimento a recomendações do Tribunal de Contas da União (Acórdão 2.115/2015)." Vide no link: </w:t>
      </w:r>
      <w:hyperlink r:id="rId13" w:anchor=":~:text=As%20ocorr%C3%AAncias%20impeditivas%20indiretas%20registradas,P%C3%BAblica%20ou%20suspens%C3%A3o%20tempor%C3%A1ria%20de" w:tgtFrame="_blank" w:history="1">
        <w:r w:rsidRPr="006C2F45">
          <w:rPr>
            <w:rFonts w:ascii="Tahoma" w:hAnsi="Tahoma" w:cs="Tahoma"/>
            <w:sz w:val="18"/>
            <w:szCs w:val="18"/>
            <w:lang w:val="pt-BR"/>
          </w:rPr>
          <w:t>https://www.gov.br/compras/pt-br/acesso-a-informacao/perguntas-frequentes/sicaf-normativo/registro-das-sancoes/27-o-que-sao#:~:text=As%20ocorr%C3%AAncias%20impeditivas%20indiretas%20registradas,P%C3%BAblica%20ou%20suspens%C3%A3o%20tempor%C3%A1ria%20de</w:t>
        </w:r>
      </w:hyperlink>
    </w:p>
    <w:p w14:paraId="2426BF0A" w14:textId="77777777" w:rsidR="0052143F" w:rsidRDefault="006C2F45" w:rsidP="00B52A45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highlight w:val="cyan"/>
          <w:lang w:val="pt-BR"/>
        </w:rPr>
      </w:pPr>
      <w:r w:rsidRPr="006C2F45">
        <w:rPr>
          <w:rFonts w:ascii="Tahoma" w:hAnsi="Tahoma" w:cs="Tahoma"/>
          <w:sz w:val="18"/>
          <w:szCs w:val="18"/>
          <w:lang w:val="pt-BR"/>
        </w:rPr>
        <w:t>Não temos como afirmar que todas as situações de impedimento do Art. 38 da Lei 13.303/2016 são capturadas pelo campo de "Ocorrências Impeditivas Indiretas" do Sicaf. Essa é a consulta que possuímos conhecimento de disponibilidade para acesso público. Se desconhecemos outras formas, não temos como juntar aos autos outras consultas.</w:t>
      </w:r>
    </w:p>
    <w:p w14:paraId="7D7BA8FD" w14:textId="77777777" w:rsidR="00B50A37" w:rsidRPr="00D637C5" w:rsidRDefault="00B50A37" w:rsidP="00B50A37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230194">
        <w:rPr>
          <w:rFonts w:ascii="Tahoma" w:hAnsi="Tahoma" w:cs="Tahoma"/>
          <w:sz w:val="18"/>
          <w:szCs w:val="18"/>
          <w:highlight w:val="cyan"/>
          <w:lang w:val="pt-BR"/>
        </w:rPr>
        <w:t>SENDO 1ª RENOVAÇÃO DE CONTRATO DE MDO, REDUZIR AVISO PRÉVIO TRABALHADO PARA 0,194%</w:t>
      </w:r>
    </w:p>
    <w:p w14:paraId="0C0EE142" w14:textId="77777777" w:rsidR="00B50A37" w:rsidRDefault="00B50A37" w:rsidP="00B50A37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A respeito da renovação contratual, r</w:t>
      </w:r>
      <w:r w:rsidRPr="00CB5726">
        <w:rPr>
          <w:rFonts w:ascii="Tahoma" w:hAnsi="Tahoma" w:cs="Tahoma"/>
          <w:sz w:val="18"/>
          <w:szCs w:val="18"/>
          <w:lang w:val="pt-BR"/>
        </w:rPr>
        <w:t xml:space="preserve">essalto que, conforme Lei 12.506/2011 e Acórdão: 1586/2018 - Plenário, na 1ª renovação contratual, o valor de provisão para "Aviso Prévio Trabalhado" deve ser reduzido a 0,194%. Sendo assim, o valor mensal após a renovação contratual é de R$ 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XXXX </w:t>
      </w:r>
      <w:r>
        <w:rPr>
          <w:rFonts w:ascii="Tahoma" w:hAnsi="Tahoma" w:cs="Tahoma"/>
          <w:sz w:val="18"/>
          <w:szCs w:val="18"/>
          <w:lang w:val="pt-BR"/>
        </w:rPr>
        <w:t xml:space="preserve">e o valor global R$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>
        <w:rPr>
          <w:rFonts w:ascii="Tahoma" w:hAnsi="Tahoma" w:cs="Tahoma"/>
          <w:sz w:val="18"/>
          <w:szCs w:val="18"/>
          <w:lang w:val="pt-BR"/>
        </w:rPr>
        <w:t>.</w:t>
      </w:r>
    </w:p>
    <w:p w14:paraId="31E45175" w14:textId="77777777" w:rsidR="004D0DBA" w:rsidRDefault="004D0DBA" w:rsidP="00B50A37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lastRenderedPageBreak/>
        <w:t>SE FOR O CASO</w:t>
      </w:r>
      <w:r w:rsidRPr="004D0DBA">
        <w:rPr>
          <w:rFonts w:ascii="Tahoma" w:hAnsi="Tahoma" w:cs="Tahoma"/>
          <w:sz w:val="18"/>
          <w:szCs w:val="18"/>
          <w:lang w:val="pt-BR"/>
        </w:rPr>
        <w:t xml:space="preserve"> Foram excluídos dessa renovação os custos não renováveis, conforme manifestação do D</w:t>
      </w:r>
      <w:r w:rsidRPr="004D0DBA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Pr="004D0DBA">
        <w:rPr>
          <w:rFonts w:ascii="Tahoma" w:hAnsi="Tahoma" w:cs="Tahoma"/>
          <w:sz w:val="18"/>
          <w:szCs w:val="18"/>
          <w:lang w:val="pt-BR"/>
        </w:rPr>
        <w:t xml:space="preserve"> em anexo. São estes: </w:t>
      </w:r>
      <w:r w:rsidRPr="004D0DBA">
        <w:rPr>
          <w:rFonts w:ascii="Tahoma" w:hAnsi="Tahoma" w:cs="Tahoma"/>
          <w:color w:val="FF0000"/>
          <w:sz w:val="18"/>
          <w:szCs w:val="18"/>
          <w:lang w:val="pt-BR"/>
        </w:rPr>
        <w:t>A, B e C</w:t>
      </w:r>
      <w:r w:rsidRPr="004D0DBA">
        <w:rPr>
          <w:rFonts w:ascii="Tahoma" w:hAnsi="Tahoma" w:cs="Tahoma"/>
          <w:sz w:val="18"/>
          <w:szCs w:val="18"/>
          <w:lang w:val="pt-BR"/>
        </w:rPr>
        <w:t xml:space="preserve">, que totalizam R$ </w:t>
      </w:r>
      <w:r w:rsidRPr="004D0DBA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Pr="004D0DBA">
        <w:rPr>
          <w:rFonts w:ascii="Tahoma" w:hAnsi="Tahoma" w:cs="Tahoma"/>
          <w:sz w:val="18"/>
          <w:szCs w:val="18"/>
          <w:lang w:val="pt-BR"/>
        </w:rPr>
        <w:t>.</w:t>
      </w:r>
    </w:p>
    <w:p w14:paraId="1F15BCFD" w14:textId="77777777" w:rsidR="009D4CEE" w:rsidRDefault="009D4CEE" w:rsidP="009D4CEE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Sendo assim, o fiscal do contrato deverá avaliar sobre o reforço de garantia conforme previsão em cláusula contratual. </w:t>
      </w:r>
      <w:r w:rsidRPr="003322D8">
        <w:rPr>
          <w:rFonts w:ascii="Tahoma" w:hAnsi="Tahoma" w:cs="Tahoma"/>
          <w:color w:val="FF0000"/>
          <w:sz w:val="18"/>
          <w:szCs w:val="18"/>
          <w:lang w:val="pt-BR"/>
        </w:rPr>
        <w:sym w:font="Wingdings" w:char="F0E0"/>
      </w:r>
      <w:r w:rsidRPr="003322D8">
        <w:rPr>
          <w:rFonts w:ascii="Tahoma" w:hAnsi="Tahoma" w:cs="Tahoma"/>
          <w:color w:val="FF0000"/>
          <w:sz w:val="18"/>
          <w:szCs w:val="18"/>
          <w:lang w:val="pt-BR"/>
        </w:rPr>
        <w:t xml:space="preserve"> AVALIAR CRITERIOSAMENTE</w:t>
      </w:r>
    </w:p>
    <w:p w14:paraId="1FFFF454" w14:textId="77777777" w:rsidR="009D4CEE" w:rsidRPr="001D3E9F" w:rsidRDefault="009D4CEE" w:rsidP="009D4CEE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1D3E9F">
        <w:rPr>
          <w:rFonts w:ascii="Tahoma" w:hAnsi="Tahoma" w:cs="Tahoma"/>
          <w:color w:val="FF0000"/>
          <w:sz w:val="18"/>
          <w:szCs w:val="18"/>
          <w:lang w:val="pt-BR"/>
        </w:rPr>
        <w:t>OU</w:t>
      </w:r>
    </w:p>
    <w:p w14:paraId="394CF9C1" w14:textId="77777777" w:rsidR="009D4CEE" w:rsidRDefault="009D4CEE" w:rsidP="009D4CEE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Como o contrato não prevê a exigência de garantia, não há aporte adicional a ser realizado.</w:t>
      </w:r>
    </w:p>
    <w:p w14:paraId="591646A4" w14:textId="77777777" w:rsidR="00567DFD" w:rsidRPr="00567DFD" w:rsidRDefault="00567DFD" w:rsidP="00B50A37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567DFD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SE RENOVAÇÃO</w:t>
      </w:r>
    </w:p>
    <w:p w14:paraId="46A0E023" w14:textId="77777777" w:rsidR="00B50A37" w:rsidRPr="0056228E" w:rsidRDefault="0056228E" w:rsidP="00B50A37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Nest</w:t>
      </w:r>
      <w:r w:rsidR="00B50A37">
        <w:rPr>
          <w:rFonts w:ascii="Tahoma" w:hAnsi="Tahoma" w:cs="Tahoma"/>
          <w:sz w:val="18"/>
          <w:szCs w:val="18"/>
          <w:lang w:val="pt-BR"/>
        </w:rPr>
        <w:t>a renovação contratual</w:t>
      </w:r>
      <w:r w:rsidR="00D00278" w:rsidRPr="0056228E">
        <w:rPr>
          <w:rFonts w:ascii="Tahoma" w:hAnsi="Tahoma" w:cs="Tahoma"/>
          <w:sz w:val="18"/>
          <w:szCs w:val="18"/>
          <w:lang w:val="pt-BR"/>
        </w:rPr>
        <w:t xml:space="preserve">, para o período de </w:t>
      </w:r>
      <w:r w:rsidR="00D00278"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="00D00278">
        <w:rPr>
          <w:rFonts w:ascii="Tahoma" w:hAnsi="Tahoma" w:cs="Tahoma"/>
          <w:sz w:val="18"/>
          <w:szCs w:val="18"/>
          <w:lang w:val="pt-BR"/>
        </w:rPr>
        <w:t>/</w:t>
      </w:r>
      <w:r w:rsidR="00D00278"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="00D00278">
        <w:rPr>
          <w:rFonts w:ascii="Tahoma" w:hAnsi="Tahoma" w:cs="Tahoma"/>
          <w:sz w:val="18"/>
          <w:szCs w:val="18"/>
          <w:lang w:val="pt-BR"/>
        </w:rPr>
        <w:t>/202</w:t>
      </w:r>
      <w:r w:rsidR="00D00278" w:rsidRPr="004B6C1D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="00D00278"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="00D00278" w:rsidRPr="0056228E">
        <w:rPr>
          <w:rFonts w:ascii="Tahoma" w:hAnsi="Tahoma" w:cs="Tahoma"/>
          <w:sz w:val="18"/>
          <w:szCs w:val="18"/>
          <w:lang w:val="pt-BR"/>
        </w:rPr>
        <w:t>a</w:t>
      </w:r>
      <w:r w:rsidR="00D00278"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="00D00278"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="00D00278">
        <w:rPr>
          <w:rFonts w:ascii="Tahoma" w:hAnsi="Tahoma" w:cs="Tahoma"/>
          <w:sz w:val="18"/>
          <w:szCs w:val="18"/>
          <w:lang w:val="pt-BR"/>
        </w:rPr>
        <w:t>/</w:t>
      </w:r>
      <w:r w:rsidR="00D00278" w:rsidRPr="004B6C1D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="00D00278">
        <w:rPr>
          <w:rFonts w:ascii="Tahoma" w:hAnsi="Tahoma" w:cs="Tahoma"/>
          <w:sz w:val="18"/>
          <w:szCs w:val="18"/>
          <w:lang w:val="pt-BR"/>
        </w:rPr>
        <w:t>/202</w:t>
      </w:r>
      <w:r w:rsidR="00D00278" w:rsidRPr="004B6C1D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="00D00278">
        <w:rPr>
          <w:rFonts w:ascii="Tahoma" w:hAnsi="Tahoma" w:cs="Tahoma"/>
          <w:sz w:val="18"/>
          <w:szCs w:val="18"/>
          <w:lang w:val="pt-BR"/>
        </w:rPr>
        <w:t xml:space="preserve">, </w:t>
      </w:r>
      <w:r w:rsidR="00B50A37">
        <w:rPr>
          <w:rFonts w:ascii="Tahoma" w:hAnsi="Tahoma" w:cs="Tahoma"/>
          <w:sz w:val="18"/>
          <w:szCs w:val="18"/>
          <w:lang w:val="pt-BR"/>
        </w:rPr>
        <w:t xml:space="preserve">o valor mensal </w:t>
      </w:r>
      <w:r w:rsidR="00C042BF">
        <w:rPr>
          <w:rFonts w:ascii="Tahoma" w:hAnsi="Tahoma" w:cs="Tahoma"/>
          <w:sz w:val="18"/>
          <w:szCs w:val="18"/>
          <w:lang w:val="pt-BR"/>
        </w:rPr>
        <w:t xml:space="preserve">para a próxima vigência </w:t>
      </w:r>
      <w:r w:rsidR="00B50A37">
        <w:rPr>
          <w:rFonts w:ascii="Tahoma" w:hAnsi="Tahoma" w:cs="Tahoma"/>
          <w:sz w:val="18"/>
          <w:szCs w:val="18"/>
          <w:lang w:val="pt-BR"/>
        </w:rPr>
        <w:t xml:space="preserve">é de R$ </w:t>
      </w:r>
      <w:r w:rsidR="00B50A37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="00B50A37">
        <w:rPr>
          <w:rFonts w:ascii="Tahoma" w:hAnsi="Tahoma" w:cs="Tahoma"/>
          <w:sz w:val="18"/>
          <w:szCs w:val="18"/>
          <w:lang w:val="pt-BR"/>
        </w:rPr>
        <w:t xml:space="preserve"> e o valor global R$ </w:t>
      </w:r>
      <w:r w:rsidR="00B50A37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="00B50A37" w:rsidRPr="0056228E">
        <w:rPr>
          <w:rFonts w:ascii="Tahoma" w:hAnsi="Tahoma" w:cs="Tahoma"/>
          <w:sz w:val="18"/>
          <w:szCs w:val="18"/>
          <w:lang w:val="pt-BR"/>
        </w:rPr>
        <w:t>.</w:t>
      </w:r>
      <w:r>
        <w:rPr>
          <w:rFonts w:ascii="Tahoma" w:hAnsi="Tahoma" w:cs="Tahoma"/>
          <w:sz w:val="18"/>
          <w:szCs w:val="18"/>
          <w:lang w:val="pt-BR"/>
        </w:rPr>
        <w:t xml:space="preserve"> Vide tabela abaixo.</w:t>
      </w:r>
    </w:p>
    <w:p w14:paraId="24C38166" w14:textId="77777777" w:rsidR="00B50A37" w:rsidRDefault="00B50A37" w:rsidP="00B50A37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 xml:space="preserve">A </w:t>
      </w:r>
      <w:r w:rsidR="00567DFD">
        <w:rPr>
          <w:rFonts w:ascii="Tahoma" w:hAnsi="Tahoma" w:cs="Tahoma"/>
          <w:sz w:val="18"/>
          <w:szCs w:val="18"/>
          <w:lang w:val="pt-BR"/>
        </w:rPr>
        <w:t>R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equisição de </w:t>
      </w:r>
      <w:r w:rsidR="00567DFD">
        <w:rPr>
          <w:rFonts w:ascii="Tahoma" w:hAnsi="Tahoma" w:cs="Tahoma"/>
          <w:sz w:val="18"/>
          <w:szCs w:val="18"/>
          <w:lang w:val="pt-BR"/>
        </w:rPr>
        <w:t>C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ompra 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XXXX </w:t>
      </w:r>
      <w:r w:rsidRPr="00EF06C5">
        <w:rPr>
          <w:rFonts w:ascii="Tahoma" w:hAnsi="Tahoma" w:cs="Tahoma"/>
          <w:sz w:val="18"/>
          <w:szCs w:val="18"/>
          <w:lang w:val="pt-BR"/>
        </w:rPr>
        <w:t>(</w:t>
      </w:r>
      <w:r>
        <w:rPr>
          <w:rFonts w:ascii="Tahoma" w:hAnsi="Tahoma" w:cs="Tahoma"/>
          <w:sz w:val="18"/>
          <w:szCs w:val="18"/>
          <w:lang w:val="pt-BR"/>
        </w:rPr>
        <w:t>págs</w:t>
      </w:r>
      <w:r w:rsidRPr="00EF06C5">
        <w:rPr>
          <w:rFonts w:ascii="Tahoma" w:hAnsi="Tahoma" w:cs="Tahoma"/>
          <w:sz w:val="18"/>
          <w:szCs w:val="18"/>
          <w:lang w:val="pt-BR"/>
        </w:rPr>
        <w:t xml:space="preserve">.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Pr="00EF06C5">
        <w:rPr>
          <w:rFonts w:ascii="Tahoma" w:hAnsi="Tahoma" w:cs="Tahoma"/>
          <w:sz w:val="18"/>
          <w:szCs w:val="18"/>
          <w:lang w:val="pt-BR"/>
        </w:rPr>
        <w:t>)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possui orçamento válido</w:t>
      </w:r>
      <w:r>
        <w:rPr>
          <w:rFonts w:ascii="Tahoma" w:hAnsi="Tahoma" w:cs="Tahoma"/>
          <w:sz w:val="18"/>
          <w:szCs w:val="18"/>
          <w:lang w:val="pt-BR"/>
        </w:rPr>
        <w:t xml:space="preserve"> no valor de R$ </w:t>
      </w:r>
      <w:r w:rsidRPr="004A6665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>
        <w:rPr>
          <w:rFonts w:ascii="Tahoma" w:hAnsi="Tahoma" w:cs="Tahoma"/>
          <w:sz w:val="18"/>
          <w:szCs w:val="18"/>
          <w:lang w:val="pt-BR"/>
        </w:rPr>
        <w:t>, que está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distribuído entre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o</w:t>
      </w:r>
      <w:r>
        <w:rPr>
          <w:rFonts w:ascii="Tahoma" w:hAnsi="Tahoma" w:cs="Tahoma"/>
          <w:sz w:val="18"/>
          <w:szCs w:val="18"/>
          <w:lang w:val="pt-BR"/>
        </w:rPr>
        <w:t>s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ano</w:t>
      </w:r>
      <w:r>
        <w:rPr>
          <w:rFonts w:ascii="Tahoma" w:hAnsi="Tahoma" w:cs="Tahoma"/>
          <w:sz w:val="18"/>
          <w:szCs w:val="18"/>
          <w:lang w:val="pt-BR"/>
        </w:rPr>
        <w:t>s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de 20</w:t>
      </w:r>
      <w:r w:rsidRPr="004A6665">
        <w:rPr>
          <w:rFonts w:ascii="Tahoma" w:hAnsi="Tahoma" w:cs="Tahoma"/>
          <w:sz w:val="18"/>
          <w:szCs w:val="18"/>
          <w:lang w:val="pt-BR"/>
        </w:rPr>
        <w:t>2</w:t>
      </w:r>
      <w:r w:rsidRPr="00D637C5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e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20</w:t>
      </w:r>
      <w:r w:rsidRPr="004A6665">
        <w:rPr>
          <w:rFonts w:ascii="Tahoma" w:hAnsi="Tahoma" w:cs="Tahoma"/>
          <w:sz w:val="18"/>
          <w:szCs w:val="18"/>
          <w:lang w:val="pt-BR"/>
        </w:rPr>
        <w:t>2</w:t>
      </w:r>
      <w:r w:rsidRPr="00D637C5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Pr="00D637C5">
        <w:rPr>
          <w:rFonts w:ascii="Tahoma" w:hAnsi="Tahoma" w:cs="Tahoma"/>
          <w:sz w:val="18"/>
          <w:szCs w:val="18"/>
          <w:lang w:val="pt-BR"/>
        </w:rPr>
        <w:t>.</w:t>
      </w:r>
    </w:p>
    <w:p w14:paraId="7B47E1FE" w14:textId="77777777" w:rsidR="00567DFD" w:rsidRPr="00567DFD" w:rsidRDefault="00567DFD" w:rsidP="00567DFD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567DFD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 xml:space="preserve">SE </w:t>
      </w:r>
      <w:r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PRORROGAÇÃO</w:t>
      </w:r>
    </w:p>
    <w:p w14:paraId="0FB5D978" w14:textId="77777777" w:rsidR="00567DFD" w:rsidRDefault="00567DFD" w:rsidP="00567DFD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Não houve alteração ou acréscimo de valores ao contrato. Sendo assim, a</w:t>
      </w:r>
      <w:r w:rsidRPr="00567DFD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R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equisição de </w:t>
      </w:r>
      <w:r>
        <w:rPr>
          <w:rFonts w:ascii="Tahoma" w:hAnsi="Tahoma" w:cs="Tahoma"/>
          <w:sz w:val="18"/>
          <w:szCs w:val="18"/>
          <w:lang w:val="pt-BR"/>
        </w:rPr>
        <w:t>C</w:t>
      </w:r>
      <w:r w:rsidRPr="00D637C5">
        <w:rPr>
          <w:rFonts w:ascii="Tahoma" w:hAnsi="Tahoma" w:cs="Tahoma"/>
          <w:sz w:val="18"/>
          <w:szCs w:val="18"/>
          <w:lang w:val="pt-BR"/>
        </w:rPr>
        <w:t>ompra</w:t>
      </w:r>
      <w:r>
        <w:rPr>
          <w:rFonts w:ascii="Tahoma" w:hAnsi="Tahoma" w:cs="Tahoma"/>
          <w:sz w:val="18"/>
          <w:szCs w:val="18"/>
          <w:lang w:val="pt-BR"/>
        </w:rPr>
        <w:t xml:space="preserve"> está com o valor zerado.</w:t>
      </w:r>
    </w:p>
    <w:p w14:paraId="1EF2ED46" w14:textId="77777777" w:rsidR="00D00278" w:rsidRDefault="00D00278" w:rsidP="0056228E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600051F5" w14:textId="32AF2F07" w:rsidR="00D00278" w:rsidRDefault="006435A9" w:rsidP="0056228E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6435A9">
        <w:rPr>
          <w:rFonts w:ascii="Tahoma" w:hAnsi="Tahoma" w:cs="Tahoma"/>
          <w:sz w:val="18"/>
          <w:szCs w:val="18"/>
          <w:lang w:val="pt-BR"/>
        </w:rPr>
        <w:t>{% endif %}</w:t>
      </w:r>
    </w:p>
    <w:p w14:paraId="05ABF856" w14:textId="1A36B1B5" w:rsidR="006435A9" w:rsidRDefault="006435A9" w:rsidP="0056228E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6435A9">
        <w:rPr>
          <w:rFonts w:ascii="Tahoma" w:hAnsi="Tahoma" w:cs="Tahoma"/>
          <w:sz w:val="18"/>
          <w:szCs w:val="18"/>
          <w:lang w:val="pt-BR"/>
        </w:rPr>
        <w:t>{% if is_repactuacao %}</w:t>
      </w:r>
    </w:p>
    <w:p w14:paraId="0754FB60" w14:textId="77777777" w:rsidR="0056228E" w:rsidRPr="00E16029" w:rsidRDefault="0056228E" w:rsidP="0056228E">
      <w:pPr>
        <w:spacing w:after="120" w:line="360" w:lineRule="auto"/>
        <w:jc w:val="both"/>
        <w:rPr>
          <w:rFonts w:ascii="Tahoma" w:hAnsi="Tahoma" w:cs="Tahoma"/>
          <w:b/>
          <w:bCs/>
          <w:sz w:val="18"/>
          <w:szCs w:val="18"/>
          <w:lang w:val="pt-BR"/>
        </w:rPr>
      </w:pPr>
      <w:r>
        <w:rPr>
          <w:rFonts w:ascii="Tahoma" w:hAnsi="Tahoma" w:cs="Tahoma"/>
          <w:b/>
          <w:bCs/>
          <w:sz w:val="18"/>
          <w:szCs w:val="18"/>
          <w:lang w:val="pt-BR"/>
        </w:rPr>
        <w:t xml:space="preserve">REAJUSTE </w:t>
      </w:r>
      <w:r w:rsidRPr="004B6C1D">
        <w:rPr>
          <w:rFonts w:ascii="Tahoma" w:hAnsi="Tahoma" w:cs="Tahoma"/>
          <w:b/>
          <w:bCs/>
          <w:color w:val="FF0000"/>
          <w:sz w:val="18"/>
          <w:szCs w:val="18"/>
          <w:lang w:val="pt-BR"/>
        </w:rPr>
        <w:t>OU</w:t>
      </w:r>
      <w:r>
        <w:rPr>
          <w:rFonts w:ascii="Tahoma" w:hAnsi="Tahoma" w:cs="Tahoma"/>
          <w:b/>
          <w:bCs/>
          <w:sz w:val="18"/>
          <w:szCs w:val="18"/>
          <w:lang w:val="pt-BR"/>
        </w:rPr>
        <w:t xml:space="preserve"> REPACTUAÇÃO:</w:t>
      </w:r>
    </w:p>
    <w:p w14:paraId="623C3D68" w14:textId="77777777" w:rsidR="00B52A45" w:rsidRDefault="00B52A45" w:rsidP="00B52A45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4B6C1D">
        <w:rPr>
          <w:rFonts w:ascii="Tahoma" w:hAnsi="Tahoma" w:cs="Tahoma"/>
          <w:sz w:val="18"/>
          <w:szCs w:val="18"/>
          <w:u w:val="single"/>
          <w:lang w:val="pt-BR"/>
        </w:rPr>
        <w:t>Pontos de atenção</w:t>
      </w:r>
      <w:r>
        <w:rPr>
          <w:rFonts w:ascii="Tahoma" w:hAnsi="Tahoma" w:cs="Tahoma"/>
          <w:sz w:val="18"/>
          <w:szCs w:val="18"/>
          <w:lang w:val="pt-BR"/>
        </w:rPr>
        <w:t>:</w:t>
      </w:r>
    </w:p>
    <w:p w14:paraId="3C0CAD14" w14:textId="77777777" w:rsidR="00B52A45" w:rsidRDefault="00B52A45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Anexar ao parecer a fonte usada para cálculo da variação do índice. Ex.: Calculadora do cidadão.</w:t>
      </w:r>
      <w:r w:rsidR="004B55C7">
        <w:rPr>
          <w:rFonts w:ascii="Tahoma" w:hAnsi="Tahoma" w:cs="Tahoma"/>
          <w:sz w:val="18"/>
          <w:szCs w:val="18"/>
          <w:lang w:val="pt-BR"/>
        </w:rPr>
        <w:t xml:space="preserve"> Se índices como o ICTI, que não temos o cálculo automático da variação entre os meses, anexar à fonte a memória de cálculo da variação dos 12 meses. Informar em qual site foi obtido o índice, sempre dando preferência para o site oficial.</w:t>
      </w:r>
    </w:p>
    <w:p w14:paraId="4D589A21" w14:textId="77777777" w:rsidR="004B55C7" w:rsidRDefault="004B55C7" w:rsidP="004B55C7">
      <w:pPr>
        <w:spacing w:after="120" w:line="360" w:lineRule="auto"/>
        <w:ind w:left="720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CCT: verificar se está registrada no MTE (</w:t>
      </w:r>
      <w:r w:rsidRPr="004B55C7">
        <w:rPr>
          <w:rFonts w:ascii="Tahoma" w:hAnsi="Tahoma" w:cs="Tahoma"/>
          <w:sz w:val="18"/>
          <w:szCs w:val="18"/>
          <w:lang w:val="pt-BR"/>
        </w:rPr>
        <w:t>http://www3.mte.gov.br/sistemas/mediador/ConsultarInstColetivo#</w:t>
      </w:r>
      <w:r>
        <w:rPr>
          <w:rFonts w:ascii="Tahoma" w:hAnsi="Tahoma" w:cs="Tahoma"/>
          <w:sz w:val="18"/>
          <w:szCs w:val="18"/>
          <w:lang w:val="pt-BR"/>
        </w:rPr>
        <w:t>)</w:t>
      </w:r>
    </w:p>
    <w:p w14:paraId="5B1DB0DD" w14:textId="77777777" w:rsidR="00B52A45" w:rsidRDefault="004B55C7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CCT: tem que olhar toda a CCT! Pode acontecer de ter benefícios novos ou exclusão de benefícios anteriores.</w:t>
      </w:r>
      <w:r w:rsidR="00C83E06">
        <w:rPr>
          <w:rFonts w:ascii="Tahoma" w:hAnsi="Tahoma" w:cs="Tahoma"/>
          <w:sz w:val="18"/>
          <w:szCs w:val="18"/>
          <w:lang w:val="pt-BR"/>
        </w:rPr>
        <w:t xml:space="preserve"> Mencionar alterações</w:t>
      </w:r>
      <w:r w:rsidR="00D00278">
        <w:rPr>
          <w:rFonts w:ascii="Tahoma" w:hAnsi="Tahoma" w:cs="Tahoma"/>
          <w:sz w:val="18"/>
          <w:szCs w:val="18"/>
          <w:lang w:val="pt-BR"/>
        </w:rPr>
        <w:t xml:space="preserve"> econômicas</w:t>
      </w:r>
      <w:r w:rsidR="00C83E06">
        <w:rPr>
          <w:rFonts w:ascii="Tahoma" w:hAnsi="Tahoma" w:cs="Tahoma"/>
          <w:sz w:val="18"/>
          <w:szCs w:val="18"/>
          <w:lang w:val="pt-BR"/>
        </w:rPr>
        <w:t xml:space="preserve"> da CCT no parecer.</w:t>
      </w:r>
    </w:p>
    <w:p w14:paraId="1D16F610" w14:textId="77777777" w:rsidR="004B55C7" w:rsidRDefault="004B55C7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Reajuste do vale transporte: anexar tela do SPTrans (</w:t>
      </w:r>
      <w:hyperlink r:id="rId14" w:history="1">
        <w:r w:rsidRPr="00C85F17">
          <w:rPr>
            <w:rStyle w:val="Hyperlink"/>
            <w:rFonts w:ascii="Tahoma" w:hAnsi="Tahoma" w:cs="Tahoma"/>
            <w:sz w:val="18"/>
            <w:szCs w:val="18"/>
            <w:lang w:val="pt-BR"/>
          </w:rPr>
          <w:t>https://www.sptrans.com.br/tarifas/</w:t>
        </w:r>
      </w:hyperlink>
      <w:r>
        <w:rPr>
          <w:rFonts w:ascii="Tahoma" w:hAnsi="Tahoma" w:cs="Tahoma"/>
          <w:sz w:val="18"/>
          <w:szCs w:val="18"/>
          <w:lang w:val="pt-BR"/>
        </w:rPr>
        <w:t>) ou Riocard (</w:t>
      </w:r>
      <w:hyperlink r:id="rId15" w:history="1">
        <w:r w:rsidRPr="00C85F17">
          <w:rPr>
            <w:rStyle w:val="Hyperlink"/>
            <w:rFonts w:ascii="Tahoma" w:hAnsi="Tahoma" w:cs="Tahoma"/>
            <w:sz w:val="18"/>
            <w:szCs w:val="18"/>
            <w:lang w:val="pt-BR"/>
          </w:rPr>
          <w:t>https://www.cartaoriocard.com.br/rcc/institucional/tarifas</w:t>
        </w:r>
      </w:hyperlink>
      <w:r>
        <w:rPr>
          <w:rFonts w:ascii="Tahoma" w:hAnsi="Tahoma" w:cs="Tahoma"/>
          <w:sz w:val="18"/>
          <w:szCs w:val="18"/>
          <w:lang w:val="pt-BR"/>
        </w:rPr>
        <w:t>), por exemplo. Tem que ser possível identificar a data da vigência e valor.</w:t>
      </w:r>
    </w:p>
    <w:p w14:paraId="14EA8D3F" w14:textId="77777777" w:rsidR="004B55C7" w:rsidRDefault="004B55C7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Verificar se os valores unitários, quando somados/multiplicados, coincidem com o valor global. No excel, dê preferência para a fórmula “TRUNCAR”. Vide</w:t>
      </w:r>
      <w:r w:rsidR="00B35FFB">
        <w:rPr>
          <w:rFonts w:ascii="Tahoma" w:hAnsi="Tahoma" w:cs="Tahoma"/>
          <w:sz w:val="18"/>
          <w:szCs w:val="18"/>
          <w:lang w:val="pt-BR"/>
        </w:rPr>
        <w:t xml:space="preserve"> fórmula no</w:t>
      </w:r>
      <w:r w:rsidR="00381EA0">
        <w:rPr>
          <w:rFonts w:ascii="Tahoma" w:hAnsi="Tahoma" w:cs="Tahoma"/>
          <w:sz w:val="18"/>
          <w:szCs w:val="18"/>
          <w:lang w:val="pt-BR"/>
        </w:rPr>
        <w:t xml:space="preserve"> modelo da</w:t>
      </w:r>
      <w:r>
        <w:rPr>
          <w:rFonts w:ascii="Tahoma" w:hAnsi="Tahoma" w:cs="Tahoma"/>
          <w:sz w:val="18"/>
          <w:szCs w:val="18"/>
          <w:lang w:val="pt-BR"/>
        </w:rPr>
        <w:t xml:space="preserve"> planilha de mão de obra</w:t>
      </w:r>
      <w:r w:rsidR="00381EA0">
        <w:rPr>
          <w:rFonts w:ascii="Tahoma" w:hAnsi="Tahoma" w:cs="Tahoma"/>
          <w:sz w:val="18"/>
          <w:szCs w:val="18"/>
          <w:lang w:val="pt-BR"/>
        </w:rPr>
        <w:t>.</w:t>
      </w:r>
    </w:p>
    <w:p w14:paraId="05395DAB" w14:textId="77777777" w:rsidR="002413A9" w:rsidRDefault="002413A9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- No e-mail que enviar os cálculos em excel para a contratada apresentar concordância, apresentar resumo das contas </w:t>
      </w:r>
      <w:r w:rsidRPr="002413A9">
        <w:rPr>
          <w:rFonts w:ascii="Tahoma" w:hAnsi="Tahoma" w:cs="Tahoma"/>
          <w:sz w:val="18"/>
          <w:szCs w:val="18"/>
          <w:u w:val="single"/>
          <w:lang w:val="pt-BR"/>
        </w:rPr>
        <w:t>no corpo do e-mail</w:t>
      </w:r>
      <w:r>
        <w:rPr>
          <w:rFonts w:ascii="Tahoma" w:hAnsi="Tahoma" w:cs="Tahoma"/>
          <w:sz w:val="18"/>
          <w:szCs w:val="18"/>
          <w:lang w:val="pt-BR"/>
        </w:rPr>
        <w:t>.</w:t>
      </w:r>
    </w:p>
    <w:p w14:paraId="04CB09F2" w14:textId="77777777" w:rsidR="00C22C88" w:rsidRDefault="00C22C88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lastRenderedPageBreak/>
        <w:t>- RC: Aditivo de “Valor”. Se reajuste com renovação é aditivo de “Renovação”.</w:t>
      </w:r>
    </w:p>
    <w:p w14:paraId="7C492B74" w14:textId="77777777" w:rsidR="00CB004C" w:rsidRDefault="00CB004C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Observar o índice no contrato. Se utilizar outro índice ou variação inferior ao índice contratado, a memória de cálculo deve ser incluída no processo, assim como o analista se manifestar pela vantajosidade.</w:t>
      </w:r>
    </w:p>
    <w:p w14:paraId="1E14F73B" w14:textId="77777777" w:rsidR="00217D91" w:rsidRDefault="00217D91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Observar se tem pagamentos retroativos. Se o analista do DCAD extrair informação do ERP (OCs pagas), o fiscal deve validar essa informação.</w:t>
      </w:r>
    </w:p>
    <w:p w14:paraId="255D501A" w14:textId="77777777" w:rsidR="00217D91" w:rsidRDefault="00217D91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Planilha de preços deve ter informações complementares demonstrando a memória de cálculo. Lembremos que o que fica no processo é um PDF e não um excel, onde podemos verificar as fórmulas.</w:t>
      </w:r>
    </w:p>
    <w:p w14:paraId="07D6BBBB" w14:textId="77777777" w:rsidR="00217D91" w:rsidRDefault="00217D91" w:rsidP="00B52A45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Como padrão, considerar sempre o mês subsequente ao da apresentação da proposta como início da contagem da variação do índice de reajuste.</w:t>
      </w:r>
    </w:p>
    <w:p w14:paraId="53ECB6F2" w14:textId="77777777" w:rsidR="00217D91" w:rsidRDefault="00217D91" w:rsidP="00217D91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Manter o fiscal copiado nos e-mails em eventual comunicação diretamente com a contratada.</w:t>
      </w:r>
    </w:p>
    <w:p w14:paraId="3B333CBA" w14:textId="77777777" w:rsidR="00D779EA" w:rsidRDefault="00D779EA" w:rsidP="00D779EA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 analista deve apresentar decisão ao fim do parecer.</w:t>
      </w:r>
    </w:p>
    <w:p w14:paraId="37AD8B1B" w14:textId="77777777" w:rsidR="00B52A45" w:rsidRDefault="00B52A45" w:rsidP="00B52A45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</w:p>
    <w:p w14:paraId="17BE54FE" w14:textId="3F4C2ACB" w:rsidR="00F161BD" w:rsidRDefault="00F161BD" w:rsidP="00F161BD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u w:val="single"/>
          <w:lang w:val="pt-BR"/>
        </w:rPr>
        <w:t>Exemplo de redação</w:t>
      </w:r>
      <w:r>
        <w:rPr>
          <w:rFonts w:ascii="Tahoma" w:hAnsi="Tahoma" w:cs="Tahoma"/>
          <w:sz w:val="18"/>
          <w:szCs w:val="18"/>
          <w:lang w:val="pt-BR"/>
        </w:rPr>
        <w:t>:</w:t>
      </w:r>
    </w:p>
    <w:p w14:paraId="681296DE" w14:textId="6A03128A" w:rsidR="006435A9" w:rsidRPr="00F161BD" w:rsidRDefault="006435A9" w:rsidP="00F161BD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6435A9">
        <w:rPr>
          <w:rFonts w:ascii="Tahoma" w:hAnsi="Tahoma" w:cs="Tahoma"/>
          <w:sz w:val="18"/>
          <w:szCs w:val="18"/>
          <w:lang w:val="pt-BR"/>
        </w:rPr>
        <w:t>{% if is_repactuacao %}</w:t>
      </w:r>
    </w:p>
    <w:p w14:paraId="7BCF4101" w14:textId="77777777" w:rsidR="009C32C0" w:rsidRPr="00C83E06" w:rsidRDefault="00C83E06" w:rsidP="00C83E06">
      <w:pPr>
        <w:spacing w:after="120" w:line="360" w:lineRule="auto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C83E06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SE REPACTUAÇÃO</w:t>
      </w:r>
    </w:p>
    <w:p w14:paraId="58FDAE0F" w14:textId="77777777" w:rsidR="00C83E06" w:rsidRDefault="00C83E06" w:rsidP="00C83E06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 xml:space="preserve">A </w:t>
      </w:r>
      <w:r>
        <w:rPr>
          <w:rFonts w:ascii="Tahoma" w:hAnsi="Tahoma" w:cs="Tahoma"/>
          <w:sz w:val="18"/>
          <w:szCs w:val="18"/>
          <w:lang w:val="pt-BR"/>
        </w:rPr>
        <w:t>Convenção C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oletiva </w:t>
      </w:r>
      <w:r>
        <w:rPr>
          <w:rFonts w:ascii="Tahoma" w:hAnsi="Tahoma" w:cs="Tahoma"/>
          <w:sz w:val="18"/>
          <w:szCs w:val="18"/>
          <w:lang w:val="pt-BR"/>
        </w:rPr>
        <w:t>de Trabalho (CCT)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teve como data base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C83E06">
        <w:rPr>
          <w:rFonts w:ascii="Tahoma" w:hAnsi="Tahoma" w:cs="Tahoma"/>
          <w:sz w:val="18"/>
          <w:szCs w:val="18"/>
          <w:lang w:val="pt-BR"/>
        </w:rPr>
        <w:t>/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C83E06">
        <w:rPr>
          <w:rFonts w:ascii="Tahoma" w:hAnsi="Tahoma" w:cs="Tahoma"/>
          <w:sz w:val="18"/>
          <w:szCs w:val="18"/>
          <w:lang w:val="pt-BR"/>
        </w:rPr>
        <w:t>/</w:t>
      </w:r>
      <w:r>
        <w:rPr>
          <w:rFonts w:ascii="Tahoma" w:hAnsi="Tahoma" w:cs="Tahoma"/>
          <w:sz w:val="18"/>
          <w:szCs w:val="18"/>
          <w:lang w:val="pt-BR"/>
        </w:rPr>
        <w:t>202</w:t>
      </w:r>
      <w:r>
        <w:rPr>
          <w:rFonts w:ascii="Tahoma" w:hAnsi="Tahoma" w:cs="Tahoma"/>
          <w:color w:val="FF0000"/>
          <w:sz w:val="18"/>
          <w:szCs w:val="18"/>
          <w:lang w:val="pt-BR"/>
        </w:rPr>
        <w:t>X</w:t>
      </w:r>
      <w:r>
        <w:rPr>
          <w:rFonts w:ascii="Tahoma" w:hAnsi="Tahoma" w:cs="Tahoma"/>
          <w:sz w:val="18"/>
          <w:szCs w:val="18"/>
          <w:lang w:val="pt-BR"/>
        </w:rPr>
        <w:t>.</w:t>
      </w:r>
      <w:r w:rsidRPr="003E4A5C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A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repactuação</w:t>
      </w:r>
      <w:r>
        <w:rPr>
          <w:rFonts w:ascii="Tahoma" w:hAnsi="Tahoma" w:cs="Tahoma"/>
          <w:sz w:val="18"/>
          <w:szCs w:val="18"/>
          <w:lang w:val="pt-BR"/>
        </w:rPr>
        <w:t xml:space="preserve"> é baseada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na convenção </w:t>
      </w:r>
      <w:r>
        <w:rPr>
          <w:rFonts w:ascii="Tahoma" w:hAnsi="Tahoma" w:cs="Tahoma"/>
          <w:sz w:val="18"/>
          <w:szCs w:val="18"/>
          <w:lang w:val="pt-BR"/>
        </w:rPr>
        <w:t>CCT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relativa ao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ano de </w:t>
      </w:r>
      <w:r w:rsidRPr="00C83E06">
        <w:rPr>
          <w:rFonts w:ascii="Tahoma" w:hAnsi="Tahoma" w:cs="Tahoma"/>
          <w:sz w:val="18"/>
          <w:szCs w:val="18"/>
          <w:lang w:val="pt-BR"/>
        </w:rPr>
        <w:t>202</w:t>
      </w:r>
      <w:r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Pr="00C83E06">
        <w:rPr>
          <w:rFonts w:ascii="Tahoma" w:hAnsi="Tahoma" w:cs="Tahoma"/>
          <w:sz w:val="18"/>
          <w:szCs w:val="18"/>
          <w:lang w:val="pt-BR"/>
        </w:rPr>
        <w:t>/202</w:t>
      </w:r>
      <w:r>
        <w:rPr>
          <w:rFonts w:ascii="Tahoma" w:hAnsi="Tahoma" w:cs="Tahoma"/>
          <w:color w:val="FF0000"/>
          <w:sz w:val="18"/>
          <w:szCs w:val="18"/>
          <w:lang w:val="pt-BR"/>
        </w:rPr>
        <w:t>X</w:t>
      </w:r>
      <w:r>
        <w:rPr>
          <w:rFonts w:ascii="Tahoma" w:hAnsi="Tahoma" w:cs="Tahoma"/>
          <w:sz w:val="18"/>
          <w:szCs w:val="18"/>
          <w:lang w:val="pt-BR"/>
        </w:rPr>
        <w:t xml:space="preserve">, registrada no MTE sob nº </w:t>
      </w:r>
      <w:r w:rsidRPr="003C55FD">
        <w:rPr>
          <w:rFonts w:ascii="Tahoma" w:hAnsi="Tahoma" w:cs="Tahoma"/>
          <w:color w:val="FF0000"/>
          <w:sz w:val="18"/>
          <w:szCs w:val="18"/>
          <w:lang w:val="pt-BR"/>
        </w:rPr>
        <w:t>SP006650/2019</w:t>
      </w:r>
      <w:r>
        <w:rPr>
          <w:rFonts w:ascii="Tahoma" w:hAnsi="Tahoma" w:cs="Tahoma"/>
          <w:sz w:val="18"/>
          <w:szCs w:val="18"/>
          <w:lang w:val="pt-BR"/>
        </w:rPr>
        <w:t>.</w:t>
      </w:r>
      <w:r w:rsidRPr="00E40BB0"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Pr="00C83E06">
        <w:rPr>
          <w:rFonts w:ascii="Tahoma" w:hAnsi="Tahoma" w:cs="Tahoma"/>
          <w:sz w:val="18"/>
          <w:szCs w:val="18"/>
          <w:lang w:val="pt-BR"/>
        </w:rPr>
        <w:t>A única alteração econômica desta CCT em relação à anterior diz respeito ao salário bruto, alterado de R$</w:t>
      </w:r>
      <w:r w:rsidRPr="00E40BB0">
        <w:rPr>
          <w:rFonts w:ascii="Tahoma" w:hAnsi="Tahoma" w:cs="Tahoma"/>
          <w:color w:val="FF0000"/>
          <w:sz w:val="18"/>
          <w:szCs w:val="18"/>
          <w:lang w:val="pt-BR"/>
        </w:rPr>
        <w:t xml:space="preserve"> XXX </w:t>
      </w:r>
      <w:r w:rsidRPr="00C83E06">
        <w:rPr>
          <w:rFonts w:ascii="Tahoma" w:hAnsi="Tahoma" w:cs="Tahoma"/>
          <w:sz w:val="18"/>
          <w:szCs w:val="18"/>
          <w:lang w:val="pt-BR"/>
        </w:rPr>
        <w:t xml:space="preserve">para </w:t>
      </w:r>
      <w:r w:rsidRPr="00E40BB0">
        <w:rPr>
          <w:rFonts w:ascii="Tahoma" w:hAnsi="Tahoma" w:cs="Tahoma"/>
          <w:color w:val="FF0000"/>
          <w:sz w:val="18"/>
          <w:szCs w:val="18"/>
          <w:lang w:val="pt-BR"/>
        </w:rPr>
        <w:t>R$ XXX</w:t>
      </w:r>
      <w:r w:rsidRPr="00C83E06">
        <w:rPr>
          <w:rFonts w:ascii="Tahoma" w:hAnsi="Tahoma" w:cs="Tahoma"/>
          <w:sz w:val="18"/>
          <w:szCs w:val="18"/>
          <w:lang w:val="pt-BR"/>
        </w:rPr>
        <w:t>.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Pr="002413A9">
        <w:rPr>
          <w:rFonts w:ascii="Tahoma" w:hAnsi="Tahoma" w:cs="Tahoma"/>
          <w:b/>
          <w:bCs/>
          <w:color w:val="FF0000"/>
          <w:sz w:val="18"/>
          <w:szCs w:val="18"/>
          <w:lang w:val="pt-BR"/>
        </w:rPr>
        <w:t>OU</w:t>
      </w:r>
    </w:p>
    <w:p w14:paraId="170B6878" w14:textId="77777777" w:rsidR="00C83E06" w:rsidRPr="000A5809" w:rsidRDefault="00C83E06" w:rsidP="00C83E06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0A5809">
        <w:rPr>
          <w:rFonts w:ascii="Tahoma" w:hAnsi="Tahoma" w:cs="Tahoma"/>
          <w:sz w:val="18"/>
          <w:szCs w:val="18"/>
          <w:lang w:val="pt-BR"/>
        </w:rPr>
        <w:t>Abaixo seguem as alterações econômicas da CCT atual em relação à anterior:</w:t>
      </w:r>
    </w:p>
    <w:tbl>
      <w:tblPr>
        <w:tblW w:w="6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400"/>
        <w:gridCol w:w="1400"/>
        <w:gridCol w:w="1400"/>
      </w:tblGrid>
      <w:tr w:rsidR="002413A9" w:rsidRPr="000A5809" w14:paraId="3EE87AA4" w14:textId="77777777" w:rsidTr="002413A9">
        <w:trPr>
          <w:trHeight w:val="375"/>
          <w:jc w:val="center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3701A" w14:textId="77777777" w:rsidR="002413A9" w:rsidRPr="000A5809" w:rsidRDefault="002413A9">
            <w:pPr>
              <w:rPr>
                <w:rFonts w:ascii="Times New Roman" w:eastAsia="Times New Roman" w:hAnsi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DE06B3E" w14:textId="77777777" w:rsidR="002413A9" w:rsidRDefault="002413A9">
            <w:pPr>
              <w:jc w:val="center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</w:pPr>
            <w:r w:rsidRPr="000A5809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 xml:space="preserve">CCT </w:t>
            </w:r>
            <w:r w:rsidRPr="00C83E06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202</w:t>
            </w:r>
            <w:r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  <w:t>X</w:t>
            </w:r>
            <w:r w:rsidRPr="00C83E06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/2</w:t>
            </w:r>
            <w:r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  <w:t>X</w:t>
            </w:r>
          </w:p>
          <w:p w14:paraId="457EDC2D" w14:textId="77777777" w:rsidR="001C771F" w:rsidRDefault="001C771F">
            <w:pPr>
              <w:jc w:val="center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  <w:t>OU</w:t>
            </w:r>
          </w:p>
          <w:p w14:paraId="2ED17C19" w14:textId="77777777" w:rsidR="001C771F" w:rsidRPr="001C771F" w:rsidRDefault="001C771F">
            <w:pPr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 w:rsidRPr="001C771F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Contrato atual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5928514" w14:textId="77777777" w:rsidR="002413A9" w:rsidRPr="000A5809" w:rsidRDefault="002413A9">
            <w:pPr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 w:rsidRPr="000A5809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 xml:space="preserve">CCT </w:t>
            </w:r>
            <w:r w:rsidRPr="00C83E06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202</w:t>
            </w:r>
            <w:r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  <w:t>X</w:t>
            </w:r>
            <w:r w:rsidRPr="00C83E06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/2</w:t>
            </w:r>
            <w:r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  <w:t>X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51081A5E" w14:textId="77777777" w:rsidR="002413A9" w:rsidRPr="000A5809" w:rsidRDefault="002413A9" w:rsidP="002413A9">
            <w:pPr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Cláusula na CCT</w:t>
            </w:r>
          </w:p>
        </w:tc>
      </w:tr>
      <w:tr w:rsidR="002413A9" w:rsidRPr="000A5809" w14:paraId="01634862" w14:textId="77777777" w:rsidTr="002413A9">
        <w:trPr>
          <w:trHeight w:val="375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5AE08" w14:textId="77777777" w:rsidR="002413A9" w:rsidRPr="000A5809" w:rsidRDefault="002413A9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0A5809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Salário bruto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25B8D" w14:textId="77777777" w:rsidR="002413A9" w:rsidRPr="001322D1" w:rsidRDefault="002413A9">
            <w:pPr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1.163,65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EE066" w14:textId="77777777" w:rsidR="002413A9" w:rsidRPr="001322D1" w:rsidRDefault="002413A9">
            <w:pPr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1.188,57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3A163" w14:textId="77777777" w:rsidR="002413A9" w:rsidRPr="001322D1" w:rsidRDefault="002413A9" w:rsidP="002413A9">
            <w:pPr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>Segunda</w:t>
            </w:r>
          </w:p>
        </w:tc>
      </w:tr>
      <w:tr w:rsidR="002413A9" w:rsidRPr="000A5809" w14:paraId="3ECE05ED" w14:textId="77777777" w:rsidTr="002413A9">
        <w:trPr>
          <w:trHeight w:val="375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7CFD" w14:textId="77777777" w:rsidR="002413A9" w:rsidRPr="000A5809" w:rsidRDefault="002413A9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0A5809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Aux</w:t>
            </w:r>
            <w: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í</w:t>
            </w:r>
            <w:r w:rsidRPr="000A5809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lio Refeição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3E841" w14:textId="77777777" w:rsidR="002413A9" w:rsidRPr="001322D1" w:rsidRDefault="002413A9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    16,60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1CB99" w14:textId="77777777" w:rsidR="002413A9" w:rsidRPr="001322D1" w:rsidRDefault="002413A9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    16,96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C7916" w14:textId="77777777" w:rsidR="002413A9" w:rsidRPr="001322D1" w:rsidRDefault="002413A9" w:rsidP="002413A9">
            <w:pPr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>Quarta</w:t>
            </w:r>
          </w:p>
        </w:tc>
      </w:tr>
      <w:tr w:rsidR="002413A9" w:rsidRPr="000A5809" w14:paraId="49EA1983" w14:textId="77777777" w:rsidTr="002413A9">
        <w:trPr>
          <w:trHeight w:val="375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63323" w14:textId="77777777" w:rsidR="002413A9" w:rsidRPr="000A5809" w:rsidRDefault="002413A9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0A5809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Cesta Básica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4779E" w14:textId="77777777" w:rsidR="002413A9" w:rsidRPr="001322D1" w:rsidRDefault="002413A9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  113,45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DC131" w14:textId="77777777" w:rsidR="002413A9" w:rsidRPr="001322D1" w:rsidRDefault="002413A9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  115,89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3D1B" w14:textId="77777777" w:rsidR="002413A9" w:rsidRPr="001322D1" w:rsidRDefault="002413A9" w:rsidP="002413A9">
            <w:pPr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</w:p>
        </w:tc>
      </w:tr>
      <w:tr w:rsidR="002413A9" w:rsidRPr="000A5809" w14:paraId="4A8D521E" w14:textId="77777777" w:rsidTr="002413A9">
        <w:trPr>
          <w:trHeight w:val="375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1953A" w14:textId="77777777" w:rsidR="002413A9" w:rsidRPr="000A5809" w:rsidRDefault="002413A9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0A5809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Assistência Odontológica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6955B" w14:textId="77777777" w:rsidR="002413A9" w:rsidRPr="001322D1" w:rsidRDefault="002413A9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    20,50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CA23E" w14:textId="77777777" w:rsidR="002413A9" w:rsidRPr="001322D1" w:rsidRDefault="002413A9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1322D1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 xml:space="preserve"> R$        23,00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90ABA" w14:textId="77777777" w:rsidR="002413A9" w:rsidRPr="001322D1" w:rsidRDefault="002413A9" w:rsidP="002413A9">
            <w:pPr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</w:p>
        </w:tc>
      </w:tr>
    </w:tbl>
    <w:p w14:paraId="2A942CDB" w14:textId="77777777" w:rsidR="00C83E06" w:rsidRPr="000A5809" w:rsidRDefault="00C83E06" w:rsidP="00C83E06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11898CE0" w14:textId="77777777" w:rsidR="00C83E06" w:rsidRDefault="00C83E06" w:rsidP="00C83E06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C83E06">
        <w:rPr>
          <w:rFonts w:ascii="Tahoma" w:hAnsi="Tahoma" w:cs="Tahoma"/>
          <w:sz w:val="18"/>
          <w:szCs w:val="18"/>
          <w:lang w:val="pt-BR"/>
        </w:rPr>
        <w:t>Além destas alterações,</w:t>
      </w:r>
      <w:r>
        <w:rPr>
          <w:rFonts w:ascii="Tahoma" w:hAnsi="Tahoma" w:cs="Tahoma"/>
          <w:sz w:val="18"/>
          <w:szCs w:val="18"/>
          <w:lang w:val="pt-BR"/>
        </w:rPr>
        <w:t xml:space="preserve"> a empresa requer o </w:t>
      </w:r>
      <w:r w:rsidRPr="001322D1">
        <w:rPr>
          <w:rFonts w:ascii="Tahoma" w:hAnsi="Tahoma" w:cs="Tahoma"/>
          <w:color w:val="FF0000"/>
          <w:sz w:val="18"/>
          <w:szCs w:val="18"/>
          <w:lang w:val="pt-BR"/>
        </w:rPr>
        <w:t>reajuste do vale transporte</w:t>
      </w:r>
      <w:r>
        <w:rPr>
          <w:rFonts w:ascii="Tahoma" w:hAnsi="Tahoma" w:cs="Tahoma"/>
          <w:sz w:val="18"/>
          <w:szCs w:val="18"/>
          <w:lang w:val="pt-BR"/>
        </w:rPr>
        <w:t xml:space="preserve">, retroativamente à </w:t>
      </w:r>
      <w:r w:rsidRPr="00C83E06">
        <w:rPr>
          <w:rFonts w:ascii="Tahoma" w:hAnsi="Tahoma" w:cs="Tahoma"/>
          <w:color w:val="FF0000"/>
          <w:sz w:val="18"/>
          <w:szCs w:val="18"/>
          <w:lang w:val="pt-BR"/>
        </w:rPr>
        <w:t>01</w:t>
      </w:r>
      <w:r w:rsidRPr="00C83E06">
        <w:rPr>
          <w:rFonts w:ascii="Tahoma" w:hAnsi="Tahoma" w:cs="Tahoma"/>
          <w:sz w:val="18"/>
          <w:szCs w:val="18"/>
          <w:lang w:val="pt-BR"/>
        </w:rPr>
        <w:t>/</w:t>
      </w:r>
      <w:r w:rsidRPr="00C83E06">
        <w:rPr>
          <w:rFonts w:ascii="Tahoma" w:hAnsi="Tahoma" w:cs="Tahoma"/>
          <w:color w:val="FF0000"/>
          <w:sz w:val="18"/>
          <w:szCs w:val="18"/>
          <w:lang w:val="pt-BR"/>
        </w:rPr>
        <w:t>01</w:t>
      </w:r>
      <w:r w:rsidRPr="00C83E06">
        <w:rPr>
          <w:rFonts w:ascii="Tahoma" w:hAnsi="Tahoma" w:cs="Tahoma"/>
          <w:sz w:val="18"/>
          <w:szCs w:val="18"/>
          <w:lang w:val="pt-BR"/>
        </w:rPr>
        <w:t>/202</w:t>
      </w:r>
      <w:r w:rsidRPr="00C83E06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>
        <w:rPr>
          <w:rFonts w:ascii="Tahoma" w:hAnsi="Tahoma" w:cs="Tahoma"/>
          <w:sz w:val="18"/>
          <w:szCs w:val="18"/>
          <w:lang w:val="pt-BR"/>
        </w:rPr>
        <w:t xml:space="preserve">, no valor unitário de R$ </w:t>
      </w:r>
      <w:r w:rsidRPr="00634BA9">
        <w:rPr>
          <w:rFonts w:ascii="Tahoma" w:hAnsi="Tahoma" w:cs="Tahoma"/>
          <w:color w:val="FF0000"/>
          <w:sz w:val="18"/>
          <w:szCs w:val="18"/>
          <w:lang w:val="pt-BR"/>
        </w:rPr>
        <w:t xml:space="preserve">14,96 </w:t>
      </w:r>
      <w:r>
        <w:rPr>
          <w:rFonts w:ascii="Tahoma" w:hAnsi="Tahoma" w:cs="Tahoma"/>
          <w:sz w:val="18"/>
          <w:szCs w:val="18"/>
          <w:lang w:val="pt-BR"/>
        </w:rPr>
        <w:t xml:space="preserve">para R$ </w:t>
      </w:r>
      <w:r w:rsidRPr="00634BA9">
        <w:rPr>
          <w:rFonts w:ascii="Tahoma" w:hAnsi="Tahoma" w:cs="Tahoma"/>
          <w:color w:val="FF0000"/>
          <w:sz w:val="18"/>
          <w:szCs w:val="18"/>
          <w:lang w:val="pt-BR"/>
        </w:rPr>
        <w:t>15,30</w:t>
      </w:r>
      <w:r>
        <w:rPr>
          <w:rFonts w:ascii="Tahoma" w:hAnsi="Tahoma" w:cs="Tahoma"/>
          <w:sz w:val="18"/>
          <w:szCs w:val="18"/>
          <w:lang w:val="pt-BR"/>
        </w:rPr>
        <w:t xml:space="preserve">. Segue em anexo a este parecer, página extraída do site da </w:t>
      </w:r>
      <w:r w:rsidRPr="00C83E06">
        <w:rPr>
          <w:rFonts w:ascii="Tahoma" w:hAnsi="Tahoma" w:cs="Tahoma"/>
          <w:color w:val="FF0000"/>
          <w:sz w:val="18"/>
          <w:szCs w:val="18"/>
          <w:lang w:val="pt-BR"/>
        </w:rPr>
        <w:t>SPTrans/Riocard</w:t>
      </w:r>
      <w:r>
        <w:rPr>
          <w:rFonts w:ascii="Tahoma" w:hAnsi="Tahoma" w:cs="Tahoma"/>
          <w:sz w:val="18"/>
          <w:szCs w:val="18"/>
          <w:lang w:val="pt-BR"/>
        </w:rPr>
        <w:t xml:space="preserve"> demonstrando o reajuste ocorrido no vale transporte.</w:t>
      </w:r>
    </w:p>
    <w:p w14:paraId="64EE3382" w14:textId="77777777" w:rsidR="00C83E06" w:rsidRDefault="00C83E06" w:rsidP="00C83E06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C83E06">
        <w:rPr>
          <w:rFonts w:ascii="Tahoma" w:hAnsi="Tahoma" w:cs="Tahoma"/>
          <w:sz w:val="18"/>
          <w:szCs w:val="18"/>
          <w:lang w:val="pt-BR"/>
        </w:rPr>
        <w:t xml:space="preserve">Em decorrência destas alterações, a composição unitária foi ajustada conforme </w:t>
      </w:r>
      <w:r w:rsidRPr="00C83E06">
        <w:rPr>
          <w:rFonts w:ascii="Tahoma" w:hAnsi="Tahoma" w:cs="Tahoma"/>
          <w:sz w:val="18"/>
          <w:szCs w:val="18"/>
          <w:highlight w:val="green"/>
          <w:lang w:val="pt-BR"/>
        </w:rPr>
        <w:t>histórico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Pr="00C83E06">
        <w:rPr>
          <w:rFonts w:ascii="Tahoma" w:hAnsi="Tahoma" w:cs="Tahoma"/>
          <w:sz w:val="18"/>
          <w:szCs w:val="18"/>
          <w:highlight w:val="green"/>
          <w:lang w:val="pt-BR"/>
        </w:rPr>
        <w:t>*</w:t>
      </w:r>
      <w:r w:rsidR="001C771F">
        <w:rPr>
          <w:rFonts w:ascii="Tahoma" w:hAnsi="Tahoma" w:cs="Tahoma"/>
          <w:sz w:val="18"/>
          <w:szCs w:val="18"/>
          <w:highlight w:val="green"/>
          <w:lang w:val="pt-BR"/>
        </w:rPr>
        <w:t>alteração anterior e alteração atual</w:t>
      </w:r>
      <w:r w:rsidRPr="00C83E06">
        <w:rPr>
          <w:rFonts w:ascii="Tahoma" w:hAnsi="Tahoma" w:cs="Tahoma"/>
          <w:sz w:val="18"/>
          <w:szCs w:val="18"/>
          <w:lang w:val="pt-BR"/>
        </w:rPr>
        <w:t xml:space="preserve"> da planilha de custos e formação de preços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Pr="00F75727">
        <w:rPr>
          <w:rFonts w:ascii="Tahoma" w:hAnsi="Tahoma" w:cs="Tahoma"/>
          <w:sz w:val="18"/>
          <w:szCs w:val="18"/>
          <w:lang w:val="pt-BR"/>
        </w:rPr>
        <w:t>(</w:t>
      </w:r>
      <w:r w:rsidRPr="00C83E06">
        <w:rPr>
          <w:rFonts w:ascii="Tahoma" w:hAnsi="Tahoma" w:cs="Tahoma"/>
          <w:sz w:val="18"/>
          <w:szCs w:val="18"/>
          <w:lang w:val="pt-BR"/>
        </w:rPr>
        <w:t>pág.</w:t>
      </w:r>
      <w:r w:rsidRPr="00634BA9">
        <w:rPr>
          <w:rFonts w:ascii="Tahoma" w:hAnsi="Tahoma" w:cs="Tahoma"/>
          <w:color w:val="FF0000"/>
          <w:sz w:val="18"/>
          <w:szCs w:val="18"/>
          <w:lang w:val="pt-BR"/>
        </w:rPr>
        <w:t xml:space="preserve"> XXX</w:t>
      </w:r>
      <w:r w:rsidRPr="00C83E06">
        <w:rPr>
          <w:rFonts w:ascii="Tahoma" w:hAnsi="Tahoma" w:cs="Tahoma"/>
          <w:sz w:val="18"/>
          <w:szCs w:val="18"/>
          <w:lang w:val="pt-BR"/>
        </w:rPr>
        <w:t>). Resumidamente, os novos valores são:</w:t>
      </w:r>
    </w:p>
    <w:tbl>
      <w:tblPr>
        <w:tblW w:w="4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766"/>
      </w:tblGrid>
      <w:tr w:rsidR="00C83E06" w:rsidRPr="00634BA9" w14:paraId="59663258" w14:textId="77777777" w:rsidTr="00C83E06">
        <w:trPr>
          <w:trHeight w:val="375"/>
          <w:jc w:val="center"/>
        </w:trPr>
        <w:tc>
          <w:tcPr>
            <w:tcW w:w="2260" w:type="dxa"/>
            <w:shd w:val="clear" w:color="auto" w:fill="F2F2F2"/>
            <w:noWrap/>
            <w:vAlign w:val="center"/>
            <w:hideMark/>
          </w:tcPr>
          <w:p w14:paraId="213ADCAB" w14:textId="77777777" w:rsidR="00C83E06" w:rsidRPr="00634BA9" w:rsidRDefault="00C83E06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634BA9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lastRenderedPageBreak/>
              <w:t>Cargo</w:t>
            </w:r>
          </w:p>
        </w:tc>
        <w:tc>
          <w:tcPr>
            <w:tcW w:w="1766" w:type="dxa"/>
            <w:shd w:val="clear" w:color="000000" w:fill="F2F2F2"/>
            <w:noWrap/>
            <w:vAlign w:val="center"/>
            <w:hideMark/>
          </w:tcPr>
          <w:p w14:paraId="6A3048D0" w14:textId="77777777" w:rsidR="00C83E06" w:rsidRPr="00634BA9" w:rsidRDefault="00C83E06">
            <w:pPr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Valor reajustado mensal</w:t>
            </w:r>
          </w:p>
        </w:tc>
      </w:tr>
      <w:tr w:rsidR="00C83E06" w:rsidRPr="00634BA9" w14:paraId="02364400" w14:textId="77777777" w:rsidTr="00C83E06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  <w:hideMark/>
          </w:tcPr>
          <w:p w14:paraId="40A6518E" w14:textId="77777777" w:rsidR="00C83E06" w:rsidRPr="00C83E06" w:rsidRDefault="00C83E06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C83E06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>XXXXX</w:t>
            </w: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47938A87" w14:textId="77777777" w:rsidR="00C83E06" w:rsidRPr="00D1264D" w:rsidRDefault="00C83E06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  <w:tr w:rsidR="00C83E06" w:rsidRPr="00634BA9" w14:paraId="518DC893" w14:textId="77777777" w:rsidTr="00C83E06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</w:tcPr>
          <w:p w14:paraId="76DB5723" w14:textId="77777777" w:rsidR="00C83E06" w:rsidRPr="00634BA9" w:rsidRDefault="00C83E06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57AAE130" w14:textId="77777777" w:rsidR="00C83E06" w:rsidRPr="00D1264D" w:rsidRDefault="00C83E06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  <w:tr w:rsidR="00C83E06" w:rsidRPr="00634BA9" w14:paraId="261FDDCD" w14:textId="77777777" w:rsidTr="00C83E06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</w:tcPr>
          <w:p w14:paraId="47549CF3" w14:textId="77777777" w:rsidR="00C83E06" w:rsidRPr="00634BA9" w:rsidRDefault="00C83E06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1415DF30" w14:textId="77777777" w:rsidR="00C83E06" w:rsidRPr="00D1264D" w:rsidRDefault="00C83E06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  <w:tr w:rsidR="00C83E06" w:rsidRPr="00634BA9" w14:paraId="629B47CC" w14:textId="77777777" w:rsidTr="00C83E06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</w:tcPr>
          <w:p w14:paraId="2F8CBF24" w14:textId="77777777" w:rsidR="00C83E06" w:rsidRPr="00634BA9" w:rsidRDefault="00C83E06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458D8E5C" w14:textId="77777777" w:rsidR="00C83E06" w:rsidRPr="00D1264D" w:rsidRDefault="00C83E06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</w:tbl>
    <w:p w14:paraId="7A1E37EB" w14:textId="77777777" w:rsidR="009C32C0" w:rsidRDefault="009C32C0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74543844" w14:textId="77777777" w:rsidR="00480797" w:rsidRDefault="00480797" w:rsidP="00480797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480797">
        <w:rPr>
          <w:rFonts w:ascii="Tahoma" w:hAnsi="Tahoma" w:cs="Tahoma"/>
          <w:sz w:val="18"/>
          <w:szCs w:val="18"/>
          <w:lang w:val="pt-BR"/>
        </w:rPr>
        <w:t>Conforme previsto na cl</w:t>
      </w:r>
      <w:r>
        <w:rPr>
          <w:rFonts w:ascii="Tahoma" w:hAnsi="Tahoma" w:cs="Tahoma"/>
          <w:sz w:val="18"/>
          <w:szCs w:val="18"/>
          <w:lang w:val="pt-BR"/>
        </w:rPr>
        <w:t>á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usula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décima segunda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do contrato, o índice de reajuste é o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IPCA/IBGE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. Considerando que a proposta original foi apresentada em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10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03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2020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, o reajuste </w:t>
      </w:r>
      <w:r w:rsidR="00C67FBF">
        <w:rPr>
          <w:rFonts w:ascii="Tahoma" w:hAnsi="Tahoma" w:cs="Tahoma"/>
          <w:sz w:val="18"/>
          <w:szCs w:val="18"/>
          <w:lang w:val="pt-BR"/>
        </w:rPr>
        <w:t>foi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calculado para o período de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abril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2021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até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março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2022</w:t>
      </w:r>
      <w:r w:rsidRPr="00480797">
        <w:rPr>
          <w:rFonts w:ascii="Tahoma" w:hAnsi="Tahoma" w:cs="Tahoma"/>
          <w:sz w:val="18"/>
          <w:szCs w:val="18"/>
          <w:lang w:val="pt-BR"/>
        </w:rPr>
        <w:t>, resultando numa variação</w:t>
      </w:r>
      <w:r w:rsidR="00C67FBF">
        <w:rPr>
          <w:rFonts w:ascii="Tahoma" w:hAnsi="Tahoma" w:cs="Tahoma"/>
          <w:sz w:val="18"/>
          <w:szCs w:val="18"/>
          <w:lang w:val="pt-BR"/>
        </w:rPr>
        <w:t xml:space="preserve"> acumulada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de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,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% do índice nesse período.</w:t>
      </w:r>
    </w:p>
    <w:p w14:paraId="5DFF7952" w14:textId="77777777" w:rsidR="003322D8" w:rsidRDefault="003322D8" w:rsidP="00480797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Com a aplicação da variação do índice</w:t>
      </w:r>
      <w:r w:rsidR="001D3E9F">
        <w:rPr>
          <w:rFonts w:ascii="Tahoma" w:hAnsi="Tahoma" w:cs="Tahoma"/>
          <w:sz w:val="18"/>
          <w:szCs w:val="18"/>
          <w:lang w:val="pt-BR"/>
        </w:rPr>
        <w:t>,</w:t>
      </w:r>
      <w:r>
        <w:rPr>
          <w:rFonts w:ascii="Tahoma" w:hAnsi="Tahoma" w:cs="Tahoma"/>
          <w:sz w:val="18"/>
          <w:szCs w:val="18"/>
          <w:lang w:val="pt-BR"/>
        </w:rPr>
        <w:t xml:space="preserve"> os itens do contrato serão alterados da seguinte forma:</w:t>
      </w:r>
    </w:p>
    <w:tbl>
      <w:tblPr>
        <w:tblW w:w="7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766"/>
        <w:gridCol w:w="1766"/>
        <w:gridCol w:w="1766"/>
      </w:tblGrid>
      <w:tr w:rsidR="00C67FBF" w:rsidRPr="00634BA9" w14:paraId="34B28E9E" w14:textId="77777777" w:rsidTr="00C67FBF">
        <w:trPr>
          <w:trHeight w:val="375"/>
          <w:jc w:val="center"/>
        </w:trPr>
        <w:tc>
          <w:tcPr>
            <w:tcW w:w="2260" w:type="dxa"/>
            <w:shd w:val="clear" w:color="auto" w:fill="F2F2F2"/>
            <w:noWrap/>
            <w:vAlign w:val="center"/>
            <w:hideMark/>
          </w:tcPr>
          <w:p w14:paraId="2CDE18EE" w14:textId="77777777" w:rsidR="00C67FBF" w:rsidRPr="00634BA9" w:rsidRDefault="00C67FBF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Item</w:t>
            </w:r>
          </w:p>
        </w:tc>
        <w:tc>
          <w:tcPr>
            <w:tcW w:w="1766" w:type="dxa"/>
            <w:shd w:val="clear" w:color="000000" w:fill="F2F2F2"/>
          </w:tcPr>
          <w:p w14:paraId="5F6F29A4" w14:textId="77777777" w:rsidR="00C67FBF" w:rsidRDefault="00C67FBF">
            <w:pPr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Quantidade estimada</w:t>
            </w:r>
          </w:p>
        </w:tc>
        <w:tc>
          <w:tcPr>
            <w:tcW w:w="1766" w:type="dxa"/>
            <w:shd w:val="clear" w:color="000000" w:fill="F2F2F2"/>
          </w:tcPr>
          <w:p w14:paraId="469D67D9" w14:textId="77777777" w:rsidR="00C67FBF" w:rsidRDefault="00C67FBF">
            <w:pPr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 xml:space="preserve">Valor atual </w:t>
            </w:r>
            <w:r w:rsidRPr="003322D8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  <w:t>mensal</w:t>
            </w:r>
          </w:p>
        </w:tc>
        <w:tc>
          <w:tcPr>
            <w:tcW w:w="1766" w:type="dxa"/>
            <w:shd w:val="clear" w:color="000000" w:fill="F2F2F2"/>
            <w:noWrap/>
            <w:vAlign w:val="center"/>
            <w:hideMark/>
          </w:tcPr>
          <w:p w14:paraId="1FA5BF8F" w14:textId="77777777" w:rsidR="00C67FBF" w:rsidRPr="00634BA9" w:rsidRDefault="00C67FBF">
            <w:pPr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 xml:space="preserve">Valor reajustado </w:t>
            </w:r>
            <w:r w:rsidRPr="003322D8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lang w:val="pt-BR" w:eastAsia="pt-BR"/>
              </w:rPr>
              <w:t>mensal</w:t>
            </w:r>
          </w:p>
        </w:tc>
      </w:tr>
      <w:tr w:rsidR="00C67FBF" w:rsidRPr="00634BA9" w14:paraId="654A2530" w14:textId="77777777" w:rsidTr="00C67FBF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  <w:hideMark/>
          </w:tcPr>
          <w:p w14:paraId="411609AE" w14:textId="77777777" w:rsidR="00C67FBF" w:rsidRPr="00C83E06" w:rsidRDefault="00C67FBF">
            <w:pPr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</w:pPr>
            <w:r w:rsidRPr="00C83E06">
              <w:rPr>
                <w:rFonts w:ascii="Tahoma" w:eastAsia="Times New Roman" w:hAnsi="Tahoma" w:cs="Tahoma"/>
                <w:color w:val="FF0000"/>
                <w:sz w:val="18"/>
                <w:szCs w:val="18"/>
                <w:lang w:val="pt-BR" w:eastAsia="pt-BR"/>
              </w:rPr>
              <w:t>XXXXX</w:t>
            </w:r>
          </w:p>
        </w:tc>
        <w:tc>
          <w:tcPr>
            <w:tcW w:w="1766" w:type="dxa"/>
          </w:tcPr>
          <w:p w14:paraId="057E4097" w14:textId="77777777" w:rsidR="00C67FBF" w:rsidRPr="00D1264D" w:rsidRDefault="00C67FBF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</w:tcPr>
          <w:p w14:paraId="5780954E" w14:textId="77777777" w:rsidR="00C67FBF" w:rsidRPr="00D1264D" w:rsidRDefault="00C67FBF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7AECB0DE" w14:textId="77777777" w:rsidR="00C67FBF" w:rsidRPr="00D1264D" w:rsidRDefault="00C67FBF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  <w:tr w:rsidR="00C67FBF" w:rsidRPr="00634BA9" w14:paraId="59D00A1E" w14:textId="77777777" w:rsidTr="00C67FBF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</w:tcPr>
          <w:p w14:paraId="68819C0B" w14:textId="77777777" w:rsidR="00C67FBF" w:rsidRPr="00634BA9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</w:tcPr>
          <w:p w14:paraId="4F4C4AA1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</w:tcPr>
          <w:p w14:paraId="3CD7ED43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42B5F6F6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  <w:tr w:rsidR="00C67FBF" w:rsidRPr="00634BA9" w14:paraId="5679D4EB" w14:textId="77777777" w:rsidTr="00C67FBF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</w:tcPr>
          <w:p w14:paraId="1D20F712" w14:textId="77777777" w:rsidR="00C67FBF" w:rsidRPr="00634BA9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</w:tcPr>
          <w:p w14:paraId="14B31CAC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</w:tcPr>
          <w:p w14:paraId="365FAFA0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0FE16F5C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  <w:tr w:rsidR="00C67FBF" w:rsidRPr="00634BA9" w14:paraId="07E5D7AB" w14:textId="77777777" w:rsidTr="00C67FBF">
        <w:trPr>
          <w:trHeight w:val="375"/>
          <w:jc w:val="center"/>
        </w:trPr>
        <w:tc>
          <w:tcPr>
            <w:tcW w:w="2260" w:type="dxa"/>
            <w:shd w:val="clear" w:color="auto" w:fill="auto"/>
            <w:noWrap/>
            <w:vAlign w:val="center"/>
          </w:tcPr>
          <w:p w14:paraId="1AEA1390" w14:textId="77777777" w:rsidR="00C67FBF" w:rsidRPr="00634BA9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</w:tcPr>
          <w:p w14:paraId="20FD4D23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</w:tcPr>
          <w:p w14:paraId="3084F8AE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  <w:tc>
          <w:tcPr>
            <w:tcW w:w="1766" w:type="dxa"/>
            <w:shd w:val="clear" w:color="auto" w:fill="auto"/>
            <w:noWrap/>
            <w:vAlign w:val="center"/>
          </w:tcPr>
          <w:p w14:paraId="7844F131" w14:textId="77777777" w:rsidR="00C67FBF" w:rsidRPr="00D1264D" w:rsidRDefault="00C67FBF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</w:tbl>
    <w:p w14:paraId="178F8022" w14:textId="77777777" w:rsidR="003322D8" w:rsidRPr="00480797" w:rsidRDefault="003322D8" w:rsidP="00480797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</w:p>
    <w:p w14:paraId="773356FD" w14:textId="77777777" w:rsidR="002413A9" w:rsidRDefault="002413A9" w:rsidP="002413A9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A </w:t>
      </w:r>
      <w:r w:rsidR="004B16CF">
        <w:rPr>
          <w:rFonts w:ascii="Tahoma" w:hAnsi="Tahoma" w:cs="Tahoma"/>
          <w:sz w:val="18"/>
          <w:szCs w:val="18"/>
          <w:lang w:val="pt-BR"/>
        </w:rPr>
        <w:t>contratada</w:t>
      </w:r>
      <w:r>
        <w:rPr>
          <w:rFonts w:ascii="Tahoma" w:hAnsi="Tahoma" w:cs="Tahoma"/>
          <w:sz w:val="18"/>
          <w:szCs w:val="18"/>
          <w:lang w:val="pt-BR"/>
        </w:rPr>
        <w:t xml:space="preserve"> manifestou concordância quanto aos cálculos elaborados pela Finep para a </w:t>
      </w:r>
      <w:r w:rsidRPr="002413A9">
        <w:rPr>
          <w:rFonts w:ascii="Tahoma" w:hAnsi="Tahoma" w:cs="Tahoma"/>
          <w:color w:val="FF0000"/>
          <w:sz w:val="18"/>
          <w:szCs w:val="18"/>
          <w:lang w:val="pt-BR"/>
        </w:rPr>
        <w:t>repactuação, reajuste e renovação contratual</w:t>
      </w:r>
      <w:r>
        <w:rPr>
          <w:rFonts w:ascii="Tahoma" w:hAnsi="Tahoma" w:cs="Tahoma"/>
          <w:sz w:val="18"/>
          <w:szCs w:val="18"/>
          <w:lang w:val="pt-BR"/>
        </w:rPr>
        <w:t xml:space="preserve">. A manifestação está contida na pág. </w:t>
      </w:r>
      <w:r w:rsidRPr="000A5C8D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 OU </w:t>
      </w:r>
      <w:r w:rsidRPr="001D3E9F">
        <w:rPr>
          <w:rFonts w:ascii="Tahoma" w:hAnsi="Tahoma" w:cs="Tahoma"/>
          <w:color w:val="FF0000"/>
          <w:sz w:val="18"/>
          <w:szCs w:val="18"/>
          <w:lang w:val="pt-BR"/>
        </w:rPr>
        <w:t>em anexo</w:t>
      </w:r>
      <w:r>
        <w:rPr>
          <w:rFonts w:ascii="Tahoma" w:hAnsi="Tahoma" w:cs="Tahoma"/>
          <w:sz w:val="18"/>
          <w:szCs w:val="18"/>
          <w:lang w:val="pt-BR"/>
        </w:rPr>
        <w:t xml:space="preserve">. </w:t>
      </w:r>
      <w:r w:rsidR="004B16CF" w:rsidRPr="004B16CF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SE FOR O CASO</w:t>
      </w:r>
      <w:r w:rsidR="004B16CF">
        <w:rPr>
          <w:rFonts w:ascii="Tahoma" w:hAnsi="Tahoma" w:cs="Tahoma"/>
          <w:sz w:val="18"/>
          <w:szCs w:val="18"/>
          <w:lang w:val="pt-BR"/>
        </w:rPr>
        <w:t xml:space="preserve"> </w:t>
      </w:r>
      <w:r w:rsidR="004B16CF" w:rsidRPr="004B16CF">
        <w:rPr>
          <w:rFonts w:ascii="Tahoma" w:hAnsi="Tahoma" w:cs="Tahoma"/>
          <w:sz w:val="18"/>
          <w:szCs w:val="18"/>
          <w:lang w:val="pt-BR"/>
        </w:rPr>
        <w:t xml:space="preserve">A </w:t>
      </w:r>
      <w:r w:rsidR="004B16CF">
        <w:rPr>
          <w:rFonts w:ascii="Tahoma" w:hAnsi="Tahoma" w:cs="Tahoma"/>
          <w:sz w:val="18"/>
          <w:szCs w:val="18"/>
          <w:lang w:val="pt-BR"/>
        </w:rPr>
        <w:t xml:space="preserve">contratada </w:t>
      </w:r>
      <w:r w:rsidR="004B16CF" w:rsidRPr="004B16CF">
        <w:rPr>
          <w:rFonts w:ascii="Tahoma" w:hAnsi="Tahoma" w:cs="Tahoma"/>
          <w:sz w:val="18"/>
          <w:szCs w:val="18"/>
          <w:lang w:val="pt-BR"/>
        </w:rPr>
        <w:t>manifesta-se para que seja resguardado o direito de reajuste aos insumos.</w:t>
      </w:r>
    </w:p>
    <w:p w14:paraId="079D226C" w14:textId="77777777" w:rsidR="003322D8" w:rsidRDefault="003322D8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D65C5A">
        <w:rPr>
          <w:rFonts w:ascii="Tahoma" w:hAnsi="Tahoma" w:cs="Tahoma"/>
          <w:sz w:val="18"/>
          <w:szCs w:val="18"/>
          <w:lang w:val="pt-BR"/>
        </w:rPr>
        <w:t>Conforme a tabela abaixo</w:t>
      </w:r>
      <w:r>
        <w:rPr>
          <w:rFonts w:ascii="Tahoma" w:hAnsi="Tahoma" w:cs="Tahoma"/>
          <w:sz w:val="18"/>
          <w:szCs w:val="18"/>
          <w:lang w:val="pt-BR"/>
        </w:rPr>
        <w:t>, o</w:t>
      </w:r>
      <w:r w:rsidRPr="003322D8">
        <w:rPr>
          <w:rFonts w:ascii="Tahoma" w:hAnsi="Tahoma" w:cs="Tahoma"/>
          <w:sz w:val="18"/>
          <w:szCs w:val="18"/>
          <w:lang w:val="pt-BR"/>
        </w:rPr>
        <w:t xml:space="preserve"> valor do termo aditivo será de R$ </w:t>
      </w:r>
      <w:r w:rsidRPr="00D65C5A">
        <w:rPr>
          <w:rFonts w:ascii="Tahoma" w:hAnsi="Tahoma" w:cs="Tahoma"/>
          <w:color w:val="FF0000"/>
          <w:sz w:val="18"/>
          <w:szCs w:val="18"/>
          <w:lang w:val="pt-BR"/>
        </w:rPr>
        <w:t>XXXXX</w:t>
      </w:r>
      <w:r w:rsidRPr="003322D8">
        <w:rPr>
          <w:rFonts w:ascii="Tahoma" w:hAnsi="Tahoma" w:cs="Tahoma"/>
          <w:sz w:val="18"/>
          <w:szCs w:val="18"/>
          <w:lang w:val="pt-BR"/>
        </w:rPr>
        <w:t xml:space="preserve"> e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Pr="003322D8">
        <w:rPr>
          <w:rFonts w:ascii="Tahoma" w:hAnsi="Tahoma" w:cs="Tahoma"/>
          <w:sz w:val="18"/>
          <w:szCs w:val="18"/>
          <w:lang w:val="pt-BR"/>
        </w:rPr>
        <w:t xml:space="preserve">o novo valor </w:t>
      </w:r>
      <w:r w:rsidR="00C67FBF">
        <w:rPr>
          <w:rFonts w:ascii="Tahoma" w:hAnsi="Tahoma" w:cs="Tahoma"/>
          <w:sz w:val="18"/>
          <w:szCs w:val="18"/>
          <w:lang w:val="pt-BR"/>
        </w:rPr>
        <w:t xml:space="preserve">global </w:t>
      </w:r>
      <w:r w:rsidRPr="003322D8">
        <w:rPr>
          <w:rFonts w:ascii="Tahoma" w:hAnsi="Tahoma" w:cs="Tahoma"/>
          <w:sz w:val="18"/>
          <w:szCs w:val="18"/>
          <w:lang w:val="pt-BR"/>
        </w:rPr>
        <w:t xml:space="preserve">do contrato será de </w:t>
      </w:r>
      <w:r w:rsidR="00C67FBF">
        <w:rPr>
          <w:rFonts w:ascii="Tahoma" w:hAnsi="Tahoma" w:cs="Tahoma"/>
          <w:sz w:val="18"/>
          <w:szCs w:val="18"/>
          <w:lang w:val="pt-BR"/>
        </w:rPr>
        <w:t xml:space="preserve">até </w:t>
      </w:r>
      <w:r w:rsidRPr="003322D8">
        <w:rPr>
          <w:rFonts w:ascii="Tahoma" w:hAnsi="Tahoma" w:cs="Tahoma"/>
          <w:sz w:val="18"/>
          <w:szCs w:val="18"/>
          <w:lang w:val="pt-BR"/>
        </w:rPr>
        <w:t>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Pr="00D65C5A">
        <w:rPr>
          <w:rFonts w:ascii="Tahoma" w:hAnsi="Tahoma" w:cs="Tahoma"/>
          <w:color w:val="FF0000"/>
          <w:sz w:val="18"/>
          <w:szCs w:val="18"/>
          <w:lang w:val="pt-BR"/>
        </w:rPr>
        <w:t>XXXXX</w:t>
      </w:r>
      <w:r>
        <w:rPr>
          <w:rFonts w:ascii="Tahoma" w:hAnsi="Tahoma" w:cs="Tahoma"/>
          <w:sz w:val="18"/>
          <w:szCs w:val="18"/>
          <w:lang w:val="pt-BR"/>
        </w:rPr>
        <w:t>.</w:t>
      </w:r>
      <w:r w:rsidR="00526313" w:rsidRPr="00526313">
        <w:rPr>
          <w:rFonts w:ascii="Tahoma" w:hAnsi="Tahoma" w:cs="Tahoma"/>
          <w:sz w:val="18"/>
          <w:szCs w:val="18"/>
          <w:lang w:val="pt-BR"/>
        </w:rPr>
        <w:t xml:space="preserve"> </w:t>
      </w:r>
      <w:r w:rsidR="001F35A2">
        <w:rPr>
          <w:rFonts w:ascii="Tahoma" w:hAnsi="Tahoma" w:cs="Tahoma"/>
          <w:sz w:val="18"/>
          <w:szCs w:val="18"/>
          <w:lang w:val="pt-BR"/>
        </w:rPr>
        <w:t xml:space="preserve">O novo valor mensal do contrato será de até R$ </w:t>
      </w:r>
      <w:r w:rsidR="001F35A2" w:rsidRPr="001F35A2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="001F35A2">
        <w:rPr>
          <w:rFonts w:ascii="Tahoma" w:hAnsi="Tahoma" w:cs="Tahoma"/>
          <w:sz w:val="18"/>
          <w:szCs w:val="18"/>
          <w:lang w:val="pt-BR"/>
        </w:rPr>
        <w:t xml:space="preserve">. </w:t>
      </w:r>
      <w:r w:rsidR="00526313" w:rsidRPr="004F7AF0">
        <w:rPr>
          <w:rFonts w:ascii="Tahoma" w:hAnsi="Tahoma" w:cs="Tahoma"/>
          <w:sz w:val="18"/>
          <w:szCs w:val="18"/>
          <w:lang w:val="pt-BR"/>
        </w:rPr>
        <w:t xml:space="preserve">A memória de cálculo </w:t>
      </w:r>
      <w:r w:rsidR="00526313">
        <w:rPr>
          <w:rFonts w:ascii="Tahoma" w:hAnsi="Tahoma" w:cs="Tahoma"/>
          <w:sz w:val="18"/>
          <w:szCs w:val="18"/>
          <w:lang w:val="pt-BR"/>
        </w:rPr>
        <w:t xml:space="preserve">mais detalhada </w:t>
      </w:r>
      <w:r w:rsidR="00526313" w:rsidRPr="004F7AF0">
        <w:rPr>
          <w:rFonts w:ascii="Tahoma" w:hAnsi="Tahoma" w:cs="Tahoma"/>
          <w:sz w:val="18"/>
          <w:szCs w:val="18"/>
          <w:lang w:val="pt-BR"/>
        </w:rPr>
        <w:t xml:space="preserve">consta anexada </w:t>
      </w:r>
      <w:r w:rsidR="00526313">
        <w:rPr>
          <w:rFonts w:ascii="Tahoma" w:hAnsi="Tahoma" w:cs="Tahoma"/>
          <w:sz w:val="18"/>
          <w:szCs w:val="18"/>
          <w:lang w:val="pt-BR"/>
        </w:rPr>
        <w:t xml:space="preserve">na pág. </w:t>
      </w:r>
      <w:r w:rsidR="00526313" w:rsidRPr="00D1264D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="001D3E9F" w:rsidRPr="001D3E9F"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="001D3E9F">
        <w:rPr>
          <w:rFonts w:ascii="Tahoma" w:hAnsi="Tahoma" w:cs="Tahoma"/>
          <w:color w:val="FF0000"/>
          <w:sz w:val="18"/>
          <w:szCs w:val="18"/>
          <w:lang w:val="pt-BR"/>
        </w:rPr>
        <w:t xml:space="preserve">OU </w:t>
      </w:r>
      <w:r w:rsidR="001D3E9F" w:rsidRPr="001D3E9F">
        <w:rPr>
          <w:rFonts w:ascii="Tahoma" w:hAnsi="Tahoma" w:cs="Tahoma"/>
          <w:color w:val="FF0000"/>
          <w:sz w:val="18"/>
          <w:szCs w:val="18"/>
          <w:lang w:val="pt-BR"/>
        </w:rPr>
        <w:t>em anexo</w:t>
      </w:r>
      <w:r w:rsidR="00526313" w:rsidRPr="00F75727">
        <w:rPr>
          <w:rFonts w:ascii="Tahoma" w:hAnsi="Tahoma" w:cs="Tahoma"/>
          <w:sz w:val="18"/>
          <w:szCs w:val="18"/>
          <w:lang w:val="pt-BR"/>
        </w:rPr>
        <w:t>.</w:t>
      </w:r>
    </w:p>
    <w:p w14:paraId="323E3C1D" w14:textId="77777777" w:rsidR="003322D8" w:rsidRPr="003322D8" w:rsidRDefault="003322D8" w:rsidP="00D65C5A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3322D8">
        <w:rPr>
          <w:rFonts w:ascii="Tahoma" w:hAnsi="Tahoma" w:cs="Tahoma"/>
          <w:color w:val="FF0000"/>
          <w:sz w:val="18"/>
          <w:szCs w:val="18"/>
          <w:lang w:val="pt-BR"/>
        </w:rPr>
        <w:t>OU</w:t>
      </w:r>
    </w:p>
    <w:p w14:paraId="1894E4D4" w14:textId="77777777" w:rsidR="003322D8" w:rsidRDefault="003322D8" w:rsidP="003322D8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D65C5A">
        <w:rPr>
          <w:rFonts w:ascii="Tahoma" w:hAnsi="Tahoma" w:cs="Tahoma"/>
          <w:sz w:val="18"/>
          <w:szCs w:val="18"/>
          <w:lang w:val="pt-BR"/>
        </w:rPr>
        <w:t>Conforme a tabela abaixo</w:t>
      </w:r>
      <w:r>
        <w:rPr>
          <w:rFonts w:ascii="Tahoma" w:hAnsi="Tahoma" w:cs="Tahoma"/>
          <w:sz w:val="18"/>
          <w:szCs w:val="18"/>
          <w:lang w:val="pt-BR"/>
        </w:rPr>
        <w:t xml:space="preserve">, 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o valor do aditivo </w:t>
      </w:r>
      <w:r>
        <w:rPr>
          <w:rFonts w:ascii="Tahoma" w:hAnsi="Tahoma" w:cs="Tahoma"/>
          <w:sz w:val="18"/>
          <w:szCs w:val="18"/>
          <w:lang w:val="pt-BR"/>
        </w:rPr>
        <w:t>totaliza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, </w:t>
      </w:r>
      <w:r>
        <w:rPr>
          <w:rFonts w:ascii="Tahoma" w:hAnsi="Tahoma" w:cs="Tahoma"/>
          <w:sz w:val="18"/>
          <w:szCs w:val="18"/>
          <w:lang w:val="pt-BR"/>
        </w:rPr>
        <w:t>que corresponde à soma d</w:t>
      </w:r>
      <w:r w:rsidRPr="00480797">
        <w:rPr>
          <w:rFonts w:ascii="Tahoma" w:hAnsi="Tahoma" w:cs="Tahoma"/>
          <w:sz w:val="18"/>
          <w:szCs w:val="18"/>
          <w:lang w:val="pt-BR"/>
        </w:rPr>
        <w:t>o valor de 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(</w:t>
      </w:r>
      <w:r w:rsidR="001F35A2">
        <w:rPr>
          <w:rFonts w:ascii="Tahoma" w:hAnsi="Tahoma" w:cs="Tahoma"/>
          <w:sz w:val="18"/>
          <w:szCs w:val="18"/>
          <w:lang w:val="pt-BR"/>
        </w:rPr>
        <w:t>contrato atual</w:t>
      </w:r>
      <w:r>
        <w:rPr>
          <w:rFonts w:ascii="Tahoma" w:hAnsi="Tahoma" w:cs="Tahoma"/>
          <w:sz w:val="18"/>
          <w:szCs w:val="18"/>
          <w:lang w:val="pt-BR"/>
        </w:rPr>
        <w:t xml:space="preserve">: </w:t>
      </w:r>
      <w:r w:rsidR="001F35A2" w:rsidRPr="00C83E06">
        <w:rPr>
          <w:rFonts w:ascii="Tahoma" w:hAnsi="Tahoma" w:cs="Tahoma"/>
          <w:color w:val="FF0000"/>
          <w:sz w:val="18"/>
          <w:szCs w:val="18"/>
          <w:lang w:val="pt-BR"/>
        </w:rPr>
        <w:t>repactuação</w:t>
      </w:r>
      <w:r w:rsidR="001F35A2" w:rsidRPr="00D65C5A">
        <w:rPr>
          <w:rFonts w:ascii="Tahoma" w:hAnsi="Tahoma" w:cs="Tahoma"/>
          <w:sz w:val="18"/>
          <w:szCs w:val="18"/>
          <w:lang w:val="pt-BR"/>
        </w:rPr>
        <w:t xml:space="preserve"> </w:t>
      </w:r>
      <w:r w:rsidR="001F35A2" w:rsidRPr="00D65C5A">
        <w:rPr>
          <w:rFonts w:ascii="Tahoma" w:hAnsi="Tahoma" w:cs="Tahoma"/>
          <w:color w:val="FF0000"/>
          <w:sz w:val="18"/>
          <w:szCs w:val="18"/>
          <w:lang w:val="pt-BR"/>
        </w:rPr>
        <w:t>OU do reajuste</w:t>
      </w:r>
      <w:r w:rsidR="001F35A2"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="001F35A2">
        <w:rPr>
          <w:rFonts w:ascii="Tahoma" w:hAnsi="Tahoma" w:cs="Tahoma"/>
          <w:sz w:val="18"/>
          <w:szCs w:val="18"/>
          <w:lang w:val="pt-BR"/>
        </w:rPr>
        <w:t xml:space="preserve">de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a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480797">
        <w:rPr>
          <w:rFonts w:ascii="Tahoma" w:hAnsi="Tahoma" w:cs="Tahoma"/>
          <w:sz w:val="18"/>
          <w:szCs w:val="18"/>
          <w:lang w:val="pt-BR"/>
        </w:rPr>
        <w:t>)</w:t>
      </w:r>
      <w:r>
        <w:rPr>
          <w:rFonts w:ascii="Tahoma" w:hAnsi="Tahoma" w:cs="Tahoma"/>
          <w:sz w:val="18"/>
          <w:szCs w:val="18"/>
          <w:lang w:val="pt-BR"/>
        </w:rPr>
        <w:t xml:space="preserve"> com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o valor de 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(renovação a partir de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480797">
        <w:rPr>
          <w:rFonts w:ascii="Tahoma" w:hAnsi="Tahoma" w:cs="Tahoma"/>
          <w:sz w:val="18"/>
          <w:szCs w:val="18"/>
          <w:lang w:val="pt-BR"/>
        </w:rPr>
        <w:t xml:space="preserve"> até 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</w:t>
      </w:r>
      <w:r w:rsidRPr="00480797">
        <w:rPr>
          <w:rFonts w:ascii="Tahoma" w:hAnsi="Tahoma" w:cs="Tahoma"/>
          <w:sz w:val="18"/>
          <w:szCs w:val="18"/>
          <w:lang w:val="pt-BR"/>
        </w:rPr>
        <w:t>/</w:t>
      </w:r>
      <w:r w:rsidRPr="00480797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Pr="00480797">
        <w:rPr>
          <w:rFonts w:ascii="Tahoma" w:hAnsi="Tahoma" w:cs="Tahoma"/>
          <w:sz w:val="18"/>
          <w:szCs w:val="18"/>
          <w:lang w:val="pt-BR"/>
        </w:rPr>
        <w:t>).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="001F35A2">
        <w:rPr>
          <w:rFonts w:ascii="Tahoma" w:hAnsi="Tahoma" w:cs="Tahoma"/>
          <w:sz w:val="18"/>
          <w:szCs w:val="18"/>
          <w:lang w:val="pt-BR"/>
        </w:rPr>
        <w:t xml:space="preserve">O novo valor mensal do contrato será de até R$ </w:t>
      </w:r>
      <w:r w:rsidR="001F35A2" w:rsidRPr="001F35A2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 w:rsidR="001F35A2">
        <w:rPr>
          <w:rFonts w:ascii="Tahoma" w:hAnsi="Tahoma" w:cs="Tahoma"/>
          <w:sz w:val="18"/>
          <w:szCs w:val="18"/>
          <w:lang w:val="pt-BR"/>
        </w:rPr>
        <w:t xml:space="preserve">. </w:t>
      </w:r>
      <w:r w:rsidR="00526313" w:rsidRPr="004F7AF0">
        <w:rPr>
          <w:rFonts w:ascii="Tahoma" w:hAnsi="Tahoma" w:cs="Tahoma"/>
          <w:sz w:val="18"/>
          <w:szCs w:val="18"/>
          <w:lang w:val="pt-BR"/>
        </w:rPr>
        <w:t xml:space="preserve">A memória de cálculo </w:t>
      </w:r>
      <w:r w:rsidR="00526313">
        <w:rPr>
          <w:rFonts w:ascii="Tahoma" w:hAnsi="Tahoma" w:cs="Tahoma"/>
          <w:sz w:val="18"/>
          <w:szCs w:val="18"/>
          <w:lang w:val="pt-BR"/>
        </w:rPr>
        <w:t xml:space="preserve">mais detalhada </w:t>
      </w:r>
      <w:r w:rsidR="00526313" w:rsidRPr="004F7AF0">
        <w:rPr>
          <w:rFonts w:ascii="Tahoma" w:hAnsi="Tahoma" w:cs="Tahoma"/>
          <w:sz w:val="18"/>
          <w:szCs w:val="18"/>
          <w:lang w:val="pt-BR"/>
        </w:rPr>
        <w:t xml:space="preserve">consta anexada </w:t>
      </w:r>
      <w:r w:rsidR="00526313">
        <w:rPr>
          <w:rFonts w:ascii="Tahoma" w:hAnsi="Tahoma" w:cs="Tahoma"/>
          <w:sz w:val="18"/>
          <w:szCs w:val="18"/>
          <w:lang w:val="pt-BR"/>
        </w:rPr>
        <w:t xml:space="preserve">na pág. </w:t>
      </w:r>
      <w:r w:rsidR="00526313" w:rsidRPr="00D1264D"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="001D3E9F" w:rsidRPr="001D3E9F">
        <w:rPr>
          <w:rFonts w:ascii="Tahoma" w:hAnsi="Tahoma" w:cs="Tahoma"/>
          <w:color w:val="FF0000"/>
          <w:sz w:val="18"/>
          <w:szCs w:val="18"/>
          <w:lang w:val="pt-BR"/>
        </w:rPr>
        <w:t xml:space="preserve"> </w:t>
      </w:r>
      <w:r w:rsidR="001D3E9F">
        <w:rPr>
          <w:rFonts w:ascii="Tahoma" w:hAnsi="Tahoma" w:cs="Tahoma"/>
          <w:color w:val="FF0000"/>
          <w:sz w:val="18"/>
          <w:szCs w:val="18"/>
          <w:lang w:val="pt-BR"/>
        </w:rPr>
        <w:t xml:space="preserve">OU </w:t>
      </w:r>
      <w:r w:rsidR="001D3E9F" w:rsidRPr="001D3E9F">
        <w:rPr>
          <w:rFonts w:ascii="Tahoma" w:hAnsi="Tahoma" w:cs="Tahoma"/>
          <w:color w:val="FF0000"/>
          <w:sz w:val="18"/>
          <w:szCs w:val="18"/>
          <w:lang w:val="pt-BR"/>
        </w:rPr>
        <w:t>em anexo</w:t>
      </w:r>
      <w:r w:rsidR="00526313" w:rsidRPr="00F75727">
        <w:rPr>
          <w:rFonts w:ascii="Tahoma" w:hAnsi="Tahoma" w:cs="Tahoma"/>
          <w:sz w:val="18"/>
          <w:szCs w:val="18"/>
          <w:lang w:val="pt-BR"/>
        </w:rPr>
        <w:t>.</w:t>
      </w:r>
    </w:p>
    <w:p w14:paraId="231B46A6" w14:textId="77777777" w:rsidR="00933D78" w:rsidRPr="00933D78" w:rsidRDefault="00933D78" w:rsidP="00D45E53">
      <w:pPr>
        <w:spacing w:after="120" w:line="360" w:lineRule="auto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933D78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 xml:space="preserve">EXEMPLO DE TABELA </w:t>
      </w:r>
      <w:r w:rsidR="00D45E53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 xml:space="preserve">DE REPACTUAÇÃO </w:t>
      </w:r>
      <w:r w:rsidRPr="00933D78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COM A INCLUSÃO DE RETROATIVO NO CONTRATO ATUAL E NO ANTERIOR</w:t>
      </w:r>
    </w:p>
    <w:tbl>
      <w:tblPr>
        <w:tblW w:w="892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0"/>
        <w:gridCol w:w="1580"/>
        <w:gridCol w:w="3186"/>
      </w:tblGrid>
      <w:tr w:rsidR="00933D78" w:rsidRPr="00933D78" w14:paraId="5F22D4EE" w14:textId="77777777" w:rsidTr="00933D78">
        <w:trPr>
          <w:trHeight w:val="225"/>
        </w:trPr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21988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Valor atual mensal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4A5E54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11.388,76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11BA3F" w14:textId="77777777" w:rsidR="00933D78" w:rsidRPr="00933D78" w:rsidRDefault="00933D78" w:rsidP="00933D78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  <w:tr w:rsidR="00933D78" w:rsidRPr="00933D78" w14:paraId="0581DA2D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4FAAB1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Valor </w:t>
            </w:r>
            <w:r w:rsidR="00526313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mensal </w:t>
            </w: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após reajuste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42849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11.483,72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9A4625" w14:textId="77777777" w:rsidR="00933D78" w:rsidRPr="00933D78" w:rsidRDefault="00933D78" w:rsidP="00933D78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  <w:tr w:rsidR="00933D78" w:rsidRPr="00933D78" w14:paraId="0A212A6E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9BB6EE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Diferença mensal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C5A659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     94,96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8B6EAA" w14:textId="77777777" w:rsidR="00933D78" w:rsidRPr="00933D78" w:rsidRDefault="00933D78" w:rsidP="00933D78">
            <w:pPr>
              <w:jc w:val="center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  <w:tr w:rsidR="00933D78" w:rsidRPr="00933D78" w14:paraId="5C5FFA1B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657A0E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Aniversário de apresentação da proposta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8387D" w14:textId="77777777" w:rsidR="00933D78" w:rsidRPr="00933D78" w:rsidRDefault="00933D78" w:rsidP="00933D78">
            <w:pPr>
              <w:jc w:val="right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26/07/2020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BDF3E" w14:textId="77777777" w:rsidR="00933D78" w:rsidRPr="00933D78" w:rsidRDefault="00933D78" w:rsidP="00933D78">
            <w:pPr>
              <w:jc w:val="right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</w:p>
        </w:tc>
      </w:tr>
      <w:tr w:rsidR="00933D78" w:rsidRPr="00933D78" w14:paraId="694EB9BF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0ABA91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Aniversário do contrato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A447EE" w14:textId="77777777" w:rsidR="00933D78" w:rsidRPr="00933D78" w:rsidRDefault="00933D78" w:rsidP="00933D78">
            <w:pPr>
              <w:jc w:val="right"/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04/08/2020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686DF2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  <w:tr w:rsidR="00933D78" w:rsidRPr="00933D78" w14:paraId="1EE0D007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0C38D69E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Valor a ser aditivado no contrato 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8E1308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7D1D7C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  <w:tr w:rsidR="00933D78" w:rsidRPr="00933D78" w14:paraId="495B73B7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319955F0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Julho: 26 a 31/07/20 (6 dias)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6282B745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     18,99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BDBF29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= (</w:t>
            </w:r>
            <w: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94,96</w:t>
            </w: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÷ 30 dias) x 6 dias </w:t>
            </w:r>
          </w:p>
        </w:tc>
      </w:tr>
      <w:tr w:rsidR="00933D78" w:rsidRPr="00933D78" w14:paraId="348BA5BE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54731BEE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Agosto: 01 a 03/08/20 (3 dias)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5F035B3E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      9,19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D034F0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= (</w:t>
            </w:r>
            <w: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94,96</w:t>
            </w: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÷ 31 dias) x 3 dias </w:t>
            </w:r>
          </w:p>
        </w:tc>
      </w:tr>
      <w:tr w:rsidR="00933D78" w:rsidRPr="00933D78" w14:paraId="40702B02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6C623998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Total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0F4878AE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     28,18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4A5372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= 5,06 + 2,53</w:t>
            </w:r>
          </w:p>
        </w:tc>
      </w:tr>
      <w:tr w:rsidR="00933D78" w:rsidRPr="00933D78" w14:paraId="0173A9FB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A2EC977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lastRenderedPageBreak/>
              <w:t>Valor a ser aditivado no contrato atual (01)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F3969F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E63B0A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  <w:tr w:rsidR="00933D78" w:rsidRPr="00933D78" w14:paraId="01250D85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D4CB044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Agosto a partir de 04/08/20 (28 dias)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212EF62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     85,77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7636E6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= (</w:t>
            </w:r>
            <w: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94,96</w:t>
            </w: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÷ 31 dias) x 28 dias </w:t>
            </w:r>
          </w:p>
        </w:tc>
      </w:tr>
      <w:tr w:rsidR="00933D78" w:rsidRPr="00933D78" w14:paraId="7084F3DF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5845374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Set/20 a Jul/21: 11 meses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0823C18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1.044,56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483779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= </w:t>
            </w:r>
            <w: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94,96</w:t>
            </w: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x 11 meses</w:t>
            </w:r>
          </w:p>
        </w:tc>
      </w:tr>
      <w:tr w:rsidR="00933D78" w:rsidRPr="00933D78" w14:paraId="477379BF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78CA6D3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Agosto até 03/08/21 (3 dias)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9E8CD63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      9,19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1C158C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= (</w:t>
            </w:r>
            <w: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94,96</w:t>
            </w: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÷ 31 dias) x 3 dias </w:t>
            </w:r>
          </w:p>
        </w:tc>
      </w:tr>
      <w:tr w:rsidR="00933D78" w:rsidRPr="00933D78" w14:paraId="27BFD8C3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4125EB7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Total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FC87383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 xml:space="preserve">           1.139,52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044B0D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  <w:tr w:rsidR="00933D78" w:rsidRPr="00933D78" w14:paraId="04CA4B16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EB7CAC" w14:textId="77777777" w:rsidR="00933D78" w:rsidRPr="00933D78" w:rsidRDefault="00933D78" w:rsidP="00933D78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VALOR TOTAL DO ADITIVO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1A7F11" w14:textId="77777777" w:rsidR="00933D78" w:rsidRPr="00933D78" w:rsidRDefault="00933D78" w:rsidP="00933D78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 xml:space="preserve">          1.167,70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898BF0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= 7,51 + 303,72</w:t>
            </w:r>
          </w:p>
        </w:tc>
      </w:tr>
      <w:tr w:rsidR="00933D78" w:rsidRPr="00933D78" w14:paraId="669AEF0F" w14:textId="77777777" w:rsidTr="00933D78">
        <w:trPr>
          <w:trHeight w:val="225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F36C0" w14:textId="77777777" w:rsidR="00933D78" w:rsidRPr="00933D78" w:rsidRDefault="00933D78" w:rsidP="00933D78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>Novo Valor Global do contrato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44096" w14:textId="77777777" w:rsidR="00933D78" w:rsidRPr="00933D78" w:rsidRDefault="00933D78" w:rsidP="00933D78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pt-BR" w:eastAsia="pt-BR"/>
              </w:rPr>
              <w:t xml:space="preserve">      137.832,82 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BE965A" w14:textId="77777777" w:rsidR="00933D78" w:rsidRPr="00933D78" w:rsidRDefault="00933D78" w:rsidP="00933D78">
            <w:pPr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</w:pPr>
            <w:r w:rsidRPr="00933D78">
              <w:rPr>
                <w:rFonts w:ascii="Tahoma" w:eastAsia="Times New Roman" w:hAnsi="Tahoma" w:cs="Tahoma"/>
                <w:sz w:val="18"/>
                <w:szCs w:val="18"/>
                <w:lang w:val="pt-BR" w:eastAsia="pt-BR"/>
              </w:rPr>
              <w:t> </w:t>
            </w:r>
          </w:p>
        </w:tc>
      </w:tr>
    </w:tbl>
    <w:p w14:paraId="60D1EFBC" w14:textId="77777777" w:rsidR="00933D78" w:rsidRDefault="00933D78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70E6DE9A" w14:textId="77777777" w:rsidR="00D45E53" w:rsidRPr="00D45E53" w:rsidRDefault="00D45E53" w:rsidP="00D45E53">
      <w:pPr>
        <w:spacing w:after="120" w:line="360" w:lineRule="auto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D45E53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SEGUE EXCEL DA TABELA ACIMA:</w:t>
      </w:r>
    </w:p>
    <w:p w14:paraId="63F6BBF2" w14:textId="77777777" w:rsidR="00D45E53" w:rsidRDefault="00D45E53" w:rsidP="00D45E53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 </w:t>
      </w:r>
      <w:bookmarkStart w:id="2" w:name="_MON_1737734119"/>
      <w:bookmarkEnd w:id="2"/>
      <w:r w:rsidR="001F35A2">
        <w:rPr>
          <w:rFonts w:ascii="Tahoma" w:hAnsi="Tahoma" w:cs="Tahoma"/>
          <w:sz w:val="18"/>
          <w:szCs w:val="18"/>
          <w:lang w:val="pt-BR"/>
        </w:rPr>
        <w:object w:dxaOrig="1546" w:dyaOrig="1011" w14:anchorId="7FBAC92D">
          <v:shape id="_x0000_i1027" type="#_x0000_t75" style="width:77pt;height:50.7pt" o:ole="">
            <v:imagedata r:id="rId16" o:title=""/>
          </v:shape>
          <o:OLEObject Type="Embed" ProgID="Excel.Sheet.12" ShapeID="_x0000_i1027" DrawAspect="Icon" ObjectID="_1832417852" r:id="rId17"/>
        </w:object>
      </w:r>
    </w:p>
    <w:p w14:paraId="0B951273" w14:textId="77777777" w:rsidR="00C67FBF" w:rsidRPr="00526313" w:rsidRDefault="00C67FBF" w:rsidP="00D65C5A">
      <w:pPr>
        <w:spacing w:after="120" w:line="360" w:lineRule="auto"/>
        <w:ind w:firstLine="720"/>
        <w:jc w:val="both"/>
        <w:rPr>
          <w:rFonts w:ascii="Tahoma" w:hAnsi="Tahoma" w:cs="Tahoma"/>
          <w:b/>
          <w:bCs/>
          <w:sz w:val="18"/>
          <w:szCs w:val="18"/>
          <w:lang w:val="pt-BR"/>
        </w:rPr>
      </w:pPr>
      <w:r w:rsidRPr="00526313">
        <w:rPr>
          <w:rFonts w:ascii="Tahoma" w:hAnsi="Tahoma" w:cs="Tahoma"/>
          <w:b/>
          <w:bCs/>
          <w:sz w:val="18"/>
          <w:szCs w:val="18"/>
          <w:lang w:val="pt-BR"/>
        </w:rPr>
        <w:t xml:space="preserve">Resumo: </w:t>
      </w:r>
    </w:p>
    <w:p w14:paraId="70F18FF4" w14:textId="77777777" w:rsidR="00C67FBF" w:rsidRDefault="00C67FBF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- </w:t>
      </w:r>
      <w:r w:rsidRPr="00C67FBF">
        <w:rPr>
          <w:rFonts w:ascii="Tahoma" w:hAnsi="Tahoma" w:cs="Tahoma"/>
          <w:sz w:val="18"/>
          <w:szCs w:val="18"/>
          <w:lang w:val="pt-BR"/>
        </w:rPr>
        <w:t>Contrato atual: 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Pr="00526313">
        <w:rPr>
          <w:rFonts w:ascii="Tahoma" w:hAnsi="Tahoma" w:cs="Tahoma"/>
          <w:color w:val="FF0000"/>
          <w:sz w:val="18"/>
          <w:szCs w:val="18"/>
          <w:lang w:val="pt-BR"/>
        </w:rPr>
        <w:t>64.593,46</w:t>
      </w:r>
      <w:r w:rsidRPr="00C67FBF">
        <w:rPr>
          <w:rFonts w:ascii="Tahoma" w:hAnsi="Tahoma" w:cs="Tahoma"/>
          <w:sz w:val="18"/>
          <w:szCs w:val="18"/>
          <w:lang w:val="pt-BR"/>
        </w:rPr>
        <w:t xml:space="preserve">; </w:t>
      </w:r>
    </w:p>
    <w:p w14:paraId="7E2C7D19" w14:textId="77777777" w:rsidR="00C67FBF" w:rsidRDefault="00C67FBF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- </w:t>
      </w:r>
      <w:r w:rsidRPr="00C67FBF">
        <w:rPr>
          <w:rFonts w:ascii="Tahoma" w:hAnsi="Tahoma" w:cs="Tahoma"/>
          <w:sz w:val="18"/>
          <w:szCs w:val="18"/>
          <w:lang w:val="pt-BR"/>
        </w:rPr>
        <w:t>Rep</w:t>
      </w:r>
      <w:r>
        <w:rPr>
          <w:rFonts w:ascii="Tahoma" w:hAnsi="Tahoma" w:cs="Tahoma"/>
          <w:sz w:val="18"/>
          <w:szCs w:val="18"/>
          <w:lang w:val="pt-BR"/>
        </w:rPr>
        <w:t>a</w:t>
      </w:r>
      <w:r w:rsidRPr="00C67FBF">
        <w:rPr>
          <w:rFonts w:ascii="Tahoma" w:hAnsi="Tahoma" w:cs="Tahoma"/>
          <w:sz w:val="18"/>
          <w:szCs w:val="18"/>
          <w:lang w:val="pt-BR"/>
        </w:rPr>
        <w:t>ctuação 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Pr="00526313">
        <w:rPr>
          <w:rFonts w:ascii="Tahoma" w:hAnsi="Tahoma" w:cs="Tahoma"/>
          <w:color w:val="FF0000"/>
          <w:sz w:val="18"/>
          <w:szCs w:val="18"/>
          <w:lang w:val="pt-BR"/>
        </w:rPr>
        <w:t>3.149,91</w:t>
      </w:r>
      <w:r w:rsidRPr="00C67FBF">
        <w:rPr>
          <w:rFonts w:ascii="Tahoma" w:hAnsi="Tahoma" w:cs="Tahoma"/>
          <w:sz w:val="18"/>
          <w:szCs w:val="18"/>
          <w:lang w:val="pt-BR"/>
        </w:rPr>
        <w:t xml:space="preserve">; </w:t>
      </w:r>
    </w:p>
    <w:p w14:paraId="0BC812DC" w14:textId="77777777" w:rsidR="00526313" w:rsidRDefault="00C67FBF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- </w:t>
      </w:r>
      <w:r w:rsidRPr="00C67FBF">
        <w:rPr>
          <w:rFonts w:ascii="Tahoma" w:hAnsi="Tahoma" w:cs="Tahoma"/>
          <w:sz w:val="18"/>
          <w:szCs w:val="18"/>
          <w:lang w:val="pt-BR"/>
        </w:rPr>
        <w:t xml:space="preserve">Renovação a partir de </w:t>
      </w:r>
      <w:r w:rsidRPr="00526313">
        <w:rPr>
          <w:rFonts w:ascii="Tahoma" w:hAnsi="Tahoma" w:cs="Tahoma"/>
          <w:color w:val="FF0000"/>
          <w:sz w:val="18"/>
          <w:szCs w:val="18"/>
          <w:lang w:val="pt-BR"/>
        </w:rPr>
        <w:t>18</w:t>
      </w:r>
      <w:r w:rsidRPr="00C67FBF">
        <w:rPr>
          <w:rFonts w:ascii="Tahoma" w:hAnsi="Tahoma" w:cs="Tahoma"/>
          <w:sz w:val="18"/>
          <w:szCs w:val="18"/>
          <w:lang w:val="pt-BR"/>
        </w:rPr>
        <w:t>/</w:t>
      </w:r>
      <w:r w:rsidRPr="00526313">
        <w:rPr>
          <w:rFonts w:ascii="Tahoma" w:hAnsi="Tahoma" w:cs="Tahoma"/>
          <w:color w:val="FF0000"/>
          <w:sz w:val="18"/>
          <w:szCs w:val="18"/>
          <w:lang w:val="pt-BR"/>
        </w:rPr>
        <w:t>02</w:t>
      </w:r>
      <w:r w:rsidRPr="00C67FBF">
        <w:rPr>
          <w:rFonts w:ascii="Tahoma" w:hAnsi="Tahoma" w:cs="Tahoma"/>
          <w:sz w:val="18"/>
          <w:szCs w:val="18"/>
          <w:lang w:val="pt-BR"/>
        </w:rPr>
        <w:t>/</w:t>
      </w:r>
      <w:r w:rsidRPr="00526313">
        <w:rPr>
          <w:rFonts w:ascii="Tahoma" w:hAnsi="Tahoma" w:cs="Tahoma"/>
          <w:color w:val="FF0000"/>
          <w:sz w:val="18"/>
          <w:szCs w:val="18"/>
          <w:lang w:val="pt-BR"/>
        </w:rPr>
        <w:t>2023</w:t>
      </w:r>
      <w:r w:rsidR="00526313">
        <w:rPr>
          <w:rFonts w:ascii="Tahoma" w:hAnsi="Tahoma" w:cs="Tahoma"/>
          <w:sz w:val="18"/>
          <w:szCs w:val="18"/>
          <w:lang w:val="pt-BR"/>
        </w:rPr>
        <w:t>:</w:t>
      </w:r>
      <w:r w:rsidRPr="00C67FBF">
        <w:rPr>
          <w:rFonts w:ascii="Tahoma" w:hAnsi="Tahoma" w:cs="Tahoma"/>
          <w:sz w:val="18"/>
          <w:szCs w:val="18"/>
          <w:lang w:val="pt-BR"/>
        </w:rPr>
        <w:t xml:space="preserve"> R$</w:t>
      </w:r>
      <w:r w:rsidR="00526313">
        <w:rPr>
          <w:rFonts w:ascii="Tahoma" w:hAnsi="Tahoma" w:cs="Tahoma"/>
          <w:sz w:val="18"/>
          <w:szCs w:val="18"/>
          <w:lang w:val="pt-BR"/>
        </w:rPr>
        <w:t xml:space="preserve"> </w:t>
      </w:r>
      <w:r w:rsidRPr="00526313">
        <w:rPr>
          <w:rFonts w:ascii="Tahoma" w:hAnsi="Tahoma" w:cs="Tahoma"/>
          <w:color w:val="FF0000"/>
          <w:sz w:val="18"/>
          <w:szCs w:val="18"/>
          <w:lang w:val="pt-BR"/>
        </w:rPr>
        <w:t>107.101,64</w:t>
      </w:r>
      <w:r w:rsidRPr="00C67FBF">
        <w:rPr>
          <w:rFonts w:ascii="Tahoma" w:hAnsi="Tahoma" w:cs="Tahoma"/>
          <w:sz w:val="18"/>
          <w:szCs w:val="18"/>
          <w:lang w:val="pt-BR"/>
        </w:rPr>
        <w:t>;</w:t>
      </w:r>
    </w:p>
    <w:p w14:paraId="15882F42" w14:textId="77777777" w:rsidR="00526313" w:rsidRDefault="00526313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</w:t>
      </w:r>
      <w:r w:rsidR="00C67FBF" w:rsidRPr="00C67FBF">
        <w:rPr>
          <w:rFonts w:ascii="Tahoma" w:hAnsi="Tahoma" w:cs="Tahoma"/>
          <w:sz w:val="18"/>
          <w:szCs w:val="18"/>
          <w:lang w:val="pt-BR"/>
        </w:rPr>
        <w:t xml:space="preserve"> Valor total do aditivo</w:t>
      </w:r>
      <w:r>
        <w:rPr>
          <w:rFonts w:ascii="Tahoma" w:hAnsi="Tahoma" w:cs="Tahoma"/>
          <w:sz w:val="18"/>
          <w:szCs w:val="18"/>
          <w:lang w:val="pt-BR"/>
        </w:rPr>
        <w:t xml:space="preserve">: </w:t>
      </w:r>
      <w:r w:rsidR="00C67FBF" w:rsidRPr="00C67FBF">
        <w:rPr>
          <w:rFonts w:ascii="Tahoma" w:hAnsi="Tahoma" w:cs="Tahoma"/>
          <w:sz w:val="18"/>
          <w:szCs w:val="18"/>
          <w:lang w:val="pt-BR"/>
        </w:rPr>
        <w:t>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="00C67FBF" w:rsidRPr="00526313">
        <w:rPr>
          <w:rFonts w:ascii="Tahoma" w:hAnsi="Tahoma" w:cs="Tahoma"/>
          <w:color w:val="FF0000"/>
          <w:sz w:val="18"/>
          <w:szCs w:val="18"/>
          <w:lang w:val="pt-BR"/>
        </w:rPr>
        <w:t>110.251,55</w:t>
      </w:r>
      <w:r w:rsidR="00C67FBF" w:rsidRPr="00C67FBF">
        <w:rPr>
          <w:rFonts w:ascii="Tahoma" w:hAnsi="Tahoma" w:cs="Tahoma"/>
          <w:sz w:val="18"/>
          <w:szCs w:val="18"/>
          <w:lang w:val="pt-BR"/>
        </w:rPr>
        <w:t xml:space="preserve">; </w:t>
      </w:r>
    </w:p>
    <w:p w14:paraId="2489A655" w14:textId="77777777" w:rsidR="00526313" w:rsidRDefault="00526313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- </w:t>
      </w:r>
      <w:r w:rsidR="00C67FBF" w:rsidRPr="00C67FBF">
        <w:rPr>
          <w:rFonts w:ascii="Tahoma" w:hAnsi="Tahoma" w:cs="Tahoma"/>
          <w:sz w:val="18"/>
          <w:szCs w:val="18"/>
          <w:lang w:val="pt-BR"/>
        </w:rPr>
        <w:t>Contrato atual + aditivo total (R$</w:t>
      </w:r>
      <w:r>
        <w:rPr>
          <w:rFonts w:ascii="Tahoma" w:hAnsi="Tahoma" w:cs="Tahoma"/>
          <w:sz w:val="18"/>
          <w:szCs w:val="18"/>
          <w:lang w:val="pt-BR"/>
        </w:rPr>
        <w:t xml:space="preserve"> </w:t>
      </w:r>
      <w:r w:rsidR="00C67FBF" w:rsidRPr="00526313">
        <w:rPr>
          <w:rFonts w:ascii="Tahoma" w:hAnsi="Tahoma" w:cs="Tahoma"/>
          <w:color w:val="FF0000"/>
          <w:sz w:val="18"/>
          <w:szCs w:val="18"/>
          <w:lang w:val="pt-BR"/>
        </w:rPr>
        <w:t>64.593,46</w:t>
      </w:r>
      <w:r w:rsidR="00C67FBF" w:rsidRPr="00C67FBF">
        <w:rPr>
          <w:rFonts w:ascii="Tahoma" w:hAnsi="Tahoma" w:cs="Tahoma"/>
          <w:sz w:val="18"/>
          <w:szCs w:val="18"/>
          <w:lang w:val="pt-BR"/>
        </w:rPr>
        <w:t xml:space="preserve"> + R$ </w:t>
      </w:r>
      <w:r w:rsidR="00C67FBF" w:rsidRPr="00526313">
        <w:rPr>
          <w:rFonts w:ascii="Tahoma" w:hAnsi="Tahoma" w:cs="Tahoma"/>
          <w:color w:val="FF0000"/>
          <w:sz w:val="18"/>
          <w:szCs w:val="18"/>
          <w:lang w:val="pt-BR"/>
        </w:rPr>
        <w:t>110.251,55</w:t>
      </w:r>
      <w:r w:rsidR="00C67FBF" w:rsidRPr="00C67FBF">
        <w:rPr>
          <w:rFonts w:ascii="Tahoma" w:hAnsi="Tahoma" w:cs="Tahoma"/>
          <w:sz w:val="18"/>
          <w:szCs w:val="18"/>
          <w:lang w:val="pt-BR"/>
        </w:rPr>
        <w:t xml:space="preserve">) = R$ </w:t>
      </w:r>
      <w:r w:rsidR="00C67FBF" w:rsidRPr="00526313">
        <w:rPr>
          <w:rFonts w:ascii="Tahoma" w:hAnsi="Tahoma" w:cs="Tahoma"/>
          <w:color w:val="FF0000"/>
          <w:sz w:val="18"/>
          <w:szCs w:val="18"/>
          <w:lang w:val="pt-BR"/>
        </w:rPr>
        <w:t>174.845,01</w:t>
      </w:r>
    </w:p>
    <w:p w14:paraId="4FBEDCED" w14:textId="77777777" w:rsidR="00C67FBF" w:rsidRDefault="00C67FBF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Cabe esclarecer que os cálculos consideram o valor teto, devendo o fiscal do contrato diligenciar para o correto pagamento do serviço efetivamente utilizado no contrato.</w:t>
      </w:r>
    </w:p>
    <w:p w14:paraId="682E45F7" w14:textId="77777777" w:rsidR="00D5659C" w:rsidRDefault="00480797" w:rsidP="00D65C5A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Sendo assim</w:t>
      </w:r>
      <w:r w:rsidR="00D5659C">
        <w:rPr>
          <w:rFonts w:ascii="Tahoma" w:hAnsi="Tahoma" w:cs="Tahoma"/>
          <w:sz w:val="18"/>
          <w:szCs w:val="18"/>
          <w:lang w:val="pt-BR"/>
        </w:rPr>
        <w:t>, o fiscal do contrato deverá solicitar reforço de garantia conforme previsão em cláusula contratual.</w:t>
      </w:r>
      <w:r w:rsidR="003322D8">
        <w:rPr>
          <w:rFonts w:ascii="Tahoma" w:hAnsi="Tahoma" w:cs="Tahoma"/>
          <w:sz w:val="18"/>
          <w:szCs w:val="18"/>
          <w:lang w:val="pt-BR"/>
        </w:rPr>
        <w:t xml:space="preserve"> </w:t>
      </w:r>
      <w:r w:rsidR="003322D8" w:rsidRPr="003322D8">
        <w:rPr>
          <w:rFonts w:ascii="Tahoma" w:hAnsi="Tahoma" w:cs="Tahoma"/>
          <w:color w:val="FF0000"/>
          <w:sz w:val="18"/>
          <w:szCs w:val="18"/>
          <w:lang w:val="pt-BR"/>
        </w:rPr>
        <w:sym w:font="Wingdings" w:char="F0E0"/>
      </w:r>
      <w:r w:rsidR="003322D8" w:rsidRPr="003322D8">
        <w:rPr>
          <w:rFonts w:ascii="Tahoma" w:hAnsi="Tahoma" w:cs="Tahoma"/>
          <w:color w:val="FF0000"/>
          <w:sz w:val="18"/>
          <w:szCs w:val="18"/>
          <w:lang w:val="pt-BR"/>
        </w:rPr>
        <w:t xml:space="preserve"> AVALIAR CRITERIOSAMENTE</w:t>
      </w:r>
    </w:p>
    <w:p w14:paraId="523EF4B6" w14:textId="77777777" w:rsidR="001D3E9F" w:rsidRPr="001D3E9F" w:rsidRDefault="001D3E9F" w:rsidP="00ED37BF">
      <w:pPr>
        <w:spacing w:after="120" w:line="360" w:lineRule="auto"/>
        <w:ind w:firstLine="720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1D3E9F">
        <w:rPr>
          <w:rFonts w:ascii="Tahoma" w:hAnsi="Tahoma" w:cs="Tahoma"/>
          <w:color w:val="FF0000"/>
          <w:sz w:val="18"/>
          <w:szCs w:val="18"/>
          <w:lang w:val="pt-BR"/>
        </w:rPr>
        <w:t>OU</w:t>
      </w:r>
    </w:p>
    <w:p w14:paraId="543EDE1B" w14:textId="77777777" w:rsidR="001D3E9F" w:rsidRDefault="001D3E9F" w:rsidP="00ED37BF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Como o contrato não prevê a exigência de garantia, não há aporte adicional a ser realizado.</w:t>
      </w:r>
    </w:p>
    <w:p w14:paraId="0ADB928B" w14:textId="77777777" w:rsidR="00ED37BF" w:rsidRDefault="00ED37BF" w:rsidP="00ED37BF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 xml:space="preserve">As certidões </w:t>
      </w:r>
      <w:r w:rsidRPr="00C524E4">
        <w:rPr>
          <w:rFonts w:ascii="Tahoma" w:hAnsi="Tahoma" w:cs="Tahoma"/>
          <w:sz w:val="18"/>
          <w:szCs w:val="18"/>
          <w:lang w:val="pt-BR"/>
        </w:rPr>
        <w:t>e outros documentos</w:t>
      </w:r>
      <w:r>
        <w:rPr>
          <w:rFonts w:ascii="Tahoma" w:hAnsi="Tahoma" w:cs="Tahoma"/>
          <w:sz w:val="18"/>
          <w:szCs w:val="18"/>
          <w:lang w:val="pt-BR"/>
        </w:rPr>
        <w:t xml:space="preserve"> que comprovam a manutenção das </w:t>
      </w:r>
      <w:r w:rsidRPr="00DA09B1">
        <w:rPr>
          <w:rFonts w:ascii="Tahoma" w:hAnsi="Tahoma" w:cs="Tahoma"/>
          <w:sz w:val="18"/>
          <w:szCs w:val="18"/>
          <w:lang w:val="pt-BR"/>
        </w:rPr>
        <w:t xml:space="preserve">condições habilitatórias </w:t>
      </w:r>
      <w:r w:rsidR="00DA09B1">
        <w:rPr>
          <w:rFonts w:ascii="Tahoma" w:hAnsi="Tahoma" w:cs="Tahoma"/>
          <w:sz w:val="18"/>
          <w:szCs w:val="18"/>
          <w:lang w:val="pt-BR"/>
        </w:rPr>
        <w:t xml:space="preserve">e </w:t>
      </w:r>
      <w:r w:rsidR="00DA09B1" w:rsidRPr="00DA09B1">
        <w:rPr>
          <w:rFonts w:ascii="Tahoma" w:hAnsi="Tahoma" w:cs="Tahoma"/>
          <w:sz w:val="18"/>
          <w:szCs w:val="18"/>
          <w:lang w:val="pt-BR"/>
        </w:rPr>
        <w:t xml:space="preserve">de não impedimento de contratação </w:t>
      </w:r>
      <w:r w:rsidRPr="00DA09B1">
        <w:rPr>
          <w:rFonts w:ascii="Tahoma" w:hAnsi="Tahoma" w:cs="Tahoma"/>
          <w:sz w:val="18"/>
          <w:szCs w:val="18"/>
          <w:lang w:val="pt-BR"/>
        </w:rPr>
        <w:t>seguem em anexo a este parecer. Não foi identificado impedimento</w:t>
      </w:r>
      <w:r>
        <w:rPr>
          <w:rFonts w:ascii="Tahoma" w:hAnsi="Tahoma" w:cs="Tahoma"/>
          <w:sz w:val="18"/>
          <w:szCs w:val="18"/>
          <w:lang w:val="pt-BR"/>
        </w:rPr>
        <w:t xml:space="preserve"> à aditivação neste sentido.</w:t>
      </w:r>
    </w:p>
    <w:p w14:paraId="2491A515" w14:textId="77777777" w:rsidR="00ED37BF" w:rsidRDefault="00ED37BF" w:rsidP="00ED37BF">
      <w:pPr>
        <w:spacing w:after="120" w:line="360" w:lineRule="auto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C524E4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DEVEM SER VERIFICADOS OS SEGUINTES DOCUMENTOS</w:t>
      </w:r>
      <w:r>
        <w:rPr>
          <w:rFonts w:ascii="Tahoma" w:hAnsi="Tahoma" w:cs="Tahoma"/>
          <w:color w:val="FF0000"/>
          <w:sz w:val="18"/>
          <w:szCs w:val="18"/>
          <w:lang w:val="pt-BR"/>
        </w:rPr>
        <w:t>: CNPJ, FGTS e CND (site da RFB). A CNDT só é necessária para contratos de mão de obra.</w:t>
      </w:r>
    </w:p>
    <w:p w14:paraId="0276CE28" w14:textId="77777777" w:rsidR="00ED37BF" w:rsidRDefault="00ED37BF" w:rsidP="00ED37BF">
      <w:pPr>
        <w:spacing w:after="120" w:line="360" w:lineRule="auto"/>
        <w:jc w:val="both"/>
        <w:rPr>
          <w:rFonts w:ascii="Tahoma" w:hAnsi="Tahoma" w:cs="Tahoma"/>
          <w:color w:val="FF0000"/>
          <w:sz w:val="18"/>
          <w:szCs w:val="18"/>
          <w:lang w:val="pt-BR"/>
        </w:rPr>
      </w:pPr>
      <w:r w:rsidRPr="001D0E5E">
        <w:rPr>
          <w:rFonts w:ascii="Tahoma" w:hAnsi="Tahoma" w:cs="Tahoma"/>
          <w:color w:val="FF0000"/>
          <w:sz w:val="18"/>
          <w:szCs w:val="18"/>
          <w:highlight w:val="yellow"/>
          <w:lang w:val="pt-BR"/>
        </w:rPr>
        <w:t>HABILITAÇÃO FINANCEIRA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: </w:t>
      </w:r>
      <w:r w:rsidRPr="00ED37BF">
        <w:rPr>
          <w:rFonts w:ascii="Tahoma" w:hAnsi="Tahoma" w:cs="Tahoma"/>
          <w:color w:val="FF0000"/>
          <w:sz w:val="18"/>
          <w:szCs w:val="18"/>
          <w:u w:val="single"/>
          <w:lang w:val="pt-BR"/>
        </w:rPr>
        <w:t>Para todos os contratos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, sendo que nos contratos de mão de obra deve-se verificar </w:t>
      </w:r>
      <w:r w:rsidRPr="004D0DBA">
        <w:rPr>
          <w:rFonts w:ascii="Tahoma" w:hAnsi="Tahoma" w:cs="Tahoma"/>
          <w:color w:val="FF0000"/>
          <w:sz w:val="18"/>
          <w:szCs w:val="18"/>
          <w:u w:val="single"/>
          <w:lang w:val="pt-BR"/>
        </w:rPr>
        <w:t>Certidões de falência</w:t>
      </w:r>
      <w:r>
        <w:rPr>
          <w:rFonts w:ascii="Tahoma" w:hAnsi="Tahoma" w:cs="Tahoma"/>
          <w:color w:val="FF0000"/>
          <w:sz w:val="18"/>
          <w:szCs w:val="18"/>
          <w:lang w:val="pt-BR"/>
        </w:rPr>
        <w:t>. Extrair índices via calculadora do Sicaf e outros índices da licitação (mão de obra) pelo excel abaixo, que deve ser incluído no processo.</w:t>
      </w:r>
    </w:p>
    <w:p w14:paraId="33E45CC4" w14:textId="77777777" w:rsidR="00C112C4" w:rsidRDefault="00C112C4" w:rsidP="00C112C4">
      <w:pPr>
        <w:ind w:left="720" w:hanging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5AC79CF3" w14:textId="12EB3531" w:rsidR="00C112C4" w:rsidRDefault="006435A9" w:rsidP="00C112C4">
      <w:pPr>
        <w:spacing w:after="120" w:line="360" w:lineRule="auto"/>
        <w:jc w:val="both"/>
        <w:rPr>
          <w:lang w:val="pt-BR"/>
        </w:rPr>
      </w:pPr>
      <w:r w:rsidRPr="006435A9">
        <w:rPr>
          <w:lang w:val="pt-BR"/>
        </w:rPr>
        <w:t>{% endif %}</w:t>
      </w:r>
    </w:p>
    <w:p w14:paraId="64645258" w14:textId="41069BEE" w:rsidR="006435A9" w:rsidRPr="00847E63" w:rsidRDefault="00847E63" w:rsidP="00C112C4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847E63">
        <w:rPr>
          <w:rFonts w:ascii="Tahoma" w:hAnsi="Tahoma" w:cs="Tahoma"/>
          <w:sz w:val="18"/>
          <w:szCs w:val="18"/>
          <w:lang w:val="pt-BR"/>
        </w:rPr>
        <w:t>{% if is_quantitativo %}</w:t>
      </w:r>
    </w:p>
    <w:p w14:paraId="36DCF6A3" w14:textId="77777777" w:rsidR="00C112C4" w:rsidRPr="00E16029" w:rsidRDefault="00C112C4" w:rsidP="00C112C4">
      <w:pPr>
        <w:spacing w:after="120" w:line="360" w:lineRule="auto"/>
        <w:jc w:val="both"/>
        <w:rPr>
          <w:rFonts w:ascii="Tahoma" w:hAnsi="Tahoma" w:cs="Tahoma"/>
          <w:b/>
          <w:bCs/>
          <w:sz w:val="18"/>
          <w:szCs w:val="18"/>
          <w:lang w:val="pt-BR"/>
        </w:rPr>
      </w:pPr>
      <w:r>
        <w:rPr>
          <w:rFonts w:ascii="Tahoma" w:hAnsi="Tahoma" w:cs="Tahoma"/>
          <w:b/>
          <w:bCs/>
          <w:sz w:val="18"/>
          <w:szCs w:val="18"/>
          <w:lang w:val="pt-BR"/>
        </w:rPr>
        <w:t>REVISÃO OU ALTERAÇÃO QUANTITATIVA:</w:t>
      </w:r>
    </w:p>
    <w:p w14:paraId="55EE9551" w14:textId="77777777" w:rsidR="00C112C4" w:rsidRDefault="00C112C4" w:rsidP="00C112C4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 w:rsidRPr="004B6C1D">
        <w:rPr>
          <w:rFonts w:ascii="Tahoma" w:hAnsi="Tahoma" w:cs="Tahoma"/>
          <w:sz w:val="18"/>
          <w:szCs w:val="18"/>
          <w:u w:val="single"/>
          <w:lang w:val="pt-BR"/>
        </w:rPr>
        <w:lastRenderedPageBreak/>
        <w:t>Pontos de atenção</w:t>
      </w:r>
      <w:r>
        <w:rPr>
          <w:rFonts w:ascii="Tahoma" w:hAnsi="Tahoma" w:cs="Tahoma"/>
          <w:sz w:val="18"/>
          <w:szCs w:val="18"/>
          <w:lang w:val="pt-BR"/>
        </w:rPr>
        <w:t>:</w:t>
      </w:r>
    </w:p>
    <w:p w14:paraId="3CE336EB" w14:textId="77777777" w:rsidR="00C112C4" w:rsidRDefault="00C112C4" w:rsidP="00C112C4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- Observar se o aumento quantitativo extrapola a condição do Art. 81, §1º, da Lei 13.303/2016:</w:t>
      </w:r>
    </w:p>
    <w:p w14:paraId="73BE9DD3" w14:textId="77777777" w:rsidR="00C112C4" w:rsidRDefault="00C112C4" w:rsidP="00C112C4">
      <w:pPr>
        <w:spacing w:after="120" w:line="360" w:lineRule="auto"/>
        <w:ind w:left="720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“</w:t>
      </w:r>
      <w:r w:rsidRPr="00C112C4">
        <w:rPr>
          <w:rFonts w:ascii="Tahoma" w:hAnsi="Tahoma" w:cs="Tahoma"/>
          <w:sz w:val="18"/>
          <w:szCs w:val="18"/>
          <w:lang w:val="pt-BR"/>
        </w:rPr>
        <w:t>O contratado poderá aceitar, nas mesmas condições contratuais, os acréscimos ou supressões que se fizerem nas obras, serviços ou compras, até 25% (vinte e cinco por cento) do valor inicial atualizado do contrato, e, no caso particular de reforma de edifício ou de equipamento, até o limite de 50% (cinquenta por cento) para os seus acréscimos.</w:t>
      </w:r>
      <w:r>
        <w:rPr>
          <w:rFonts w:ascii="Tahoma" w:hAnsi="Tahoma" w:cs="Tahoma"/>
          <w:sz w:val="18"/>
          <w:szCs w:val="18"/>
          <w:lang w:val="pt-BR"/>
        </w:rPr>
        <w:t>”</w:t>
      </w:r>
    </w:p>
    <w:p w14:paraId="72B99A4A" w14:textId="77777777" w:rsidR="00C112C4" w:rsidRDefault="00C112C4" w:rsidP="00C112C4">
      <w:pPr>
        <w:numPr>
          <w:ilvl w:val="0"/>
          <w:numId w:val="1"/>
        </w:num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Apresentar memória de cálculo no parecer com o resultado, em percentual, do acréscimo ou supressão em relação ao valor inicial atualizado.</w:t>
      </w:r>
    </w:p>
    <w:p w14:paraId="556105CA" w14:textId="77777777" w:rsidR="000868CE" w:rsidRDefault="000868CE" w:rsidP="00C112C4">
      <w:pPr>
        <w:numPr>
          <w:ilvl w:val="0"/>
          <w:numId w:val="1"/>
        </w:num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  <w:r>
        <w:rPr>
          <w:rFonts w:ascii="Tahoma" w:hAnsi="Tahoma" w:cs="Tahoma"/>
          <w:sz w:val="18"/>
          <w:szCs w:val="18"/>
          <w:lang w:val="pt-BR"/>
        </w:rPr>
        <w:t>Verificar se já houve alterações dessa natureza no contrato. Informar no parecer.</w:t>
      </w:r>
    </w:p>
    <w:p w14:paraId="0627E86F" w14:textId="3071A527" w:rsidR="00C112C4" w:rsidRDefault="00161F9E" w:rsidP="00C112C4">
      <w:pPr>
        <w:ind w:left="720" w:hanging="720"/>
        <w:jc w:val="both"/>
        <w:rPr>
          <w:rFonts w:ascii="Tahoma" w:hAnsi="Tahoma" w:cs="Tahoma"/>
          <w:sz w:val="18"/>
          <w:szCs w:val="18"/>
          <w:lang w:val="pt-BR"/>
        </w:rPr>
      </w:pPr>
      <w:r w:rsidRPr="00161F9E">
        <w:rPr>
          <w:rFonts w:ascii="Tahoma" w:hAnsi="Tahoma" w:cs="Tahoma"/>
          <w:sz w:val="18"/>
          <w:szCs w:val="18"/>
          <w:lang w:val="pt-BR"/>
        </w:rPr>
        <w:t>{% endif %}</w:t>
      </w:r>
    </w:p>
    <w:p w14:paraId="12D9A987" w14:textId="77777777" w:rsidR="00161F9E" w:rsidRDefault="00161F9E" w:rsidP="00C112C4">
      <w:pPr>
        <w:ind w:left="720" w:hanging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20E81B2B" w14:textId="77777777" w:rsidR="006435A9" w:rsidRDefault="006435A9" w:rsidP="006435A9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 xml:space="preserve">A </w:t>
      </w:r>
      <w:r>
        <w:rPr>
          <w:rFonts w:ascii="Tahoma" w:hAnsi="Tahoma" w:cs="Tahoma"/>
          <w:sz w:val="18"/>
          <w:szCs w:val="18"/>
          <w:lang w:val="pt-BR"/>
        </w:rPr>
        <w:t>R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equisição de </w:t>
      </w:r>
      <w:r>
        <w:rPr>
          <w:rFonts w:ascii="Tahoma" w:hAnsi="Tahoma" w:cs="Tahoma"/>
          <w:sz w:val="18"/>
          <w:szCs w:val="18"/>
          <w:lang w:val="pt-BR"/>
        </w:rPr>
        <w:t>C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ompra </w:t>
      </w:r>
      <w:r>
        <w:rPr>
          <w:rFonts w:ascii="Tahoma" w:hAnsi="Tahoma" w:cs="Tahoma"/>
          <w:color w:val="FF0000"/>
          <w:sz w:val="18"/>
          <w:szCs w:val="18"/>
          <w:lang w:val="pt-BR"/>
        </w:rPr>
        <w:t xml:space="preserve">XXXX </w:t>
      </w:r>
      <w:r w:rsidRPr="00EF06C5">
        <w:rPr>
          <w:rFonts w:ascii="Tahoma" w:hAnsi="Tahoma" w:cs="Tahoma"/>
          <w:sz w:val="18"/>
          <w:szCs w:val="18"/>
          <w:lang w:val="pt-BR"/>
        </w:rPr>
        <w:t>(</w:t>
      </w:r>
      <w:r>
        <w:rPr>
          <w:rFonts w:ascii="Tahoma" w:hAnsi="Tahoma" w:cs="Tahoma"/>
          <w:sz w:val="18"/>
          <w:szCs w:val="18"/>
          <w:lang w:val="pt-BR"/>
        </w:rPr>
        <w:t>págs</w:t>
      </w:r>
      <w:r w:rsidRPr="00EF06C5">
        <w:rPr>
          <w:rFonts w:ascii="Tahoma" w:hAnsi="Tahoma" w:cs="Tahoma"/>
          <w:sz w:val="18"/>
          <w:szCs w:val="18"/>
          <w:lang w:val="pt-BR"/>
        </w:rPr>
        <w:t xml:space="preserve">. </w:t>
      </w:r>
      <w:r>
        <w:rPr>
          <w:rFonts w:ascii="Tahoma" w:hAnsi="Tahoma" w:cs="Tahoma"/>
          <w:color w:val="FF0000"/>
          <w:sz w:val="18"/>
          <w:szCs w:val="18"/>
          <w:lang w:val="pt-BR"/>
        </w:rPr>
        <w:t>XXX</w:t>
      </w:r>
      <w:r w:rsidRPr="00EF06C5">
        <w:rPr>
          <w:rFonts w:ascii="Tahoma" w:hAnsi="Tahoma" w:cs="Tahoma"/>
          <w:sz w:val="18"/>
          <w:szCs w:val="18"/>
          <w:lang w:val="pt-BR"/>
        </w:rPr>
        <w:t>)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possui orçamento válido</w:t>
      </w:r>
      <w:r>
        <w:rPr>
          <w:rFonts w:ascii="Tahoma" w:hAnsi="Tahoma" w:cs="Tahoma"/>
          <w:sz w:val="18"/>
          <w:szCs w:val="18"/>
          <w:lang w:val="pt-BR"/>
        </w:rPr>
        <w:t xml:space="preserve"> no valor de R$ </w:t>
      </w:r>
      <w:r w:rsidRPr="004A6665">
        <w:rPr>
          <w:rFonts w:ascii="Tahoma" w:hAnsi="Tahoma" w:cs="Tahoma"/>
          <w:color w:val="FF0000"/>
          <w:sz w:val="18"/>
          <w:szCs w:val="18"/>
          <w:lang w:val="pt-BR"/>
        </w:rPr>
        <w:t>XXXX</w:t>
      </w:r>
      <w:r>
        <w:rPr>
          <w:rFonts w:ascii="Tahoma" w:hAnsi="Tahoma" w:cs="Tahoma"/>
          <w:sz w:val="18"/>
          <w:szCs w:val="18"/>
          <w:lang w:val="pt-BR"/>
        </w:rPr>
        <w:t>, que está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distribuído entre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o</w:t>
      </w:r>
      <w:r>
        <w:rPr>
          <w:rFonts w:ascii="Tahoma" w:hAnsi="Tahoma" w:cs="Tahoma"/>
          <w:sz w:val="18"/>
          <w:szCs w:val="18"/>
          <w:lang w:val="pt-BR"/>
        </w:rPr>
        <w:t>s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ano</w:t>
      </w:r>
      <w:r>
        <w:rPr>
          <w:rFonts w:ascii="Tahoma" w:hAnsi="Tahoma" w:cs="Tahoma"/>
          <w:sz w:val="18"/>
          <w:szCs w:val="18"/>
          <w:lang w:val="pt-BR"/>
        </w:rPr>
        <w:t>s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de 20</w:t>
      </w:r>
      <w:r w:rsidRPr="004A6665">
        <w:rPr>
          <w:rFonts w:ascii="Tahoma" w:hAnsi="Tahoma" w:cs="Tahoma"/>
          <w:sz w:val="18"/>
          <w:szCs w:val="18"/>
          <w:lang w:val="pt-BR"/>
        </w:rPr>
        <w:t>2</w:t>
      </w:r>
      <w:r w:rsidRPr="00D637C5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</w:t>
      </w:r>
      <w:r>
        <w:rPr>
          <w:rFonts w:ascii="Tahoma" w:hAnsi="Tahoma" w:cs="Tahoma"/>
          <w:sz w:val="18"/>
          <w:szCs w:val="18"/>
          <w:lang w:val="pt-BR"/>
        </w:rPr>
        <w:t>e</w:t>
      </w:r>
      <w:r w:rsidRPr="00D637C5">
        <w:rPr>
          <w:rFonts w:ascii="Tahoma" w:hAnsi="Tahoma" w:cs="Tahoma"/>
          <w:sz w:val="18"/>
          <w:szCs w:val="18"/>
          <w:lang w:val="pt-BR"/>
        </w:rPr>
        <w:t xml:space="preserve"> 20</w:t>
      </w:r>
      <w:r w:rsidRPr="004A6665">
        <w:rPr>
          <w:rFonts w:ascii="Tahoma" w:hAnsi="Tahoma" w:cs="Tahoma"/>
          <w:sz w:val="18"/>
          <w:szCs w:val="18"/>
          <w:lang w:val="pt-BR"/>
        </w:rPr>
        <w:t>2</w:t>
      </w:r>
      <w:r w:rsidRPr="00D637C5">
        <w:rPr>
          <w:rFonts w:ascii="Tahoma" w:hAnsi="Tahoma" w:cs="Tahoma"/>
          <w:color w:val="FF0000"/>
          <w:sz w:val="18"/>
          <w:szCs w:val="18"/>
          <w:lang w:val="pt-BR"/>
        </w:rPr>
        <w:t>X</w:t>
      </w:r>
      <w:r w:rsidRPr="00D637C5">
        <w:rPr>
          <w:rFonts w:ascii="Tahoma" w:hAnsi="Tahoma" w:cs="Tahoma"/>
          <w:sz w:val="18"/>
          <w:szCs w:val="18"/>
          <w:lang w:val="pt-BR"/>
        </w:rPr>
        <w:t>.</w:t>
      </w:r>
    </w:p>
    <w:p w14:paraId="0D697A2A" w14:textId="228053F5" w:rsidR="006435A9" w:rsidRDefault="006435A9" w:rsidP="00C112C4">
      <w:pPr>
        <w:ind w:left="720" w:hanging="720"/>
        <w:jc w:val="both"/>
        <w:rPr>
          <w:rFonts w:ascii="Tahoma" w:hAnsi="Tahoma" w:cs="Tahoma"/>
          <w:sz w:val="18"/>
          <w:szCs w:val="18"/>
          <w:lang w:val="pt-BR"/>
        </w:rPr>
      </w:pPr>
    </w:p>
    <w:p w14:paraId="164685C9" w14:textId="77777777" w:rsidR="006435A9" w:rsidRDefault="006435A9" w:rsidP="006435A9">
      <w:pPr>
        <w:spacing w:after="120" w:line="360" w:lineRule="auto"/>
        <w:ind w:firstLine="720"/>
        <w:jc w:val="both"/>
        <w:rPr>
          <w:rFonts w:ascii="Tahoma" w:hAnsi="Tahoma" w:cs="Tahoma"/>
          <w:sz w:val="18"/>
          <w:szCs w:val="18"/>
          <w:lang w:val="pt-BR"/>
        </w:rPr>
      </w:pPr>
      <w:r w:rsidRPr="009C32C0">
        <w:rPr>
          <w:rFonts w:ascii="Tahoma" w:hAnsi="Tahoma" w:cs="Tahoma"/>
          <w:sz w:val="18"/>
          <w:szCs w:val="18"/>
          <w:lang w:val="pt-BR"/>
        </w:rPr>
        <w:t xml:space="preserve">Diante do exposto, o processo </w:t>
      </w:r>
      <w:r>
        <w:rPr>
          <w:rFonts w:ascii="Tahoma" w:hAnsi="Tahoma" w:cs="Tahoma"/>
          <w:sz w:val="18"/>
          <w:szCs w:val="18"/>
          <w:lang w:val="pt-BR"/>
        </w:rPr>
        <w:t xml:space="preserve">está devidamente instruído e </w:t>
      </w:r>
      <w:r w:rsidRPr="009C32C0">
        <w:rPr>
          <w:rFonts w:ascii="Tahoma" w:hAnsi="Tahoma" w:cs="Tahoma"/>
          <w:sz w:val="18"/>
          <w:szCs w:val="18"/>
          <w:lang w:val="pt-BR"/>
        </w:rPr>
        <w:t>deverá ser encaminhado à AJDA para avaliação jurídica</w:t>
      </w:r>
      <w:r>
        <w:rPr>
          <w:rFonts w:ascii="Tahoma" w:hAnsi="Tahoma" w:cs="Tahoma"/>
          <w:sz w:val="18"/>
          <w:szCs w:val="18"/>
          <w:lang w:val="pt-BR"/>
        </w:rPr>
        <w:t xml:space="preserve"> e posterior aprovação pela autoridade competente.</w:t>
      </w:r>
    </w:p>
    <w:p w14:paraId="2A8727FE" w14:textId="77777777" w:rsidR="006435A9" w:rsidRDefault="006435A9" w:rsidP="006435A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</w:p>
    <w:p w14:paraId="1E16090D" w14:textId="77777777" w:rsidR="006435A9" w:rsidRPr="00D637C5" w:rsidRDefault="006435A9" w:rsidP="006435A9">
      <w:pPr>
        <w:spacing w:after="120" w:line="360" w:lineRule="auto"/>
        <w:jc w:val="both"/>
        <w:rPr>
          <w:rFonts w:ascii="Tahoma" w:hAnsi="Tahoma" w:cs="Tahoma"/>
          <w:sz w:val="18"/>
          <w:szCs w:val="18"/>
          <w:lang w:val="pt-BR"/>
        </w:rPr>
      </w:pPr>
    </w:p>
    <w:p w14:paraId="4E660007" w14:textId="77777777" w:rsidR="006435A9" w:rsidRPr="00D637C5" w:rsidRDefault="006435A9" w:rsidP="006435A9">
      <w:pPr>
        <w:ind w:left="720" w:hanging="720"/>
        <w:jc w:val="center"/>
        <w:rPr>
          <w:rFonts w:ascii="Tahoma" w:hAnsi="Tahoma" w:cs="Tahoma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>_____________________________</w:t>
      </w:r>
    </w:p>
    <w:p w14:paraId="3A1BF13F" w14:textId="77777777" w:rsidR="006435A9" w:rsidRPr="00D5659C" w:rsidRDefault="006435A9" w:rsidP="006435A9">
      <w:pPr>
        <w:ind w:left="720" w:hanging="720"/>
        <w:jc w:val="center"/>
        <w:rPr>
          <w:rFonts w:ascii="Tahoma" w:hAnsi="Tahoma" w:cs="Tahoma"/>
          <w:color w:val="FF0000"/>
          <w:sz w:val="18"/>
          <w:szCs w:val="18"/>
          <w:lang w:val="pt-BR"/>
        </w:rPr>
      </w:pPr>
      <w:r w:rsidRPr="00D5659C">
        <w:rPr>
          <w:rFonts w:ascii="Tahoma" w:hAnsi="Tahoma" w:cs="Tahoma"/>
          <w:color w:val="FF0000"/>
          <w:sz w:val="18"/>
          <w:szCs w:val="18"/>
          <w:lang w:val="pt-BR"/>
        </w:rPr>
        <w:t>XXXXXXXXXXX</w:t>
      </w:r>
    </w:p>
    <w:p w14:paraId="5D02DC85" w14:textId="77777777" w:rsidR="006435A9" w:rsidRDefault="006435A9" w:rsidP="006435A9">
      <w:pPr>
        <w:ind w:left="720" w:hanging="720"/>
        <w:jc w:val="center"/>
        <w:rPr>
          <w:rFonts w:ascii="Tahoma" w:hAnsi="Tahoma" w:cs="Tahoma"/>
          <w:color w:val="FF0000"/>
          <w:sz w:val="18"/>
          <w:szCs w:val="18"/>
          <w:lang w:val="pt-BR"/>
        </w:rPr>
      </w:pPr>
      <w:r w:rsidRPr="00D637C5">
        <w:rPr>
          <w:rFonts w:ascii="Tahoma" w:hAnsi="Tahoma" w:cs="Tahoma"/>
          <w:sz w:val="18"/>
          <w:szCs w:val="18"/>
          <w:lang w:val="pt-BR"/>
        </w:rPr>
        <w:t xml:space="preserve">Mat. </w:t>
      </w:r>
      <w:r w:rsidRPr="00D5659C">
        <w:rPr>
          <w:rFonts w:ascii="Tahoma" w:hAnsi="Tahoma" w:cs="Tahoma"/>
          <w:color w:val="FF0000"/>
          <w:sz w:val="18"/>
          <w:szCs w:val="18"/>
          <w:lang w:val="pt-BR"/>
        </w:rPr>
        <w:t>XXXX</w:t>
      </w:r>
    </w:p>
    <w:p w14:paraId="3021A869" w14:textId="77777777" w:rsidR="006435A9" w:rsidRPr="00C112C4" w:rsidRDefault="006435A9" w:rsidP="00C112C4">
      <w:pPr>
        <w:ind w:left="720" w:hanging="720"/>
        <w:jc w:val="both"/>
        <w:rPr>
          <w:rFonts w:ascii="Tahoma" w:hAnsi="Tahoma" w:cs="Tahoma"/>
          <w:sz w:val="18"/>
          <w:szCs w:val="18"/>
          <w:lang w:val="pt-BR"/>
        </w:rPr>
      </w:pPr>
    </w:p>
    <w:sectPr w:rsidR="006435A9" w:rsidRPr="00C112C4" w:rsidSect="00AA1A2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1985" w:right="1247" w:bottom="1440" w:left="1418" w:header="426" w:footer="5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20794" w14:textId="77777777" w:rsidR="003B28AD" w:rsidRDefault="003B28AD">
      <w:r>
        <w:separator/>
      </w:r>
    </w:p>
  </w:endnote>
  <w:endnote w:type="continuationSeparator" w:id="0">
    <w:p w14:paraId="5BC0B9F9" w14:textId="77777777" w:rsidR="003B28AD" w:rsidRDefault="003B2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C43C" w14:textId="77777777" w:rsidR="00506BC0" w:rsidRDefault="00506BC0">
    <w:pPr>
      <w:pStyle w:val="Rodap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1DA1395" w14:textId="77777777" w:rsidR="00506BC0" w:rsidRDefault="00506BC0">
    <w:pPr>
      <w:pStyle w:val="Rodap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6BF23" w14:textId="77777777" w:rsidR="00506BC0" w:rsidRDefault="00506BC0">
    <w:pPr>
      <w:pStyle w:val="Rodap"/>
      <w:tabs>
        <w:tab w:val="clear" w:pos="4320"/>
        <w:tab w:val="clear" w:pos="8640"/>
        <w:tab w:val="left" w:pos="5232"/>
      </w:tabs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39CB2" w14:textId="77777777" w:rsidR="00DB4C7B" w:rsidRDefault="00DB4C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C99D4" w14:textId="77777777" w:rsidR="003B28AD" w:rsidRDefault="003B28AD">
      <w:r>
        <w:separator/>
      </w:r>
    </w:p>
  </w:footnote>
  <w:footnote w:type="continuationSeparator" w:id="0">
    <w:p w14:paraId="7C9BDF9F" w14:textId="77777777" w:rsidR="003B28AD" w:rsidRDefault="003B2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A3ADE" w14:textId="77777777" w:rsidR="00DB4C7B" w:rsidRDefault="00DB4C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73407" w14:textId="6A2149A8" w:rsidR="00506BC0" w:rsidRDefault="00C82A1D" w:rsidP="00873128">
    <w:pPr>
      <w:pStyle w:val="Cabealho"/>
      <w:jc w:val="center"/>
    </w:pPr>
    <w:r w:rsidRPr="00DB4C7B">
      <w:rPr>
        <w:noProof/>
        <w:lang w:val="pt-BR" w:eastAsia="pt-BR"/>
      </w:rPr>
      <w:drawing>
        <wp:inline distT="0" distB="0" distL="0" distR="0" wp14:anchorId="3ED5BDC9" wp14:editId="228F2F96">
          <wp:extent cx="5868035" cy="8509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8035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E5963" w14:textId="77777777" w:rsidR="00DB4C7B" w:rsidRDefault="00DB4C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C7374"/>
    <w:multiLevelType w:val="hybridMultilevel"/>
    <w:tmpl w:val="2196D0B4"/>
    <w:lvl w:ilvl="0" w:tplc="58320772">
      <w:start w:val="6"/>
      <w:numFmt w:val="bullet"/>
      <w:lvlText w:val=""/>
      <w:lvlJc w:val="left"/>
      <w:pPr>
        <w:ind w:left="1080" w:hanging="360"/>
      </w:pPr>
      <w:rPr>
        <w:rFonts w:ascii="Wingdings" w:eastAsia="MS PGothic" w:hAnsi="Wingdings" w:cs="Tahoma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8" w:nlCheck="1" w:checkStyle="1"/>
  <w:activeWritingStyle w:appName="MSWord" w:lang="pt-BR" w:vendorID="64" w:dllVersion="131078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defaultTabStop w:val="720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CF"/>
    <w:rsid w:val="000050B3"/>
    <w:rsid w:val="00016B99"/>
    <w:rsid w:val="00037E91"/>
    <w:rsid w:val="000572E6"/>
    <w:rsid w:val="0008064E"/>
    <w:rsid w:val="000868CE"/>
    <w:rsid w:val="000A367B"/>
    <w:rsid w:val="000E7479"/>
    <w:rsid w:val="000F04EE"/>
    <w:rsid w:val="00100CE7"/>
    <w:rsid w:val="00126E17"/>
    <w:rsid w:val="00132121"/>
    <w:rsid w:val="001322D1"/>
    <w:rsid w:val="0013593C"/>
    <w:rsid w:val="001474B3"/>
    <w:rsid w:val="001523D5"/>
    <w:rsid w:val="00161F9E"/>
    <w:rsid w:val="001645BC"/>
    <w:rsid w:val="0018183B"/>
    <w:rsid w:val="00182531"/>
    <w:rsid w:val="00194D1B"/>
    <w:rsid w:val="001A2544"/>
    <w:rsid w:val="001C771F"/>
    <w:rsid w:val="001D0E5E"/>
    <w:rsid w:val="001D3E9F"/>
    <w:rsid w:val="001F1F28"/>
    <w:rsid w:val="001F25A5"/>
    <w:rsid w:val="001F35A2"/>
    <w:rsid w:val="001F3E3B"/>
    <w:rsid w:val="001F4F12"/>
    <w:rsid w:val="0021622D"/>
    <w:rsid w:val="00217D91"/>
    <w:rsid w:val="00230194"/>
    <w:rsid w:val="002413A9"/>
    <w:rsid w:val="00246D41"/>
    <w:rsid w:val="00293530"/>
    <w:rsid w:val="002A3107"/>
    <w:rsid w:val="002C4CC9"/>
    <w:rsid w:val="002C4F1A"/>
    <w:rsid w:val="002F1C12"/>
    <w:rsid w:val="002F4178"/>
    <w:rsid w:val="00300C66"/>
    <w:rsid w:val="00326E47"/>
    <w:rsid w:val="003322D8"/>
    <w:rsid w:val="00356828"/>
    <w:rsid w:val="00360AAC"/>
    <w:rsid w:val="00381EA0"/>
    <w:rsid w:val="003B28AD"/>
    <w:rsid w:val="003B401F"/>
    <w:rsid w:val="003C55FD"/>
    <w:rsid w:val="003F2BC9"/>
    <w:rsid w:val="00400DC8"/>
    <w:rsid w:val="00423ECF"/>
    <w:rsid w:val="00430E7F"/>
    <w:rsid w:val="00434D1D"/>
    <w:rsid w:val="00445761"/>
    <w:rsid w:val="00455651"/>
    <w:rsid w:val="00462F52"/>
    <w:rsid w:val="00467A5E"/>
    <w:rsid w:val="00467F72"/>
    <w:rsid w:val="00480797"/>
    <w:rsid w:val="00485854"/>
    <w:rsid w:val="00491900"/>
    <w:rsid w:val="00496E63"/>
    <w:rsid w:val="004A55E0"/>
    <w:rsid w:val="004A6665"/>
    <w:rsid w:val="004A7157"/>
    <w:rsid w:val="004B16CF"/>
    <w:rsid w:val="004B55C7"/>
    <w:rsid w:val="004B634C"/>
    <w:rsid w:val="004B6C1D"/>
    <w:rsid w:val="004D0DBA"/>
    <w:rsid w:val="00501728"/>
    <w:rsid w:val="00506BC0"/>
    <w:rsid w:val="0052143F"/>
    <w:rsid w:val="00524BCB"/>
    <w:rsid w:val="00526313"/>
    <w:rsid w:val="0053667C"/>
    <w:rsid w:val="00553978"/>
    <w:rsid w:val="00554FA3"/>
    <w:rsid w:val="0056228E"/>
    <w:rsid w:val="00565EDA"/>
    <w:rsid w:val="00566D57"/>
    <w:rsid w:val="00567DFD"/>
    <w:rsid w:val="00587EF4"/>
    <w:rsid w:val="0059243C"/>
    <w:rsid w:val="00596957"/>
    <w:rsid w:val="005A66D7"/>
    <w:rsid w:val="005B1D7E"/>
    <w:rsid w:val="005C38A4"/>
    <w:rsid w:val="005E177C"/>
    <w:rsid w:val="005E3568"/>
    <w:rsid w:val="006033D6"/>
    <w:rsid w:val="00605043"/>
    <w:rsid w:val="0062537D"/>
    <w:rsid w:val="00634BA9"/>
    <w:rsid w:val="006359C7"/>
    <w:rsid w:val="006435A9"/>
    <w:rsid w:val="0065411B"/>
    <w:rsid w:val="00661BA3"/>
    <w:rsid w:val="00662002"/>
    <w:rsid w:val="0068618A"/>
    <w:rsid w:val="006964C8"/>
    <w:rsid w:val="006A486F"/>
    <w:rsid w:val="006C2F45"/>
    <w:rsid w:val="006C5715"/>
    <w:rsid w:val="006D57C6"/>
    <w:rsid w:val="0071426B"/>
    <w:rsid w:val="00734AC9"/>
    <w:rsid w:val="0073630E"/>
    <w:rsid w:val="00737610"/>
    <w:rsid w:val="00747A82"/>
    <w:rsid w:val="007537B7"/>
    <w:rsid w:val="007B04B3"/>
    <w:rsid w:val="007C3B36"/>
    <w:rsid w:val="00804E47"/>
    <w:rsid w:val="00821502"/>
    <w:rsid w:val="00821B17"/>
    <w:rsid w:val="00847774"/>
    <w:rsid w:val="00847E63"/>
    <w:rsid w:val="00852F90"/>
    <w:rsid w:val="0085563A"/>
    <w:rsid w:val="00856824"/>
    <w:rsid w:val="00857B5F"/>
    <w:rsid w:val="0086238C"/>
    <w:rsid w:val="00864ACD"/>
    <w:rsid w:val="008678A7"/>
    <w:rsid w:val="00873128"/>
    <w:rsid w:val="00877605"/>
    <w:rsid w:val="008A0AF3"/>
    <w:rsid w:val="008A5E5B"/>
    <w:rsid w:val="008C108C"/>
    <w:rsid w:val="008D2BFE"/>
    <w:rsid w:val="008F5265"/>
    <w:rsid w:val="00923632"/>
    <w:rsid w:val="00931086"/>
    <w:rsid w:val="009331C7"/>
    <w:rsid w:val="00933D78"/>
    <w:rsid w:val="00965489"/>
    <w:rsid w:val="009811C9"/>
    <w:rsid w:val="009906E4"/>
    <w:rsid w:val="009975C0"/>
    <w:rsid w:val="009C2EC2"/>
    <w:rsid w:val="009C32C0"/>
    <w:rsid w:val="009D4CEE"/>
    <w:rsid w:val="009E1A1A"/>
    <w:rsid w:val="009E4A75"/>
    <w:rsid w:val="00A03727"/>
    <w:rsid w:val="00A20F34"/>
    <w:rsid w:val="00A36142"/>
    <w:rsid w:val="00A5281D"/>
    <w:rsid w:val="00A52927"/>
    <w:rsid w:val="00A62731"/>
    <w:rsid w:val="00AA0790"/>
    <w:rsid w:val="00AA1A29"/>
    <w:rsid w:val="00AC7BEA"/>
    <w:rsid w:val="00AD47A0"/>
    <w:rsid w:val="00AF2E72"/>
    <w:rsid w:val="00AF761D"/>
    <w:rsid w:val="00B04143"/>
    <w:rsid w:val="00B3299B"/>
    <w:rsid w:val="00B33DA7"/>
    <w:rsid w:val="00B35FFB"/>
    <w:rsid w:val="00B50A37"/>
    <w:rsid w:val="00B52200"/>
    <w:rsid w:val="00B52A45"/>
    <w:rsid w:val="00B81736"/>
    <w:rsid w:val="00BA1BF5"/>
    <w:rsid w:val="00BA4383"/>
    <w:rsid w:val="00BC6CF8"/>
    <w:rsid w:val="00BD7CDB"/>
    <w:rsid w:val="00C042BF"/>
    <w:rsid w:val="00C112C4"/>
    <w:rsid w:val="00C12EFA"/>
    <w:rsid w:val="00C2165F"/>
    <w:rsid w:val="00C22170"/>
    <w:rsid w:val="00C22C88"/>
    <w:rsid w:val="00C33560"/>
    <w:rsid w:val="00C4132F"/>
    <w:rsid w:val="00C524E4"/>
    <w:rsid w:val="00C544CD"/>
    <w:rsid w:val="00C55B27"/>
    <w:rsid w:val="00C67FBF"/>
    <w:rsid w:val="00C8054A"/>
    <w:rsid w:val="00C80CB9"/>
    <w:rsid w:val="00C82A1D"/>
    <w:rsid w:val="00C83E06"/>
    <w:rsid w:val="00C85553"/>
    <w:rsid w:val="00CB004C"/>
    <w:rsid w:val="00CB4BA0"/>
    <w:rsid w:val="00CB5726"/>
    <w:rsid w:val="00CC42D4"/>
    <w:rsid w:val="00CE6615"/>
    <w:rsid w:val="00D00278"/>
    <w:rsid w:val="00D049BC"/>
    <w:rsid w:val="00D06695"/>
    <w:rsid w:val="00D1264D"/>
    <w:rsid w:val="00D25207"/>
    <w:rsid w:val="00D263FA"/>
    <w:rsid w:val="00D33704"/>
    <w:rsid w:val="00D41C10"/>
    <w:rsid w:val="00D45E53"/>
    <w:rsid w:val="00D52C63"/>
    <w:rsid w:val="00D5659C"/>
    <w:rsid w:val="00D60AD9"/>
    <w:rsid w:val="00D637C5"/>
    <w:rsid w:val="00D65C5A"/>
    <w:rsid w:val="00D779EA"/>
    <w:rsid w:val="00D964C7"/>
    <w:rsid w:val="00DA09B1"/>
    <w:rsid w:val="00DB4C7B"/>
    <w:rsid w:val="00DC4A73"/>
    <w:rsid w:val="00DE010C"/>
    <w:rsid w:val="00DE0713"/>
    <w:rsid w:val="00E1157C"/>
    <w:rsid w:val="00E16029"/>
    <w:rsid w:val="00E40BB0"/>
    <w:rsid w:val="00E41D1D"/>
    <w:rsid w:val="00E43871"/>
    <w:rsid w:val="00E51620"/>
    <w:rsid w:val="00E6506B"/>
    <w:rsid w:val="00E673E3"/>
    <w:rsid w:val="00E823A4"/>
    <w:rsid w:val="00E91153"/>
    <w:rsid w:val="00E93927"/>
    <w:rsid w:val="00E93934"/>
    <w:rsid w:val="00E9480E"/>
    <w:rsid w:val="00E96C66"/>
    <w:rsid w:val="00EB655C"/>
    <w:rsid w:val="00ED1DC4"/>
    <w:rsid w:val="00ED37BF"/>
    <w:rsid w:val="00EE0296"/>
    <w:rsid w:val="00EE7515"/>
    <w:rsid w:val="00EF06C5"/>
    <w:rsid w:val="00EF5D18"/>
    <w:rsid w:val="00F03763"/>
    <w:rsid w:val="00F05460"/>
    <w:rsid w:val="00F079F4"/>
    <w:rsid w:val="00F161BD"/>
    <w:rsid w:val="00F37BA5"/>
    <w:rsid w:val="00F56309"/>
    <w:rsid w:val="00F57384"/>
    <w:rsid w:val="00F72589"/>
    <w:rsid w:val="00F738B9"/>
    <w:rsid w:val="00F94695"/>
    <w:rsid w:val="00F961C4"/>
    <w:rsid w:val="00FB7EA2"/>
    <w:rsid w:val="00FD0F58"/>
    <w:rsid w:val="00FD199B"/>
    <w:rsid w:val="00FE2232"/>
    <w:rsid w:val="00FE5E7E"/>
    <w:rsid w:val="00FE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8D0D036"/>
  <w15:chartTrackingRefBased/>
  <w15:docId w15:val="{72F85775-CD42-4E2C-8EBD-5B1D3336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S PGothic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unhideWhenUsed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semiHidden/>
    <w:rPr>
      <w:rFonts w:ascii="Lucida Grande" w:hAnsi="Lucida Grande"/>
      <w:sz w:val="18"/>
      <w:szCs w:val="18"/>
    </w:rPr>
  </w:style>
  <w:style w:type="paragraph" w:styleId="Cabealho">
    <w:name w:val="header"/>
    <w:basedOn w:val="Normal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</w:style>
  <w:style w:type="character" w:customStyle="1" w:styleId="apple-converted-space">
    <w:name w:val="apple-converted-space"/>
    <w:basedOn w:val="Fontepargpadro"/>
  </w:style>
  <w:style w:type="character" w:styleId="Forte">
    <w:name w:val="Strong"/>
    <w:qFormat/>
    <w:rPr>
      <w:b/>
      <w:bCs/>
    </w:rPr>
  </w:style>
  <w:style w:type="character" w:styleId="Hyperlink">
    <w:name w:val="Hyperlink"/>
    <w:unhideWhenUsed/>
    <w:rPr>
      <w:color w:val="0000FF"/>
      <w:u w:val="single"/>
    </w:rPr>
  </w:style>
  <w:style w:type="character" w:styleId="HiperlinkVisitado">
    <w:name w:val="FollowedHyperlink"/>
    <w:semiHidden/>
    <w:unhideWhenUsed/>
    <w:rPr>
      <w:color w:val="800080"/>
      <w:u w:val="single"/>
    </w:rPr>
  </w:style>
  <w:style w:type="character" w:styleId="Nmerodepgina">
    <w:name w:val="page number"/>
    <w:basedOn w:val="Fontepargpadro"/>
    <w:semiHidden/>
    <w:unhideWhenUsed/>
  </w:style>
  <w:style w:type="paragraph" w:customStyle="1" w:styleId="Titulo">
    <w:name w:val="Titulo"/>
    <w:basedOn w:val="Normal"/>
    <w:qFormat/>
    <w:pPr>
      <w:spacing w:line="276" w:lineRule="auto"/>
    </w:pPr>
    <w:rPr>
      <w:rFonts w:ascii="Tahoma" w:hAnsi="Tahoma" w:cs="Tahoma"/>
      <w:color w:val="005051"/>
      <w:sz w:val="44"/>
    </w:rPr>
  </w:style>
  <w:style w:type="paragraph" w:customStyle="1" w:styleId="Texto">
    <w:name w:val="Texto"/>
    <w:basedOn w:val="Normal"/>
    <w:qFormat/>
    <w:pPr>
      <w:spacing w:line="276" w:lineRule="auto"/>
    </w:pPr>
    <w:rPr>
      <w:rFonts w:ascii="Tahoma" w:hAnsi="Tahoma" w:cs="Tahoma"/>
      <w:sz w:val="22"/>
    </w:rPr>
  </w:style>
  <w:style w:type="paragraph" w:styleId="NormalWeb">
    <w:name w:val="Normal (Web)"/>
    <w:basedOn w:val="Normal"/>
    <w:uiPriority w:val="99"/>
    <w:semiHidden/>
    <w:unhideWhenUsed/>
    <w:rsid w:val="00D60AD9"/>
    <w:pPr>
      <w:spacing w:before="100" w:beforeAutospacing="1" w:after="100" w:afterAutospacing="1"/>
    </w:pPr>
    <w:rPr>
      <w:rFonts w:ascii="Times New Roman" w:eastAsia="Times New Roman" w:hAnsi="Times New Roman"/>
      <w:lang w:val="pt-BR" w:eastAsia="pt-BR"/>
    </w:rPr>
  </w:style>
  <w:style w:type="paragraph" w:styleId="PargrafodaLista">
    <w:name w:val="List Paragraph"/>
    <w:basedOn w:val="Normal"/>
    <w:uiPriority w:val="34"/>
    <w:qFormat/>
    <w:rsid w:val="00BA4383"/>
    <w:pPr>
      <w:spacing w:after="160" w:line="259" w:lineRule="auto"/>
      <w:ind w:left="720"/>
      <w:contextualSpacing/>
    </w:pPr>
    <w:rPr>
      <w:rFonts w:eastAsia="Calibri"/>
      <w:sz w:val="22"/>
      <w:szCs w:val="22"/>
      <w:lang w:val="pt-BR"/>
    </w:rPr>
  </w:style>
  <w:style w:type="character" w:customStyle="1" w:styleId="object">
    <w:name w:val="object"/>
    <w:basedOn w:val="Fontepargpadro"/>
    <w:rsid w:val="006C2F45"/>
  </w:style>
  <w:style w:type="character" w:styleId="MenoPendente">
    <w:name w:val="Unresolved Mention"/>
    <w:uiPriority w:val="99"/>
    <w:semiHidden/>
    <w:unhideWhenUsed/>
    <w:rsid w:val="004B5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v.br/compras/pt-br/acesso-a-informacao/perguntas-frequentes/sicaf-normativo/registro-das-sancoes/27-o-que-sao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package" Target="embeddings/Microsoft_Excel_Worksheet1.xlsx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cartaoriocard.com.br/rcc/institucional/tarifas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ptrans.com.br/tarifas/" TargetMode="Externa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C9DFDEAFC3C94EB0CADE99A591B6C8" ma:contentTypeVersion="14" ma:contentTypeDescription="Crie um novo documento." ma:contentTypeScope="" ma:versionID="118f22cce95fd4fc77805e46beee1bd8">
  <xsd:schema xmlns:xsd="http://www.w3.org/2001/XMLSchema" xmlns:xs="http://www.w3.org/2001/XMLSchema" xmlns:p="http://schemas.microsoft.com/office/2006/metadata/properties" xmlns:ns2="5b9fb9d5-7165-43e8-aa42-4b26c1fd3425" xmlns:ns3="73b652b7-ebcb-44a6-b99e-cac1d4f22eb6" targetNamespace="http://schemas.microsoft.com/office/2006/metadata/properties" ma:root="true" ma:fieldsID="5dbf1cea89b8047b7f1dd318c11a4dc5" ns2:_="" ns3:_="">
    <xsd:import namespace="5b9fb9d5-7165-43e8-aa42-4b26c1fd3425"/>
    <xsd:import namespace="73b652b7-ebcb-44a6-b99e-cac1d4f22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DataeHor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b9d5-7165-43e8-aa42-4b26c1fd3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eHora" ma:index="14" nillable="true" ma:displayName="Data e Hora" ma:format="DateTime" ma:internalName="DataeHora">
      <xsd:simpleType>
        <xsd:restriction base="dms:DateTime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dedead9-c757-482c-9d9c-129f1bf774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652b7-ebcb-44a6-b99e-cac1d4f22eb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826e0c2-7170-4292-8166-75931d9676c2}" ma:internalName="TaxCatchAll" ma:showField="CatchAllData" ma:web="73b652b7-ebcb-44a6-b99e-cac1d4f22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9fb9d5-7165-43e8-aa42-4b26c1fd3425">
      <Terms xmlns="http://schemas.microsoft.com/office/infopath/2007/PartnerControls"/>
    </lcf76f155ced4ddcb4097134ff3c332f>
    <TaxCatchAll xmlns="73b652b7-ebcb-44a6-b99e-cac1d4f22eb6"/>
    <DataeHora xmlns="5b9fb9d5-7165-43e8-aa42-4b26c1fd3425" xsi:nil="true"/>
  </documentManagement>
</p:properties>
</file>

<file path=customXml/itemProps1.xml><?xml version="1.0" encoding="utf-8"?>
<ds:datastoreItem xmlns:ds="http://schemas.openxmlformats.org/officeDocument/2006/customXml" ds:itemID="{23C1B920-B6DC-41CA-9086-B1BA411E69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76983E-BF75-48F8-8C47-BE93F1569E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b9d5-7165-43e8-aa42-4b26c1fd3425"/>
    <ds:schemaRef ds:uri="73b652b7-ebcb-44a6-b99e-cac1d4f22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0B7440-4AD9-4C19-B129-9633042D36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3791F2-C249-4EC2-8A18-2D7C701835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2582</Words>
  <Characters>13949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ana Couto</Company>
  <LinksUpToDate>false</LinksUpToDate>
  <CharactersWithSpaces>16499</CharactersWithSpaces>
  <SharedDoc>false</SharedDoc>
  <HLinks>
    <vt:vector size="18" baseType="variant">
      <vt:variant>
        <vt:i4>3670114</vt:i4>
      </vt:variant>
      <vt:variant>
        <vt:i4>9</vt:i4>
      </vt:variant>
      <vt:variant>
        <vt:i4>0</vt:i4>
      </vt:variant>
      <vt:variant>
        <vt:i4>5</vt:i4>
      </vt:variant>
      <vt:variant>
        <vt:lpwstr>https://www.cartaoriocard.com.br/rcc/institucional/tarifas</vt:lpwstr>
      </vt:variant>
      <vt:variant>
        <vt:lpwstr/>
      </vt:variant>
      <vt:variant>
        <vt:i4>2752639</vt:i4>
      </vt:variant>
      <vt:variant>
        <vt:i4>6</vt:i4>
      </vt:variant>
      <vt:variant>
        <vt:i4>0</vt:i4>
      </vt:variant>
      <vt:variant>
        <vt:i4>5</vt:i4>
      </vt:variant>
      <vt:variant>
        <vt:lpwstr>https://www.sptrans.com.br/tarifas/</vt:lpwstr>
      </vt:variant>
      <vt:variant>
        <vt:lpwstr/>
      </vt:variant>
      <vt:variant>
        <vt:i4>5177428</vt:i4>
      </vt:variant>
      <vt:variant>
        <vt:i4>3</vt:i4>
      </vt:variant>
      <vt:variant>
        <vt:i4>0</vt:i4>
      </vt:variant>
      <vt:variant>
        <vt:i4>5</vt:i4>
      </vt:variant>
      <vt:variant>
        <vt:lpwstr>https://www.gov.br/compras/pt-br/acesso-a-informacao/perguntas-frequentes/sicaf-normativo/registro-das-sancoes/27-o-que-sao</vt:lpwstr>
      </vt:variant>
      <vt:variant>
        <vt:lpwstr>:~:text=As%20ocorr%C3%AAncias%20impeditivas%20indiretas%20registradas,P%C3%BAblica%20ou%20suspens%C3%A3o%20tempor%C3%A1ria%20de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</dc:creator>
  <cp:keywords/>
  <cp:lastModifiedBy>Guido Tande Crespo Zeba</cp:lastModifiedBy>
  <cp:revision>2</cp:revision>
  <cp:lastPrinted>2014-01-18T20:19:00Z</cp:lastPrinted>
  <dcterms:created xsi:type="dcterms:W3CDTF">2026-02-12T19:11:00Z</dcterms:created>
  <dcterms:modified xsi:type="dcterms:W3CDTF">2026-02-12T19:11:00Z</dcterms:modified>
</cp:coreProperties>
</file>