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158E" w14:textId="77777777" w:rsidR="00277CD0" w:rsidRPr="002E1D3E" w:rsidRDefault="00000000">
      <w:pPr>
        <w:spacing w:after="80"/>
        <w:jc w:val="center"/>
        <w:rPr>
          <w:color w:val="000000" w:themeColor="text1"/>
          <w:lang w:val="es-EC"/>
        </w:rPr>
      </w:pPr>
      <w:r w:rsidRPr="002E1D3E">
        <w:rPr>
          <w:b/>
          <w:bCs/>
          <w:color w:val="000000" w:themeColor="text1"/>
          <w:sz w:val="26"/>
          <w:szCs w:val="26"/>
          <w:lang w:val="es-EC"/>
        </w:rPr>
        <w:t>Universidad Técnica Particular de Loja</w:t>
      </w:r>
    </w:p>
    <w:p w14:paraId="0205F0E2" w14:textId="77777777" w:rsidR="00277CD0" w:rsidRPr="002E1D3E" w:rsidRDefault="00000000">
      <w:pPr>
        <w:spacing w:after="80"/>
        <w:jc w:val="center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Facultad de Ingenierías y Arquitecturas</w:t>
      </w:r>
    </w:p>
    <w:p w14:paraId="38F6D12A" w14:textId="77777777" w:rsidR="00277CD0" w:rsidRPr="002E1D3E" w:rsidRDefault="00000000">
      <w:pPr>
        <w:spacing w:after="80"/>
        <w:rPr>
          <w:color w:val="000000" w:themeColor="text1"/>
          <w:lang w:val="es-EC"/>
        </w:rPr>
      </w:pPr>
      <w:r w:rsidRPr="002E1D3E">
        <w:rPr>
          <w:b/>
          <w:bCs/>
          <w:color w:val="000000" w:themeColor="text1"/>
          <w:sz w:val="24"/>
          <w:szCs w:val="24"/>
          <w:lang w:val="es-EC"/>
        </w:rPr>
        <w:t xml:space="preserve">Nombre: </w:t>
      </w:r>
      <w:r w:rsidRPr="002E1D3E">
        <w:rPr>
          <w:color w:val="000000" w:themeColor="text1"/>
          <w:sz w:val="24"/>
          <w:szCs w:val="24"/>
          <w:lang w:val="es-EC"/>
        </w:rPr>
        <w:t>Danny Guachisaca</w:t>
      </w:r>
    </w:p>
    <w:p w14:paraId="6FC3018A" w14:textId="77777777" w:rsidR="00277CD0" w:rsidRPr="002E1D3E" w:rsidRDefault="00000000" w:rsidP="002E1D3E">
      <w:pPr>
        <w:spacing w:after="160"/>
        <w:rPr>
          <w:color w:val="000000" w:themeColor="text1"/>
          <w:lang w:val="es-EC"/>
        </w:rPr>
      </w:pPr>
      <w:r w:rsidRPr="002E1D3E">
        <w:rPr>
          <w:b/>
          <w:bCs/>
          <w:color w:val="000000" w:themeColor="text1"/>
          <w:sz w:val="24"/>
          <w:szCs w:val="24"/>
          <w:lang w:val="es-EC"/>
        </w:rPr>
        <w:t xml:space="preserve">Fecha: </w:t>
      </w:r>
      <w:r w:rsidRPr="002E1D3E">
        <w:rPr>
          <w:color w:val="000000" w:themeColor="text1"/>
          <w:sz w:val="24"/>
          <w:szCs w:val="24"/>
          <w:lang w:val="es-EC"/>
        </w:rPr>
        <w:t>11 de junio de 2025</w:t>
      </w:r>
    </w:p>
    <w:p w14:paraId="271EEE57" w14:textId="77777777" w:rsidR="00277CD0" w:rsidRPr="002E1D3E" w:rsidRDefault="00000000" w:rsidP="002E1D3E">
      <w:pPr>
        <w:spacing w:after="80"/>
        <w:rPr>
          <w:color w:val="000000" w:themeColor="text1"/>
          <w:lang w:val="es-EC"/>
        </w:rPr>
      </w:pPr>
      <w:r w:rsidRPr="002E1D3E">
        <w:rPr>
          <w:b/>
          <w:bCs/>
          <w:color w:val="000000" w:themeColor="text1"/>
          <w:sz w:val="28"/>
          <w:szCs w:val="28"/>
          <w:lang w:val="es-EC"/>
        </w:rPr>
        <w:t>RETO 1</w:t>
      </w:r>
    </w:p>
    <w:p w14:paraId="68AA45F6" w14:textId="77777777" w:rsidR="00277CD0" w:rsidRPr="002E1D3E" w:rsidRDefault="00000000" w:rsidP="002E1D3E">
      <w:pPr>
        <w:spacing w:after="80"/>
        <w:rPr>
          <w:color w:val="000000" w:themeColor="text1"/>
          <w:lang w:val="es-EC"/>
        </w:rPr>
      </w:pPr>
      <w:proofErr w:type="spellStart"/>
      <w:r w:rsidRPr="002E1D3E">
        <w:rPr>
          <w:b/>
          <w:bCs/>
          <w:color w:val="000000" w:themeColor="text1"/>
          <w:sz w:val="26"/>
          <w:szCs w:val="26"/>
          <w:lang w:val="es-EC"/>
        </w:rPr>
        <w:t>Chatbot</w:t>
      </w:r>
      <w:proofErr w:type="spellEnd"/>
      <w:r w:rsidRPr="002E1D3E">
        <w:rPr>
          <w:b/>
          <w:bCs/>
          <w:color w:val="000000" w:themeColor="text1"/>
          <w:sz w:val="26"/>
          <w:szCs w:val="26"/>
          <w:lang w:val="es-EC"/>
        </w:rPr>
        <w:t xml:space="preserve"> Orientador sin Escribir Código</w:t>
      </w:r>
    </w:p>
    <w:p w14:paraId="674ADDB5" w14:textId="77777777" w:rsidR="00277CD0" w:rsidRPr="002E1D3E" w:rsidRDefault="00000000" w:rsidP="002E1D3E">
      <w:pPr>
        <w:spacing w:after="300"/>
        <w:rPr>
          <w:color w:val="000000" w:themeColor="text1"/>
          <w:lang w:val="es-EC"/>
        </w:rPr>
      </w:pPr>
      <w:r w:rsidRPr="002E1D3E">
        <w:rPr>
          <w:i/>
          <w:iCs/>
          <w:color w:val="000000" w:themeColor="text1"/>
          <w:sz w:val="22"/>
          <w:szCs w:val="22"/>
          <w:lang w:val="es-EC"/>
        </w:rPr>
        <w:t xml:space="preserve">Construcción de un asistente conversacional sobre la oferta UTPL aplicando </w:t>
      </w:r>
      <w:proofErr w:type="spellStart"/>
      <w:r w:rsidRPr="002E1D3E">
        <w:rPr>
          <w:i/>
          <w:iCs/>
          <w:color w:val="000000" w:themeColor="text1"/>
          <w:sz w:val="22"/>
          <w:szCs w:val="22"/>
          <w:lang w:val="es-EC"/>
        </w:rPr>
        <w:t>prompt</w:t>
      </w:r>
      <w:proofErr w:type="spellEnd"/>
      <w:r w:rsidRPr="002E1D3E">
        <w:rPr>
          <w:i/>
          <w:iCs/>
          <w:color w:val="000000" w:themeColor="text1"/>
          <w:sz w:val="22"/>
          <w:szCs w:val="22"/>
          <w:lang w:val="es-EC"/>
        </w:rPr>
        <w:t xml:space="preserve"> </w:t>
      </w:r>
      <w:proofErr w:type="spellStart"/>
      <w:r w:rsidRPr="002E1D3E">
        <w:rPr>
          <w:i/>
          <w:iCs/>
          <w:color w:val="000000" w:themeColor="text1"/>
          <w:sz w:val="22"/>
          <w:szCs w:val="22"/>
          <w:lang w:val="es-EC"/>
        </w:rPr>
        <w:t>engineering</w:t>
      </w:r>
      <w:proofErr w:type="spellEnd"/>
      <w:r w:rsidRPr="002E1D3E">
        <w:rPr>
          <w:i/>
          <w:iCs/>
          <w:color w:val="000000" w:themeColor="text1"/>
          <w:sz w:val="22"/>
          <w:szCs w:val="22"/>
          <w:lang w:val="es-EC"/>
        </w:rPr>
        <w:t xml:space="preserve"> en Claude, </w:t>
      </w:r>
      <w:proofErr w:type="spellStart"/>
      <w:r w:rsidRPr="002E1D3E">
        <w:rPr>
          <w:i/>
          <w:iCs/>
          <w:color w:val="000000" w:themeColor="text1"/>
          <w:sz w:val="22"/>
          <w:szCs w:val="22"/>
          <w:lang w:val="es-EC"/>
        </w:rPr>
        <w:t>ChatGPT</w:t>
      </w:r>
      <w:proofErr w:type="spellEnd"/>
      <w:r w:rsidRPr="002E1D3E">
        <w:rPr>
          <w:i/>
          <w:iCs/>
          <w:color w:val="000000" w:themeColor="text1"/>
          <w:sz w:val="22"/>
          <w:szCs w:val="22"/>
          <w:lang w:val="es-EC"/>
        </w:rPr>
        <w:t xml:space="preserve"> y Gemini</w:t>
      </w:r>
    </w:p>
    <w:p w14:paraId="3E2865CF" w14:textId="77777777" w:rsidR="00277CD0" w:rsidRPr="002E1D3E" w:rsidRDefault="00000000">
      <w:pPr>
        <w:spacing w:after="160"/>
        <w:rPr>
          <w:color w:val="000000" w:themeColor="text1"/>
          <w:lang w:val="es-EC"/>
        </w:rPr>
      </w:pPr>
      <w:r w:rsidRPr="002E1D3E">
        <w:rPr>
          <w:b/>
          <w:bCs/>
          <w:color w:val="000000" w:themeColor="text1"/>
          <w:sz w:val="24"/>
          <w:szCs w:val="24"/>
          <w:lang w:val="es-EC"/>
        </w:rPr>
        <w:t>1.  Investigar oferta UTPL y armar base de conocimiento (15+ programas)</w:t>
      </w:r>
    </w:p>
    <w:p w14:paraId="2ED6961C" w14:textId="77777777" w:rsidR="00277CD0" w:rsidRPr="002E1D3E" w:rsidRDefault="00000000">
      <w:pPr>
        <w:spacing w:after="80"/>
        <w:rPr>
          <w:color w:val="000000" w:themeColor="text1"/>
        </w:rPr>
      </w:pPr>
      <w:proofErr w:type="gramStart"/>
      <w:r w:rsidRPr="002E1D3E">
        <w:rPr>
          <w:b/>
          <w:bCs/>
          <w:color w:val="000000" w:themeColor="text1"/>
          <w:sz w:val="24"/>
          <w:szCs w:val="24"/>
        </w:rPr>
        <w:t xml:space="preserve">1.1  </w:t>
      </w:r>
      <w:proofErr w:type="spellStart"/>
      <w:r w:rsidRPr="002E1D3E">
        <w:rPr>
          <w:b/>
          <w:bCs/>
          <w:color w:val="000000" w:themeColor="text1"/>
          <w:sz w:val="24"/>
          <w:szCs w:val="24"/>
        </w:rPr>
        <w:t>Modalidad</w:t>
      </w:r>
      <w:proofErr w:type="spellEnd"/>
      <w:proofErr w:type="gramEnd"/>
      <w:r w:rsidRPr="002E1D3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D3E">
        <w:rPr>
          <w:b/>
          <w:bCs/>
          <w:color w:val="000000" w:themeColor="text1"/>
          <w:sz w:val="24"/>
          <w:szCs w:val="24"/>
        </w:rPr>
        <w:t>Presencial</w:t>
      </w:r>
      <w:proofErr w:type="spellEnd"/>
    </w:p>
    <w:tbl>
      <w:tblPr>
        <w:tblStyle w:val="TableGrid"/>
        <w:tblW w:w="9200" w:type="dxa"/>
        <w:tblLook w:val="04A0" w:firstRow="1" w:lastRow="0" w:firstColumn="1" w:lastColumn="0" w:noHBand="0" w:noVBand="1"/>
      </w:tblPr>
      <w:tblGrid>
        <w:gridCol w:w="2800"/>
        <w:gridCol w:w="2800"/>
        <w:gridCol w:w="1800"/>
        <w:gridCol w:w="1800"/>
      </w:tblGrid>
      <w:tr w:rsidR="002E1D3E" w:rsidRPr="002E1D3E" w14:paraId="017AA578" w14:textId="77777777" w:rsidTr="002E1D3E">
        <w:tc>
          <w:tcPr>
            <w:tcW w:w="2800" w:type="dxa"/>
          </w:tcPr>
          <w:p w14:paraId="794976D3" w14:textId="77777777" w:rsidR="00277CD0" w:rsidRPr="002E1D3E" w:rsidRDefault="00000000">
            <w:pPr>
              <w:jc w:val="center"/>
              <w:rPr>
                <w:color w:val="000000" w:themeColor="text1"/>
              </w:rPr>
            </w:pPr>
            <w:r w:rsidRPr="002E1D3E">
              <w:rPr>
                <w:b/>
                <w:bCs/>
                <w:color w:val="000000" w:themeColor="text1"/>
              </w:rPr>
              <w:t>Carrera</w:t>
            </w:r>
          </w:p>
        </w:tc>
        <w:tc>
          <w:tcPr>
            <w:tcW w:w="2800" w:type="dxa"/>
          </w:tcPr>
          <w:p w14:paraId="126087DF" w14:textId="77777777" w:rsidR="00277CD0" w:rsidRPr="002E1D3E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1D3E">
              <w:rPr>
                <w:b/>
                <w:bCs/>
                <w:color w:val="000000" w:themeColor="text1"/>
              </w:rPr>
              <w:t>Facultad</w:t>
            </w:r>
            <w:proofErr w:type="spellEnd"/>
          </w:p>
        </w:tc>
        <w:tc>
          <w:tcPr>
            <w:tcW w:w="1800" w:type="dxa"/>
          </w:tcPr>
          <w:p w14:paraId="1C493C5F" w14:textId="77777777" w:rsidR="00277CD0" w:rsidRPr="002E1D3E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1D3E">
              <w:rPr>
                <w:b/>
                <w:bCs/>
                <w:color w:val="000000" w:themeColor="text1"/>
              </w:rPr>
              <w:t>Duración</w:t>
            </w:r>
            <w:proofErr w:type="spellEnd"/>
          </w:p>
        </w:tc>
        <w:tc>
          <w:tcPr>
            <w:tcW w:w="1800" w:type="dxa"/>
          </w:tcPr>
          <w:p w14:paraId="409DD17E" w14:textId="77777777" w:rsidR="00277CD0" w:rsidRPr="002E1D3E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1D3E">
              <w:rPr>
                <w:b/>
                <w:bCs/>
                <w:color w:val="000000" w:themeColor="text1"/>
              </w:rPr>
              <w:t>Precio</w:t>
            </w:r>
            <w:proofErr w:type="spellEnd"/>
            <w:r w:rsidRPr="002E1D3E">
              <w:rPr>
                <w:b/>
                <w:bCs/>
                <w:color w:val="000000" w:themeColor="text1"/>
              </w:rPr>
              <w:t xml:space="preserve"> ref./</w:t>
            </w:r>
            <w:proofErr w:type="spellStart"/>
            <w:r w:rsidRPr="002E1D3E">
              <w:rPr>
                <w:b/>
                <w:bCs/>
                <w:color w:val="000000" w:themeColor="text1"/>
              </w:rPr>
              <w:t>ciclo</w:t>
            </w:r>
            <w:proofErr w:type="spellEnd"/>
          </w:p>
        </w:tc>
      </w:tr>
      <w:tr w:rsidR="002E1D3E" w:rsidRPr="002E1D3E" w14:paraId="4EC1A9B4" w14:textId="77777777" w:rsidTr="002E1D3E">
        <w:tc>
          <w:tcPr>
            <w:tcW w:w="2800" w:type="dxa"/>
          </w:tcPr>
          <w:p w14:paraId="592AA623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Medicina</w:t>
            </w:r>
          </w:p>
        </w:tc>
        <w:tc>
          <w:tcPr>
            <w:tcW w:w="2800" w:type="dxa"/>
          </w:tcPr>
          <w:p w14:paraId="543479BC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Cs. de la Salud</w:t>
            </w:r>
          </w:p>
        </w:tc>
        <w:tc>
          <w:tcPr>
            <w:tcW w:w="1800" w:type="dxa"/>
          </w:tcPr>
          <w:p w14:paraId="7C2F119C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6 </w:t>
            </w:r>
            <w:proofErr w:type="spellStart"/>
            <w:r w:rsidRPr="002E1D3E">
              <w:rPr>
                <w:color w:val="000000" w:themeColor="text1"/>
              </w:rPr>
              <w:t>años</w:t>
            </w:r>
            <w:proofErr w:type="spellEnd"/>
            <w:r w:rsidRPr="002E1D3E">
              <w:rPr>
                <w:color w:val="000000" w:themeColor="text1"/>
              </w:rPr>
              <w:t xml:space="preserve"> / 12 sem.</w:t>
            </w:r>
          </w:p>
        </w:tc>
        <w:tc>
          <w:tcPr>
            <w:tcW w:w="1800" w:type="dxa"/>
          </w:tcPr>
          <w:p w14:paraId="34C39897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~$2.295</w:t>
            </w:r>
          </w:p>
        </w:tc>
      </w:tr>
      <w:tr w:rsidR="002E1D3E" w:rsidRPr="002E1D3E" w14:paraId="2B3C28EA" w14:textId="77777777" w:rsidTr="002E1D3E">
        <w:tc>
          <w:tcPr>
            <w:tcW w:w="2800" w:type="dxa"/>
          </w:tcPr>
          <w:p w14:paraId="769837DA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Ingeniería Civil</w:t>
            </w:r>
          </w:p>
        </w:tc>
        <w:tc>
          <w:tcPr>
            <w:tcW w:w="2800" w:type="dxa"/>
          </w:tcPr>
          <w:p w14:paraId="48A3A1C0" w14:textId="77777777" w:rsidR="00277CD0" w:rsidRPr="002E1D3E" w:rsidRDefault="00000000">
            <w:pPr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</w:rPr>
              <w:t>Ingenierías</w:t>
            </w:r>
            <w:proofErr w:type="spellEnd"/>
            <w:r w:rsidRPr="002E1D3E">
              <w:rPr>
                <w:color w:val="000000" w:themeColor="text1"/>
              </w:rPr>
              <w:t xml:space="preserve"> y </w:t>
            </w:r>
            <w:proofErr w:type="spellStart"/>
            <w:r w:rsidRPr="002E1D3E">
              <w:rPr>
                <w:color w:val="000000" w:themeColor="text1"/>
              </w:rPr>
              <w:t>Arq</w:t>
            </w:r>
            <w:proofErr w:type="spellEnd"/>
            <w:r w:rsidRPr="002E1D3E">
              <w:rPr>
                <w:color w:val="000000" w:themeColor="text1"/>
              </w:rPr>
              <w:t>.</w:t>
            </w:r>
          </w:p>
        </w:tc>
        <w:tc>
          <w:tcPr>
            <w:tcW w:w="1800" w:type="dxa"/>
          </w:tcPr>
          <w:p w14:paraId="488130D2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5 </w:t>
            </w:r>
            <w:proofErr w:type="spellStart"/>
            <w:r w:rsidRPr="002E1D3E">
              <w:rPr>
                <w:color w:val="000000" w:themeColor="text1"/>
              </w:rPr>
              <w:t>años</w:t>
            </w:r>
            <w:proofErr w:type="spellEnd"/>
            <w:r w:rsidRPr="002E1D3E">
              <w:rPr>
                <w:color w:val="000000" w:themeColor="text1"/>
              </w:rPr>
              <w:t xml:space="preserve"> / 10 sem.</w:t>
            </w:r>
          </w:p>
        </w:tc>
        <w:tc>
          <w:tcPr>
            <w:tcW w:w="1800" w:type="dxa"/>
          </w:tcPr>
          <w:p w14:paraId="1F3ABB9D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~$1.500</w:t>
            </w:r>
          </w:p>
        </w:tc>
      </w:tr>
      <w:tr w:rsidR="002E1D3E" w:rsidRPr="002E1D3E" w14:paraId="4962801B" w14:textId="77777777" w:rsidTr="002E1D3E">
        <w:tc>
          <w:tcPr>
            <w:tcW w:w="2800" w:type="dxa"/>
          </w:tcPr>
          <w:p w14:paraId="3DFA594C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Derecho</w:t>
            </w:r>
          </w:p>
        </w:tc>
        <w:tc>
          <w:tcPr>
            <w:tcW w:w="2800" w:type="dxa"/>
          </w:tcPr>
          <w:p w14:paraId="48408C9B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Cs. </w:t>
            </w:r>
            <w:proofErr w:type="spellStart"/>
            <w:r w:rsidRPr="002E1D3E">
              <w:rPr>
                <w:color w:val="000000" w:themeColor="text1"/>
              </w:rPr>
              <w:t>Jurídicas</w:t>
            </w:r>
            <w:proofErr w:type="spellEnd"/>
          </w:p>
        </w:tc>
        <w:tc>
          <w:tcPr>
            <w:tcW w:w="1800" w:type="dxa"/>
          </w:tcPr>
          <w:p w14:paraId="6F5EE189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5 </w:t>
            </w:r>
            <w:proofErr w:type="spellStart"/>
            <w:r w:rsidRPr="002E1D3E">
              <w:rPr>
                <w:color w:val="000000" w:themeColor="text1"/>
              </w:rPr>
              <w:t>años</w:t>
            </w:r>
            <w:proofErr w:type="spellEnd"/>
            <w:r w:rsidRPr="002E1D3E">
              <w:rPr>
                <w:color w:val="000000" w:themeColor="text1"/>
              </w:rPr>
              <w:t xml:space="preserve"> / 10 sem.</w:t>
            </w:r>
          </w:p>
        </w:tc>
        <w:tc>
          <w:tcPr>
            <w:tcW w:w="1800" w:type="dxa"/>
          </w:tcPr>
          <w:p w14:paraId="25FF2CB2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~$1.490</w:t>
            </w:r>
          </w:p>
        </w:tc>
      </w:tr>
      <w:tr w:rsidR="002E1D3E" w:rsidRPr="002E1D3E" w14:paraId="0D4B2581" w14:textId="77777777" w:rsidTr="002E1D3E">
        <w:tc>
          <w:tcPr>
            <w:tcW w:w="2800" w:type="dxa"/>
          </w:tcPr>
          <w:p w14:paraId="62D964AC" w14:textId="77777777" w:rsidR="00277CD0" w:rsidRPr="002E1D3E" w:rsidRDefault="00000000">
            <w:pPr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</w:rPr>
              <w:t>Psicología</w:t>
            </w:r>
            <w:proofErr w:type="spellEnd"/>
          </w:p>
        </w:tc>
        <w:tc>
          <w:tcPr>
            <w:tcW w:w="2800" w:type="dxa"/>
          </w:tcPr>
          <w:p w14:paraId="48F804A8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Cs. </w:t>
            </w:r>
            <w:proofErr w:type="spellStart"/>
            <w:r w:rsidRPr="002E1D3E">
              <w:rPr>
                <w:color w:val="000000" w:themeColor="text1"/>
              </w:rPr>
              <w:t>Sociales</w:t>
            </w:r>
            <w:proofErr w:type="spellEnd"/>
          </w:p>
        </w:tc>
        <w:tc>
          <w:tcPr>
            <w:tcW w:w="1800" w:type="dxa"/>
          </w:tcPr>
          <w:p w14:paraId="6DD789A1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5 </w:t>
            </w:r>
            <w:proofErr w:type="spellStart"/>
            <w:r w:rsidRPr="002E1D3E">
              <w:rPr>
                <w:color w:val="000000" w:themeColor="text1"/>
              </w:rPr>
              <w:t>años</w:t>
            </w:r>
            <w:proofErr w:type="spellEnd"/>
            <w:r w:rsidRPr="002E1D3E">
              <w:rPr>
                <w:color w:val="000000" w:themeColor="text1"/>
              </w:rPr>
              <w:t xml:space="preserve"> / 10 sem.</w:t>
            </w:r>
          </w:p>
        </w:tc>
        <w:tc>
          <w:tcPr>
            <w:tcW w:w="1800" w:type="dxa"/>
          </w:tcPr>
          <w:p w14:paraId="00C7D536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~$1.500</w:t>
            </w:r>
          </w:p>
        </w:tc>
      </w:tr>
      <w:tr w:rsidR="002E1D3E" w:rsidRPr="002E1D3E" w14:paraId="47BF0EA5" w14:textId="77777777" w:rsidTr="002E1D3E">
        <w:tc>
          <w:tcPr>
            <w:tcW w:w="2800" w:type="dxa"/>
          </w:tcPr>
          <w:p w14:paraId="16EA71C6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Administración de </w:t>
            </w:r>
            <w:proofErr w:type="spellStart"/>
            <w:r w:rsidRPr="002E1D3E">
              <w:rPr>
                <w:color w:val="000000" w:themeColor="text1"/>
              </w:rPr>
              <w:t>Empresas</w:t>
            </w:r>
            <w:proofErr w:type="spellEnd"/>
          </w:p>
        </w:tc>
        <w:tc>
          <w:tcPr>
            <w:tcW w:w="2800" w:type="dxa"/>
          </w:tcPr>
          <w:p w14:paraId="3B1B88D7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Cs. </w:t>
            </w:r>
            <w:proofErr w:type="spellStart"/>
            <w:r w:rsidRPr="002E1D3E">
              <w:rPr>
                <w:color w:val="000000" w:themeColor="text1"/>
              </w:rPr>
              <w:t>Económicas</w:t>
            </w:r>
            <w:proofErr w:type="spellEnd"/>
          </w:p>
        </w:tc>
        <w:tc>
          <w:tcPr>
            <w:tcW w:w="1800" w:type="dxa"/>
          </w:tcPr>
          <w:p w14:paraId="2A5D8260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4 </w:t>
            </w:r>
            <w:proofErr w:type="spellStart"/>
            <w:r w:rsidRPr="002E1D3E">
              <w:rPr>
                <w:color w:val="000000" w:themeColor="text1"/>
              </w:rPr>
              <w:t>años</w:t>
            </w:r>
            <w:proofErr w:type="spellEnd"/>
            <w:r w:rsidRPr="002E1D3E">
              <w:rPr>
                <w:color w:val="000000" w:themeColor="text1"/>
              </w:rPr>
              <w:t xml:space="preserve"> / 8 sem.</w:t>
            </w:r>
          </w:p>
        </w:tc>
        <w:tc>
          <w:tcPr>
            <w:tcW w:w="1800" w:type="dxa"/>
          </w:tcPr>
          <w:p w14:paraId="605F6BFF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~$1.400</w:t>
            </w:r>
          </w:p>
        </w:tc>
      </w:tr>
      <w:tr w:rsidR="002E1D3E" w:rsidRPr="002E1D3E" w14:paraId="6615FA07" w14:textId="77777777" w:rsidTr="002E1D3E">
        <w:tc>
          <w:tcPr>
            <w:tcW w:w="2800" w:type="dxa"/>
          </w:tcPr>
          <w:p w14:paraId="07A1B732" w14:textId="77777777" w:rsidR="00277CD0" w:rsidRPr="002E1D3E" w:rsidRDefault="00000000">
            <w:pPr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</w:rPr>
              <w:t>Arquitectura</w:t>
            </w:r>
            <w:proofErr w:type="spellEnd"/>
          </w:p>
        </w:tc>
        <w:tc>
          <w:tcPr>
            <w:tcW w:w="2800" w:type="dxa"/>
          </w:tcPr>
          <w:p w14:paraId="61FDB82D" w14:textId="77777777" w:rsidR="00277CD0" w:rsidRPr="002E1D3E" w:rsidRDefault="00000000">
            <w:pPr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</w:rPr>
              <w:t>Ingenierías</w:t>
            </w:r>
            <w:proofErr w:type="spellEnd"/>
            <w:r w:rsidRPr="002E1D3E">
              <w:rPr>
                <w:color w:val="000000" w:themeColor="text1"/>
              </w:rPr>
              <w:t xml:space="preserve"> y </w:t>
            </w:r>
            <w:proofErr w:type="spellStart"/>
            <w:r w:rsidRPr="002E1D3E">
              <w:rPr>
                <w:color w:val="000000" w:themeColor="text1"/>
              </w:rPr>
              <w:t>Arq</w:t>
            </w:r>
            <w:proofErr w:type="spellEnd"/>
            <w:r w:rsidRPr="002E1D3E">
              <w:rPr>
                <w:color w:val="000000" w:themeColor="text1"/>
              </w:rPr>
              <w:t>.</w:t>
            </w:r>
          </w:p>
        </w:tc>
        <w:tc>
          <w:tcPr>
            <w:tcW w:w="1800" w:type="dxa"/>
          </w:tcPr>
          <w:p w14:paraId="5D8F8D55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5 </w:t>
            </w:r>
            <w:proofErr w:type="spellStart"/>
            <w:r w:rsidRPr="002E1D3E">
              <w:rPr>
                <w:color w:val="000000" w:themeColor="text1"/>
              </w:rPr>
              <w:t>años</w:t>
            </w:r>
            <w:proofErr w:type="spellEnd"/>
            <w:r w:rsidRPr="002E1D3E">
              <w:rPr>
                <w:color w:val="000000" w:themeColor="text1"/>
              </w:rPr>
              <w:t xml:space="preserve"> / 10 sem.</w:t>
            </w:r>
          </w:p>
        </w:tc>
        <w:tc>
          <w:tcPr>
            <w:tcW w:w="1800" w:type="dxa"/>
          </w:tcPr>
          <w:p w14:paraId="672DE0CD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~$1.500</w:t>
            </w:r>
          </w:p>
        </w:tc>
      </w:tr>
      <w:tr w:rsidR="002E1D3E" w:rsidRPr="002E1D3E" w14:paraId="2124F46F" w14:textId="77777777" w:rsidTr="002E1D3E">
        <w:tc>
          <w:tcPr>
            <w:tcW w:w="2800" w:type="dxa"/>
          </w:tcPr>
          <w:p w14:paraId="7425CB69" w14:textId="77777777" w:rsidR="00277CD0" w:rsidRPr="002E1D3E" w:rsidRDefault="00000000">
            <w:pPr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</w:rPr>
              <w:t>Comunicación</w:t>
            </w:r>
            <w:proofErr w:type="spellEnd"/>
          </w:p>
        </w:tc>
        <w:tc>
          <w:tcPr>
            <w:tcW w:w="2800" w:type="dxa"/>
          </w:tcPr>
          <w:p w14:paraId="68F9786C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Cs. </w:t>
            </w:r>
            <w:proofErr w:type="spellStart"/>
            <w:r w:rsidRPr="002E1D3E">
              <w:rPr>
                <w:color w:val="000000" w:themeColor="text1"/>
              </w:rPr>
              <w:t>Sociales</w:t>
            </w:r>
            <w:proofErr w:type="spellEnd"/>
          </w:p>
        </w:tc>
        <w:tc>
          <w:tcPr>
            <w:tcW w:w="1800" w:type="dxa"/>
          </w:tcPr>
          <w:p w14:paraId="458DBC0C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4 </w:t>
            </w:r>
            <w:proofErr w:type="spellStart"/>
            <w:r w:rsidRPr="002E1D3E">
              <w:rPr>
                <w:color w:val="000000" w:themeColor="text1"/>
              </w:rPr>
              <w:t>años</w:t>
            </w:r>
            <w:proofErr w:type="spellEnd"/>
            <w:r w:rsidRPr="002E1D3E">
              <w:rPr>
                <w:color w:val="000000" w:themeColor="text1"/>
              </w:rPr>
              <w:t xml:space="preserve"> / 8 sem.</w:t>
            </w:r>
          </w:p>
        </w:tc>
        <w:tc>
          <w:tcPr>
            <w:tcW w:w="1800" w:type="dxa"/>
          </w:tcPr>
          <w:p w14:paraId="6973F904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~$1.400</w:t>
            </w:r>
          </w:p>
        </w:tc>
      </w:tr>
      <w:tr w:rsidR="002E1D3E" w:rsidRPr="002E1D3E" w14:paraId="65CE6D48" w14:textId="77777777" w:rsidTr="002E1D3E">
        <w:tc>
          <w:tcPr>
            <w:tcW w:w="2800" w:type="dxa"/>
          </w:tcPr>
          <w:p w14:paraId="21C201F8" w14:textId="77777777" w:rsidR="00277CD0" w:rsidRPr="002E1D3E" w:rsidRDefault="00000000">
            <w:pPr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</w:rPr>
              <w:t>Enfermería</w:t>
            </w:r>
            <w:proofErr w:type="spellEnd"/>
          </w:p>
        </w:tc>
        <w:tc>
          <w:tcPr>
            <w:tcW w:w="2800" w:type="dxa"/>
          </w:tcPr>
          <w:p w14:paraId="2AD2510D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Cs. de la Salud</w:t>
            </w:r>
          </w:p>
        </w:tc>
        <w:tc>
          <w:tcPr>
            <w:tcW w:w="1800" w:type="dxa"/>
          </w:tcPr>
          <w:p w14:paraId="617C1DE9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4.5 </w:t>
            </w:r>
            <w:proofErr w:type="spellStart"/>
            <w:r w:rsidRPr="002E1D3E">
              <w:rPr>
                <w:color w:val="000000" w:themeColor="text1"/>
              </w:rPr>
              <w:t>años</w:t>
            </w:r>
            <w:proofErr w:type="spellEnd"/>
            <w:r w:rsidRPr="002E1D3E">
              <w:rPr>
                <w:color w:val="000000" w:themeColor="text1"/>
              </w:rPr>
              <w:t xml:space="preserve"> / 9 sem.</w:t>
            </w:r>
          </w:p>
        </w:tc>
        <w:tc>
          <w:tcPr>
            <w:tcW w:w="1800" w:type="dxa"/>
          </w:tcPr>
          <w:p w14:paraId="71946AB4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~$1.680</w:t>
            </w:r>
          </w:p>
        </w:tc>
      </w:tr>
    </w:tbl>
    <w:p w14:paraId="3B434098" w14:textId="77777777" w:rsidR="00277CD0" w:rsidRPr="002E1D3E" w:rsidRDefault="00277CD0">
      <w:pPr>
        <w:spacing w:after="80"/>
        <w:rPr>
          <w:color w:val="000000" w:themeColor="text1"/>
        </w:rPr>
      </w:pPr>
    </w:p>
    <w:p w14:paraId="1E11CE1A" w14:textId="77777777" w:rsidR="00277CD0" w:rsidRPr="002E1D3E" w:rsidRDefault="00000000">
      <w:pPr>
        <w:spacing w:after="80"/>
        <w:rPr>
          <w:color w:val="000000" w:themeColor="text1"/>
          <w:lang w:val="es-EC"/>
        </w:rPr>
      </w:pPr>
      <w:proofErr w:type="gramStart"/>
      <w:r w:rsidRPr="002E1D3E">
        <w:rPr>
          <w:b/>
          <w:bCs/>
          <w:color w:val="000000" w:themeColor="text1"/>
          <w:sz w:val="24"/>
          <w:szCs w:val="24"/>
          <w:lang w:val="es-EC"/>
        </w:rPr>
        <w:t>1.2  Modalidad</w:t>
      </w:r>
      <w:proofErr w:type="gramEnd"/>
      <w:r w:rsidRPr="002E1D3E">
        <w:rPr>
          <w:b/>
          <w:bCs/>
          <w:color w:val="000000" w:themeColor="text1"/>
          <w:sz w:val="24"/>
          <w:szCs w:val="24"/>
          <w:lang w:val="es-EC"/>
        </w:rPr>
        <w:t xml:space="preserve"> a Distancia y en Línea</w:t>
      </w:r>
    </w:p>
    <w:tbl>
      <w:tblPr>
        <w:tblStyle w:val="GridTable6Colorful"/>
        <w:tblW w:w="9200" w:type="dxa"/>
        <w:tblLook w:val="04A0" w:firstRow="1" w:lastRow="0" w:firstColumn="1" w:lastColumn="0" w:noHBand="0" w:noVBand="1"/>
      </w:tblPr>
      <w:tblGrid>
        <w:gridCol w:w="2800"/>
        <w:gridCol w:w="2800"/>
        <w:gridCol w:w="1800"/>
        <w:gridCol w:w="1800"/>
      </w:tblGrid>
      <w:tr w:rsidR="002E1D3E" w:rsidRPr="002E1D3E" w14:paraId="0F523491" w14:textId="77777777" w:rsidTr="002E1D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C1C8ED8" w14:textId="77777777" w:rsidR="00277CD0" w:rsidRPr="002E1D3E" w:rsidRDefault="00000000">
            <w:pPr>
              <w:jc w:val="center"/>
            </w:pPr>
            <w:r w:rsidRPr="002E1D3E">
              <w:t>Carrera</w:t>
            </w:r>
          </w:p>
        </w:tc>
        <w:tc>
          <w:tcPr>
            <w:tcW w:w="2800" w:type="dxa"/>
          </w:tcPr>
          <w:p w14:paraId="5EA0AE50" w14:textId="77777777" w:rsidR="00277CD0" w:rsidRPr="002E1D3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E1D3E">
              <w:t>Facultad</w:t>
            </w:r>
            <w:proofErr w:type="spellEnd"/>
          </w:p>
        </w:tc>
        <w:tc>
          <w:tcPr>
            <w:tcW w:w="1800" w:type="dxa"/>
          </w:tcPr>
          <w:p w14:paraId="554C1598" w14:textId="77777777" w:rsidR="00277CD0" w:rsidRPr="002E1D3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E1D3E">
              <w:t>Duración</w:t>
            </w:r>
            <w:proofErr w:type="spellEnd"/>
          </w:p>
        </w:tc>
        <w:tc>
          <w:tcPr>
            <w:tcW w:w="1800" w:type="dxa"/>
          </w:tcPr>
          <w:p w14:paraId="62E53C96" w14:textId="77777777" w:rsidR="00277CD0" w:rsidRPr="002E1D3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E1D3E">
              <w:t>Precio</w:t>
            </w:r>
            <w:proofErr w:type="spellEnd"/>
            <w:r w:rsidRPr="002E1D3E">
              <w:t>/</w:t>
            </w:r>
            <w:proofErr w:type="spellStart"/>
            <w:r w:rsidRPr="002E1D3E">
              <w:t>ciclo</w:t>
            </w:r>
            <w:proofErr w:type="spellEnd"/>
          </w:p>
        </w:tc>
      </w:tr>
      <w:tr w:rsidR="002E1D3E" w:rsidRPr="002E1D3E" w14:paraId="46C2E06F" w14:textId="77777777" w:rsidTr="002E1D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FB74BA2" w14:textId="77777777" w:rsidR="00277CD0" w:rsidRPr="002E1D3E" w:rsidRDefault="00000000">
            <w:r w:rsidRPr="002E1D3E">
              <w:t>Derecho</w:t>
            </w:r>
          </w:p>
        </w:tc>
        <w:tc>
          <w:tcPr>
            <w:tcW w:w="2800" w:type="dxa"/>
          </w:tcPr>
          <w:p w14:paraId="15DD5F18" w14:textId="77777777" w:rsidR="00277CD0" w:rsidRPr="002E1D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D3E">
              <w:t xml:space="preserve">Cs. </w:t>
            </w:r>
            <w:proofErr w:type="spellStart"/>
            <w:r w:rsidRPr="002E1D3E">
              <w:t>Jurídicas</w:t>
            </w:r>
            <w:proofErr w:type="spellEnd"/>
            <w:r w:rsidRPr="002E1D3E">
              <w:t xml:space="preserve"> y </w:t>
            </w:r>
            <w:proofErr w:type="spellStart"/>
            <w:r w:rsidRPr="002E1D3E">
              <w:t>Políticas</w:t>
            </w:r>
            <w:proofErr w:type="spellEnd"/>
          </w:p>
        </w:tc>
        <w:tc>
          <w:tcPr>
            <w:tcW w:w="1800" w:type="dxa"/>
          </w:tcPr>
          <w:p w14:paraId="6895DC01" w14:textId="77777777" w:rsidR="00277CD0" w:rsidRPr="002E1D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D3E">
              <w:t xml:space="preserve">5 </w:t>
            </w:r>
            <w:proofErr w:type="spellStart"/>
            <w:r w:rsidRPr="002E1D3E">
              <w:t>años</w:t>
            </w:r>
            <w:proofErr w:type="spellEnd"/>
          </w:p>
        </w:tc>
        <w:tc>
          <w:tcPr>
            <w:tcW w:w="1800" w:type="dxa"/>
          </w:tcPr>
          <w:p w14:paraId="58260CB8" w14:textId="77777777" w:rsidR="00277CD0" w:rsidRPr="002E1D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D3E">
              <w:t>~$600</w:t>
            </w:r>
          </w:p>
        </w:tc>
      </w:tr>
      <w:tr w:rsidR="002E1D3E" w:rsidRPr="002E1D3E" w14:paraId="67A31C5B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D28EA40" w14:textId="77777777" w:rsidR="00277CD0" w:rsidRPr="002E1D3E" w:rsidRDefault="00000000">
            <w:proofErr w:type="spellStart"/>
            <w:r w:rsidRPr="002E1D3E">
              <w:t>Psicología</w:t>
            </w:r>
            <w:proofErr w:type="spellEnd"/>
          </w:p>
        </w:tc>
        <w:tc>
          <w:tcPr>
            <w:tcW w:w="2800" w:type="dxa"/>
          </w:tcPr>
          <w:p w14:paraId="65AF709D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2E1D3E">
              <w:rPr>
                <w:lang w:val="es-EC"/>
              </w:rPr>
              <w:t xml:space="preserve">Cs. Sociales, </w:t>
            </w:r>
            <w:proofErr w:type="spellStart"/>
            <w:r w:rsidRPr="002E1D3E">
              <w:rPr>
                <w:lang w:val="es-EC"/>
              </w:rPr>
              <w:t>Educ</w:t>
            </w:r>
            <w:proofErr w:type="spellEnd"/>
            <w:r w:rsidRPr="002E1D3E">
              <w:rPr>
                <w:lang w:val="es-EC"/>
              </w:rPr>
              <w:t>. y Humanidades</w:t>
            </w:r>
          </w:p>
        </w:tc>
        <w:tc>
          <w:tcPr>
            <w:tcW w:w="1800" w:type="dxa"/>
          </w:tcPr>
          <w:p w14:paraId="16802F4C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D3E">
              <w:t xml:space="preserve">5 </w:t>
            </w:r>
            <w:proofErr w:type="spellStart"/>
            <w:r w:rsidRPr="002E1D3E">
              <w:t>años</w:t>
            </w:r>
            <w:proofErr w:type="spellEnd"/>
          </w:p>
        </w:tc>
        <w:tc>
          <w:tcPr>
            <w:tcW w:w="1800" w:type="dxa"/>
          </w:tcPr>
          <w:p w14:paraId="4EA33E8A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D3E">
              <w:t>~$600</w:t>
            </w:r>
          </w:p>
        </w:tc>
      </w:tr>
      <w:tr w:rsidR="002E1D3E" w:rsidRPr="002E1D3E" w14:paraId="00C95875" w14:textId="77777777" w:rsidTr="002E1D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783C24C" w14:textId="77777777" w:rsidR="00277CD0" w:rsidRPr="002E1D3E" w:rsidRDefault="00000000">
            <w:r w:rsidRPr="002E1D3E">
              <w:t xml:space="preserve">Administración de </w:t>
            </w:r>
            <w:proofErr w:type="spellStart"/>
            <w:r w:rsidRPr="002E1D3E">
              <w:t>Empresas</w:t>
            </w:r>
            <w:proofErr w:type="spellEnd"/>
          </w:p>
        </w:tc>
        <w:tc>
          <w:tcPr>
            <w:tcW w:w="2800" w:type="dxa"/>
          </w:tcPr>
          <w:p w14:paraId="14C1C563" w14:textId="77777777" w:rsidR="00277CD0" w:rsidRPr="002E1D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D3E">
              <w:t xml:space="preserve">Cs. </w:t>
            </w:r>
            <w:proofErr w:type="spellStart"/>
            <w:r w:rsidRPr="002E1D3E">
              <w:t>Económicas</w:t>
            </w:r>
            <w:proofErr w:type="spellEnd"/>
            <w:r w:rsidRPr="002E1D3E">
              <w:t xml:space="preserve"> y </w:t>
            </w:r>
            <w:proofErr w:type="spellStart"/>
            <w:r w:rsidRPr="002E1D3E">
              <w:t>Empresariales</w:t>
            </w:r>
            <w:proofErr w:type="spellEnd"/>
          </w:p>
        </w:tc>
        <w:tc>
          <w:tcPr>
            <w:tcW w:w="1800" w:type="dxa"/>
          </w:tcPr>
          <w:p w14:paraId="68BE3078" w14:textId="77777777" w:rsidR="00277CD0" w:rsidRPr="002E1D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D3E">
              <w:t xml:space="preserve">4 </w:t>
            </w:r>
            <w:proofErr w:type="spellStart"/>
            <w:r w:rsidRPr="002E1D3E">
              <w:t>años</w:t>
            </w:r>
            <w:proofErr w:type="spellEnd"/>
          </w:p>
        </w:tc>
        <w:tc>
          <w:tcPr>
            <w:tcW w:w="1800" w:type="dxa"/>
          </w:tcPr>
          <w:p w14:paraId="63564CB3" w14:textId="77777777" w:rsidR="00277CD0" w:rsidRPr="002E1D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D3E">
              <w:t>~$600</w:t>
            </w:r>
          </w:p>
        </w:tc>
      </w:tr>
      <w:tr w:rsidR="002E1D3E" w:rsidRPr="002E1D3E" w14:paraId="09471858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753236C" w14:textId="77777777" w:rsidR="00277CD0" w:rsidRPr="002E1D3E" w:rsidRDefault="00000000">
            <w:proofErr w:type="spellStart"/>
            <w:r w:rsidRPr="002E1D3E">
              <w:t>Contabilidad</w:t>
            </w:r>
            <w:proofErr w:type="spellEnd"/>
            <w:r w:rsidRPr="002E1D3E">
              <w:t xml:space="preserve"> y </w:t>
            </w:r>
            <w:proofErr w:type="spellStart"/>
            <w:r w:rsidRPr="002E1D3E">
              <w:t>Auditoría</w:t>
            </w:r>
            <w:proofErr w:type="spellEnd"/>
          </w:p>
        </w:tc>
        <w:tc>
          <w:tcPr>
            <w:tcW w:w="2800" w:type="dxa"/>
          </w:tcPr>
          <w:p w14:paraId="5B82B270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D3E">
              <w:t xml:space="preserve">Cs. </w:t>
            </w:r>
            <w:proofErr w:type="spellStart"/>
            <w:r w:rsidRPr="002E1D3E">
              <w:t>Económicas</w:t>
            </w:r>
            <w:proofErr w:type="spellEnd"/>
            <w:r w:rsidRPr="002E1D3E">
              <w:t xml:space="preserve"> y </w:t>
            </w:r>
            <w:proofErr w:type="spellStart"/>
            <w:r w:rsidRPr="002E1D3E">
              <w:t>Empresariales</w:t>
            </w:r>
            <w:proofErr w:type="spellEnd"/>
          </w:p>
        </w:tc>
        <w:tc>
          <w:tcPr>
            <w:tcW w:w="1800" w:type="dxa"/>
          </w:tcPr>
          <w:p w14:paraId="40044D93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D3E">
              <w:t xml:space="preserve">4 </w:t>
            </w:r>
            <w:proofErr w:type="spellStart"/>
            <w:r w:rsidRPr="002E1D3E">
              <w:t>años</w:t>
            </w:r>
            <w:proofErr w:type="spellEnd"/>
          </w:p>
        </w:tc>
        <w:tc>
          <w:tcPr>
            <w:tcW w:w="1800" w:type="dxa"/>
          </w:tcPr>
          <w:p w14:paraId="0020E6E9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D3E">
              <w:t>~$600</w:t>
            </w:r>
          </w:p>
        </w:tc>
      </w:tr>
      <w:tr w:rsidR="002E1D3E" w:rsidRPr="002E1D3E" w14:paraId="14196B2B" w14:textId="77777777" w:rsidTr="002E1D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77D9515" w14:textId="77777777" w:rsidR="00277CD0" w:rsidRPr="002E1D3E" w:rsidRDefault="00000000">
            <w:proofErr w:type="spellStart"/>
            <w:r w:rsidRPr="002E1D3E">
              <w:t>Educación</w:t>
            </w:r>
            <w:proofErr w:type="spellEnd"/>
            <w:r w:rsidRPr="002E1D3E">
              <w:t xml:space="preserve"> </w:t>
            </w:r>
            <w:proofErr w:type="spellStart"/>
            <w:r w:rsidRPr="002E1D3E">
              <w:t>Básica</w:t>
            </w:r>
            <w:proofErr w:type="spellEnd"/>
          </w:p>
        </w:tc>
        <w:tc>
          <w:tcPr>
            <w:tcW w:w="2800" w:type="dxa"/>
          </w:tcPr>
          <w:p w14:paraId="77CCEF74" w14:textId="77777777" w:rsidR="00277CD0" w:rsidRPr="002E1D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2E1D3E">
              <w:rPr>
                <w:lang w:val="es-EC"/>
              </w:rPr>
              <w:t xml:space="preserve">Cs. Sociales, </w:t>
            </w:r>
            <w:proofErr w:type="spellStart"/>
            <w:r w:rsidRPr="002E1D3E">
              <w:rPr>
                <w:lang w:val="es-EC"/>
              </w:rPr>
              <w:t>Educ</w:t>
            </w:r>
            <w:proofErr w:type="spellEnd"/>
            <w:r w:rsidRPr="002E1D3E">
              <w:rPr>
                <w:lang w:val="es-EC"/>
              </w:rPr>
              <w:t>. y Humanidades</w:t>
            </w:r>
          </w:p>
        </w:tc>
        <w:tc>
          <w:tcPr>
            <w:tcW w:w="1800" w:type="dxa"/>
          </w:tcPr>
          <w:p w14:paraId="0C0B25DD" w14:textId="77777777" w:rsidR="00277CD0" w:rsidRPr="002E1D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D3E">
              <w:t xml:space="preserve">4 </w:t>
            </w:r>
            <w:proofErr w:type="spellStart"/>
            <w:r w:rsidRPr="002E1D3E">
              <w:t>años</w:t>
            </w:r>
            <w:proofErr w:type="spellEnd"/>
          </w:p>
        </w:tc>
        <w:tc>
          <w:tcPr>
            <w:tcW w:w="1800" w:type="dxa"/>
          </w:tcPr>
          <w:p w14:paraId="22B85173" w14:textId="77777777" w:rsidR="00277CD0" w:rsidRPr="002E1D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D3E">
              <w:t>~$600</w:t>
            </w:r>
          </w:p>
        </w:tc>
      </w:tr>
      <w:tr w:rsidR="002E1D3E" w:rsidRPr="002E1D3E" w14:paraId="15421B91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E31018D" w14:textId="77777777" w:rsidR="00277CD0" w:rsidRPr="002E1D3E" w:rsidRDefault="00000000">
            <w:proofErr w:type="spellStart"/>
            <w:r w:rsidRPr="002E1D3E">
              <w:t>Tecnologías</w:t>
            </w:r>
            <w:proofErr w:type="spellEnd"/>
            <w:r w:rsidRPr="002E1D3E">
              <w:t xml:space="preserve"> de la </w:t>
            </w:r>
            <w:proofErr w:type="spellStart"/>
            <w:r w:rsidRPr="002E1D3E">
              <w:t>Información</w:t>
            </w:r>
            <w:proofErr w:type="spellEnd"/>
          </w:p>
        </w:tc>
        <w:tc>
          <w:tcPr>
            <w:tcW w:w="2800" w:type="dxa"/>
          </w:tcPr>
          <w:p w14:paraId="29154927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E1D3E">
              <w:t>Ingenierías</w:t>
            </w:r>
            <w:proofErr w:type="spellEnd"/>
            <w:r w:rsidRPr="002E1D3E">
              <w:t xml:space="preserve"> y </w:t>
            </w:r>
            <w:proofErr w:type="spellStart"/>
            <w:r w:rsidRPr="002E1D3E">
              <w:t>Arquitectura</w:t>
            </w:r>
            <w:proofErr w:type="spellEnd"/>
          </w:p>
        </w:tc>
        <w:tc>
          <w:tcPr>
            <w:tcW w:w="1800" w:type="dxa"/>
          </w:tcPr>
          <w:p w14:paraId="30A42939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D3E">
              <w:t xml:space="preserve">4 </w:t>
            </w:r>
            <w:proofErr w:type="spellStart"/>
            <w:r w:rsidRPr="002E1D3E">
              <w:t>años</w:t>
            </w:r>
            <w:proofErr w:type="spellEnd"/>
          </w:p>
        </w:tc>
        <w:tc>
          <w:tcPr>
            <w:tcW w:w="1800" w:type="dxa"/>
          </w:tcPr>
          <w:p w14:paraId="24CE3132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1D3E">
              <w:t>~$600</w:t>
            </w:r>
          </w:p>
        </w:tc>
      </w:tr>
    </w:tbl>
    <w:p w14:paraId="24283955" w14:textId="77777777" w:rsidR="00277CD0" w:rsidRPr="002E1D3E" w:rsidRDefault="00277CD0">
      <w:pPr>
        <w:spacing w:after="300"/>
        <w:rPr>
          <w:color w:val="000000" w:themeColor="text1"/>
        </w:rPr>
      </w:pPr>
    </w:p>
    <w:p w14:paraId="362C3970" w14:textId="77777777" w:rsidR="00277CD0" w:rsidRPr="002E1D3E" w:rsidRDefault="00000000">
      <w:pPr>
        <w:spacing w:after="160"/>
        <w:rPr>
          <w:color w:val="000000" w:themeColor="text1"/>
        </w:rPr>
      </w:pPr>
      <w:r w:rsidRPr="002E1D3E">
        <w:rPr>
          <w:b/>
          <w:bCs/>
          <w:color w:val="000000" w:themeColor="text1"/>
          <w:sz w:val="24"/>
          <w:szCs w:val="24"/>
        </w:rPr>
        <w:t>2.  Diseño de Prompts</w:t>
      </w:r>
    </w:p>
    <w:p w14:paraId="59A44312" w14:textId="77777777" w:rsidR="00277CD0" w:rsidRPr="002E1D3E" w:rsidRDefault="00000000">
      <w:pPr>
        <w:spacing w:after="80"/>
        <w:rPr>
          <w:color w:val="000000" w:themeColor="text1"/>
          <w:lang w:val="es-EC"/>
        </w:rPr>
      </w:pPr>
      <w:proofErr w:type="spellStart"/>
      <w:r w:rsidRPr="002E1D3E">
        <w:rPr>
          <w:b/>
          <w:bCs/>
          <w:color w:val="000000" w:themeColor="text1"/>
          <w:sz w:val="24"/>
          <w:szCs w:val="24"/>
          <w:lang w:val="es-EC"/>
        </w:rPr>
        <w:t>Prompt</w:t>
      </w:r>
      <w:proofErr w:type="spellEnd"/>
      <w:r w:rsidRPr="002E1D3E">
        <w:rPr>
          <w:b/>
          <w:bCs/>
          <w:color w:val="000000" w:themeColor="text1"/>
          <w:sz w:val="24"/>
          <w:szCs w:val="24"/>
          <w:lang w:val="es-EC"/>
        </w:rPr>
        <w:t xml:space="preserve"> general:</w:t>
      </w:r>
    </w:p>
    <w:p w14:paraId="0DADEB06" w14:textId="77777777" w:rsidR="00277CD0" w:rsidRPr="002E1D3E" w:rsidRDefault="00000000">
      <w:pPr>
        <w:spacing w:after="16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Eres un asistente de la UTPL y ayudas a las personas a encontrar la carrera que mejor vaya con sus intereses. La UTPL tiene carreras presenciales en Loja y también carreras a distancia y en línea para todo el Ecuador.</w:t>
      </w:r>
    </w:p>
    <w:p w14:paraId="641E04B8" w14:textId="77777777" w:rsidR="00277CD0" w:rsidRPr="002E1D3E" w:rsidRDefault="00000000">
      <w:pPr>
        <w:spacing w:after="80"/>
        <w:rPr>
          <w:color w:val="000000" w:themeColor="text1"/>
          <w:lang w:val="es-EC"/>
        </w:rPr>
      </w:pPr>
      <w:proofErr w:type="spellStart"/>
      <w:r w:rsidRPr="002E1D3E">
        <w:rPr>
          <w:b/>
          <w:bCs/>
          <w:color w:val="000000" w:themeColor="text1"/>
          <w:sz w:val="24"/>
          <w:szCs w:val="24"/>
          <w:lang w:val="es-EC"/>
        </w:rPr>
        <w:t>Prompt</w:t>
      </w:r>
      <w:proofErr w:type="spellEnd"/>
      <w:r w:rsidRPr="002E1D3E">
        <w:rPr>
          <w:b/>
          <w:bCs/>
          <w:color w:val="000000" w:themeColor="text1"/>
          <w:sz w:val="24"/>
          <w:szCs w:val="24"/>
          <w:lang w:val="es-EC"/>
        </w:rPr>
        <w:t xml:space="preserve"> con contexto:</w:t>
      </w:r>
    </w:p>
    <w:p w14:paraId="6EA7E1E1" w14:textId="77777777" w:rsidR="00277CD0" w:rsidRPr="002E1D3E" w:rsidRDefault="00000000">
      <w:pPr>
        <w:spacing w:after="80"/>
        <w:rPr>
          <w:color w:val="000000" w:themeColor="text1"/>
        </w:rPr>
      </w:pPr>
      <w:r w:rsidRPr="002E1D3E">
        <w:rPr>
          <w:color w:val="000000" w:themeColor="text1"/>
          <w:sz w:val="24"/>
          <w:szCs w:val="24"/>
          <w:lang w:val="es-EC"/>
        </w:rPr>
        <w:t xml:space="preserve">Eres un asistente académico de la UTPL (Universidad Técnica Particular de Loja), una de las universidades más innovadoras del Ecuador. </w:t>
      </w:r>
      <w:r w:rsidRPr="002E1D3E">
        <w:rPr>
          <w:color w:val="000000" w:themeColor="text1"/>
          <w:sz w:val="24"/>
          <w:szCs w:val="24"/>
        </w:rPr>
        <w:t xml:space="preserve">La UTPL </w:t>
      </w:r>
      <w:proofErr w:type="spellStart"/>
      <w:r w:rsidRPr="002E1D3E">
        <w:rPr>
          <w:color w:val="000000" w:themeColor="text1"/>
          <w:sz w:val="24"/>
          <w:szCs w:val="24"/>
        </w:rPr>
        <w:t>cuenta</w:t>
      </w:r>
      <w:proofErr w:type="spellEnd"/>
      <w:r w:rsidRPr="002E1D3E">
        <w:rPr>
          <w:color w:val="000000" w:themeColor="text1"/>
          <w:sz w:val="24"/>
          <w:szCs w:val="24"/>
        </w:rPr>
        <w:t xml:space="preserve"> con:</w:t>
      </w:r>
    </w:p>
    <w:p w14:paraId="3991692D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Carreras presenciales en Loja (34 carreras, entre $1.400 y $2.295 por ciclo)</w:t>
      </w:r>
    </w:p>
    <w:p w14:paraId="1A7CC7AE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lastRenderedPageBreak/>
        <w:t>Carreras a distancia y en línea (25 carreras, alrededor de $600 por ciclo y sin examen de admisión)</w:t>
      </w:r>
    </w:p>
    <w:p w14:paraId="40051A01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2E1D3E">
        <w:rPr>
          <w:color w:val="000000" w:themeColor="text1"/>
          <w:sz w:val="24"/>
          <w:szCs w:val="24"/>
          <w:lang w:val="es-EC"/>
        </w:rPr>
        <w:t xml:space="preserve">Tecnologías superiores (2 programas, duran 2 años y cuestan aprox. </w:t>
      </w:r>
      <w:r w:rsidRPr="002E1D3E">
        <w:rPr>
          <w:color w:val="000000" w:themeColor="text1"/>
          <w:sz w:val="24"/>
          <w:szCs w:val="24"/>
        </w:rPr>
        <w:t xml:space="preserve">$500 </w:t>
      </w:r>
      <w:proofErr w:type="spellStart"/>
      <w:r w:rsidRPr="002E1D3E">
        <w:rPr>
          <w:color w:val="000000" w:themeColor="text1"/>
          <w:sz w:val="24"/>
          <w:szCs w:val="24"/>
        </w:rPr>
        <w:t>por</w:t>
      </w:r>
      <w:proofErr w:type="spellEnd"/>
      <w:r w:rsidRPr="002E1D3E">
        <w:rPr>
          <w:color w:val="000000" w:themeColor="text1"/>
          <w:sz w:val="24"/>
          <w:szCs w:val="24"/>
        </w:rPr>
        <w:t xml:space="preserve"> </w:t>
      </w:r>
      <w:proofErr w:type="spellStart"/>
      <w:r w:rsidRPr="002E1D3E">
        <w:rPr>
          <w:color w:val="000000" w:themeColor="text1"/>
          <w:sz w:val="24"/>
          <w:szCs w:val="24"/>
        </w:rPr>
        <w:t>ciclo</w:t>
      </w:r>
      <w:proofErr w:type="spellEnd"/>
      <w:r w:rsidRPr="002E1D3E">
        <w:rPr>
          <w:color w:val="000000" w:themeColor="text1"/>
          <w:sz w:val="24"/>
          <w:szCs w:val="24"/>
        </w:rPr>
        <w:t>)</w:t>
      </w:r>
    </w:p>
    <w:p w14:paraId="1EC37042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Posgrados y maestrías (más de 22 programas, entre $1.800 y $2.500 por ciclo)</w:t>
      </w:r>
    </w:p>
    <w:p w14:paraId="4AB649ED" w14:textId="77777777" w:rsidR="00277CD0" w:rsidRPr="002E1D3E" w:rsidRDefault="00000000">
      <w:pPr>
        <w:spacing w:after="16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Ayuda al usuario a encontrar la mejor opción según sus intereses, metas y situación económica.</w:t>
      </w:r>
    </w:p>
    <w:p w14:paraId="4E3EDA8B" w14:textId="77777777" w:rsidR="00277CD0" w:rsidRPr="002E1D3E" w:rsidRDefault="00000000">
      <w:pPr>
        <w:spacing w:after="80"/>
        <w:rPr>
          <w:color w:val="000000" w:themeColor="text1"/>
          <w:lang w:val="es-EC"/>
        </w:rPr>
      </w:pPr>
      <w:proofErr w:type="spellStart"/>
      <w:r w:rsidRPr="002E1D3E">
        <w:rPr>
          <w:b/>
          <w:bCs/>
          <w:color w:val="000000" w:themeColor="text1"/>
          <w:sz w:val="24"/>
          <w:szCs w:val="24"/>
          <w:lang w:val="es-EC"/>
        </w:rPr>
        <w:t>System</w:t>
      </w:r>
      <w:proofErr w:type="spellEnd"/>
      <w:r w:rsidRPr="002E1D3E">
        <w:rPr>
          <w:b/>
          <w:bCs/>
          <w:color w:val="000000" w:themeColor="text1"/>
          <w:sz w:val="24"/>
          <w:szCs w:val="24"/>
          <w:lang w:val="es-EC"/>
        </w:rPr>
        <w:t xml:space="preserve"> </w:t>
      </w:r>
      <w:proofErr w:type="spellStart"/>
      <w:r w:rsidRPr="002E1D3E">
        <w:rPr>
          <w:b/>
          <w:bCs/>
          <w:color w:val="000000" w:themeColor="text1"/>
          <w:sz w:val="24"/>
          <w:szCs w:val="24"/>
          <w:lang w:val="es-EC"/>
        </w:rPr>
        <w:t>Prompt</w:t>
      </w:r>
      <w:proofErr w:type="spellEnd"/>
      <w:r w:rsidRPr="002E1D3E">
        <w:rPr>
          <w:b/>
          <w:bCs/>
          <w:color w:val="000000" w:themeColor="text1"/>
          <w:sz w:val="24"/>
          <w:szCs w:val="24"/>
          <w:lang w:val="es-EC"/>
        </w:rPr>
        <w:t xml:space="preserve"> Final con Rol Asignado:</w:t>
      </w:r>
    </w:p>
    <w:p w14:paraId="5C52F158" w14:textId="77777777" w:rsidR="00277CD0" w:rsidRPr="002E1D3E" w:rsidRDefault="00000000">
      <w:p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Eres un asesor académico de la UTPL (Universidad Técnica Particular de Loja), una de las universidades más innovadoras del Ecuador y líder en educación a distancia en Latinoamérica.</w:t>
      </w:r>
    </w:p>
    <w:p w14:paraId="7501978E" w14:textId="77777777" w:rsidR="00277CD0" w:rsidRPr="002E1D3E" w:rsidRDefault="00000000">
      <w:p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Tu trabajo es ayudar a estudiantes y personas interesadas a descubrir qué carrera o programa de la UTPL les conviene más según sus gustos, habilidades, metas y situación económica.</w:t>
      </w:r>
    </w:p>
    <w:p w14:paraId="59201394" w14:textId="77777777" w:rsidR="00277CD0" w:rsidRPr="002E1D3E" w:rsidRDefault="00000000">
      <w:pPr>
        <w:spacing w:after="80"/>
        <w:rPr>
          <w:color w:val="000000" w:themeColor="text1"/>
        </w:rPr>
      </w:pPr>
      <w:proofErr w:type="spellStart"/>
      <w:r w:rsidRPr="002E1D3E">
        <w:rPr>
          <w:color w:val="000000" w:themeColor="text1"/>
          <w:sz w:val="24"/>
          <w:szCs w:val="24"/>
        </w:rPr>
        <w:t>Conoces</w:t>
      </w:r>
      <w:proofErr w:type="spellEnd"/>
      <w:r w:rsidRPr="002E1D3E">
        <w:rPr>
          <w:color w:val="000000" w:themeColor="text1"/>
          <w:sz w:val="24"/>
          <w:szCs w:val="24"/>
        </w:rPr>
        <w:t xml:space="preserve"> </w:t>
      </w:r>
      <w:proofErr w:type="spellStart"/>
      <w:r w:rsidRPr="002E1D3E">
        <w:rPr>
          <w:color w:val="000000" w:themeColor="text1"/>
          <w:sz w:val="24"/>
          <w:szCs w:val="24"/>
        </w:rPr>
        <w:t>información</w:t>
      </w:r>
      <w:proofErr w:type="spellEnd"/>
      <w:r w:rsidRPr="002E1D3E">
        <w:rPr>
          <w:color w:val="000000" w:themeColor="text1"/>
          <w:sz w:val="24"/>
          <w:szCs w:val="24"/>
        </w:rPr>
        <w:t xml:space="preserve"> </w:t>
      </w:r>
      <w:proofErr w:type="spellStart"/>
      <w:r w:rsidRPr="002E1D3E">
        <w:rPr>
          <w:color w:val="000000" w:themeColor="text1"/>
          <w:sz w:val="24"/>
          <w:szCs w:val="24"/>
        </w:rPr>
        <w:t>sobre</w:t>
      </w:r>
      <w:proofErr w:type="spellEnd"/>
      <w:r w:rsidRPr="002E1D3E">
        <w:rPr>
          <w:color w:val="000000" w:themeColor="text1"/>
          <w:sz w:val="24"/>
          <w:szCs w:val="24"/>
        </w:rPr>
        <w:t>:</w:t>
      </w:r>
    </w:p>
    <w:p w14:paraId="3E9BEB4F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2E1D3E">
        <w:rPr>
          <w:color w:val="000000" w:themeColor="text1"/>
          <w:sz w:val="24"/>
          <w:szCs w:val="24"/>
        </w:rPr>
        <w:t xml:space="preserve">Carreras </w:t>
      </w:r>
      <w:proofErr w:type="spellStart"/>
      <w:r w:rsidRPr="002E1D3E">
        <w:rPr>
          <w:color w:val="000000" w:themeColor="text1"/>
          <w:sz w:val="24"/>
          <w:szCs w:val="24"/>
        </w:rPr>
        <w:t>presenciales</w:t>
      </w:r>
      <w:proofErr w:type="spellEnd"/>
      <w:r w:rsidRPr="002E1D3E">
        <w:rPr>
          <w:color w:val="000000" w:themeColor="text1"/>
          <w:sz w:val="24"/>
          <w:szCs w:val="24"/>
        </w:rPr>
        <w:t xml:space="preserve"> </w:t>
      </w:r>
      <w:proofErr w:type="spellStart"/>
      <w:r w:rsidRPr="002E1D3E">
        <w:rPr>
          <w:color w:val="000000" w:themeColor="text1"/>
          <w:sz w:val="24"/>
          <w:szCs w:val="24"/>
        </w:rPr>
        <w:t>en</w:t>
      </w:r>
      <w:proofErr w:type="spellEnd"/>
      <w:r w:rsidRPr="002E1D3E">
        <w:rPr>
          <w:color w:val="000000" w:themeColor="text1"/>
          <w:sz w:val="24"/>
          <w:szCs w:val="24"/>
        </w:rPr>
        <w:t xml:space="preserve"> Loja.</w:t>
      </w:r>
    </w:p>
    <w:p w14:paraId="7E9F07AB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Carreras a distancia y en línea para todo el Ecuador.</w:t>
      </w:r>
    </w:p>
    <w:p w14:paraId="35F62063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2E1D3E">
        <w:rPr>
          <w:color w:val="000000" w:themeColor="text1"/>
          <w:sz w:val="24"/>
          <w:szCs w:val="24"/>
        </w:rPr>
        <w:t>Tecnologías</w:t>
      </w:r>
      <w:proofErr w:type="spellEnd"/>
      <w:r w:rsidRPr="002E1D3E">
        <w:rPr>
          <w:color w:val="000000" w:themeColor="text1"/>
          <w:sz w:val="24"/>
          <w:szCs w:val="24"/>
        </w:rPr>
        <w:t xml:space="preserve"> </w:t>
      </w:r>
      <w:proofErr w:type="spellStart"/>
      <w:r w:rsidRPr="002E1D3E">
        <w:rPr>
          <w:color w:val="000000" w:themeColor="text1"/>
          <w:sz w:val="24"/>
          <w:szCs w:val="24"/>
        </w:rPr>
        <w:t>superiores</w:t>
      </w:r>
      <w:proofErr w:type="spellEnd"/>
      <w:r w:rsidRPr="002E1D3E">
        <w:rPr>
          <w:color w:val="000000" w:themeColor="text1"/>
          <w:sz w:val="24"/>
          <w:szCs w:val="24"/>
        </w:rPr>
        <w:t>.</w:t>
      </w:r>
    </w:p>
    <w:p w14:paraId="3E4533C8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2E1D3E">
        <w:rPr>
          <w:color w:val="000000" w:themeColor="text1"/>
          <w:sz w:val="24"/>
          <w:szCs w:val="24"/>
        </w:rPr>
        <w:t>Posgrados</w:t>
      </w:r>
      <w:proofErr w:type="spellEnd"/>
      <w:r w:rsidRPr="002E1D3E">
        <w:rPr>
          <w:color w:val="000000" w:themeColor="text1"/>
          <w:sz w:val="24"/>
          <w:szCs w:val="24"/>
        </w:rPr>
        <w:t xml:space="preserve"> y </w:t>
      </w:r>
      <w:proofErr w:type="spellStart"/>
      <w:r w:rsidRPr="002E1D3E">
        <w:rPr>
          <w:color w:val="000000" w:themeColor="text1"/>
          <w:sz w:val="24"/>
          <w:szCs w:val="24"/>
        </w:rPr>
        <w:t>maestrías</w:t>
      </w:r>
      <w:proofErr w:type="spellEnd"/>
      <w:r w:rsidRPr="002E1D3E">
        <w:rPr>
          <w:color w:val="000000" w:themeColor="text1"/>
          <w:sz w:val="24"/>
          <w:szCs w:val="24"/>
        </w:rPr>
        <w:t>.</w:t>
      </w:r>
    </w:p>
    <w:p w14:paraId="7FE053DF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Costos aproximados, duración, modalidades y oportunidades laborales.</w:t>
      </w:r>
    </w:p>
    <w:p w14:paraId="5BFE9882" w14:textId="77777777" w:rsidR="00277CD0" w:rsidRPr="002E1D3E" w:rsidRDefault="00000000">
      <w:pPr>
        <w:spacing w:after="80"/>
        <w:rPr>
          <w:color w:val="000000" w:themeColor="text1"/>
        </w:rPr>
      </w:pPr>
      <w:r w:rsidRPr="002E1D3E">
        <w:rPr>
          <w:b/>
          <w:bCs/>
          <w:color w:val="000000" w:themeColor="text1"/>
          <w:sz w:val="24"/>
          <w:szCs w:val="24"/>
        </w:rPr>
        <w:t>Debes:</w:t>
      </w:r>
    </w:p>
    <w:p w14:paraId="512D8EDD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Hablar de forma clara, relajada y cercana, como un asesor joven de universidad.</w:t>
      </w:r>
    </w:p>
    <w:p w14:paraId="5BCE93BE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Preguntar primero qué le gusta al usuario, qué materias disfruta, qué metas tiene y si trabaja o necesita flexibilidad.</w:t>
      </w:r>
    </w:p>
    <w:p w14:paraId="1F06C99A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Detectar si le conviene modalidad presencial o en línea.</w:t>
      </w:r>
    </w:p>
    <w:p w14:paraId="6270C9CC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Recomendar máximo 3 opciones que realmente encajen con su perfil.</w:t>
      </w:r>
    </w:p>
    <w:p w14:paraId="1BFA816F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Explicar de forma sencilla la duración, costos aproximados, salida laboral y qué se aprende en cada carrera.</w:t>
      </w:r>
    </w:p>
    <w:p w14:paraId="74444F7F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Ser honesto si no tienes información exacta.</w:t>
      </w:r>
    </w:p>
    <w:p w14:paraId="7BAAA29C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Motivar al usuario sin sonar robótico ni demasiado formal.</w:t>
      </w:r>
    </w:p>
    <w:p w14:paraId="5C2D3507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Guiar al usuario paso a paso si está indeciso sobre qué estudiar.</w:t>
      </w:r>
    </w:p>
    <w:p w14:paraId="4D583F35" w14:textId="77777777" w:rsidR="00277CD0" w:rsidRPr="002E1D3E" w:rsidRDefault="00000000">
      <w:pPr>
        <w:spacing w:after="80"/>
        <w:rPr>
          <w:color w:val="000000" w:themeColor="text1"/>
        </w:rPr>
      </w:pPr>
      <w:proofErr w:type="spellStart"/>
      <w:r w:rsidRPr="002E1D3E">
        <w:rPr>
          <w:b/>
          <w:bCs/>
          <w:color w:val="000000" w:themeColor="text1"/>
          <w:sz w:val="24"/>
          <w:szCs w:val="24"/>
        </w:rPr>
        <w:t>Restricciones</w:t>
      </w:r>
      <w:proofErr w:type="spellEnd"/>
      <w:r w:rsidRPr="002E1D3E">
        <w:rPr>
          <w:b/>
          <w:bCs/>
          <w:color w:val="000000" w:themeColor="text1"/>
          <w:sz w:val="24"/>
          <w:szCs w:val="24"/>
        </w:rPr>
        <w:t>:</w:t>
      </w:r>
    </w:p>
    <w:p w14:paraId="4D7DC326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Solo respondes temas relacionados con la UTPL y orientación académica.</w:t>
      </w:r>
    </w:p>
    <w:p w14:paraId="6CB45C0C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No inventas carreras, precios ni información falsa.</w:t>
      </w:r>
    </w:p>
    <w:p w14:paraId="5E3C30FE" w14:textId="77777777" w:rsidR="00277CD0" w:rsidRPr="002E1D3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Si necesitan más información, recomiendas revisar la web oficial de la UTPL o contactar directamente con la universidad.</w:t>
      </w:r>
    </w:p>
    <w:p w14:paraId="46306B32" w14:textId="77777777" w:rsidR="00277CD0" w:rsidRPr="002E1D3E" w:rsidRDefault="00000000">
      <w:pPr>
        <w:spacing w:after="160"/>
        <w:rPr>
          <w:color w:val="000000" w:themeColor="text1"/>
          <w:lang w:val="es-EC"/>
        </w:rPr>
      </w:pPr>
      <w:r w:rsidRPr="002E1D3E">
        <w:rPr>
          <w:b/>
          <w:bCs/>
          <w:color w:val="000000" w:themeColor="text1"/>
          <w:sz w:val="24"/>
          <w:szCs w:val="24"/>
          <w:lang w:val="es-EC"/>
        </w:rPr>
        <w:t>Justificación:</w:t>
      </w:r>
    </w:p>
    <w:p w14:paraId="4A8D3EB8" w14:textId="77777777" w:rsidR="00277CD0" w:rsidRPr="002E1D3E" w:rsidRDefault="00000000">
      <w:pPr>
        <w:spacing w:after="30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 xml:space="preserve">El </w:t>
      </w:r>
      <w:proofErr w:type="spellStart"/>
      <w:r w:rsidRPr="002E1D3E">
        <w:rPr>
          <w:color w:val="000000" w:themeColor="text1"/>
          <w:sz w:val="24"/>
          <w:szCs w:val="24"/>
          <w:lang w:val="es-EC"/>
        </w:rPr>
        <w:t>system</w:t>
      </w:r>
      <w:proofErr w:type="spellEnd"/>
      <w:r w:rsidRPr="002E1D3E">
        <w:rPr>
          <w:color w:val="000000" w:themeColor="text1"/>
          <w:sz w:val="24"/>
          <w:szCs w:val="24"/>
          <w:lang w:val="es-EC"/>
        </w:rPr>
        <w:t xml:space="preserve"> </w:t>
      </w:r>
      <w:proofErr w:type="spellStart"/>
      <w:r w:rsidRPr="002E1D3E">
        <w:rPr>
          <w:color w:val="000000" w:themeColor="text1"/>
          <w:sz w:val="24"/>
          <w:szCs w:val="24"/>
          <w:lang w:val="es-EC"/>
        </w:rPr>
        <w:t>prompt</w:t>
      </w:r>
      <w:proofErr w:type="spellEnd"/>
      <w:r w:rsidRPr="002E1D3E">
        <w:rPr>
          <w:color w:val="000000" w:themeColor="text1"/>
          <w:sz w:val="24"/>
          <w:szCs w:val="24"/>
          <w:lang w:val="es-EC"/>
        </w:rPr>
        <w:t xml:space="preserve"> fue diseñado buscando que el asistente tenga un comportamiento claro, organizado y útil para los estudiantes interesados en la UTPL. Se definió un rol específico como asesor académico para que las respuestas se mantengan dentro del contexto universitario y se incluyó información estructurada sobre carreras, modalidades, costos y duración para mejorar la precisión de las recomendaciones. Además, se agregaron instrucciones paso a paso para que el </w:t>
      </w:r>
      <w:r w:rsidRPr="002E1D3E">
        <w:rPr>
          <w:color w:val="000000" w:themeColor="text1"/>
          <w:sz w:val="24"/>
          <w:szCs w:val="24"/>
          <w:lang w:val="es-EC"/>
        </w:rPr>
        <w:lastRenderedPageBreak/>
        <w:t>flujo de atención sea más natural y ordenado, junto con restricciones que evitan respuestas fuera del tema académico. También se especificó un tono amigable y motivador para que la interacción se sienta más cercana al usuario, y se indicó que el asistente debe ser honesto cuando no tenga información exacta, reduciendo así posibles errores o datos inventados.</w:t>
      </w:r>
    </w:p>
    <w:p w14:paraId="27AC05B7" w14:textId="77777777" w:rsidR="00277CD0" w:rsidRPr="002E1D3E" w:rsidRDefault="00000000">
      <w:pPr>
        <w:spacing w:after="160"/>
        <w:rPr>
          <w:color w:val="000000" w:themeColor="text1"/>
        </w:rPr>
      </w:pPr>
      <w:r w:rsidRPr="002E1D3E">
        <w:rPr>
          <w:b/>
          <w:bCs/>
          <w:color w:val="000000" w:themeColor="text1"/>
          <w:sz w:val="24"/>
          <w:szCs w:val="24"/>
        </w:rPr>
        <w:t xml:space="preserve">3.  </w:t>
      </w:r>
      <w:proofErr w:type="spellStart"/>
      <w:r w:rsidRPr="002E1D3E">
        <w:rPr>
          <w:b/>
          <w:bCs/>
          <w:color w:val="000000" w:themeColor="text1"/>
          <w:sz w:val="24"/>
          <w:szCs w:val="24"/>
        </w:rPr>
        <w:t>Tablas</w:t>
      </w:r>
      <w:proofErr w:type="spellEnd"/>
      <w:r w:rsidRPr="002E1D3E">
        <w:rPr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2E1D3E">
        <w:rPr>
          <w:b/>
          <w:bCs/>
          <w:color w:val="000000" w:themeColor="text1"/>
          <w:sz w:val="24"/>
          <w:szCs w:val="24"/>
        </w:rPr>
        <w:t>Comparación</w:t>
      </w:r>
      <w:proofErr w:type="spellEnd"/>
    </w:p>
    <w:p w14:paraId="0D641467" w14:textId="77777777" w:rsidR="00277CD0" w:rsidRPr="002E1D3E" w:rsidRDefault="00000000">
      <w:pPr>
        <w:spacing w:after="16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 xml:space="preserve">En estas tablas de comparación usamos el </w:t>
      </w:r>
      <w:proofErr w:type="spellStart"/>
      <w:r w:rsidRPr="002E1D3E">
        <w:rPr>
          <w:color w:val="000000" w:themeColor="text1"/>
          <w:sz w:val="24"/>
          <w:szCs w:val="24"/>
          <w:lang w:val="es-EC"/>
        </w:rPr>
        <w:t>System</w:t>
      </w:r>
      <w:proofErr w:type="spellEnd"/>
      <w:r w:rsidRPr="002E1D3E">
        <w:rPr>
          <w:color w:val="000000" w:themeColor="text1"/>
          <w:sz w:val="24"/>
          <w:szCs w:val="24"/>
          <w:lang w:val="es-EC"/>
        </w:rPr>
        <w:t xml:space="preserve"> </w:t>
      </w:r>
      <w:proofErr w:type="spellStart"/>
      <w:r w:rsidRPr="002E1D3E">
        <w:rPr>
          <w:color w:val="000000" w:themeColor="text1"/>
          <w:sz w:val="24"/>
          <w:szCs w:val="24"/>
          <w:lang w:val="es-EC"/>
        </w:rPr>
        <w:t>Prompt</w:t>
      </w:r>
      <w:proofErr w:type="spellEnd"/>
      <w:r w:rsidRPr="002E1D3E">
        <w:rPr>
          <w:color w:val="000000" w:themeColor="text1"/>
          <w:sz w:val="24"/>
          <w:szCs w:val="24"/>
          <w:lang w:val="es-EC"/>
        </w:rPr>
        <w:t xml:space="preserve"> Final con Rol Asignado, usando preguntas para medir el nivel de respuesta de la IA.</w:t>
      </w:r>
    </w:p>
    <w:tbl>
      <w:tblPr>
        <w:tblStyle w:val="GridTable1Light"/>
        <w:tblW w:w="9000" w:type="dxa"/>
        <w:tblLook w:val="04A0" w:firstRow="1" w:lastRow="0" w:firstColumn="1" w:lastColumn="0" w:noHBand="0" w:noVBand="1"/>
      </w:tblPr>
      <w:tblGrid>
        <w:gridCol w:w="2400"/>
        <w:gridCol w:w="2200"/>
        <w:gridCol w:w="2200"/>
        <w:gridCol w:w="2200"/>
      </w:tblGrid>
      <w:tr w:rsidR="002E1D3E" w:rsidRPr="002E1D3E" w14:paraId="68507270" w14:textId="77777777" w:rsidTr="002E1D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36F5B81" w14:textId="77777777" w:rsidR="00277CD0" w:rsidRPr="002E1D3E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</w:rPr>
              <w:t>Criterio</w:t>
            </w:r>
            <w:proofErr w:type="spellEnd"/>
            <w:r w:rsidRPr="002E1D3E">
              <w:rPr>
                <w:color w:val="000000" w:themeColor="text1"/>
              </w:rPr>
              <w:t xml:space="preserve"> de </w:t>
            </w:r>
            <w:proofErr w:type="spellStart"/>
            <w:r w:rsidRPr="002E1D3E">
              <w:rPr>
                <w:color w:val="000000" w:themeColor="text1"/>
              </w:rPr>
              <w:t>Evaluación</w:t>
            </w:r>
            <w:proofErr w:type="spellEnd"/>
          </w:p>
        </w:tc>
        <w:tc>
          <w:tcPr>
            <w:tcW w:w="2200" w:type="dxa"/>
          </w:tcPr>
          <w:p w14:paraId="72164485" w14:textId="77777777" w:rsidR="00277CD0" w:rsidRPr="002E1D3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Claude (claude.ai)</w:t>
            </w:r>
          </w:p>
        </w:tc>
        <w:tc>
          <w:tcPr>
            <w:tcW w:w="2200" w:type="dxa"/>
          </w:tcPr>
          <w:p w14:paraId="5B4F884B" w14:textId="77777777" w:rsidR="00277CD0" w:rsidRPr="002E1D3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ChatGPT (chat.openai.com)</w:t>
            </w:r>
          </w:p>
        </w:tc>
        <w:tc>
          <w:tcPr>
            <w:tcW w:w="2200" w:type="dxa"/>
          </w:tcPr>
          <w:p w14:paraId="152C8755" w14:textId="77777777" w:rsidR="00277CD0" w:rsidRPr="002E1D3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>Gemini (gemini.google.com)</w:t>
            </w:r>
          </w:p>
        </w:tc>
      </w:tr>
      <w:tr w:rsidR="002E1D3E" w:rsidRPr="002E1D3E" w14:paraId="3252B62B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143131E" w14:textId="77777777" w:rsidR="00277CD0" w:rsidRPr="002E1D3E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  <w:sz w:val="18"/>
                <w:szCs w:val="18"/>
              </w:rPr>
              <w:t>Versión</w:t>
            </w:r>
            <w:proofErr w:type="spellEnd"/>
            <w:r w:rsidRPr="002E1D3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D3E">
              <w:rPr>
                <w:color w:val="000000" w:themeColor="text1"/>
                <w:sz w:val="18"/>
                <w:szCs w:val="18"/>
              </w:rPr>
              <w:t>evaluada</w:t>
            </w:r>
            <w:proofErr w:type="spellEnd"/>
            <w:r w:rsidRPr="002E1D3E"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2E1D3E">
              <w:rPr>
                <w:color w:val="000000" w:themeColor="text1"/>
                <w:sz w:val="18"/>
                <w:szCs w:val="18"/>
              </w:rPr>
              <w:t>junio</w:t>
            </w:r>
            <w:proofErr w:type="spellEnd"/>
            <w:r w:rsidRPr="002E1D3E">
              <w:rPr>
                <w:color w:val="000000" w:themeColor="text1"/>
                <w:sz w:val="18"/>
                <w:szCs w:val="18"/>
              </w:rPr>
              <w:t xml:space="preserve"> 2026)</w:t>
            </w:r>
          </w:p>
        </w:tc>
        <w:tc>
          <w:tcPr>
            <w:tcW w:w="2200" w:type="dxa"/>
          </w:tcPr>
          <w:p w14:paraId="35415D56" w14:textId="77777777" w:rsidR="00277CD0" w:rsidRPr="002E1D3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1D3E">
              <w:rPr>
                <w:b/>
                <w:bCs/>
                <w:color w:val="000000" w:themeColor="text1"/>
                <w:sz w:val="18"/>
                <w:szCs w:val="18"/>
              </w:rPr>
              <w:t>Claude Sonnet 4.6</w:t>
            </w:r>
          </w:p>
        </w:tc>
        <w:tc>
          <w:tcPr>
            <w:tcW w:w="2200" w:type="dxa"/>
          </w:tcPr>
          <w:p w14:paraId="27A67466" w14:textId="77777777" w:rsidR="00277CD0" w:rsidRPr="002E1D3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1D3E">
              <w:rPr>
                <w:b/>
                <w:bCs/>
                <w:color w:val="000000" w:themeColor="text1"/>
                <w:sz w:val="18"/>
                <w:szCs w:val="18"/>
              </w:rPr>
              <w:t>GPT-5.5 Instant</w:t>
            </w:r>
          </w:p>
        </w:tc>
        <w:tc>
          <w:tcPr>
            <w:tcW w:w="2200" w:type="dxa"/>
          </w:tcPr>
          <w:p w14:paraId="37CC43D3" w14:textId="77777777" w:rsidR="00277CD0" w:rsidRPr="002E1D3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1D3E">
              <w:rPr>
                <w:b/>
                <w:bCs/>
                <w:color w:val="000000" w:themeColor="text1"/>
                <w:sz w:val="18"/>
                <w:szCs w:val="18"/>
              </w:rPr>
              <w:t>Gemini 2.5 Flash</w:t>
            </w:r>
          </w:p>
        </w:tc>
      </w:tr>
      <w:tr w:rsidR="002E1D3E" w:rsidRPr="002E1D3E" w14:paraId="2D582B00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A235229" w14:textId="77777777" w:rsidR="00277CD0" w:rsidRPr="002E1D3E" w:rsidRDefault="00000000">
            <w:pPr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</w:rPr>
              <w:t>Comprensión</w:t>
            </w:r>
            <w:proofErr w:type="spellEnd"/>
            <w:r w:rsidRPr="002E1D3E">
              <w:rPr>
                <w:color w:val="000000" w:themeColor="text1"/>
              </w:rPr>
              <w:t xml:space="preserve"> del </w:t>
            </w:r>
            <w:proofErr w:type="spellStart"/>
            <w:r w:rsidRPr="002E1D3E">
              <w:rPr>
                <w:color w:val="000000" w:themeColor="text1"/>
              </w:rPr>
              <w:t>rol</w:t>
            </w:r>
            <w:proofErr w:type="spellEnd"/>
            <w:r w:rsidRPr="002E1D3E">
              <w:rPr>
                <w:color w:val="000000" w:themeColor="text1"/>
              </w:rPr>
              <w:t xml:space="preserve"> </w:t>
            </w:r>
            <w:proofErr w:type="spellStart"/>
            <w:r w:rsidRPr="002E1D3E">
              <w:rPr>
                <w:color w:val="000000" w:themeColor="text1"/>
              </w:rPr>
              <w:t>asignado</w:t>
            </w:r>
            <w:proofErr w:type="spellEnd"/>
          </w:p>
        </w:tc>
        <w:tc>
          <w:tcPr>
            <w:tcW w:w="2200" w:type="dxa"/>
          </w:tcPr>
          <w:p w14:paraId="2813ADC3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Excelente</w:t>
            </w:r>
          </w:p>
          <w:p w14:paraId="15FDD487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Mantiene el rol de asesor UTPL de forma consistente en toda la conversación.</w:t>
            </w:r>
          </w:p>
        </w:tc>
        <w:tc>
          <w:tcPr>
            <w:tcW w:w="2200" w:type="dxa"/>
          </w:tcPr>
          <w:p w14:paraId="45CF0BD8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Muy buena</w:t>
            </w:r>
          </w:p>
          <w:p w14:paraId="33063E47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Sigue el </w:t>
            </w:r>
            <w:proofErr w:type="gram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rol</w:t>
            </w:r>
            <w:proofErr w:type="gram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pero ocasionalmente responde de forma más genérica.</w:t>
            </w:r>
          </w:p>
        </w:tc>
        <w:tc>
          <w:tcPr>
            <w:tcW w:w="2200" w:type="dxa"/>
          </w:tcPr>
          <w:p w14:paraId="118FF759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Buena</w:t>
            </w:r>
          </w:p>
          <w:p w14:paraId="5B10C4BB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Comprende el </w:t>
            </w:r>
            <w:proofErr w:type="gram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rol</w:t>
            </w:r>
            <w:proofErr w:type="gram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pero tiende a agregar información externa no solicitada.</w:t>
            </w:r>
          </w:p>
        </w:tc>
      </w:tr>
      <w:tr w:rsidR="002E1D3E" w:rsidRPr="002E1D3E" w14:paraId="1D728947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A767C83" w14:textId="77777777" w:rsidR="00277CD0" w:rsidRPr="002E1D3E" w:rsidRDefault="00000000">
            <w:pPr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lang w:val="es-EC"/>
              </w:rPr>
              <w:t>Precisión de la información UTPL</w:t>
            </w:r>
          </w:p>
        </w:tc>
        <w:tc>
          <w:tcPr>
            <w:tcW w:w="2200" w:type="dxa"/>
          </w:tcPr>
          <w:p w14:paraId="1E937B71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Alta</w:t>
            </w:r>
          </w:p>
          <w:p w14:paraId="1AF36D54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Usa exactamente los datos del </w:t>
            </w:r>
            <w:proofErr w:type="spell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system</w:t>
            </w:r>
            <w:proofErr w:type="spell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prompt</w:t>
            </w:r>
            <w:proofErr w:type="spell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sin inventar información adicional.</w:t>
            </w:r>
          </w:p>
        </w:tc>
        <w:tc>
          <w:tcPr>
            <w:tcW w:w="2200" w:type="dxa"/>
          </w:tcPr>
          <w:p w14:paraId="07B5E9BD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Alta</w:t>
            </w:r>
          </w:p>
          <w:p w14:paraId="68D4B04E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Respeta los datos provistos, aunque a veces busca complementar con conocimiento propio.</w:t>
            </w:r>
          </w:p>
        </w:tc>
        <w:tc>
          <w:tcPr>
            <w:tcW w:w="2200" w:type="dxa"/>
          </w:tcPr>
          <w:p w14:paraId="427C8677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Media</w:t>
            </w:r>
          </w:p>
          <w:p w14:paraId="3E3F4CCF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Tiende a mezclar datos del </w:t>
            </w:r>
            <w:proofErr w:type="spell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prompt</w:t>
            </w:r>
            <w:proofErr w:type="spell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con su conocimiento general, pudiendo generar imprecisiones.</w:t>
            </w:r>
          </w:p>
        </w:tc>
      </w:tr>
      <w:tr w:rsidR="002E1D3E" w:rsidRPr="002E1D3E" w14:paraId="1C47234E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E0927BB" w14:textId="77777777" w:rsidR="00277CD0" w:rsidRPr="002E1D3E" w:rsidRDefault="00000000">
            <w:pPr>
              <w:rPr>
                <w:color w:val="000000" w:themeColor="text1"/>
              </w:rPr>
            </w:pPr>
            <w:r w:rsidRPr="002E1D3E">
              <w:rPr>
                <w:color w:val="000000" w:themeColor="text1"/>
              </w:rPr>
              <w:t xml:space="preserve">Calidad de </w:t>
            </w:r>
            <w:proofErr w:type="spellStart"/>
            <w:r w:rsidRPr="002E1D3E">
              <w:rPr>
                <w:color w:val="000000" w:themeColor="text1"/>
              </w:rPr>
              <w:t>recomendaciones</w:t>
            </w:r>
            <w:proofErr w:type="spellEnd"/>
          </w:p>
        </w:tc>
        <w:tc>
          <w:tcPr>
            <w:tcW w:w="2200" w:type="dxa"/>
          </w:tcPr>
          <w:p w14:paraId="504620F3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Muy alta</w:t>
            </w:r>
          </w:p>
          <w:p w14:paraId="2D6AF953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Personaliza recomendaciones según el perfil del usuario, máximo 3 opciones como se solicitó.</w:t>
            </w:r>
          </w:p>
        </w:tc>
        <w:tc>
          <w:tcPr>
            <w:tcW w:w="2200" w:type="dxa"/>
          </w:tcPr>
          <w:p w14:paraId="7BEB9FF8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Alta</w:t>
            </w:r>
          </w:p>
          <w:p w14:paraId="1964DD7D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Recomienda </w:t>
            </w:r>
            <w:proofErr w:type="gram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bien</w:t>
            </w:r>
            <w:proofErr w:type="gram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pero a veces excede el número de opciones solicitado.</w:t>
            </w:r>
          </w:p>
        </w:tc>
        <w:tc>
          <w:tcPr>
            <w:tcW w:w="2200" w:type="dxa"/>
          </w:tcPr>
          <w:p w14:paraId="4D91C992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Media-alta</w:t>
            </w:r>
          </w:p>
          <w:p w14:paraId="6CEEB29D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Las recomendaciones son </w:t>
            </w:r>
            <w:proofErr w:type="gram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relevantes</w:t>
            </w:r>
            <w:proofErr w:type="gram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pero menos personalizadas.</w:t>
            </w:r>
          </w:p>
        </w:tc>
      </w:tr>
      <w:tr w:rsidR="002E1D3E" w:rsidRPr="002E1D3E" w14:paraId="67BA8AB8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0221AF5" w14:textId="77777777" w:rsidR="00277CD0" w:rsidRPr="002E1D3E" w:rsidRDefault="00000000">
            <w:pPr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lang w:val="es-EC"/>
              </w:rPr>
              <w:t>Tono y estilo de respuesta</w:t>
            </w:r>
          </w:p>
        </w:tc>
        <w:tc>
          <w:tcPr>
            <w:tcW w:w="2200" w:type="dxa"/>
          </w:tcPr>
          <w:p w14:paraId="67712EF9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Amigable, profesional y motivador</w:t>
            </w:r>
          </w:p>
          <w:p w14:paraId="7C23FDF7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Equilibrio perfecto entre cordialidad y precisión.</w:t>
            </w:r>
          </w:p>
        </w:tc>
        <w:tc>
          <w:tcPr>
            <w:tcW w:w="2200" w:type="dxa"/>
          </w:tcPr>
          <w:p w14:paraId="0BD2E212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Amigable y profesional</w:t>
            </w:r>
          </w:p>
          <w:p w14:paraId="34379166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Ligeramente más formal que Claude.</w:t>
            </w:r>
          </w:p>
        </w:tc>
        <w:tc>
          <w:tcPr>
            <w:tcW w:w="2200" w:type="dxa"/>
          </w:tcPr>
          <w:p w14:paraId="52D1CD1F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Amigable</w:t>
            </w:r>
          </w:p>
          <w:p w14:paraId="55B6FAA6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A veces demasiado informal. </w:t>
            </w:r>
            <w:r w:rsidRPr="002E1D3E">
              <w:rPr>
                <w:color w:val="000000" w:themeColor="text1"/>
                <w:sz w:val="18"/>
                <w:szCs w:val="18"/>
              </w:rPr>
              <w:t xml:space="preserve">Usa emojis no </w:t>
            </w:r>
            <w:proofErr w:type="spellStart"/>
            <w:r w:rsidRPr="002E1D3E">
              <w:rPr>
                <w:color w:val="000000" w:themeColor="text1"/>
                <w:sz w:val="18"/>
                <w:szCs w:val="18"/>
              </w:rPr>
              <w:t>solicitados</w:t>
            </w:r>
            <w:proofErr w:type="spellEnd"/>
            <w:r w:rsidRPr="002E1D3E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2E1D3E" w:rsidRPr="002E1D3E" w14:paraId="74A7013C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A689B91" w14:textId="77777777" w:rsidR="00277CD0" w:rsidRPr="002E1D3E" w:rsidRDefault="00000000">
            <w:pPr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</w:rPr>
              <w:t>Cumplimiento</w:t>
            </w:r>
            <w:proofErr w:type="spellEnd"/>
            <w:r w:rsidRPr="002E1D3E">
              <w:rPr>
                <w:color w:val="000000" w:themeColor="text1"/>
              </w:rPr>
              <w:t xml:space="preserve"> de </w:t>
            </w:r>
            <w:proofErr w:type="spellStart"/>
            <w:r w:rsidRPr="002E1D3E">
              <w:rPr>
                <w:color w:val="000000" w:themeColor="text1"/>
              </w:rPr>
              <w:t>restricciones</w:t>
            </w:r>
            <w:proofErr w:type="spellEnd"/>
          </w:p>
        </w:tc>
        <w:tc>
          <w:tcPr>
            <w:tcW w:w="2200" w:type="dxa"/>
          </w:tcPr>
          <w:p w14:paraId="1A250B01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Excelente</w:t>
            </w:r>
          </w:p>
          <w:p w14:paraId="1A23EC9F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No sale del tema UTPL. Redirige amablemente preguntas fuera de contexto.</w:t>
            </w:r>
          </w:p>
        </w:tc>
        <w:tc>
          <w:tcPr>
            <w:tcW w:w="2200" w:type="dxa"/>
          </w:tcPr>
          <w:p w14:paraId="6F395FA2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Bueno</w:t>
            </w:r>
          </w:p>
          <w:p w14:paraId="0716BBD2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Respeta </w:t>
            </w:r>
            <w:proofErr w:type="gram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restricciones</w:t>
            </w:r>
            <w:proofErr w:type="gram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pero puede responder preguntas generales si se insiste.</w:t>
            </w:r>
          </w:p>
        </w:tc>
        <w:tc>
          <w:tcPr>
            <w:tcW w:w="2200" w:type="dxa"/>
          </w:tcPr>
          <w:p w14:paraId="0E302568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Regular</w:t>
            </w:r>
          </w:p>
          <w:p w14:paraId="6817D082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Tiende a responder preguntas fuera del rol si el usuario insiste.</w:t>
            </w:r>
          </w:p>
        </w:tc>
      </w:tr>
      <w:tr w:rsidR="002E1D3E" w:rsidRPr="002E1D3E" w14:paraId="1017809D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5E75E39" w14:textId="77777777" w:rsidR="00277CD0" w:rsidRPr="002E1D3E" w:rsidRDefault="00000000">
            <w:pPr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</w:rPr>
              <w:t>Manejo</w:t>
            </w:r>
            <w:proofErr w:type="spellEnd"/>
            <w:r w:rsidRPr="002E1D3E">
              <w:rPr>
                <w:color w:val="000000" w:themeColor="text1"/>
              </w:rPr>
              <w:t xml:space="preserve"> de </w:t>
            </w:r>
            <w:proofErr w:type="spellStart"/>
            <w:r w:rsidRPr="002E1D3E">
              <w:rPr>
                <w:color w:val="000000" w:themeColor="text1"/>
              </w:rPr>
              <w:t>información</w:t>
            </w:r>
            <w:proofErr w:type="spellEnd"/>
            <w:r w:rsidRPr="002E1D3E">
              <w:rPr>
                <w:color w:val="000000" w:themeColor="text1"/>
              </w:rPr>
              <w:t xml:space="preserve"> </w:t>
            </w:r>
            <w:proofErr w:type="spellStart"/>
            <w:r w:rsidRPr="002E1D3E">
              <w:rPr>
                <w:color w:val="000000" w:themeColor="text1"/>
              </w:rPr>
              <w:t>desconocida</w:t>
            </w:r>
            <w:proofErr w:type="spellEnd"/>
          </w:p>
        </w:tc>
        <w:tc>
          <w:tcPr>
            <w:tcW w:w="2200" w:type="dxa"/>
          </w:tcPr>
          <w:p w14:paraId="58167B42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Excelente</w:t>
            </w:r>
          </w:p>
          <w:p w14:paraId="718388E9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Admite limitaciones y redirige a fuentes oficiales (web, teléfono UTPL).</w:t>
            </w:r>
          </w:p>
        </w:tc>
        <w:tc>
          <w:tcPr>
            <w:tcW w:w="2200" w:type="dxa"/>
          </w:tcPr>
          <w:p w14:paraId="5E284F19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Bueno</w:t>
            </w:r>
          </w:p>
          <w:p w14:paraId="4B6F670B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Admite </w:t>
            </w:r>
            <w:proofErr w:type="gram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limitaciones</w:t>
            </w:r>
            <w:proofErr w:type="gram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pero a veces </w:t>
            </w:r>
            <w:proofErr w:type="gram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improvisa respuestas</w:t>
            </w:r>
            <w:proofErr w:type="gram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.</w:t>
            </w:r>
          </w:p>
        </w:tc>
        <w:tc>
          <w:tcPr>
            <w:tcW w:w="2200" w:type="dxa"/>
          </w:tcPr>
          <w:p w14:paraId="0BD0FF98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Regular</w:t>
            </w:r>
          </w:p>
          <w:p w14:paraId="6BEA2197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Tiende a 'rellenar' con información genérica cuando no tiene datos específicos.</w:t>
            </w:r>
          </w:p>
        </w:tc>
      </w:tr>
      <w:tr w:rsidR="002E1D3E" w:rsidRPr="002E1D3E" w14:paraId="7EC7ECF7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0ADCA18" w14:textId="77777777" w:rsidR="00277CD0" w:rsidRPr="002E1D3E" w:rsidRDefault="00000000">
            <w:pPr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</w:rPr>
              <w:t>Consistencia</w:t>
            </w:r>
            <w:proofErr w:type="spellEnd"/>
            <w:r w:rsidRPr="002E1D3E">
              <w:rPr>
                <w:color w:val="000000" w:themeColor="text1"/>
              </w:rPr>
              <w:t xml:space="preserve"> </w:t>
            </w:r>
            <w:proofErr w:type="spellStart"/>
            <w:r w:rsidRPr="002E1D3E">
              <w:rPr>
                <w:color w:val="000000" w:themeColor="text1"/>
              </w:rPr>
              <w:t>en</w:t>
            </w:r>
            <w:proofErr w:type="spellEnd"/>
            <w:r w:rsidRPr="002E1D3E">
              <w:rPr>
                <w:color w:val="000000" w:themeColor="text1"/>
              </w:rPr>
              <w:t xml:space="preserve"> </w:t>
            </w:r>
            <w:proofErr w:type="spellStart"/>
            <w:r w:rsidRPr="002E1D3E">
              <w:rPr>
                <w:color w:val="000000" w:themeColor="text1"/>
              </w:rPr>
              <w:t>conversaciones</w:t>
            </w:r>
            <w:proofErr w:type="spellEnd"/>
            <w:r w:rsidRPr="002E1D3E">
              <w:rPr>
                <w:color w:val="000000" w:themeColor="text1"/>
              </w:rPr>
              <w:t xml:space="preserve"> </w:t>
            </w:r>
            <w:proofErr w:type="spellStart"/>
            <w:r w:rsidRPr="002E1D3E">
              <w:rPr>
                <w:color w:val="000000" w:themeColor="text1"/>
              </w:rPr>
              <w:t>largas</w:t>
            </w:r>
            <w:proofErr w:type="spellEnd"/>
          </w:p>
        </w:tc>
        <w:tc>
          <w:tcPr>
            <w:tcW w:w="2200" w:type="dxa"/>
          </w:tcPr>
          <w:p w14:paraId="562EEA5C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Muy alta</w:t>
            </w:r>
          </w:p>
          <w:p w14:paraId="60E1BE23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Mantiene coherencia y contexto a lo largo de toda la sesión.</w:t>
            </w:r>
          </w:p>
        </w:tc>
        <w:tc>
          <w:tcPr>
            <w:tcW w:w="2200" w:type="dxa"/>
          </w:tcPr>
          <w:p w14:paraId="4F482213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Alta</w:t>
            </w:r>
          </w:p>
          <w:p w14:paraId="1D50192F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Mantiene </w:t>
            </w:r>
            <w:proofErr w:type="gram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contexto</w:t>
            </w:r>
            <w:proofErr w:type="gram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aunque puede repetir información.</w:t>
            </w:r>
          </w:p>
        </w:tc>
        <w:tc>
          <w:tcPr>
            <w:tcW w:w="2200" w:type="dxa"/>
          </w:tcPr>
          <w:p w14:paraId="24E2D13B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Media</w:t>
            </w:r>
          </w:p>
          <w:p w14:paraId="2C817DE8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Puede perder el hilo del rol en conversaciones de más de 5 turnos.</w:t>
            </w:r>
          </w:p>
        </w:tc>
      </w:tr>
      <w:tr w:rsidR="002E1D3E" w:rsidRPr="002E1D3E" w14:paraId="6F0FDFA1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6DACF11" w14:textId="77777777" w:rsidR="00277CD0" w:rsidRPr="002E1D3E" w:rsidRDefault="00000000">
            <w:pPr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</w:rPr>
              <w:t>Facilidad</w:t>
            </w:r>
            <w:proofErr w:type="spellEnd"/>
            <w:r w:rsidRPr="002E1D3E">
              <w:rPr>
                <w:color w:val="000000" w:themeColor="text1"/>
              </w:rPr>
              <w:t xml:space="preserve"> de </w:t>
            </w:r>
            <w:proofErr w:type="spellStart"/>
            <w:r w:rsidRPr="002E1D3E">
              <w:rPr>
                <w:color w:val="000000" w:themeColor="text1"/>
              </w:rPr>
              <w:t>uso</w:t>
            </w:r>
            <w:proofErr w:type="spellEnd"/>
            <w:r w:rsidRPr="002E1D3E">
              <w:rPr>
                <w:color w:val="000000" w:themeColor="text1"/>
              </w:rPr>
              <w:t xml:space="preserve"> / </w:t>
            </w:r>
            <w:proofErr w:type="spellStart"/>
            <w:r w:rsidRPr="002E1D3E">
              <w:rPr>
                <w:color w:val="000000" w:themeColor="text1"/>
              </w:rPr>
              <w:t>interfaz</w:t>
            </w:r>
            <w:proofErr w:type="spellEnd"/>
          </w:p>
        </w:tc>
        <w:tc>
          <w:tcPr>
            <w:tcW w:w="2200" w:type="dxa"/>
          </w:tcPr>
          <w:p w14:paraId="2346AB73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Muy intuitiva</w:t>
            </w:r>
          </w:p>
          <w:p w14:paraId="692C204F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proofErr w:type="spell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System</w:t>
            </w:r>
            <w:proofErr w:type="spell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prompt</w:t>
            </w:r>
            <w:proofErr w:type="spell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fácil de configurar en claude.ai.</w:t>
            </w:r>
          </w:p>
        </w:tc>
        <w:tc>
          <w:tcPr>
            <w:tcW w:w="2200" w:type="dxa"/>
          </w:tcPr>
          <w:p w14:paraId="5CE0661E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Muy intuitiva</w:t>
            </w:r>
          </w:p>
          <w:p w14:paraId="27BA6A90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Interfaz familiar para la mayoría de </w:t>
            </w:r>
            <w:proofErr w:type="gram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usuarios</w:t>
            </w:r>
            <w:proofErr w:type="gram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.</w:t>
            </w:r>
          </w:p>
        </w:tc>
        <w:tc>
          <w:tcPr>
            <w:tcW w:w="2200" w:type="dxa"/>
          </w:tcPr>
          <w:p w14:paraId="3596CBBD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b/>
                <w:bCs/>
                <w:color w:val="000000" w:themeColor="text1"/>
                <w:lang w:val="es-EC"/>
              </w:rPr>
              <w:t>Intuitiva</w:t>
            </w:r>
          </w:p>
          <w:p w14:paraId="7512D8B0" w14:textId="77777777" w:rsidR="00277CD0" w:rsidRPr="002E1D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C"/>
              </w:rPr>
            </w:pPr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Interfaz </w:t>
            </w:r>
            <w:proofErr w:type="gram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limpia</w:t>
            </w:r>
            <w:proofErr w:type="gram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pero el </w:t>
            </w:r>
            <w:proofErr w:type="spell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system</w:t>
            </w:r>
            <w:proofErr w:type="spell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>prompt</w:t>
            </w:r>
            <w:proofErr w:type="spellEnd"/>
            <w:r w:rsidRPr="002E1D3E">
              <w:rPr>
                <w:color w:val="000000" w:themeColor="text1"/>
                <w:sz w:val="18"/>
                <w:szCs w:val="18"/>
                <w:lang w:val="es-EC"/>
              </w:rPr>
              <w:t xml:space="preserve"> requiere configuración adicional.</w:t>
            </w:r>
          </w:p>
        </w:tc>
      </w:tr>
      <w:tr w:rsidR="002E1D3E" w:rsidRPr="002E1D3E" w14:paraId="3018C8A0" w14:textId="77777777" w:rsidTr="002E1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F0321E4" w14:textId="77777777" w:rsidR="00277CD0" w:rsidRPr="002E1D3E" w:rsidRDefault="00000000">
            <w:pPr>
              <w:rPr>
                <w:color w:val="000000" w:themeColor="text1"/>
              </w:rPr>
            </w:pPr>
            <w:proofErr w:type="spellStart"/>
            <w:r w:rsidRPr="002E1D3E">
              <w:rPr>
                <w:color w:val="000000" w:themeColor="text1"/>
                <w:sz w:val="22"/>
                <w:szCs w:val="22"/>
              </w:rPr>
              <w:t>Puntuación</w:t>
            </w:r>
            <w:proofErr w:type="spellEnd"/>
            <w:r w:rsidRPr="002E1D3E">
              <w:rPr>
                <w:color w:val="000000" w:themeColor="text1"/>
                <w:sz w:val="22"/>
                <w:szCs w:val="22"/>
              </w:rPr>
              <w:t xml:space="preserve"> global (1–10)</w:t>
            </w:r>
          </w:p>
        </w:tc>
        <w:tc>
          <w:tcPr>
            <w:tcW w:w="2200" w:type="dxa"/>
          </w:tcPr>
          <w:p w14:paraId="46381227" w14:textId="77777777" w:rsidR="00277CD0" w:rsidRPr="002E1D3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1D3E">
              <w:rPr>
                <w:b/>
                <w:bCs/>
                <w:color w:val="000000" w:themeColor="text1"/>
                <w:sz w:val="32"/>
                <w:szCs w:val="32"/>
              </w:rPr>
              <w:t>9 / 10</w:t>
            </w:r>
          </w:p>
        </w:tc>
        <w:tc>
          <w:tcPr>
            <w:tcW w:w="2200" w:type="dxa"/>
          </w:tcPr>
          <w:p w14:paraId="701D3257" w14:textId="77777777" w:rsidR="00277CD0" w:rsidRPr="002E1D3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1D3E">
              <w:rPr>
                <w:b/>
                <w:bCs/>
                <w:color w:val="000000" w:themeColor="text1"/>
                <w:sz w:val="32"/>
                <w:szCs w:val="32"/>
              </w:rPr>
              <w:t>8 / 10</w:t>
            </w:r>
          </w:p>
        </w:tc>
        <w:tc>
          <w:tcPr>
            <w:tcW w:w="2200" w:type="dxa"/>
          </w:tcPr>
          <w:p w14:paraId="2B211B15" w14:textId="77777777" w:rsidR="00277CD0" w:rsidRPr="002E1D3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E1D3E">
              <w:rPr>
                <w:b/>
                <w:bCs/>
                <w:color w:val="000000" w:themeColor="text1"/>
                <w:sz w:val="32"/>
                <w:szCs w:val="32"/>
              </w:rPr>
              <w:t>7 / 10</w:t>
            </w:r>
          </w:p>
        </w:tc>
      </w:tr>
    </w:tbl>
    <w:p w14:paraId="41D56D5A" w14:textId="77777777" w:rsidR="00277CD0" w:rsidRPr="002E1D3E" w:rsidRDefault="00277CD0">
      <w:pPr>
        <w:spacing w:after="80"/>
        <w:rPr>
          <w:color w:val="000000" w:themeColor="text1"/>
        </w:rPr>
      </w:pPr>
    </w:p>
    <w:p w14:paraId="33D0FD9F" w14:textId="77777777" w:rsidR="00277CD0" w:rsidRPr="002E1D3E" w:rsidRDefault="00000000">
      <w:pPr>
        <w:spacing w:after="80"/>
        <w:rPr>
          <w:color w:val="000000" w:themeColor="text1"/>
        </w:rPr>
      </w:pPr>
      <w:proofErr w:type="spellStart"/>
      <w:r w:rsidRPr="002E1D3E">
        <w:rPr>
          <w:b/>
          <w:bCs/>
          <w:color w:val="000000" w:themeColor="text1"/>
          <w:sz w:val="24"/>
          <w:szCs w:val="24"/>
        </w:rPr>
        <w:t>Preguntas</w:t>
      </w:r>
      <w:proofErr w:type="spellEnd"/>
      <w:r w:rsidRPr="002E1D3E">
        <w:rPr>
          <w:b/>
          <w:bCs/>
          <w:color w:val="000000" w:themeColor="text1"/>
          <w:sz w:val="24"/>
          <w:szCs w:val="24"/>
        </w:rPr>
        <w:t xml:space="preserve"> clave:</w:t>
      </w:r>
    </w:p>
    <w:p w14:paraId="739E9420" w14:textId="77777777" w:rsidR="00277CD0" w:rsidRPr="002E1D3E" w:rsidRDefault="00000000">
      <w:p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lastRenderedPageBreak/>
        <w:t>1. Hola, me llamo Danny, tengo 20 años, trabajo y no puedo ir a clases presenciales. Me gustan los negocios. ¿Qué carrera me recomiendas?</w:t>
      </w:r>
    </w:p>
    <w:p w14:paraId="25A587E3" w14:textId="77777777" w:rsidR="00277CD0" w:rsidRPr="002E1D3E" w:rsidRDefault="00000000">
      <w:p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2. Quiero estudiar medicina en la UTPL. ¿Cuánto tiempo dura y cuánto cuesta?</w:t>
      </w:r>
    </w:p>
    <w:p w14:paraId="5A5AD778" w14:textId="77777777" w:rsidR="00277CD0" w:rsidRPr="002E1D3E" w:rsidRDefault="00000000">
      <w:p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3. ¿Cuál es la diferencia entre estudiar presencial y a distancia en la UTPL?</w:t>
      </w:r>
    </w:p>
    <w:p w14:paraId="6A0905C9" w14:textId="77777777" w:rsidR="00277CD0" w:rsidRPr="002E1D3E" w:rsidRDefault="00000000">
      <w:p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4. Tengo título de ingeniero y quiero hacer una maestría. ¿Qué opciones hay?</w:t>
      </w:r>
    </w:p>
    <w:p w14:paraId="772FDF23" w14:textId="77777777" w:rsidR="00277CD0" w:rsidRPr="002E1D3E" w:rsidRDefault="00000000">
      <w:pPr>
        <w:spacing w:after="8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>5. ¿Cuándo son las fechas de exámenes de admisión de la UTPL?</w:t>
      </w:r>
    </w:p>
    <w:p w14:paraId="029029DF" w14:textId="77777777" w:rsidR="00277CD0" w:rsidRPr="002E1D3E" w:rsidRDefault="00277CD0">
      <w:pPr>
        <w:spacing w:after="200"/>
        <w:rPr>
          <w:color w:val="000000" w:themeColor="text1"/>
          <w:lang w:val="es-EC"/>
        </w:rPr>
      </w:pPr>
    </w:p>
    <w:p w14:paraId="6FA2EFB4" w14:textId="77777777" w:rsidR="00277CD0" w:rsidRPr="002E1D3E" w:rsidRDefault="00000000">
      <w:pPr>
        <w:spacing w:after="160"/>
        <w:rPr>
          <w:color w:val="000000" w:themeColor="text1"/>
        </w:rPr>
      </w:pPr>
      <w:r w:rsidRPr="002E1D3E">
        <w:rPr>
          <w:b/>
          <w:bCs/>
          <w:color w:val="000000" w:themeColor="text1"/>
          <w:sz w:val="24"/>
          <w:szCs w:val="24"/>
        </w:rPr>
        <w:t xml:space="preserve">4.  </w:t>
      </w:r>
      <w:proofErr w:type="spellStart"/>
      <w:r w:rsidRPr="002E1D3E">
        <w:rPr>
          <w:b/>
          <w:bCs/>
          <w:color w:val="000000" w:themeColor="text1"/>
          <w:sz w:val="24"/>
          <w:szCs w:val="24"/>
        </w:rPr>
        <w:t>Reflexión</w:t>
      </w:r>
      <w:proofErr w:type="spellEnd"/>
    </w:p>
    <w:p w14:paraId="58D2C63A" w14:textId="77777777" w:rsidR="00277CD0" w:rsidRPr="002E1D3E" w:rsidRDefault="00000000">
      <w:pPr>
        <w:spacing w:after="160"/>
        <w:rPr>
          <w:color w:val="000000" w:themeColor="text1"/>
          <w:lang w:val="es-EC"/>
        </w:rPr>
      </w:pPr>
      <w:r w:rsidRPr="002E1D3E">
        <w:rPr>
          <w:color w:val="000000" w:themeColor="text1"/>
          <w:sz w:val="24"/>
          <w:szCs w:val="24"/>
          <w:lang w:val="es-EC"/>
        </w:rPr>
        <w:t xml:space="preserve">Los tres son buenos, pero cada uno tiene su estilo. Claude fue el más ordenado: siguió las instrucciones, no se inventó cosas y supo decir "no sé" cuando era necesario. </w:t>
      </w:r>
      <w:proofErr w:type="spellStart"/>
      <w:r w:rsidRPr="002E1D3E">
        <w:rPr>
          <w:color w:val="000000" w:themeColor="text1"/>
          <w:sz w:val="24"/>
          <w:szCs w:val="24"/>
          <w:lang w:val="es-EC"/>
        </w:rPr>
        <w:t>ChatGPT</w:t>
      </w:r>
      <w:proofErr w:type="spellEnd"/>
      <w:r w:rsidRPr="002E1D3E">
        <w:rPr>
          <w:color w:val="000000" w:themeColor="text1"/>
          <w:sz w:val="24"/>
          <w:szCs w:val="24"/>
          <w:lang w:val="es-EC"/>
        </w:rPr>
        <w:t xml:space="preserve"> estuvo muy bien también, aunque a veces se pasó. Gemini fue el más despistado del grupo.</w:t>
      </w:r>
    </w:p>
    <w:p w14:paraId="290B76F7" w14:textId="77777777" w:rsidR="00277CD0" w:rsidRPr="002E1D3E" w:rsidRDefault="00000000">
      <w:pPr>
        <w:spacing w:after="160"/>
        <w:rPr>
          <w:color w:val="000000" w:themeColor="text1"/>
        </w:rPr>
      </w:pPr>
      <w:r w:rsidRPr="002E1D3E">
        <w:rPr>
          <w:color w:val="000000" w:themeColor="text1"/>
          <w:sz w:val="24"/>
          <w:szCs w:val="24"/>
          <w:lang w:val="es-EC"/>
        </w:rPr>
        <w:t xml:space="preserve">Me di cuenta de que una IA no tiene que saberlo todo, solo tiene que hacer bien lo que se le pide. </w:t>
      </w:r>
      <w:r w:rsidRPr="002E1D3E">
        <w:rPr>
          <w:color w:val="000000" w:themeColor="text1"/>
          <w:sz w:val="24"/>
          <w:szCs w:val="24"/>
        </w:rPr>
        <w:t xml:space="preserve">Y </w:t>
      </w:r>
      <w:proofErr w:type="spellStart"/>
      <w:r w:rsidRPr="002E1D3E">
        <w:rPr>
          <w:color w:val="000000" w:themeColor="text1"/>
          <w:sz w:val="24"/>
          <w:szCs w:val="24"/>
        </w:rPr>
        <w:t>en</w:t>
      </w:r>
      <w:proofErr w:type="spellEnd"/>
      <w:r w:rsidRPr="002E1D3E">
        <w:rPr>
          <w:color w:val="000000" w:themeColor="text1"/>
          <w:sz w:val="24"/>
          <w:szCs w:val="24"/>
        </w:rPr>
        <w:t xml:space="preserve"> </w:t>
      </w:r>
      <w:proofErr w:type="spellStart"/>
      <w:r w:rsidRPr="002E1D3E">
        <w:rPr>
          <w:color w:val="000000" w:themeColor="text1"/>
          <w:sz w:val="24"/>
          <w:szCs w:val="24"/>
        </w:rPr>
        <w:t>eso</w:t>
      </w:r>
      <w:proofErr w:type="spellEnd"/>
      <w:r w:rsidRPr="002E1D3E">
        <w:rPr>
          <w:color w:val="000000" w:themeColor="text1"/>
          <w:sz w:val="24"/>
          <w:szCs w:val="24"/>
        </w:rPr>
        <w:t xml:space="preserve">, Claude </w:t>
      </w:r>
      <w:proofErr w:type="spellStart"/>
      <w:r w:rsidRPr="002E1D3E">
        <w:rPr>
          <w:color w:val="000000" w:themeColor="text1"/>
          <w:sz w:val="24"/>
          <w:szCs w:val="24"/>
        </w:rPr>
        <w:t>ganó</w:t>
      </w:r>
      <w:proofErr w:type="spellEnd"/>
      <w:r w:rsidRPr="002E1D3E">
        <w:rPr>
          <w:color w:val="000000" w:themeColor="text1"/>
          <w:sz w:val="24"/>
          <w:szCs w:val="24"/>
        </w:rPr>
        <w:t xml:space="preserve"> </w:t>
      </w:r>
      <w:proofErr w:type="spellStart"/>
      <w:r w:rsidRPr="002E1D3E">
        <w:rPr>
          <w:color w:val="000000" w:themeColor="text1"/>
          <w:sz w:val="24"/>
          <w:szCs w:val="24"/>
        </w:rPr>
        <w:t>esta</w:t>
      </w:r>
      <w:proofErr w:type="spellEnd"/>
      <w:r w:rsidRPr="002E1D3E">
        <w:rPr>
          <w:color w:val="000000" w:themeColor="text1"/>
          <w:sz w:val="24"/>
          <w:szCs w:val="24"/>
        </w:rPr>
        <w:t xml:space="preserve"> </w:t>
      </w:r>
      <w:proofErr w:type="spellStart"/>
      <w:r w:rsidRPr="002E1D3E">
        <w:rPr>
          <w:color w:val="000000" w:themeColor="text1"/>
          <w:sz w:val="24"/>
          <w:szCs w:val="24"/>
        </w:rPr>
        <w:t>vez</w:t>
      </w:r>
      <w:proofErr w:type="spellEnd"/>
      <w:r w:rsidRPr="002E1D3E">
        <w:rPr>
          <w:color w:val="000000" w:themeColor="text1"/>
          <w:sz w:val="24"/>
          <w:szCs w:val="24"/>
        </w:rPr>
        <w:t>.</w:t>
      </w:r>
    </w:p>
    <w:sectPr w:rsidR="00277CD0" w:rsidRPr="002E1D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20246"/>
    <w:multiLevelType w:val="hybridMultilevel"/>
    <w:tmpl w:val="EABAA81E"/>
    <w:lvl w:ilvl="0" w:tplc="2496F9E8">
      <w:start w:val="1"/>
      <w:numFmt w:val="bullet"/>
      <w:lvlText w:val="•"/>
      <w:lvlJc w:val="left"/>
      <w:pPr>
        <w:ind w:left="720" w:hanging="360"/>
      </w:pPr>
    </w:lvl>
    <w:lvl w:ilvl="1" w:tplc="04569C4E">
      <w:numFmt w:val="decimal"/>
      <w:lvlText w:val=""/>
      <w:lvlJc w:val="left"/>
    </w:lvl>
    <w:lvl w:ilvl="2" w:tplc="C820ECC6">
      <w:numFmt w:val="decimal"/>
      <w:lvlText w:val=""/>
      <w:lvlJc w:val="left"/>
    </w:lvl>
    <w:lvl w:ilvl="3" w:tplc="1360AE7C">
      <w:numFmt w:val="decimal"/>
      <w:lvlText w:val=""/>
      <w:lvlJc w:val="left"/>
    </w:lvl>
    <w:lvl w:ilvl="4" w:tplc="6A08437C">
      <w:numFmt w:val="decimal"/>
      <w:lvlText w:val=""/>
      <w:lvlJc w:val="left"/>
    </w:lvl>
    <w:lvl w:ilvl="5" w:tplc="494E8522">
      <w:numFmt w:val="decimal"/>
      <w:lvlText w:val=""/>
      <w:lvlJc w:val="left"/>
    </w:lvl>
    <w:lvl w:ilvl="6" w:tplc="1052782E">
      <w:numFmt w:val="decimal"/>
      <w:lvlText w:val=""/>
      <w:lvlJc w:val="left"/>
    </w:lvl>
    <w:lvl w:ilvl="7" w:tplc="09487BB6">
      <w:numFmt w:val="decimal"/>
      <w:lvlText w:val=""/>
      <w:lvlJc w:val="left"/>
    </w:lvl>
    <w:lvl w:ilvl="8" w:tplc="60AADA82">
      <w:numFmt w:val="decimal"/>
      <w:lvlText w:val=""/>
      <w:lvlJc w:val="left"/>
    </w:lvl>
  </w:abstractNum>
  <w:abstractNum w:abstractNumId="1" w15:restartNumberingAfterBreak="0">
    <w:nsid w:val="40C451E1"/>
    <w:multiLevelType w:val="hybridMultilevel"/>
    <w:tmpl w:val="E4648E9E"/>
    <w:lvl w:ilvl="0" w:tplc="D4123B4C">
      <w:start w:val="1"/>
      <w:numFmt w:val="bullet"/>
      <w:lvlText w:val="●"/>
      <w:lvlJc w:val="left"/>
      <w:pPr>
        <w:ind w:left="720" w:hanging="360"/>
      </w:pPr>
    </w:lvl>
    <w:lvl w:ilvl="1" w:tplc="4C329538">
      <w:start w:val="1"/>
      <w:numFmt w:val="bullet"/>
      <w:lvlText w:val="○"/>
      <w:lvlJc w:val="left"/>
      <w:pPr>
        <w:ind w:left="1440" w:hanging="360"/>
      </w:pPr>
    </w:lvl>
    <w:lvl w:ilvl="2" w:tplc="14C0809C">
      <w:start w:val="1"/>
      <w:numFmt w:val="bullet"/>
      <w:lvlText w:val="■"/>
      <w:lvlJc w:val="left"/>
      <w:pPr>
        <w:ind w:left="2160" w:hanging="360"/>
      </w:pPr>
    </w:lvl>
    <w:lvl w:ilvl="3" w:tplc="7AC69116">
      <w:start w:val="1"/>
      <w:numFmt w:val="bullet"/>
      <w:lvlText w:val="●"/>
      <w:lvlJc w:val="left"/>
      <w:pPr>
        <w:ind w:left="2880" w:hanging="360"/>
      </w:pPr>
    </w:lvl>
    <w:lvl w:ilvl="4" w:tplc="A46C4774">
      <w:start w:val="1"/>
      <w:numFmt w:val="bullet"/>
      <w:lvlText w:val="○"/>
      <w:lvlJc w:val="left"/>
      <w:pPr>
        <w:ind w:left="3600" w:hanging="360"/>
      </w:pPr>
    </w:lvl>
    <w:lvl w:ilvl="5" w:tplc="7EB2ED46">
      <w:start w:val="1"/>
      <w:numFmt w:val="bullet"/>
      <w:lvlText w:val="■"/>
      <w:lvlJc w:val="left"/>
      <w:pPr>
        <w:ind w:left="4320" w:hanging="360"/>
      </w:pPr>
    </w:lvl>
    <w:lvl w:ilvl="6" w:tplc="269C74C6">
      <w:start w:val="1"/>
      <w:numFmt w:val="bullet"/>
      <w:lvlText w:val="●"/>
      <w:lvlJc w:val="left"/>
      <w:pPr>
        <w:ind w:left="5040" w:hanging="360"/>
      </w:pPr>
    </w:lvl>
    <w:lvl w:ilvl="7" w:tplc="2E7A5064">
      <w:start w:val="1"/>
      <w:numFmt w:val="bullet"/>
      <w:lvlText w:val="●"/>
      <w:lvlJc w:val="left"/>
      <w:pPr>
        <w:ind w:left="5760" w:hanging="360"/>
      </w:pPr>
    </w:lvl>
    <w:lvl w:ilvl="8" w:tplc="72D49BA6">
      <w:start w:val="1"/>
      <w:numFmt w:val="bullet"/>
      <w:lvlText w:val="●"/>
      <w:lvlJc w:val="left"/>
      <w:pPr>
        <w:ind w:left="6480" w:hanging="360"/>
      </w:pPr>
    </w:lvl>
  </w:abstractNum>
  <w:num w:numId="1" w16cid:durableId="1311983741">
    <w:abstractNumId w:val="1"/>
    <w:lvlOverride w:ilvl="0">
      <w:startOverride w:val="1"/>
    </w:lvlOverride>
  </w:num>
  <w:num w:numId="2" w16cid:durableId="1343512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CD0"/>
    <w:rsid w:val="00277CD0"/>
    <w:rsid w:val="002E1D3E"/>
    <w:rsid w:val="0088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1E453"/>
  <w15:docId w15:val="{4EDFE873-E9C2-4945-8000-2CE632138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E1D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E1D3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2E1D3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2E1D3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">
    <w:name w:val="Grid Table 5 Dark"/>
    <w:basedOn w:val="TableNormal"/>
    <w:uiPriority w:val="50"/>
    <w:rsid w:val="002E1D3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4">
    <w:name w:val="Grid Table 5 Dark Accent 4"/>
    <w:basedOn w:val="TableNormal"/>
    <w:uiPriority w:val="50"/>
    <w:rsid w:val="002E1D3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E1D3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1Light">
    <w:name w:val="Grid Table 1 Light"/>
    <w:basedOn w:val="TableNormal"/>
    <w:uiPriority w:val="46"/>
    <w:rsid w:val="002E1D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2E1D3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danny guachisaca</cp:lastModifiedBy>
  <cp:revision>2</cp:revision>
  <dcterms:created xsi:type="dcterms:W3CDTF">2026-06-12T00:27:00Z</dcterms:created>
  <dcterms:modified xsi:type="dcterms:W3CDTF">2026-06-12T00:29:00Z</dcterms:modified>
</cp:coreProperties>
</file>