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drawing>
          <wp:inline xmlns:a="http://schemas.openxmlformats.org/drawingml/2006/main" xmlns:pic="http://schemas.openxmlformats.org/drawingml/2006/picture">
            <wp:extent cx="2377440" cy="958227"/>
            <wp:docPr id="1" name="Picture 1"/>
            <wp:cNvGraphicFramePr>
              <a:graphicFrameLocks noChangeAspect="1"/>
            </wp:cNvGraphicFramePr>
            <a:graphic>
              <a:graphicData uri="http://schemas.openxmlformats.org/drawingml/2006/picture">
                <pic:pic>
                  <pic:nvPicPr>
                    <pic:cNvPr id="0" name="logo_utpl.png"/>
                    <pic:cNvPicPr/>
                  </pic:nvPicPr>
                  <pic:blipFill>
                    <a:blip r:embed="rId9"/>
                    <a:stretch>
                      <a:fillRect/>
                    </a:stretch>
                  </pic:blipFill>
                  <pic:spPr>
                    <a:xfrm>
                      <a:off x="0" y="0"/>
                      <a:ext cx="2377440" cy="958227"/>
                    </a:xfrm>
                    <a:prstGeom prst="rect"/>
                  </pic:spPr>
                </pic:pic>
              </a:graphicData>
            </a:graphic>
          </wp:inline>
        </w:drawing>
      </w:r>
    </w:p>
    <w:p/>
    <w:p>
      <w:pPr>
        <w:jc w:val="center"/>
      </w:pPr>
      <w:r>
        <w:rPr>
          <w:b/>
          <w:color w:val="0A2A45"/>
          <w:sz w:val="72"/>
        </w:rPr>
        <w:t>Recursos Didácticos</w:t>
      </w:r>
    </w:p>
    <w:p>
      <w:pPr>
        <w:jc w:val="center"/>
      </w:pPr>
      <w:r>
        <w:rPr>
          <w:b/>
          <w:sz w:val="40"/>
        </w:rPr>
        <w:t>Bases de datos avanzadas (DRBD_2005)</w:t>
      </w:r>
    </w:p>
    <w:p>
      <w:pPr>
        <w:jc w:val="center"/>
      </w:pPr>
      <w:r>
        <w:rPr>
          <w:sz w:val="28"/>
        </w:rPr>
        <w:t>Ingeniería en computación</w:t>
      </w:r>
    </w:p>
    <w:p>
      <w:pPr>
        <w:jc w:val="center"/>
      </w:pPr>
      <w:r>
        <w:rPr>
          <w:sz w:val="28"/>
        </w:rPr>
        <w:t>Ciclo Cuarto Ciclo</w:t>
      </w:r>
    </w:p>
    <w:p>
      <w:pPr>
        <w:jc w:val="center"/>
      </w:pPr>
      <w:r>
        <w:rPr>
          <w:sz w:val="28"/>
        </w:rPr>
        <w:t>Abril-Agosto 2026</w:t>
      </w:r>
    </w:p>
    <w:p>
      <w:pPr>
        <w:jc w:val="center"/>
      </w:pPr>
      <w:r>
        <w:rPr>
          <w:b/>
          <w:sz w:val="28"/>
        </w:rPr>
        <w:t>Elaborado por: Juan Carlos Morocho</w:t>
      </w:r>
    </w:p>
    <w:p>
      <w:pPr>
        <w:jc w:val="center"/>
      </w:pPr>
      <w:r>
        <w:rPr>
          <w:i/>
        </w:rPr>
        <w:t>Generado automáticamente a partir del material del curso.</w:t>
      </w:r>
    </w:p>
    <w:p>
      <w:pPr>
        <w:jc w:val="center"/>
      </w:pPr>
      <w:r>
        <w:rPr>
          <w:i/>
        </w:rPr>
        <w:t>22/07/2026</w:t>
      </w:r>
    </w:p>
    <w:p>
      <w:r>
        <w:br w:type="page"/>
      </w:r>
    </w:p>
    <w:p>
      <w:pPr>
        <w:pStyle w:val="Heading1"/>
      </w:pPr>
      <w:r>
        <w:t>Introducción a la asignatura</w:t>
      </w:r>
    </w:p>
    <w:p>
      <w:r>
        <w:t>Bienvenido/a a la asignatura 'Bases de datos avanzadas' (DRBD_2005), un componente profesional clave en la carrera de Computación de la UTPL. Este curso, enmarcado en la unidad de integración curricular, te sumergirá en los conceptos fundamentales y avanzados necesarios para el diseño, implementación y administración eficaz de sistemas de bases de datos. Está diseñado para potenciar tu práxis profesional, abordando los desafíos contemporáneos en la gestión de información.</w:t>
      </w:r>
    </w:p>
    <w:p>
      <w:r>
        <w:t>Al finalizar la asignatura, serás capaz de elegir y evaluar los factores clave para la organización física de bases de datos, recomendar medidas de seguridad para la integridad y confidencialidad, comprender la importancia de las transacciones, y aplicar mecanismos de afinamiento y optimización para el rendimiento. Además, adquirirás conocimientos sobre bases de datos distribuidas y la estructura y usos de los diversos tipos de bases de datos no relacionales.</w:t>
      </w:r>
    </w:p>
    <w:p>
      <w:r>
        <w:t>La organización del aprendizaje se estructura en dos bimestres e integra el aprendizaje en contacto con el docente (48 horas), el aprendizaje práctico-experimental (32 horas) y el aprendizaje autónomo (64 horas), sumando un total de 144 horas. Esta metodología te permitirá combinar la teoría con la práctica, desarrollando habilidades aplicadas en cada unidad temática.</w:t>
      </w:r>
    </w:p>
    <w:p>
      <w:r>
        <w:br w:type="page"/>
      </w:r>
    </w:p>
    <w:p>
      <w:pPr>
        <w:pStyle w:val="Heading1"/>
      </w:pPr>
      <w:r>
        <w:t>Unidad 1: Proceso de creación y administración de una base de datos</w:t>
      </w:r>
    </w:p>
    <w:p>
      <w:pPr>
        <w:pStyle w:val="Heading2"/>
      </w:pPr>
      <w:r>
        <w:t>Resumen ejecutivo</w:t>
      </w:r>
    </w:p>
    <w:p>
      <w:r>
        <w:t>El proceso de construcción e implementación de una base de datos es un componente fundamental para los sistemas de información corporativos y se guía por una metodología específica. Esta metodología se divide en tres etapas principales: diseño conceptual, lógico y físico. El diseño conceptual se enfoca en crear un modelo de datos independiente de consideraciones físicas, identificando entidades, relaciones y atributos. Luego, el diseño lógico transforma este modelo a uno basado en un modelo de datos específico, validándolo con técnicas como la normalización. Finalmente, el diseño físico se encarga de la implementación real de la base de datos en almacenamiento secundario, incluyendo la organización de archivos y la selección de índices.</w:t>
      </w:r>
    </w:p>
    <w:p>
      <w:r>
        <w:t>Para un diseño de base de datos exitoso, es crucial trabajar interactivamente con los usuarios, emplear una técnica centrada en los datos, usar diagramas para una mejor comprensión y construir un diccionario de datos que complemente los modelos. Adicionalmente, la administración de datos ha evolucionado significativamente, llevando al surgimiento del Administrador de Base de Datos (DBA) como responsable del control y almacenamiento de datos. En la era digital, la Gobernanza de Datos se ha vuelto esencial, siendo un conjunto de políticas y procedimientos (como seguridad, privacidad y calidad de datos) que guían el uso responsable de la información, y es frecuentemente liderada por un Oficial de Datos, un ejecutivo que estructura programas para el cumplimiento normativo y la gestión efectiva de datos.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Metodología de Diseño de BDD</w:t>
            </w:r>
          </w:p>
        </w:tc>
        <w:tc>
          <w:tcPr>
            <w:tcW w:type="dxa" w:w="4320"/>
          </w:tcPr>
          <w:p>
            <w:r>
              <w:t>Un conjunto de procedimientos, técnicas, herramientas y ayudas para la generación de documentación que guía el proceso de creación de una base de datos. Su propósito es orientar y estructurar las fases de diseño.</w:t>
            </w:r>
          </w:p>
        </w:tc>
      </w:tr>
      <w:tr>
        <w:tc>
          <w:tcPr>
            <w:tcW w:type="dxa" w:w="4320"/>
          </w:tcPr>
          <w:p>
            <w:r>
              <w:rPr>
                <w:b/>
              </w:rPr>
              <w:t>Diseño Conceptual</w:t>
            </w:r>
          </w:p>
        </w:tc>
        <w:tc>
          <w:tcPr>
            <w:tcW w:type="dxa" w:w="4320"/>
          </w:tcPr>
          <w:p>
            <w:r>
              <w:t>Primera fase de la metodología de diseño de bases de datos, que implica la construcción de un modelo de datos independiente de las consideraciones físicas. Se centra en identificar entidades, relaciones y atributos clave.</w:t>
            </w:r>
          </w:p>
        </w:tc>
      </w:tr>
      <w:tr>
        <w:tc>
          <w:tcPr>
            <w:tcW w:type="dxa" w:w="4320"/>
          </w:tcPr>
          <w:p>
            <w:r>
              <w:rPr>
                <w:b/>
              </w:rPr>
              <w:t>Diseño Lógico</w:t>
            </w:r>
          </w:p>
        </w:tc>
        <w:tc>
          <w:tcPr>
            <w:tcW w:type="dxa" w:w="4320"/>
          </w:tcPr>
          <w:p>
            <w:r>
              <w:t>Segunda fase del diseño de bases de datos, donde se construye un modelo de datos basado en un modelo específico (como el relacional), aunque aún es independiente de las consideraciones físicas. Se valida mediante técnicas como la normalización.</w:t>
            </w:r>
          </w:p>
        </w:tc>
      </w:tr>
      <w:tr>
        <w:tc>
          <w:tcPr>
            <w:tcW w:type="dxa" w:w="4320"/>
          </w:tcPr>
          <w:p>
            <w:r>
              <w:rPr>
                <w:b/>
              </w:rPr>
              <w:t>Diseño Físico</w:t>
            </w:r>
          </w:p>
        </w:tc>
        <w:tc>
          <w:tcPr>
            <w:tcW w:type="dxa" w:w="4320"/>
          </w:tcPr>
          <w:p>
            <w:r>
              <w:t>Fase final del proceso de diseño de bases de datos, que genera la descripción de la implementación de la base de datos en almacenamiento secundario. Incluye la organización de archivos, índices y aspectos de seguridad.</w:t>
            </w:r>
          </w:p>
        </w:tc>
      </w:tr>
      <w:tr>
        <w:tc>
          <w:tcPr>
            <w:tcW w:type="dxa" w:w="4320"/>
          </w:tcPr>
          <w:p>
            <w:r>
              <w:rPr>
                <w:b/>
              </w:rPr>
              <w:t>Diccionario de Datos</w:t>
            </w:r>
          </w:p>
        </w:tc>
        <w:tc>
          <w:tcPr>
            <w:tcW w:type="dxa" w:w="4320"/>
          </w:tcPr>
          <w:p>
            <w:r>
              <w:t>Una herramienta de documentación que complementa los diagramas del modelo de datos, conteniendo metadata. Su función es proporcionar información detallada sobre los datos de la base de datos, facilitando su comprensión.</w:t>
            </w:r>
          </w:p>
        </w:tc>
      </w:tr>
      <w:tr>
        <w:tc>
          <w:tcPr>
            <w:tcW w:type="dxa" w:w="4320"/>
          </w:tcPr>
          <w:p>
            <w:r>
              <w:rPr>
                <w:b/>
              </w:rPr>
              <w:t>Metadata</w:t>
            </w:r>
          </w:p>
        </w:tc>
        <w:tc>
          <w:tcPr>
            <w:tcW w:type="dxa" w:w="4320"/>
          </w:tcPr>
          <w:p>
            <w:r>
              <w:t>Datos acerca de los datos de la base de datos. Describe la estructura, el significado, el origen y otras características de la información almacenada.</w:t>
            </w:r>
          </w:p>
        </w:tc>
      </w:tr>
      <w:tr>
        <w:tc>
          <w:tcPr>
            <w:tcW w:type="dxa" w:w="4320"/>
          </w:tcPr>
          <w:p>
            <w:r>
              <w:rPr>
                <w:b/>
              </w:rPr>
              <w:t>Normalización</w:t>
            </w:r>
          </w:p>
        </w:tc>
        <w:tc>
          <w:tcPr>
            <w:tcW w:type="dxa" w:w="4320"/>
          </w:tcPr>
          <w:p>
            <w:r>
              <w:t>Una técnica utilizada en el diseño lógico de bases de datos para validar las relaciones. Ayuda a reducir la redundancia de datos y mejorar la integridad y eficiencia de la base de datos.</w:t>
            </w:r>
          </w:p>
        </w:tc>
      </w:tr>
      <w:tr>
        <w:tc>
          <w:tcPr>
            <w:tcW w:type="dxa" w:w="4320"/>
          </w:tcPr>
          <w:p>
            <w:r>
              <w:rPr>
                <w:b/>
              </w:rPr>
              <w:t>Administración de Datos</w:t>
            </w:r>
          </w:p>
        </w:tc>
        <w:tc>
          <w:tcPr>
            <w:tcW w:type="dxa" w:w="4320"/>
          </w:tcPr>
          <w:p>
            <w:r>
              <w:t>Proceso de gestionar y mantener la información dentro de una organización, que evolucionó desde sistemas basados en archivos hacia una gestión centralizada con los DBMS. Incluye el apoyo a usuarios finales y la gestión de soluciones de información.</w:t>
            </w:r>
          </w:p>
        </w:tc>
      </w:tr>
      <w:tr>
        <w:tc>
          <w:tcPr>
            <w:tcW w:type="dxa" w:w="4320"/>
          </w:tcPr>
          <w:p>
            <w:r>
              <w:rPr>
                <w:b/>
              </w:rPr>
              <w:t>Administrador de Base de Datos (DBA)</w:t>
            </w:r>
          </w:p>
        </w:tc>
        <w:tc>
          <w:tcPr>
            <w:tcW w:type="dxa" w:w="4320"/>
          </w:tcPr>
          <w:p>
            <w:r>
              <w:t>La persona responsable del control de la base de datos centralizada dentro de una organización. Asegura el correcto almacenamiento y organización de los datos utilizando herramientas informáticas, pudiendo actuar como consultor o tener autoridad para hacer cumplir políticas.</w:t>
            </w:r>
          </w:p>
        </w:tc>
      </w:tr>
      <w:tr>
        <w:tc>
          <w:tcPr>
            <w:tcW w:type="dxa" w:w="4320"/>
          </w:tcPr>
          <w:p>
            <w:r>
              <w:rPr>
                <w:b/>
              </w:rPr>
              <w:t>Gobernanza de Datos</w:t>
            </w:r>
          </w:p>
        </w:tc>
        <w:tc>
          <w:tcPr>
            <w:tcW w:type="dxa" w:w="4320"/>
          </w:tcPr>
          <w:p>
            <w:r>
              <w:t>Un área crítica que comprende un conjunto de políticas, procedimientos, protocolos y métricas que controlan cómo se utilizan, gestionan y almacenan los datos en una organización. Su objetivo es asegurar el uso eficiente, efectivo y responsable de los datos.</w:t>
            </w:r>
          </w:p>
        </w:tc>
      </w:tr>
      <w:tr>
        <w:tc>
          <w:tcPr>
            <w:tcW w:type="dxa" w:w="4320"/>
          </w:tcPr>
          <w:p>
            <w:r>
              <w:rPr>
                <w:b/>
              </w:rPr>
              <w:t>Oficial de Datos</w:t>
            </w:r>
          </w:p>
        </w:tc>
        <w:tc>
          <w:tcPr>
            <w:tcW w:type="dxa" w:w="4320"/>
          </w:tcPr>
          <w:p>
            <w:r>
              <w:t>Un alto ejecutivo con experiencia en liderazgo y gestión de datos que dirige la oficina de gobierno de datos. Su labor principal es estructurar, diseñar y administrar programas para el cumplimiento de normas de protección de datos personales y establecer sus controles.</w:t>
            </w:r>
          </w:p>
        </w:tc>
      </w:tr>
      <w:tr>
        <w:tc>
          <w:tcPr>
            <w:tcW w:type="dxa" w:w="4320"/>
          </w:tcPr>
          <w:p>
            <w:r>
              <w:rPr>
                <w:b/>
              </w:rPr>
              <w:t>Política de Seguridad de Datos</w:t>
            </w:r>
          </w:p>
        </w:tc>
        <w:tc>
          <w:tcPr>
            <w:tcW w:type="dxa" w:w="4320"/>
          </w:tcPr>
          <w:p>
            <w:r>
              <w:t>Normas establecidas dentro de la gobernanza de datos que rigen la protección de la información. Ejemplos incluyen la encriptación de datos, la autenticación de usuarios y la gestión de contraseñas.</w:t>
            </w:r>
          </w:p>
        </w:tc>
      </w:tr>
      <w:tr>
        <w:tc>
          <w:tcPr>
            <w:tcW w:type="dxa" w:w="4320"/>
          </w:tcPr>
          <w:p>
            <w:r>
              <w:rPr>
                <w:b/>
              </w:rPr>
              <w:t>Política de Privacidad de Datos</w:t>
            </w:r>
          </w:p>
        </w:tc>
        <w:tc>
          <w:tcPr>
            <w:tcW w:type="dxa" w:w="4320"/>
          </w:tcPr>
          <w:p>
            <w:r>
              <w:t>Normas que rigen la recopilación, uso, divulgación y almacenamiento de datos empresariales. Asegura el manejo ético y legal de la información personal y sensible.</w:t>
            </w:r>
          </w:p>
        </w:tc>
      </w:tr>
      <w:tr>
        <w:tc>
          <w:tcPr>
            <w:tcW w:type="dxa" w:w="4320"/>
          </w:tcPr>
          <w:p>
            <w:r>
              <w:rPr>
                <w:b/>
              </w:rPr>
              <w:t>Política de Calidad de Datos</w:t>
            </w:r>
          </w:p>
        </w:tc>
        <w:tc>
          <w:tcPr>
            <w:tcW w:type="dxa" w:w="4320"/>
          </w:tcPr>
          <w:p>
            <w:r>
              <w:t>Normas diseñadas para garantizar la calidad de los datos empresariales, abarcando la precisión, integridad y consistencia de la información. Es fundamental para la toma de decisiones basada en datos.</w:t>
            </w:r>
          </w:p>
        </w:tc>
      </w:tr>
      <w:tr>
        <w:tc>
          <w:tcPr>
            <w:tcW w:type="dxa" w:w="4320"/>
          </w:tcPr>
          <w:p>
            <w:r>
              <w:rPr>
                <w:b/>
              </w:rPr>
              <w:t>Política de Responsabilidad de Datos</w:t>
            </w:r>
          </w:p>
        </w:tc>
        <w:tc>
          <w:tcPr>
            <w:tcW w:type="dxa" w:w="4320"/>
          </w:tcPr>
          <w:p>
            <w:r>
              <w:t>Normas que establecen la responsabilidad de los empleados y las partes externas en la gestión de datos empresariales. Define quién es responsable de qué aspecto del ciclo de vida de los datos.</w:t>
            </w:r>
          </w:p>
        </w:tc>
      </w:tr>
    </w:tbl>
    <w:p/>
    <w:p>
      <w:pPr>
        <w:pStyle w:val="Heading2"/>
      </w:pPr>
      <w:r>
        <w:t>Preguntas de comprensión</w:t>
      </w:r>
    </w:p>
    <w:p>
      <w:r>
        <w:rPr>
          <w:b/>
        </w:rPr>
        <w:t>1. ¿Cuáles son las tres etapas principales de la metodología de diseño de una base de datos? [Fácil]</w:t>
      </w:r>
    </w:p>
    <w:p>
      <w:r>
        <w:t xml:space="preserve">   Respuesta esperada: Las tres etapas principales de la metodología de diseño de una base de datos son el diseño conceptual, el diseño lógico y el diseño físico. Cada una se encarga de modelar los datos progresivamente, desde una vista de alto nivel e independiente hasta su implementación física.</w:t>
      </w:r>
    </w:p>
    <w:p>
      <w:r>
        <w:rPr>
          <w:b/>
        </w:rPr>
        <w:t>2. ¿Qué es un diccionario de datos y cuál es su propósito principal en el diseño de una base de datos? [Fácil]</w:t>
      </w:r>
    </w:p>
    <w:p>
      <w:r>
        <w:t xml:space="preserve">   Respuesta esperada: Un diccionario de datos es una herramienta de documentación que contiene metadata, es decir, datos acerca de los datos de la base de datos. Su propósito principal es complementar los diagramas del modelo de datos, haciendo el proceso de diseño más entendible y organizado.</w:t>
      </w:r>
    </w:p>
    <w:p>
      <w:r>
        <w:rPr>
          <w:b/>
        </w:rPr>
        <w:t>3. ¿Cuál fue una de las razones históricas que dio origen a la administración centralizada de datos y al posterior rol del Administrador de Base de Datos (DBA)? [Fácil]</w:t>
      </w:r>
    </w:p>
    <w:p>
      <w:r>
        <w:t xml:space="preserve">   Respuesta esperada: La administración centralizada de datos surgió debido al alto costo del mantenimiento de los datos en los sistemas basados en archivos. La creciente demanda de servicios y la necesidad de un control unificado sobre las bases de datos llevó a la división de responsabilidades y la aparición del rol del DBA.</w:t>
      </w:r>
    </w:p>
    <w:p>
      <w:r>
        <w:rPr>
          <w:b/>
        </w:rPr>
        <w:t>4. Explique la diferencia fundamental entre el diseño conceptual y el diseño lógico de una base de datos. [Media]</w:t>
      </w:r>
    </w:p>
    <w:p>
      <w:r>
        <w:t xml:space="preserve">   Respuesta esperada: La diferencia fundamental radica en su dependencia de un modelo de datos específico. El diseño conceptual construye un modelo de datos independiente de cualquier consideración física o modelo de datos específico, mientras que el diseño lógico construye un modelo de datos basado en un modelo de datos específico (como el relacional), aunque sigue siendo independiente de las consideraciones físicas de almacenamiento.</w:t>
      </w:r>
    </w:p>
    <w:p>
      <w:r>
        <w:rPr>
          <w:b/>
        </w:rPr>
        <w:t>5. ¿Cómo contribuye una metodología al proceso de diseño de una base de datos, y qué flexibilidad ofrece según el material? [Media]</w:t>
      </w:r>
    </w:p>
    <w:p>
      <w:r>
        <w:t xml:space="preserve">   Respuesta esperada: Una metodología contribuye al proceso de diseño de una base de datos al guiarlo a través de un conjunto de procedimientos, técnicas y herramientas, lo que resulta en una generación de documentación organizada. Aunque guía el proceso, el material indica que no es una "camisa de fuerza" y es personalizable, permitiendo flexibilidad en su aplicación.</w:t>
      </w:r>
    </w:p>
    <w:p>
      <w:r>
        <w:rPr>
          <w:b/>
        </w:rPr>
        <w:t>6. Describa dos de las políticas clave que forman parte de una buena gobernanza de datos y su importancia. [Media]</w:t>
      </w:r>
    </w:p>
    <w:p>
      <w:r>
        <w:t xml:space="preserve">   Respuesta esperada: Dos políticas clave son la Política de Seguridad de Datos y la Política de Calidad de Datos. La primera establece normas para la protección de la información, como la encriptación y autenticación, mientras que la segunda garantiza la precisión, integridad y consistencia de los datos. Ambas son vitales para el uso eficiente, efectivo y responsable de los datos en una organización.</w:t>
      </w:r>
    </w:p>
    <w:p>
      <w:r>
        <w:rPr>
          <w:b/>
        </w:rPr>
        <w:t>7. Basándose en los factores críticos de diseño y la evolución de la administración de datos, argumente por qué el rol del Oficial de Datos es esencial en la era digital y cómo se diferencia del DBA en términos de enfoque. [Difícil]</w:t>
      </w:r>
    </w:p>
    <w:p>
      <w:r>
        <w:t xml:space="preserve">   Respuesta esperada: El rol del Oficial de Datos es esencial en la era digital porque la gobernanza de datos se ha vuelto crítica, requiriendo un enfoque holístico en políticas, procedimientos y métricas para el uso responsable de datos. A diferencia del DBA, cuyo enfoque es técnico y se centra en el almacenamiento y organización de datos con herramientas informáticas, el Oficial de Datos es un alto ejecutivo con una perspectiva de liderazgo y gestión que estructura programas de cumplimiento normativo y establece controles amplios para la protección de datos personales y la gestión general de datos empresariales.</w:t>
      </w:r>
    </w:p>
    <w:p>
      <w:pPr>
        <w:pStyle w:val="Heading2"/>
      </w:pPr>
      <w:r>
        <w:t>Actividad de reflexión</w:t>
      </w:r>
    </w:p>
    <w:p>
      <w:r>
        <w:t>Imagina que trabajas como consultor para una empresa ficticia llamada 'DataSecure', que maneja grandes volúmenes de datos personales de sus clientes para ofrecer servicios personalizados. Recientemente, han notado un aumento en la preocupación de los clientes por la privacidad y seguridad de sus datos, y la dirección ha decidido fortalecer sus prácticas de gestión de datos. Tu tarea es elaborar una breve propuesta para la dirección de 'DataSecure', reflexionando sobre la importancia de implementar una sólida Gobernanza de Datos y el establecimiento del rol del Oficial de Datos en su organización. Tu propuesta debe explicar por qué estos elementos son cruciales en su contexto específico y cómo contribuirían a abordar las preocupaciones de los clientes y a mejorar la gestión general de la información. La actividad debe completarse en 30-45 minutos.</w:t>
      </w:r>
    </w:p>
    <w:p>
      <w:r>
        <w:rPr>
          <w:b/>
        </w:rPr>
        <w:t xml:space="preserve">Entregable esperado: </w:t>
      </w:r>
      <w:r>
        <w:t>Un documento corto (máximo una página) que incluya:</w:t>
        <w:br/>
        <w:t>1.  Una justificación de la necesidad de la Gobernanza de Datos en 'DataSecure', mencionando al menos dos de las políticas clave (seguridad, privacidad, calidad, ciclo de vida, responsabilidad) vistas en la unidad que deberían implementar.</w:t>
        <w:br/>
        <w:t>2.  Una descripción del rol del Oficial de Datos, explicando cómo su posición y funciones contribuirían a implementar y supervisar estas políticas, resolviendo conflictos y garantizando el cumplimiento normativo.</w:t>
        <w:br/>
        <w:t>3.  Una reflexión sobre cómo la implementación de la Gobernanza de Datos y el rol del Oficial de Datos puede impactar positivamente la confianza de los clientes y la eficiencia operativa de 'DataSecure'.</w:t>
      </w:r>
    </w:p>
    <w:p>
      <w:r>
        <w:br w:type="page"/>
      </w:r>
    </w:p>
    <w:p>
      <w:pPr>
        <w:pStyle w:val="Heading1"/>
      </w:pPr>
      <w:r>
        <w:t>Unidad 2: Diseño físico e implementación de bases de datos</w:t>
      </w:r>
    </w:p>
    <w:p>
      <w:pPr>
        <w:pStyle w:val="Heading2"/>
      </w:pPr>
      <w:r>
        <w:t>Resumen ejecutivo</w:t>
      </w:r>
    </w:p>
    <w:p>
      <w:r>
        <w:t>La unidad aborda el Diseño Físico y la Implementación de Bases de Datos, etapas cruciales en el ciclo de desarrollo de un sistema. El Diseño Conceptual establece un modelo de datos independiente de consideraciones físicas, usualmente con el Modelo E-R, definiendo qué datos se necesitan. Posteriormente, el Diseño Lógico transforma este modelo en una estructura dependiente del modelo (como el Relacional), donde se definen tablas, columnas y reglas, determinando cómo se estructuran los datos. Finalmente, el Diseño Físico optimiza la implementación para un entorno real específico, considerando el SGBD, el sistema operativo y el almacenamiento, enfocándose en cómo se optimiza el acceso y rendimiento.</w:t>
      </w:r>
    </w:p>
    <w:p>
      <w:r>
        <w:t>El Diseño Físico incluye análisis críticos de volumen, almacenamiento, volatilidad y transacciones, buscando evitar la "contención de disco" mediante principios de separación como la división entre el SO, datos, índices y logs. Este diseño también considera arquitecturas de almacenamiento como DAS, NAS y SAN, las cuales ofrecen distintas capacidades de escalabilidad y rendimiento, siendo SAN la preferida para bases de datos empresariales de alta velocidad. La implementación de la base de datos, por su parte, implica aplicar cambios de esquema y mantener una línea base e historial de modificaciones para gestionar los entornos de desarrollo y producción sin perder datos reales, una tarea fundamental que recae en el Administrador de la Base de Datos (DBA), quien gestiona todo el ciclo de vida de la BD.</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Diseño Físico</w:t>
            </w:r>
          </w:p>
        </w:tc>
        <w:tc>
          <w:tcPr>
            <w:tcW w:type="dxa" w:w="4320"/>
          </w:tcPr>
          <w:p>
            <w:r>
              <w:t>Descripción de la implementación de la base de datos en un entorno específico de SGBD, sistema operativo y almacenamiento secundario, enfocada en la optimización para un acceso eficiente y el rendimiento.</w:t>
            </w:r>
          </w:p>
        </w:tc>
      </w:tr>
      <w:tr>
        <w:tc>
          <w:tcPr>
            <w:tcW w:type="dxa" w:w="4320"/>
          </w:tcPr>
          <w:p>
            <w:r>
              <w:rPr>
                <w:b/>
              </w:rPr>
              <w:t>Diseño Lógico</w:t>
            </w:r>
          </w:p>
        </w:tc>
        <w:tc>
          <w:tcPr>
            <w:tcW w:type="dxa" w:w="4320"/>
          </w:tcPr>
          <w:p>
            <w:r>
              <w:t>Fase en la que el modelo conceptual se transforma en una estructura de datos específica del modelo (ej. Relacional), definiendo tablas, columnas y reglas, pero independiente del software SGBD particular.</w:t>
            </w:r>
          </w:p>
        </w:tc>
      </w:tr>
      <w:tr>
        <w:tc>
          <w:tcPr>
            <w:tcW w:type="dxa" w:w="4320"/>
          </w:tcPr>
          <w:p>
            <w:r>
              <w:rPr>
                <w:b/>
              </w:rPr>
              <w:t>Diseño Conceptual</w:t>
            </w:r>
          </w:p>
        </w:tc>
        <w:tc>
          <w:tcPr>
            <w:tcW w:type="dxa" w:w="4320"/>
          </w:tcPr>
          <w:p>
            <w:r>
              <w:t>Proceso de obtener un modelo de datos independiente de todas las consideraciones físicas, utilizando comúnmente el Modelo E-R para identificar entidades, relaciones y atributos.</w:t>
            </w:r>
          </w:p>
        </w:tc>
      </w:tr>
      <w:tr>
        <w:tc>
          <w:tcPr>
            <w:tcW w:type="dxa" w:w="4320"/>
          </w:tcPr>
          <w:p>
            <w:r>
              <w:rPr>
                <w:b/>
              </w:rPr>
              <w:t>Ciclo de desarrollo de un sistema de base de datos</w:t>
            </w:r>
          </w:p>
        </w:tc>
        <w:tc>
          <w:tcPr>
            <w:tcW w:type="dxa" w:w="4320"/>
          </w:tcPr>
          <w:p>
            <w:r>
              <w:t>Un proceso metodológico que abarca desde la planificación y recopilación de requisitos hasta el diseño conceptual, lógico y físico, diseño de aplicaciones, implementación, pruebas y mantenimiento operativo.</w:t>
            </w:r>
          </w:p>
        </w:tc>
      </w:tr>
      <w:tr>
        <w:tc>
          <w:tcPr>
            <w:tcW w:type="dxa" w:w="4320"/>
          </w:tcPr>
          <w:p>
            <w:r>
              <w:rPr>
                <w:b/>
              </w:rPr>
              <w:t>Implementación de la Base de Datos</w:t>
            </w:r>
          </w:p>
        </w:tc>
        <w:tc>
          <w:tcPr>
            <w:tcW w:type="dxa" w:w="4320"/>
          </w:tcPr>
          <w:p>
            <w:r>
              <w:t>Proceso de aplicar los cambios en el esquema y, posiblemente, los datos desde el entorno de desarrollo al de producción, lo que requiere mantener un historial de cambios para preservar la información existente.</w:t>
            </w:r>
          </w:p>
        </w:tc>
      </w:tr>
      <w:tr>
        <w:tc>
          <w:tcPr>
            <w:tcW w:type="dxa" w:w="4320"/>
          </w:tcPr>
          <w:p>
            <w:r>
              <w:rPr>
                <w:b/>
              </w:rPr>
              <w:t>Administrador de la Base de Datos (DBA)</w:t>
            </w:r>
          </w:p>
        </w:tc>
        <w:tc>
          <w:tcPr>
            <w:tcW w:type="dxa" w:w="4320"/>
          </w:tcPr>
          <w:p>
            <w:r>
              <w:t>Rol técnico responsable de la planificación, diseño (conceptual, lógico, físico), implementación, pruebas, operaciones, mantenimiento, seguridad y monitoreo de un sistema de base de datos.</w:t>
            </w:r>
          </w:p>
        </w:tc>
      </w:tr>
      <w:tr>
        <w:tc>
          <w:tcPr>
            <w:tcW w:type="dxa" w:w="4320"/>
          </w:tcPr>
          <w:p>
            <w:r>
              <w:rPr>
                <w:b/>
              </w:rPr>
              <w:t>Contención de disco</w:t>
            </w:r>
          </w:p>
        </w:tc>
        <w:tc>
          <w:tcPr>
            <w:tcW w:type="dxa" w:w="4320"/>
          </w:tcPr>
          <w:p>
            <w:r>
              <w:t>Fenómeno que ocurre cuando múltiples procesos intentan acceder simultáneamente a la misma porción de datos en el disco, generando un impacto significativo en el rendimiento debido a las operaciones de E/S.</w:t>
            </w:r>
          </w:p>
        </w:tc>
      </w:tr>
      <w:tr>
        <w:tc>
          <w:tcPr>
            <w:tcW w:type="dxa" w:w="4320"/>
          </w:tcPr>
          <w:p>
            <w:r>
              <w:rPr>
                <w:b/>
              </w:rPr>
              <w:t>Línea base (Base de Datos)</w:t>
            </w:r>
          </w:p>
        </w:tc>
        <w:tc>
          <w:tcPr>
            <w:tcW w:type="dxa" w:w="4320"/>
          </w:tcPr>
          <w:p>
            <w:r>
              <w:t>Un estado inicial o versión de una base de datos, como una base de datos vacía o una que incluye todas las tablas, vistas y procedimientos almacenados iniciales, utilizada para aplicar cambios futuros y asegurar la trazabilidad.</w:t>
            </w:r>
          </w:p>
        </w:tc>
      </w:tr>
      <w:tr>
        <w:tc>
          <w:tcPr>
            <w:tcW w:type="dxa" w:w="4320"/>
          </w:tcPr>
          <w:p>
            <w:r>
              <w:rPr>
                <w:b/>
              </w:rPr>
              <w:t>Almacenamiento de conexión directa (DAS)</w:t>
            </w:r>
          </w:p>
        </w:tc>
        <w:tc>
          <w:tcPr>
            <w:tcW w:type="dxa" w:w="4320"/>
          </w:tcPr>
          <w:p>
            <w:r>
              <w:t>Sistema de almacenamiento que está conectado directamente al dispositivo del usuario, útil para respaldo de datos local y con un uso compartido limitado. Ejemplos incluyen unidades HDD y SSD.</w:t>
            </w:r>
          </w:p>
        </w:tc>
      </w:tr>
      <w:tr>
        <w:tc>
          <w:tcPr>
            <w:tcW w:type="dxa" w:w="4320"/>
          </w:tcPr>
          <w:p>
            <w:r>
              <w:rPr>
                <w:b/>
              </w:rPr>
              <w:t>Almacenamiento conectado a la red (NAS)</w:t>
            </w:r>
          </w:p>
        </w:tc>
        <w:tc>
          <w:tcPr>
            <w:tcW w:type="dxa" w:w="4320"/>
          </w:tcPr>
          <w:p>
            <w:r>
              <w:t>Dispositivo de almacenamiento único o RAID que funciona como un sistema de almacenamiento de archivos sobre una red Ethernet TCP/IP, siendo adecuado para compartir datos y colaborar con usuarios limitados.</w:t>
            </w:r>
          </w:p>
        </w:tc>
      </w:tr>
      <w:tr>
        <w:tc>
          <w:tcPr>
            <w:tcW w:type="dxa" w:w="4320"/>
          </w:tcPr>
          <w:p>
            <w:r>
              <w:rPr>
                <w:b/>
              </w:rPr>
              <w:t>Red de área de almacenamiento (SAN)</w:t>
            </w:r>
          </w:p>
        </w:tc>
        <w:tc>
          <w:tcPr>
            <w:tcW w:type="dxa" w:w="4320"/>
          </w:tcPr>
          <w:p>
            <w:r>
              <w:t>Una red de múltiples dispositivos de almacenamiento que forman un sistema de almacenamiento en bloque, típicamente sobre una red de canal de fibra. Está optimizada para múltiples usuarios, ofrece alto rendimiento y es altamente expandible.</w:t>
            </w:r>
          </w:p>
        </w:tc>
      </w:tr>
      <w:tr>
        <w:tc>
          <w:tcPr>
            <w:tcW w:type="dxa" w:w="4320"/>
          </w:tcPr>
          <w:p>
            <w:r>
              <w:rPr>
                <w:b/>
              </w:rPr>
              <w:t>Claves Ajenas (FK)</w:t>
            </w:r>
          </w:p>
        </w:tc>
        <w:tc>
          <w:tcPr>
            <w:tcW w:type="dxa" w:w="4320"/>
          </w:tcPr>
          <w:p>
            <w:r>
              <w:t>Elementos definidos en el diseño lógico para conectar tablas, donde la clave primaria de una tabla viaja como clave ajena a otra tabla, estableciendo así las relaciones entre ellas.</w:t>
            </w:r>
          </w:p>
        </w:tc>
      </w:tr>
      <w:tr>
        <w:tc>
          <w:tcPr>
            <w:tcW w:type="dxa" w:w="4320"/>
          </w:tcPr>
          <w:p>
            <w:r>
              <w:rPr>
                <w:b/>
              </w:rPr>
              <w:t>Script SQL</w:t>
            </w:r>
          </w:p>
        </w:tc>
        <w:tc>
          <w:tcPr>
            <w:tcW w:type="dxa" w:w="4320"/>
          </w:tcPr>
          <w:p>
            <w:r>
              <w:t>Un conjunto de comandos SQL que se puede ejecutar para realizar acciones en la base de datos, como recrear una versión de línea base o aplicar modificaciones al esquema.</w:t>
            </w:r>
          </w:p>
        </w:tc>
      </w:tr>
      <w:tr>
        <w:tc>
          <w:tcPr>
            <w:tcW w:type="dxa" w:w="4320"/>
          </w:tcPr>
          <w:p>
            <w:r>
              <w:rPr>
                <w:b/>
              </w:rPr>
              <w:t>Normalización de relaciones</w:t>
            </w:r>
          </w:p>
        </w:tc>
        <w:tc>
          <w:tcPr>
            <w:tcW w:type="dxa" w:w="4320"/>
          </w:tcPr>
          <w:p>
            <w:r>
              <w:t>Proceso dentro del diseño lógico para organizar las columnas y tablas de una base de datos con el fin de minimizar la redundancia de datos y mejorar la integridad de los mismos.</w:t>
            </w:r>
          </w:p>
        </w:tc>
      </w:tr>
    </w:tbl>
    <w:p/>
    <w:p>
      <w:pPr>
        <w:pStyle w:val="Heading2"/>
      </w:pPr>
      <w:r>
        <w:t>Preguntas de comprensión</w:t>
      </w:r>
    </w:p>
    <w:p>
      <w:r>
        <w:rPr>
          <w:b/>
        </w:rPr>
        <w:t>1. ¿Cuáles son las tres fases principales del diseño de una base de datos mencionadas en el ciclo de desarrollo? [Fácil]</w:t>
      </w:r>
    </w:p>
    <w:p>
      <w:r>
        <w:t xml:space="preserve">   Respuesta esperada: Las tres fases principales del diseño de una base de datos son el Diseño Conceptual, el Diseño Lógico y el Diseño Físico. Cada una de estas fases se enfoca en diferentes aspectos de la estructura y la implementación de la base de datos.</w:t>
      </w:r>
    </w:p>
    <w:p>
      <w:r>
        <w:rPr>
          <w:b/>
        </w:rPr>
        <w:t>2. ¿Qué dos tipos de almacenamiento en red se describen en el material? [Fácil]</w:t>
      </w:r>
    </w:p>
    <w:p>
      <w:r>
        <w:t xml:space="preserve">   Respuesta esperada: El material describe dos tipos de almacenamiento en red: el Almacenamiento conectado a la red (NAS) y la Red de área de almacenamiento (SAN). Ambos son adecuados para compartir datos y realizar copias de seguridad, pero difieren en sus características técnicas y de rendimiento.</w:t>
      </w:r>
    </w:p>
    <w:p>
      <w:r>
        <w:rPr>
          <w:b/>
        </w:rPr>
        <w:t>3. ¿Qué es una 'línea base' en el contexto de la implementación de una base de datos? [Fácil]</w:t>
      </w:r>
    </w:p>
    <w:p>
      <w:r>
        <w:t xml:space="preserve">   Respuesta esperada: Una 'línea base' es un estado inicial de la base de datos, que puede ser vacía o contener todas las tablas, vistas y procedimientos almacenados definidos inicialmente. Su propósito es servir como punto de partida para aplicar cambios y mantener la trazabilidad, especialmente en entornos de producción.</w:t>
      </w:r>
    </w:p>
    <w:p>
      <w:r>
        <w:rPr>
          <w:b/>
        </w:rPr>
        <w:t>4. ¿Cuál es la distinción fundamental en el enfoque entre el Diseño Lógico y el Diseño Físico de una base de datos? [Media]</w:t>
      </w:r>
    </w:p>
    <w:p>
      <w:r>
        <w:t xml:space="preserve">   Respuesta esperada: El Diseño Lógico se centra en 'cómo se estructuran' los datos, siendo dependiente del modelo (como el Relacional) pero independiente del software SGBD específico. En contraste, el Diseño Físico se enfoca en 'cómo optimizar' esa estructura para un entorno real y específico, considerando el SGBD, el sistema operativo y el almacenamiento, así como el rendimiento y la seguridad.</w:t>
      </w:r>
    </w:p>
    <w:p>
      <w:r>
        <w:rPr>
          <w:b/>
        </w:rPr>
        <w:t>5. Explique el concepto de 'contención de disco' y por qué es un problema de rendimiento significativo en los SGBD. [Media]</w:t>
      </w:r>
    </w:p>
    <w:p>
      <w:r>
        <w:t xml:space="preserve">   Respuesta esperada: La 'contención de disco' ocurre cuando múltiples procesos intentan acceder simultáneamente a la misma porción de datos en el disco. Es un problema de rendimiento significativo porque, a pesar del aumento en la velocidad de los procesadores, la velocidad de las operaciones de Entrada/Salida (E/S) de disco no ha mejorado al mismo ritmo, creando un cuello de botella que ralentiza el sistema.</w:t>
      </w:r>
    </w:p>
    <w:p>
      <w:r>
        <w:rPr>
          <w:b/>
        </w:rPr>
        <w:t>6. ¿Cuáles son los tres principios básicos de distribución de los datos entre los discos para mejorar el rendimiento? [Media]</w:t>
      </w:r>
    </w:p>
    <w:p>
      <w:r>
        <w:t xml:space="preserve">   Respuesta esperada: Los tres principios básicos para la distribución de datos entre los discos son: separar los archivos del sistema operativo de los de la base de datos; separar los archivos principales de la base de datos de los archivos de índice; y separar el archivo de registro de recuperación del resto de la base de datos.</w:t>
      </w:r>
    </w:p>
    <w:p>
      <w:r>
        <w:rPr>
          <w:b/>
        </w:rPr>
        <w:t>7. Compare las arquitecturas de almacenamiento NAS y SAN en términos de sus características principales, ventajas y limitaciones según el material de la unidad. [Difícil]</w:t>
      </w:r>
    </w:p>
    <w:p>
      <w:r>
        <w:t xml:space="preserve">   Respuesta esperada: NAS se basa en un dispositivo único o RAID, opera como sistema de almacenamiento de archivos sobre una red Ethernet TCP/IP, tiene usuarios limitados y opciones de expansión restringidas, con menor coste y fácil configuración. SAN, por otro lado, es una red de múltiples dispositivos que actúa como sistema de almacenamiento en bloque, típicamente sobre una red de canal de fibra, optimizada para múltiples usuarios con un rendimiento más rápido y alta expandibilidad, aunque con mayor coste y configuración compleja. NAS es ideal para compartir archivos con latencia de red, mientras SAN es preferida para bases de datos empresariales por su alta velocidad a nivel de bloques.</w:t>
      </w:r>
    </w:p>
    <w:p>
      <w:pPr>
        <w:pStyle w:val="Heading2"/>
      </w:pPr>
      <w:r>
        <w:t>Actividad de reflexión</w:t>
      </w:r>
    </w:p>
    <w:p>
      <w:r>
        <w:t>Una pequeña empresa de comercio electrónico ha experimentado un rápido crecimiento en los últimos meses. Inicialmente, su base de datos se alojaba en un servidor con almacenamiento DAS (Direct Attached Storage), lo que funcionó bien al principio. Sin embargo, ahora los usuarios reportan lentitud en las consultas y las operaciones de carga de datos, especialmente durante picos de actividad. La empresa anticipa un crecimiento continuo y necesita una solución de almacenamiento que mejore el rendimiento y permita una fácil escalabilidad. Te piden que, como experto en bases de datos, propongas y justifiques una estrategia para migrar su almacenamiento.</w:t>
        <w:br/>
        <w:br/>
        <w:t>Reflexiona sobre las arquitecturas de almacenamiento y los principios de distribución física de los datos vistos en la unidad. ¿Cuál de las arquitecturas de almacenamiento en red (NAS o SAN) sería la más adecuada para la empresa en esta nueva etapa? Explica tu elección considerando las características de cada una y cómo abordarías los problemas de rendimiento actuales, incluyendo la mitigación de la 'contención de disco'.</w:t>
      </w:r>
    </w:p>
    <w:p>
      <w:r>
        <w:rPr>
          <w:b/>
        </w:rPr>
        <w:t xml:space="preserve">Entregable esperado: </w:t>
      </w:r>
      <w:r>
        <w:t>Un breve informe (máximo 1 página) que incluya:</w:t>
        <w:br/>
        <w:t>1.  Identificación y justificación de la arquitectura de almacenamiento en red recomendada (NAS o SAN), basándote en las características y diferencias presentadas en el material.</w:t>
        <w:br/>
        <w:t>2.  Explicación de cómo esta arquitectura mejoraría el rendimiento y la escalabilidad de la base de datos de la empresa, comparado con la situación actual de DAS.</w:t>
        <w:br/>
        <w:t>3.  Propuesta de al menos dos principios de distribución física de los datos que se podrían aplicar junto con la nueva arquitectura para mitigar la 'contención de disco', explicando brevemente por qué son importantes y cómo contribuyen a la optimización.</w:t>
      </w:r>
    </w:p>
    <w:p>
      <w:r>
        <w:br w:type="page"/>
      </w:r>
    </w:p>
    <w:p>
      <w:pPr>
        <w:pStyle w:val="Heading1"/>
      </w:pPr>
      <w:r>
        <w:t>Unidad 3: Seguridad en Bases de Datos</w:t>
      </w:r>
    </w:p>
    <w:p>
      <w:pPr>
        <w:pStyle w:val="Heading2"/>
      </w:pPr>
      <w:r>
        <w:t>Resumen ejecutivo</w:t>
      </w:r>
    </w:p>
    <w:p>
      <w:r>
        <w:t>La seguridad en bases de datos es un aspecto integral que abarca la totalidad del entorno, desde el hardware y software hasta la red, el personal y los procedimientos. Implica asegurar cuatro aspectos principales: la seguridad de acceso, garantizando que solo usuarios autorizados accedan para prevenir alteraciones; la confidencialidad de la información, que restringe el acceso a datos no autorizados; la integridad de los datos, asegurando su validez y consistencia mediante restricciones y control transaccional; y la disponibilidad, manteniendo la base de datos operativa y con buen rendimiento. Estos aspectos se gestionan a través de seguridad lógica, mediante autenticación de usuarios, y seguridad física, que protege la infraestructura.</w:t>
      </w:r>
    </w:p>
    <w:p>
      <w:r>
        <w:t>Para garantizar esta seguridad, es fundamental identificar las amenazas potenciales y establecer contramedidas efectivas, como la autenticación, controles de acceso y el cifrado. Un pilar crucial es la implementación de políticas de respaldo y recuperación, que incluyen respaldos completos, diferenciales e incrementales, así como los respaldos en caliente para minimizar el tiempo de inactividad. Además, la monitorización de seguridad registra todas las operaciones, conexiones y usuarios, lo que permite realizar auditorías para identificar anomalías. En este contexto, el Administrador de Bases de Datos (DBA) juega un rol central, siendo responsable de gestionar cuentas, asignar privilegios y asegurar la disponibilidad del sistema.</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Seguridad de Base de Datos</w:t>
            </w:r>
          </w:p>
        </w:tc>
        <w:tc>
          <w:tcPr>
            <w:tcW w:type="dxa" w:w="4320"/>
          </w:tcPr>
          <w:p>
            <w:r>
              <w:t>Es un enfoque integral para proteger todo el entorno que rodea a los datos, incluyendo hardware, software, red, personal y procedimientos, con el fin de asegurar la protección de la información.</w:t>
            </w:r>
          </w:p>
        </w:tc>
      </w:tr>
      <w:tr>
        <w:tc>
          <w:tcPr>
            <w:tcW w:type="dxa" w:w="4320"/>
          </w:tcPr>
          <w:p>
            <w:r>
              <w:rPr>
                <w:b/>
              </w:rPr>
              <w:t>Seguridad de Acceso</w:t>
            </w:r>
          </w:p>
        </w:tc>
        <w:tc>
          <w:tcPr>
            <w:tcW w:type="dxa" w:w="4320"/>
          </w:tcPr>
          <w:p>
            <w:r>
              <w:t>Aspecto fundamental que busca impedir accesos indebidos a la base de datos, garantizando que solo usuarios autorizados puedan ingresar y prevenir la alteración o destrucción no deseada de los datos.</w:t>
            </w:r>
          </w:p>
        </w:tc>
      </w:tr>
      <w:tr>
        <w:tc>
          <w:tcPr>
            <w:tcW w:type="dxa" w:w="4320"/>
          </w:tcPr>
          <w:p>
            <w:r>
              <w:rPr>
                <w:b/>
              </w:rPr>
              <w:t>Confidencialidad</w:t>
            </w:r>
          </w:p>
        </w:tc>
        <w:tc>
          <w:tcPr>
            <w:tcW w:type="dxa" w:w="4320"/>
          </w:tcPr>
          <w:p>
            <w:r>
              <w:t>Principio de seguridad que prohíbe el acceso de usuarios a información para la cual no tienen autorización. Se gestiona mediante sistemas de control de autorizaciones, perfiles, roles y privilegios.</w:t>
            </w:r>
          </w:p>
        </w:tc>
      </w:tr>
      <w:tr>
        <w:tc>
          <w:tcPr>
            <w:tcW w:type="dxa" w:w="4320"/>
          </w:tcPr>
          <w:p>
            <w:r>
              <w:rPr>
                <w:b/>
              </w:rPr>
              <w:t>Integridad de Datos</w:t>
            </w:r>
          </w:p>
        </w:tc>
        <w:tc>
          <w:tcPr>
            <w:tcW w:type="dxa" w:w="4320"/>
          </w:tcPr>
          <w:p>
            <w:r>
              <w:t>Se refiere a la validez y consistencia de los datos almacenados en la base de datos. Se asegura mediante el control de restricciones (unicidad, referencial, dominio) y la gestión de transacciones.</w:t>
            </w:r>
          </w:p>
        </w:tc>
      </w:tr>
      <w:tr>
        <w:tc>
          <w:tcPr>
            <w:tcW w:type="dxa" w:w="4320"/>
          </w:tcPr>
          <w:p>
            <w:r>
              <w:rPr>
                <w:b/>
              </w:rPr>
              <w:t>Disponibilidad</w:t>
            </w:r>
          </w:p>
        </w:tc>
        <w:tc>
          <w:tcPr>
            <w:tcW w:type="dxa" w:w="4320"/>
          </w:tcPr>
          <w:p>
            <w:r>
              <w:t>Aspecto de la seguridad que garantiza que la base de datos esté accesible permanentemente, tanto en tiempo como en rendimiento. Implica políticas de respaldo, redundancia y protocolos de recuperación ante desastres.</w:t>
            </w:r>
          </w:p>
        </w:tc>
      </w:tr>
      <w:tr>
        <w:tc>
          <w:tcPr>
            <w:tcW w:type="dxa" w:w="4320"/>
          </w:tcPr>
          <w:p>
            <w:r>
              <w:rPr>
                <w:b/>
              </w:rPr>
              <w:t>Seguridad Lógica</w:t>
            </w:r>
          </w:p>
        </w:tc>
        <w:tc>
          <w:tcPr>
            <w:tcW w:type="dxa" w:w="4320"/>
          </w:tcPr>
          <w:p>
            <w:r>
              <w:t>Nivel de seguridad que se enfoca en proteger el acceso a través de usuarios y contraseñas, requiriendo un sistema de autenticación, y el control de autorizaciones a nivel de datos.</w:t>
            </w:r>
          </w:p>
        </w:tc>
      </w:tr>
      <w:tr>
        <w:tc>
          <w:tcPr>
            <w:tcW w:type="dxa" w:w="4320"/>
          </w:tcPr>
          <w:p>
            <w:r>
              <w:rPr>
                <w:b/>
              </w:rPr>
              <w:t>Seguridad Física</w:t>
            </w:r>
          </w:p>
        </w:tc>
        <w:tc>
          <w:tcPr>
            <w:tcW w:type="dxa" w:w="4320"/>
          </w:tcPr>
          <w:p>
            <w:r>
              <w:t>Nivel de seguridad que protege el hardware, las instalaciones (ubicación, climatización), el sistema de red, las comunicaciones y el acceso físico a los DataCenters.</w:t>
            </w:r>
          </w:p>
        </w:tc>
      </w:tr>
      <w:tr>
        <w:tc>
          <w:tcPr>
            <w:tcW w:type="dxa" w:w="4320"/>
          </w:tcPr>
          <w:p>
            <w:r>
              <w:rPr>
                <w:b/>
              </w:rPr>
              <w:t>DBA (Administrador de Bases de Datos)</w:t>
            </w:r>
          </w:p>
        </w:tc>
        <w:tc>
          <w:tcPr>
            <w:tcW w:type="dxa" w:w="4320"/>
          </w:tcPr>
          <w:p>
            <w:r>
              <w:t>Es la autoridad central de la base de datos, responsable de manejar las cuentas de administración, definir perfiles de usuario, asignar privilegios, monitorear el acceso y asegurar la disponibilidad.</w:t>
            </w:r>
          </w:p>
        </w:tc>
      </w:tr>
      <w:tr>
        <w:tc>
          <w:tcPr>
            <w:tcW w:type="dxa" w:w="4320"/>
          </w:tcPr>
          <w:p>
            <w:r>
              <w:rPr>
                <w:b/>
              </w:rPr>
              <w:t>Amenazas</w:t>
            </w:r>
          </w:p>
        </w:tc>
        <w:tc>
          <w:tcPr>
            <w:tcW w:type="dxa" w:w="4320"/>
          </w:tcPr>
          <w:p>
            <w:r>
              <w:t>Sucesos o eventos que pueden afectar negativamente la operación de una base de datos. Incluyen la suplantación de identidad, modificaciones no autorizadas, fallos de hardware o ataques de virus.</w:t>
            </w:r>
          </w:p>
        </w:tc>
      </w:tr>
      <w:tr>
        <w:tc>
          <w:tcPr>
            <w:tcW w:type="dxa" w:w="4320"/>
          </w:tcPr>
          <w:p>
            <w:r>
              <w:rPr>
                <w:b/>
              </w:rPr>
              <w:t>Contramedidas</w:t>
            </w:r>
          </w:p>
        </w:tc>
        <w:tc>
          <w:tcPr>
            <w:tcW w:type="dxa" w:w="4320"/>
          </w:tcPr>
          <w:p>
            <w:r>
              <w:t>Medidas que se aplican para contrarrestar las amenazas de seguridad a las que se expone una base de datos. Incluyen la autenticación, controles de acceso, vistas, copias de seguridad y cifrado.</w:t>
            </w:r>
          </w:p>
        </w:tc>
      </w:tr>
      <w:tr>
        <w:tc>
          <w:tcPr>
            <w:tcW w:type="dxa" w:w="4320"/>
          </w:tcPr>
          <w:p>
            <w:r>
              <w:rPr>
                <w:b/>
              </w:rPr>
              <w:t>Política de Respaldo</w:t>
            </w:r>
          </w:p>
        </w:tc>
        <w:tc>
          <w:tcPr>
            <w:tcW w:type="dxa" w:w="4320"/>
          </w:tcPr>
          <w:p>
            <w:r>
              <w:t>Estrategia clara y definida que establece cómo y cuándo se realizarán las copias de seguridad de la base de datos. Especifica la frecuencia, el tipo de respaldo y su almacenamiento.</w:t>
            </w:r>
          </w:p>
        </w:tc>
      </w:tr>
      <w:tr>
        <w:tc>
          <w:tcPr>
            <w:tcW w:type="dxa" w:w="4320"/>
          </w:tcPr>
          <w:p>
            <w:r>
              <w:rPr>
                <w:b/>
              </w:rPr>
              <w:t>Respaldo Completo</w:t>
            </w:r>
          </w:p>
        </w:tc>
        <w:tc>
          <w:tcPr>
            <w:tcW w:type="dxa" w:w="4320"/>
          </w:tcPr>
          <w:p>
            <w:r>
              <w:t>Tipo de copia de seguridad que captura todos los datos y proporciona una imagen completa de la base de datos en un momento dado. Es fácil de ejecutar pero requiere gran espacio de almacenamiento.</w:t>
            </w:r>
          </w:p>
        </w:tc>
      </w:tr>
      <w:tr>
        <w:tc>
          <w:tcPr>
            <w:tcW w:type="dxa" w:w="4320"/>
          </w:tcPr>
          <w:p>
            <w:r>
              <w:rPr>
                <w:b/>
              </w:rPr>
              <w:t>Respaldo Diferencial</w:t>
            </w:r>
          </w:p>
        </w:tc>
        <w:tc>
          <w:tcPr>
            <w:tcW w:type="dxa" w:w="4320"/>
          </w:tcPr>
          <w:p>
            <w:r>
              <w:t>Copia de seguridad que captura solo los cambios realizados desde el último respaldo completo. Es más rápido que el completo pero su tamaño aumenta con el tiempo hasta la próxima copia completa.</w:t>
            </w:r>
          </w:p>
        </w:tc>
      </w:tr>
      <w:tr>
        <w:tc>
          <w:tcPr>
            <w:tcW w:type="dxa" w:w="4320"/>
          </w:tcPr>
          <w:p>
            <w:r>
              <w:rPr>
                <w:b/>
              </w:rPr>
              <w:t>Respaldo Incremental</w:t>
            </w:r>
          </w:p>
        </w:tc>
        <w:tc>
          <w:tcPr>
            <w:tcW w:type="dxa" w:w="4320"/>
          </w:tcPr>
          <w:p>
            <w:r>
              <w:t>Guarda únicamente los cambios realizados desde el último respaldo completo o incremental. Son los más rápidos y requieren menos espacio, pero la restauración puede ser más compleja al requerir aplicar varios respaldos.</w:t>
            </w:r>
          </w:p>
        </w:tc>
      </w:tr>
      <w:tr>
        <w:tc>
          <w:tcPr>
            <w:tcW w:type="dxa" w:w="4320"/>
          </w:tcPr>
          <w:p>
            <w:r>
              <w:rPr>
                <w:b/>
              </w:rPr>
              <w:t>Auditoría de Seguridad</w:t>
            </w:r>
          </w:p>
        </w:tc>
        <w:tc>
          <w:tcPr>
            <w:tcW w:type="dxa" w:w="4320"/>
          </w:tcPr>
          <w:p>
            <w:r>
              <w:t>Proceso de análisis de logs de base de datos y aplicación, configuración de cuentas y permisos, e incluso seguridad física, para descubrir causas o responsables de anomalías en los datos.</w:t>
            </w:r>
          </w:p>
        </w:tc>
      </w:tr>
    </w:tbl>
    <w:p/>
    <w:p>
      <w:pPr>
        <w:pStyle w:val="Heading2"/>
      </w:pPr>
      <w:r>
        <w:t>Preguntas de comprensión</w:t>
      </w:r>
    </w:p>
    <w:p>
      <w:r>
        <w:rPr>
          <w:b/>
        </w:rPr>
        <w:t>1. ¿Cuáles son los cuatro aspectos principales que implica la seguridad de una base de datos, según el material proporcionado? [Fácil]</w:t>
      </w:r>
    </w:p>
    <w:p>
      <w:r>
        <w:t xml:space="preserve">   Respuesta esperada: La seguridad de una base de datos implica cuatro aspectos principales: seguridad de acceso, confidencialidad de la información, integridad de los datos y disponibilidad. Estos elementos son cruciales para una protección integral del sistema.</w:t>
      </w:r>
    </w:p>
    <w:p>
      <w:r>
        <w:rPr>
          <w:b/>
        </w:rPr>
        <w:t>2. ¿Qué es la confidencialidad en el contexto de la seguridad de bases de datos? [Fácil]</w:t>
      </w:r>
    </w:p>
    <w:p>
      <w:r>
        <w:t xml:space="preserve">   Respuesta esperada: La confidencialidad se refiere a no permitir el acceso de usuarios a información para la cual no tienen autorización. Este aspecto se gestiona a través de un sistema de control de autorizaciones, perfiles de usuario y privilegios.</w:t>
      </w:r>
    </w:p>
    <w:p>
      <w:r>
        <w:rPr>
          <w:b/>
        </w:rPr>
        <w:t>3. ¿Qué es un respaldo completo y cuál es una de sus principales ventajas? [Fácil]</w:t>
      </w:r>
    </w:p>
    <w:p>
      <w:r>
        <w:t xml:space="preserve">   Respuesta esperada: Un respaldo completo captura todos los datos, proporcionando una imagen exhaustiva de la base de datos en un momento específico. Su principal ventaja es que son fáciles de ejecutar y todos los datos se encuentran en una única copia de seguridad.</w:t>
      </w:r>
    </w:p>
    <w:p>
      <w:r>
        <w:rPr>
          <w:b/>
        </w:rPr>
        <w:t>4. Explique la diferencia fundamental entre la seguridad lógica y la seguridad física de una base de datos. [Media]</w:t>
      </w:r>
    </w:p>
    <w:p>
      <w:r>
        <w:t xml:space="preserve">   Respuesta esperada: La seguridad lógica se enfoca en el control de acceso a nivel de usuarios, mediante autenticación y contraseñas, así como el control de autorizaciones sobre objetos y operaciones. Por otro lado, la seguridad física protege el hardware, las instalaciones, la red y el acceso físico a los DataCenters.</w:t>
      </w:r>
    </w:p>
    <w:p>
      <w:r>
        <w:rPr>
          <w:b/>
        </w:rPr>
        <w:t>5. Un usuario intenta registrar una venta en la aplicación, pero el sistema falla a mitad del proceso, registrando solo la cabecera sin los ítems ni la actualización de inventario. ¿Qué aspecto de la seguridad de la base de datos se ve comprometido y qué mecanismo es necesario para evitar esto? [Media]</w:t>
      </w:r>
    </w:p>
    <w:p>
      <w:r>
        <w:t xml:space="preserve">   Respuesta esperada: En esta situación, el aspecto de la seguridad de la base de datos que se ve comprometido es la integridad. Para evitar este tipo de inconsistencias, es necesario implementar un control riguroso de transacciones que asegure que todas las operaciones relacionadas con una venta se completen o se reviertan por completo.</w:t>
      </w:r>
    </w:p>
    <w:p>
      <w:r>
        <w:rPr>
          <w:b/>
        </w:rPr>
        <w:t>6. Si una organización desea minimizar el tiempo de inactividad de su base de datos durante los procesos de respaldo, ¿qué política de respaldo debería considerar y por qué? [Media]</w:t>
      </w:r>
    </w:p>
    <w:p>
      <w:r>
        <w:t xml:space="preserve">   Respuesta esperada: La organización debería considerar una política de respaldo en caliente o en línea. Esta política permite realizar respaldos mientras la base de datos está en funcionamiento y accesible para los usuarios, minimizando así el tiempo de inactividad y asegurando la continuidad del servicio.</w:t>
      </w:r>
    </w:p>
    <w:p>
      <w:r>
        <w:rPr>
          <w:b/>
        </w:rPr>
        <w:t>7. El material indica que 'No se pueden asegurar datos si no se aseguran todos los procesos y sistemas a su alrededor'. Basado en esta afirmación y el rol del DBA, argumente por qué el DBA es considerado el 'primer responsable' si la causa de anomalías son 'huecos de seguridad'. [Difícil]</w:t>
      </w:r>
    </w:p>
    <w:p>
      <w:r>
        <w:t xml:space="preserve">   Respuesta esperada: El DBA es el primer responsable porque, como autoridad central, maneja las cuentas de administración de la base de datos, define perfiles de usuario, crea cuentas y asigna privilegios. Además, es responsable de monitorear el acceso y asegurar la disponibilidad. Un 'hueco de seguridad' que cause anomalías sugiere una falla en la implementación o gestión de estas responsabilidades clave, colocando la carga principal de la protección del sistema directamente sobre el DBA.</w:t>
      </w:r>
    </w:p>
    <w:p>
      <w:pPr>
        <w:pStyle w:val="Heading2"/>
      </w:pPr>
      <w:r>
        <w:t>Actividad de reflexión</w:t>
      </w:r>
    </w:p>
    <w:p>
      <w:r>
        <w:t>Imagina que eres el DBA de una empresa que maneja datos sensibles de clientes. Un día, se detecta una modificación no autorizada en la tabla `clientes` que alteró el saldo de varias cuentas. No se sabe quién o cuándo ocurrió la modificación.</w:t>
        <w:br/>
        <w:br/>
        <w:t>Basándote en los conceptos de 'Monitorización de Seguridad' y 'Auditoría' vistos en la unidad, describe detalladamente qué acciones tomarías para investigar este incidente y determinar la causa y el responsable. Además, explica cómo el cumplimiento de tu rol como DBA, según lo establecido en el material, podría haber prevenido o facilitado la resolución de este problema.</w:t>
      </w:r>
    </w:p>
    <w:p>
      <w:r>
        <w:rPr>
          <w:b/>
        </w:rPr>
        <w:t xml:space="preserve">Entregable esperado: </w:t>
      </w:r>
      <w:r>
        <w:t>El estudiante debe entregar un informe de 1 a 2 páginas donde:</w:t>
        <w:br/>
        <w:t>1. Describa el proceso de investigación que seguiría, detallando qué registros (logs) consultaría, qué información buscaría en ellos (operación, terminal, usuario, fecha/hora, campos afectados, valores anteriores/nuevos) y cómo esto le ayudaría a reconstruir el incidente.</w:t>
        <w:br/>
        <w:t>2. Explique cómo el cumplimiento de las responsabilidades del DBA (definir perfiles, crear cuentas, asignar privilegios, monitorear el acceso, asegurar la disponibilidad, etc.) es fundamental para prevenir este tipo de 'huecos de seguridad' o, en su defecto, para hacer la auditoría más efectiva.</w:t>
      </w:r>
    </w:p>
    <w:p>
      <w:r>
        <w:br w:type="page"/>
      </w:r>
    </w:p>
    <w:p>
      <w:pPr>
        <w:pStyle w:val="Heading1"/>
      </w:pPr>
      <w:r>
        <w:t>Unidad 4: Transacciones</w:t>
      </w:r>
    </w:p>
    <w:p>
      <w:pPr>
        <w:pStyle w:val="Heading2"/>
      </w:pPr>
      <w:r>
        <w:t>Resumen ejecutivo</w:t>
      </w:r>
    </w:p>
    <w:p>
      <w:r>
        <w:t>En la gestión de bases de datos avanzadas, una transacción se define como un conjunto de operaciones que actúan como una unidad lógica de trabajo, llevando la base de datos de un estado consistente a otro. Estas unidades son fundamentales y se rigen por las propiedades ACID: Atomicidad, que asegura la indivisibilidad de la transacción (todo o nada); Consistencia, que garantiza la preservación de la integridad de los datos; Aislamiento, que impide la interferencia entre transacciones concurrentes; y Durabilidad, que asegura que los cambios exitosos sean permanentes, incluso ante fallos del sistema. Una transacción atraviesa estados como activa, parcialmente confirmada, fallida, abortada y confirmada.</w:t>
      </w:r>
    </w:p>
    <w:p>
      <w:r>
        <w:t>La ejecución concurrente de múltiples transacciones, si bien mejora la utilización de recursos y reduce tiempos de respuesta, presenta riesgos de inconsistencia si no se gestiona adecuadamente. Para contrarrestar esto, los sistemas de gestión de bases de datos emplean esquemas de control de concurrencia, los cuales definen planificaciones o secuencias cronológicas de operaciones. El objetivo principal de estos esquemas es lograr la serializabilidad, una propiedad que asegura que una planificación concurrente sea equivalente a alguna planificación secuencial, garantizando así la consistencia de los datos. La serializabilidad puede abordarse mediante criterios como la serializabilidad en cuanto a conflictos o en cuanto a vistas, centrándose en el manejo de las interacciones sobre los mismos elementos de datos entre transacciones.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Transacción</w:t>
            </w:r>
          </w:p>
        </w:tc>
        <w:tc>
          <w:tcPr>
            <w:tcW w:type="dxa" w:w="4320"/>
          </w:tcPr>
          <w:p>
            <w:r>
              <w:t>Un conjunto de operaciones de base de datos que se ejecutan como una sola unidad lógica de trabajo. Es una secuencia de operaciones que lleva la base de datos desde un estado de consistencia a otro.</w:t>
            </w:r>
          </w:p>
        </w:tc>
      </w:tr>
      <w:tr>
        <w:tc>
          <w:tcPr>
            <w:tcW w:type="dxa" w:w="4320"/>
          </w:tcPr>
          <w:p>
            <w:r>
              <w:rPr>
                <w:b/>
              </w:rPr>
              <w:t>Atomicidad (Atomicity)</w:t>
            </w:r>
          </w:p>
        </w:tc>
        <w:tc>
          <w:tcPr>
            <w:tcW w:type="dxa" w:w="4320"/>
          </w:tcPr>
          <w:p>
            <w:r>
              <w:t>Una de las propiedades ACID que establece que una transacción es una unidad de trabajo indivisible. Todas sus operaciones son ejecutadas completamente o ninguna de ellas lo es.</w:t>
            </w:r>
          </w:p>
        </w:tc>
      </w:tr>
      <w:tr>
        <w:tc>
          <w:tcPr>
            <w:tcW w:type="dxa" w:w="4320"/>
          </w:tcPr>
          <w:p>
            <w:r>
              <w:rPr>
                <w:b/>
              </w:rPr>
              <w:t>Consistencia (Consistency)</w:t>
            </w:r>
          </w:p>
        </w:tc>
        <w:tc>
          <w:tcPr>
            <w:tcW w:type="dxa" w:w="4320"/>
          </w:tcPr>
          <w:p>
            <w:r>
              <w:t>Una de las propiedades ACID que garantiza que la ejecución de una transacción debe preservar la consistencia de los datos. La transacción es una unidad de integridad.</w:t>
            </w:r>
          </w:p>
        </w:tc>
      </w:tr>
      <w:tr>
        <w:tc>
          <w:tcPr>
            <w:tcW w:type="dxa" w:w="4320"/>
          </w:tcPr>
          <w:p>
            <w:r>
              <w:rPr>
                <w:b/>
              </w:rPr>
              <w:t>Aislamiento (Isolation)</w:t>
            </w:r>
          </w:p>
        </w:tc>
        <w:tc>
          <w:tcPr>
            <w:tcW w:type="dxa" w:w="4320"/>
          </w:tcPr>
          <w:p>
            <w:r>
              <w:t>Una de las propiedades ACID que implica que la ejecución de una transacción no debe afectar la ejecución de otras. Permite la ejecución concurrente sin el riesgo de que las operaciones de una transacción afecten el resultado de otra.</w:t>
            </w:r>
          </w:p>
        </w:tc>
      </w:tr>
      <w:tr>
        <w:tc>
          <w:tcPr>
            <w:tcW w:type="dxa" w:w="4320"/>
          </w:tcPr>
          <w:p>
            <w:r>
              <w:rPr>
                <w:b/>
              </w:rPr>
              <w:t>Durabilidad (Durability)</w:t>
            </w:r>
          </w:p>
        </w:tc>
        <w:tc>
          <w:tcPr>
            <w:tcW w:type="dxa" w:w="4320"/>
          </w:tcPr>
          <w:p>
            <w:r>
              <w:t>Una de las propiedades ACID que asegura que si una transacción culmina exitosamente, el DBMS debe garantizar que los cambios sean permanentes. Estos cambios deben estar reflejados íntegramente incluso si el equipo falla después de la confirmación.</w:t>
            </w:r>
          </w:p>
        </w:tc>
      </w:tr>
      <w:tr>
        <w:tc>
          <w:tcPr>
            <w:tcW w:type="dxa" w:w="4320"/>
          </w:tcPr>
          <w:p>
            <w:r>
              <w:rPr>
                <w:b/>
              </w:rPr>
              <w:t>Estado Activa</w:t>
            </w:r>
          </w:p>
        </w:tc>
        <w:tc>
          <w:tcPr>
            <w:tcW w:type="dxa" w:w="4320"/>
          </w:tcPr>
          <w:p>
            <w:r>
              <w:t>El estado inicial de una transacción. La transacción permanece en este estado mientras está ejecutándose.</w:t>
            </w:r>
          </w:p>
        </w:tc>
      </w:tr>
      <w:tr>
        <w:tc>
          <w:tcPr>
            <w:tcW w:type="dxa" w:w="4320"/>
          </w:tcPr>
          <w:p>
            <w:r>
              <w:rPr>
                <w:b/>
              </w:rPr>
              <w:t>Estado Parcialmente Confirmada</w:t>
            </w:r>
          </w:p>
        </w:tc>
        <w:tc>
          <w:tcPr>
            <w:tcW w:type="dxa" w:w="4320"/>
          </w:tcPr>
          <w:p>
            <w:r>
              <w:t>El estado de una transacción después de que la última instrucción de la transacción ha sido ejecutada, previo a su confirmación final.</w:t>
            </w:r>
          </w:p>
        </w:tc>
      </w:tr>
      <w:tr>
        <w:tc>
          <w:tcPr>
            <w:tcW w:type="dxa" w:w="4320"/>
          </w:tcPr>
          <w:p>
            <w:r>
              <w:rPr>
                <w:b/>
              </w:rPr>
              <w:t>Estado Fallida</w:t>
            </w:r>
          </w:p>
        </w:tc>
        <w:tc>
          <w:tcPr>
            <w:tcW w:type="dxa" w:w="4320"/>
          </w:tcPr>
          <w:p>
            <w:r>
              <w:t>El estado de una transacción después de descubrir que su ejecución normal no puede proseguir debido a algún error o condición anómala.</w:t>
            </w:r>
          </w:p>
        </w:tc>
      </w:tr>
      <w:tr>
        <w:tc>
          <w:tcPr>
            <w:tcW w:type="dxa" w:w="4320"/>
          </w:tcPr>
          <w:p>
            <w:r>
              <w:rPr>
                <w:b/>
              </w:rPr>
              <w:t>Estado Abortada</w:t>
            </w:r>
          </w:p>
        </w:tc>
        <w:tc>
          <w:tcPr>
            <w:tcW w:type="dxa" w:w="4320"/>
          </w:tcPr>
          <w:p>
            <w:r>
              <w:t>El estado de una transacción después de haber sido 'deshecha', es decir, cuando la base de datos es restaurada a un estado anterior al inicio de la transacción.</w:t>
            </w:r>
          </w:p>
        </w:tc>
      </w:tr>
      <w:tr>
        <w:tc>
          <w:tcPr>
            <w:tcW w:type="dxa" w:w="4320"/>
          </w:tcPr>
          <w:p>
            <w:r>
              <w:rPr>
                <w:b/>
              </w:rPr>
              <w:t>Estado Confirmada</w:t>
            </w:r>
          </w:p>
        </w:tc>
        <w:tc>
          <w:tcPr>
            <w:tcW w:type="dxa" w:w="4320"/>
          </w:tcPr>
          <w:p>
            <w:r>
              <w:t>El estado final de una transacción que ha completado exitosamente todas sus operaciones. En este punto, el DBMS garantiza que los cambios son permanentes.</w:t>
            </w:r>
          </w:p>
        </w:tc>
      </w:tr>
      <w:tr>
        <w:tc>
          <w:tcPr>
            <w:tcW w:type="dxa" w:w="4320"/>
          </w:tcPr>
          <w:p>
            <w:r>
              <w:rPr>
                <w:b/>
              </w:rPr>
              <w:t>Control de Concurrencia</w:t>
            </w:r>
          </w:p>
        </w:tc>
        <w:tc>
          <w:tcPr>
            <w:tcW w:type="dxa" w:w="4320"/>
          </w:tcPr>
          <w:p>
            <w:r>
              <w:t>Mecanismos implementados para controlar la interacción entre transacciones concurrentes. Su objetivo es prevenir la destrucción de la consistencia de la base de datos.</w:t>
            </w:r>
          </w:p>
        </w:tc>
      </w:tr>
      <w:tr>
        <w:tc>
          <w:tcPr>
            <w:tcW w:type="dxa" w:w="4320"/>
          </w:tcPr>
          <w:p>
            <w:r>
              <w:rPr>
                <w:b/>
              </w:rPr>
              <w:t>Planificación (Schedule)</w:t>
            </w:r>
          </w:p>
        </w:tc>
        <w:tc>
          <w:tcPr>
            <w:tcW w:type="dxa" w:w="4320"/>
          </w:tcPr>
          <w:p>
            <w:r>
              <w:t>Una secuencia que indica el orden cronológico en el cual las instrucciones de las transacciones concurrentes son ejecutadas. Debe preservar el orden de las instrucciones dentro de cada transacción individual.</w:t>
            </w:r>
          </w:p>
        </w:tc>
      </w:tr>
      <w:tr>
        <w:tc>
          <w:tcPr>
            <w:tcW w:type="dxa" w:w="4320"/>
          </w:tcPr>
          <w:p>
            <w:r>
              <w:rPr>
                <w:b/>
              </w:rPr>
              <w:t>Serializabilidad</w:t>
            </w:r>
          </w:p>
        </w:tc>
        <w:tc>
          <w:tcPr>
            <w:tcW w:type="dxa" w:w="4320"/>
          </w:tcPr>
          <w:p>
            <w:r>
              <w:t>La propiedad que debe cumplir una planificación concurrente con el fin de asegurar la consistencia de los datos. Implica que la planificación concurrente debe ser equivalente a una planificación secuencial.</w:t>
            </w:r>
          </w:p>
        </w:tc>
      </w:tr>
      <w:tr>
        <w:tc>
          <w:tcPr>
            <w:tcW w:type="dxa" w:w="4320"/>
          </w:tcPr>
          <w:p>
            <w:r>
              <w:rPr>
                <w:b/>
              </w:rPr>
              <w:t>Conflicto</w:t>
            </w:r>
          </w:p>
        </w:tc>
        <w:tc>
          <w:tcPr>
            <w:tcW w:type="dxa" w:w="4320"/>
          </w:tcPr>
          <w:p>
            <w:r>
              <w:t>Se refiere a dos instrucciones consecutivas de diferentes transacciones sobre el mismo elemento de dato. Se considera un conflicto si al menos una de estas instrucciones es una operación de escritura.</w:t>
            </w:r>
          </w:p>
        </w:tc>
      </w:tr>
    </w:tbl>
    <w:p/>
    <w:p>
      <w:pPr>
        <w:pStyle w:val="Heading2"/>
      </w:pPr>
      <w:r>
        <w:t>Preguntas de comprensión</w:t>
      </w:r>
    </w:p>
    <w:p>
      <w:r>
        <w:rPr>
          <w:b/>
        </w:rPr>
        <w:t>1. ¿Qué se entiende por una 'transacción' en el contexto de bases de datos avanzadas? [Fácil]</w:t>
      </w:r>
    </w:p>
    <w:p>
      <w:r>
        <w:t xml:space="preserve">   Respuesta esperada: Una transacción es un conjunto de operaciones de base de datos que se ejecutan como una única unidad lógica de trabajo. Es una secuencia de operaciones que lleva la base de datos de un estado de consistencia a otro, siendo una unidad lógica de integridad.</w:t>
      </w:r>
    </w:p>
    <w:p>
      <w:r>
        <w:rPr>
          <w:b/>
        </w:rPr>
        <w:t>2. Nombra las cuatro propiedades fundamentales que deben cumplir las transacciones, conocidas como propiedades ACID. [Fácil]</w:t>
      </w:r>
    </w:p>
    <w:p>
      <w:r>
        <w:t xml:space="preserve">   Respuesta esperada: Las cuatro propiedades fundamentales que deben cumplir las transacciones son Atomicidad (Atomicity), Consistencia (Consistency), Aislamiento (Isolation) y Durabilidad (Durability). Estas propiedades aseguran la fiabilidad y la integridad de los datos en el sistema de base de datos.</w:t>
      </w:r>
    </w:p>
    <w:p>
      <w:r>
        <w:rPr>
          <w:b/>
        </w:rPr>
        <w:t>3. ¿Cuál es el estado inicial de una transacción y qué ocurre en ese estado? [Fácil]</w:t>
      </w:r>
    </w:p>
    <w:p>
      <w:r>
        <w:t xml:space="preserve">   Respuesta esperada: El estado inicial de una transacción es 'Activa'. La transacción permanece en este estado mientras sus operaciones están siendo ejecutadas. Es el punto de partida antes de cualquier otro estado transaccional.</w:t>
      </w:r>
    </w:p>
    <w:p>
      <w:r>
        <w:rPr>
          <w:b/>
        </w:rPr>
        <w:t>4. Explica la propiedad de Atomicidad de las transacciones utilizando el concepto de unidad de trabajo indivisible. [Media]</w:t>
      </w:r>
    </w:p>
    <w:p>
      <w:r>
        <w:t xml:space="preserve">   Respuesta esperada: La propiedad de Atomicidad garantiza que una transacción se comporta como una unidad de trabajo indivisible. Esto significa que todas las operaciones que la componen deben ejecutarse completamente para que la transacción se considere exitosa, o ninguna de ellas debe aplicarse a la base de datos en caso de fallo, evitando estados intermedios inconsistentes.</w:t>
      </w:r>
    </w:p>
    <w:p>
      <w:r>
        <w:rPr>
          <w:b/>
        </w:rPr>
        <w:t>5. ¿Por qué es necesario el control de concurrencia en un sistema de base de datos y cuáles son sus ventajas principales? [Media]</w:t>
      </w:r>
    </w:p>
    <w:p>
      <w:r>
        <w:t xml:space="preserve">   Respuesta esperada: El control de concurrencia es necesario para manejar la ejecución simultánea de múltiples transacciones sin comprometer la consistencia de la base de datos. Sus ventajas principales incluyen el incremento de la utilización del procesador y del disco, así como la reducción del tiempo promedio de respuesta para las transacciones.</w:t>
      </w:r>
    </w:p>
    <w:p>
      <w:r>
        <w:rPr>
          <w:b/>
        </w:rPr>
        <w:t>6. Describe la diferencia entre una transacción en estado 'Fallida' y una en estado 'Abortada'. [Media]</w:t>
      </w:r>
    </w:p>
    <w:p>
      <w:r>
        <w:t xml:space="preserve">   Respuesta esperada: Una transacción se encuentra en estado 'Fallida' cuando se detecta que su ejecución normal no puede continuar. Por otro lado, una transacción pasa al estado 'Abortada' después de que ha sido 'deshecha' o revertida, restaurando la base de datos a su estado previo al inicio de dicha transacción, a menudo como resultado de haber fallado.</w:t>
      </w:r>
    </w:p>
    <w:p>
      <w:r>
        <w:rPr>
          <w:b/>
        </w:rPr>
        <w:t>7. Analiza el concepto de 'serializabilidad en cuanto a conflictos' como un criterio para asegurar la consistencia de una base de datos en ejecuciones concurrentes. [Difícil]</w:t>
      </w:r>
    </w:p>
    <w:p>
      <w:r>
        <w:t xml:space="preserve">   Respuesta esperada: La serializabilidad en cuanto a conflictos es un criterio que asegura la consistencia de una base de datos al garantizar que una planificación concurrente es equivalente a una planificación secuencial. Se logra cuando el orden de las instrucciones en conflicto (operaciones consecutivas de diferentes transacciones sobre el mismo dato, al menos una de escritura) se mantiene, mientras que las instrucciones no conflictivas pueden intercambiarse sin afectar el resultado. Esto es crucial para que el SGBD pueda gestionar múltiples transacciones sin comprometer la integridad de los datos.</w:t>
      </w:r>
    </w:p>
    <w:p>
      <w:pPr>
        <w:pStyle w:val="Heading2"/>
      </w:pPr>
      <w:r>
        <w:t>Actividad de reflexión</w:t>
      </w:r>
    </w:p>
    <w:p>
      <w:r>
        <w:t>Imagina que eres el administrador de la base de datos de un banco que maneja operaciones de transferencia de fondos. Dos transacciones, T1 (retiro de $100 de la cuenta A) y T2 (depósito de $50 en la cuenta A), intentan ejecutarse concurrentemente. La cuenta A tiene un saldo inicial de $500.</w:t>
        <w:br/>
        <w:br/>
        <w:t>Reflexiona sobre cómo la propiedad de *Aislamiento* y la necesidad de *Control de Concurrencia* son cruciales en este escenario para mantener la *Consistencia* de la base de datos.</w:t>
        <w:br/>
        <w:br/>
        <w:t>Describe qué podría suceder si estas transacciones se ejecutan de manera concurrente sin un mecanismo de aislamiento adecuado (es decir, una planificación no secuenciable) y cómo el DBMS debería asegurar una planificación secuenciable para evitar resultados inconsistentes.</w:t>
        <w:br/>
        <w:br/>
        <w:t>Tu entrega debe incluir:</w:t>
      </w:r>
    </w:p>
    <w:p>
      <w:r>
        <w:rPr>
          <w:b/>
        </w:rPr>
        <w:t xml:space="preserve">Entregable esperado: </w:t>
      </w:r>
      <w:r>
        <w:t>El estudiante deberá entregar un documento corto (aproximadamente 300-400 palabras) o un diagrama explicativo que aborde los siguientes puntos:</w:t>
        <w:br/>
        <w:t>1.  **Escenario de Inconsistencia:** Mostrar una secuencia de operaciones (planificación) que ilustre una posible inconsistencia si el aislamiento no es garantizado (ej., T1: read(A), T2: read(A), T1: A:=A-100, T2: A:=A+50, T1: write(A), T2: write(A), resultando en un saldo final incorrecto para la cuenta A).</w:t>
        <w:br/>
        <w:t>2.  **Rol del Aislamiento:** Explicar cómo la propiedad de Aislamiento asegura que las transacciones parezcan ejecutarse de forma secuencial, previniendo que las operaciones de una transacción interfieran con el resultado de otra, garantizando que el estado final sea consistente.</w:t>
        <w:br/>
        <w:t>3.  **Solución de Control de Concurrencia:** Proponer cómo un mecanismo de control de concurrencia generaría una planificación secuenciable (ej., T1 completa antes que T2, o viceversa) que garantice que la base de datos pase de un estado consistente inicial (saldo $500) a un estado consistente final (saldo $450).</w:t>
      </w:r>
    </w:p>
    <w:p>
      <w:r>
        <w:br w:type="page"/>
      </w:r>
    </w:p>
    <w:sectPr w:rsidR="00FC693F" w:rsidRPr="0006063C" w:rsidSect="00034616">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1" behindDoc="1" locked="0" layoutInCell="1" allowOverlap="1">
          <wp:simplePos x="0" y="0"/>
          <wp:positionH relativeFrom="page">
            <wp:align>center</wp:align>
          </wp:positionH>
          <wp:positionV relativeFrom="page">
            <wp:align>center</wp:align>
          </wp:positionV>
          <wp:extent cx="4754880" cy="4188526"/>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marca_agua.png"/>
                  <pic:cNvPicPr/>
                </pic:nvPicPr>
                <pic:blipFill>
                  <a:blip r:embed="rId1"/>
                  <a:stretch>
                    <a:fillRect/>
                  </a:stretch>
                </pic:blipFill>
                <pic:spPr>
                  <a:xfrm>
                    <a:off x="0" y="0"/>
                    <a:ext cx="4754880" cy="4188526"/>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