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r>
    </w:p>
    <w:p>
      <w:pPr>
        <w:jc w:val="center"/>
      </w:pPr>
      <w:r>
        <w:drawing>
          <wp:inline xmlns:a="http://schemas.openxmlformats.org/drawingml/2006/main" xmlns:pic="http://schemas.openxmlformats.org/drawingml/2006/picture">
            <wp:extent cx="2377440" cy="958227"/>
            <wp:docPr id="1" name="Picture 1"/>
            <wp:cNvGraphicFramePr>
              <a:graphicFrameLocks noChangeAspect="1"/>
            </wp:cNvGraphicFramePr>
            <a:graphic>
              <a:graphicData uri="http://schemas.openxmlformats.org/drawingml/2006/picture">
                <pic:pic>
                  <pic:nvPicPr>
                    <pic:cNvPr id="0" name="logo_utpl.png"/>
                    <pic:cNvPicPr/>
                  </pic:nvPicPr>
                  <pic:blipFill>
                    <a:blip r:embed="rId9"/>
                    <a:stretch>
                      <a:fillRect/>
                    </a:stretch>
                  </pic:blipFill>
                  <pic:spPr>
                    <a:xfrm>
                      <a:off x="0" y="0"/>
                      <a:ext cx="2377440" cy="958227"/>
                    </a:xfrm>
                    <a:prstGeom prst="rect"/>
                  </pic:spPr>
                </pic:pic>
              </a:graphicData>
            </a:graphic>
          </wp:inline>
        </w:drawing>
      </w:r>
    </w:p>
    <w:p/>
    <w:p>
      <w:pPr>
        <w:jc w:val="center"/>
      </w:pPr>
      <w:r>
        <w:rPr>
          <w:b/>
          <w:color w:val="0A2A45"/>
          <w:sz w:val="72"/>
        </w:rPr>
        <w:t>Recursos Didácticos</w:t>
      </w:r>
    </w:p>
    <w:p>
      <w:pPr>
        <w:jc w:val="center"/>
      </w:pPr>
      <w:r>
        <w:rPr>
          <w:b/>
          <w:sz w:val="40"/>
        </w:rPr>
        <w:t>Bases de datos avanzadas (DRBD_2005)</w:t>
      </w:r>
    </w:p>
    <w:p>
      <w:pPr>
        <w:jc w:val="center"/>
      </w:pPr>
      <w:r>
        <w:rPr>
          <w:sz w:val="28"/>
        </w:rPr>
        <w:t>Ingeniería en computación</w:t>
      </w:r>
    </w:p>
    <w:p>
      <w:pPr>
        <w:jc w:val="center"/>
      </w:pPr>
      <w:r>
        <w:rPr>
          <w:sz w:val="28"/>
        </w:rPr>
        <w:t>Ciclo Cuarto Ciclo</w:t>
      </w:r>
    </w:p>
    <w:p>
      <w:pPr>
        <w:jc w:val="center"/>
      </w:pPr>
      <w:r>
        <w:rPr>
          <w:sz w:val="28"/>
        </w:rPr>
        <w:t>Abril-Agosto 2026</w:t>
      </w:r>
    </w:p>
    <w:p>
      <w:pPr>
        <w:jc w:val="center"/>
      </w:pPr>
      <w:r>
        <w:rPr>
          <w:b/>
          <w:sz w:val="28"/>
        </w:rPr>
        <w:t>Elaborado por: Juan Carlos Morocho</w:t>
      </w:r>
    </w:p>
    <w:p>
      <w:pPr>
        <w:jc w:val="center"/>
      </w:pPr>
      <w:r>
        <w:rPr>
          <w:i/>
        </w:rPr>
        <w:t>Generado automáticamente a partir del material del curso.</w:t>
      </w:r>
    </w:p>
    <w:p>
      <w:pPr>
        <w:jc w:val="center"/>
      </w:pPr>
      <w:r>
        <w:rPr>
          <w:i/>
        </w:rPr>
        <w:t>22/07/2026</w:t>
      </w:r>
    </w:p>
    <w:p>
      <w:r>
        <w:br w:type="page"/>
      </w:r>
    </w:p>
    <w:p>
      <w:pPr>
        <w:pStyle w:val="Heading1"/>
      </w:pPr>
      <w:r>
        <w:t>Introducción a la asignatura</w:t>
      </w:r>
    </w:p>
    <w:p>
      <w:r>
        <w:t>La asignatura de Bases de Datos Avanzada, correspondiente al cuarto nivel de la carrera de Computación de la UTPL, se centra en los aspectos fundamentales para el diseño, implementación, administración y optimización de sistemas de gestión de bases de datos. A lo largo del curso, los estudiantes abordarán temas críticos como la organización física, la seguridad, la gestión de transacciones, el lenguaje SQL avanzado, las bases de datos distribuidas y los modelos no relacionales, permitiéndoles desarrollar competencias clave para el diseño y administración eficaz de sistemas de información.</w:t>
      </w:r>
    </w:p>
    <w:p>
      <w:r>
        <w:t>El curso está organizado en dos bimestres, integrando el aprendizaje en contacto con el docente, actividades práctico-experimentales y trabajo autónomo. A través de este proceso, se busca que el estudiante sea capaz de evaluar factores de organización física, aplicar medidas de seguridad, garantizar el rendimiento y la integridad de los datos, y utilizar diversas tecnologías para resolver problemas complejos del sector tecnológico con responsabilidad y ética.</w:t>
      </w:r>
    </w:p>
    <w:p>
      <w:r>
        <w:br w:type="page"/>
      </w:r>
    </w:p>
    <w:p>
      <w:pPr>
        <w:pStyle w:val="Heading1"/>
      </w:pPr>
      <w:r>
        <w:t>Unidad 1: Proceso de creación y administración de una base de datos</w:t>
      </w:r>
    </w:p>
    <w:p>
      <w:r>
        <w:rPr>
          <w:i/>
          <w:sz w:val="18"/>
        </w:rPr>
        <w:t>Nota: el docente no subió material propio para esta unidad. El contenido a continuación se generó a partir del plan docente (título y temas de la unidad), no fue verificado contra material fuente específico.</w:t>
      </w:r>
    </w:p>
    <w:p>
      <w:pPr>
        <w:pStyle w:val="Heading2"/>
      </w:pPr>
      <w:r>
        <w:t>Resumen ejecutivo</w:t>
      </w:r>
    </w:p>
    <w:p>
      <w:r>
        <w:t>Este contenido ha sido generado basándose exclusivamente en el título y los temas oficiales de la unidad, ante la ausencia de material docente previo. El proceso de construcción e implementación de una base de datos constituye la columna vertebral del ciclo de vida de los datos, comenzando por el diseño conceptual y lógico, que asegura una representación fiel de los requerimientos de información mediante esquemas normalizados. Este ciclo garantiza que la estructura de almacenamiento sea coherente, minimizando la redundancia y optimizando la integridad referencial necesaria antes de proceder a la implementación física sobre un Sistema Gestor de Bases de Datos (SGBD) específico.</w:t>
      </w:r>
    </w:p>
    <w:p>
      <w:r>
        <w:t>Paralelamente, la administración eficaz requiere una clara distinción entre el rol del oficial de datos (Data Steward) y el administrador de la base de datos (DBA). Mientras el primero se enfoca en la calidad, el gobierno y la definición de las políticas de uso y privacidad de la información a nivel corporativo, el DBA asume la responsabilidad técnica operativa de la infraestructura. Este especialista gestiona el rendimiento, la configuración, la seguridad y la disponibilidad del sistema, garantizando que el entorno tecnológico soporte correctamente los procesos críticos del negocio y mantenga la resiliencia operativa ante posibles fallos.</w:t>
      </w:r>
    </w:p>
    <w:p>
      <w:pPr>
        <w:pStyle w:val="Heading2"/>
      </w:pPr>
      <w:r>
        <w:t>Glosario</w:t>
      </w:r>
    </w:p>
    <w:tbl>
      <w:tblPr>
        <w:tblStyle w:val="TableGrid"/>
        <w:tblW w:type="auto" w:w="0"/>
        <w:jc w:val="center"/>
        <w:tblLook w:firstColumn="1" w:firstRow="1" w:lastColumn="0" w:lastRow="0" w:noHBand="0" w:noVBand="1" w:val="04A0"/>
      </w:tblPr>
      <w:tblGrid>
        <w:gridCol w:w="4320"/>
        <w:gridCol w:w="4320"/>
      </w:tblGrid>
      <w:tr>
        <w:tc>
          <w:tcPr>
            <w:tcW w:type="dxa" w:w="4320"/>
            <w:shd w:val="clear" w:fill="0A2A45"/>
          </w:tcPr>
          <w:p>
            <w:r>
              <w:rPr>
                <w:b/>
                <w:color w:val="FFFFFF"/>
              </w:rPr>
              <w:t>Término</w:t>
            </w:r>
          </w:p>
        </w:tc>
        <w:tc>
          <w:tcPr>
            <w:tcW w:type="dxa" w:w="4320"/>
            <w:shd w:val="clear" w:fill="0A2A45"/>
          </w:tcPr>
          <w:p>
            <w:r>
              <w:rPr>
                <w:b/>
                <w:color w:val="FFFFFF"/>
              </w:rPr>
              <w:t>Definición</w:t>
            </w:r>
          </w:p>
        </w:tc>
      </w:tr>
      <w:tr>
        <w:tc>
          <w:tcPr>
            <w:tcW w:type="dxa" w:w="4320"/>
          </w:tcPr>
          <w:p>
            <w:r>
              <w:rPr>
                <w:b/>
              </w:rPr>
              <w:t>DBA (Administrador de Bases de Datos)</w:t>
            </w:r>
          </w:p>
        </w:tc>
        <w:tc>
          <w:tcPr>
            <w:tcW w:type="dxa" w:w="4320"/>
          </w:tcPr>
          <w:p>
            <w:r>
              <w:t>Profesional encargado de la gestión técnica, instalación, configuración, seguridad y mantenimiento de la disponibilidad de un sistema gestor de bases de datos.</w:t>
            </w:r>
          </w:p>
        </w:tc>
      </w:tr>
      <w:tr>
        <w:tc>
          <w:tcPr>
            <w:tcW w:type="dxa" w:w="4320"/>
          </w:tcPr>
          <w:p>
            <w:r>
              <w:rPr>
                <w:b/>
              </w:rPr>
              <w:t>Oficial de Datos (Data Steward)</w:t>
            </w:r>
          </w:p>
        </w:tc>
        <w:tc>
          <w:tcPr>
            <w:tcW w:type="dxa" w:w="4320"/>
          </w:tcPr>
          <w:p>
            <w:r>
              <w:t>Rol responsable de asegurar la calidad, gobernanza y el cumplimiento de las políticas de uso de los datos corporativos, garantizando su precisión y accesibilidad.</w:t>
            </w:r>
          </w:p>
        </w:tc>
      </w:tr>
      <w:tr>
        <w:tc>
          <w:tcPr>
            <w:tcW w:type="dxa" w:w="4320"/>
          </w:tcPr>
          <w:p>
            <w:r>
              <w:rPr>
                <w:b/>
              </w:rPr>
              <w:t>Diseño Conceptual</w:t>
            </w:r>
          </w:p>
        </w:tc>
        <w:tc>
          <w:tcPr>
            <w:tcW w:type="dxa" w:w="4320"/>
          </w:tcPr>
          <w:p>
            <w:r>
              <w:t>Fase inicial de modelado de datos que se centra en identificar las entidades, atributos y relaciones de un sistema sin considerar restricciones técnicas o de implementación.</w:t>
            </w:r>
          </w:p>
        </w:tc>
      </w:tr>
      <w:tr>
        <w:tc>
          <w:tcPr>
            <w:tcW w:type="dxa" w:w="4320"/>
          </w:tcPr>
          <w:p>
            <w:r>
              <w:rPr>
                <w:b/>
              </w:rPr>
              <w:t>Diseño Lógico</w:t>
            </w:r>
          </w:p>
        </w:tc>
        <w:tc>
          <w:tcPr>
            <w:tcW w:type="dxa" w:w="4320"/>
          </w:tcPr>
          <w:p>
            <w:r>
              <w:t>Proceso de traducción del modelo conceptual a una estructura formal, típicamente el modelo relacional, definiendo tablas, claves primarias y claves foráneas.</w:t>
            </w:r>
          </w:p>
        </w:tc>
      </w:tr>
      <w:tr>
        <w:tc>
          <w:tcPr>
            <w:tcW w:type="dxa" w:w="4320"/>
          </w:tcPr>
          <w:p>
            <w:r>
              <w:rPr>
                <w:b/>
              </w:rPr>
              <w:t>Ciclo de vida de la BD</w:t>
            </w:r>
          </w:p>
        </w:tc>
        <w:tc>
          <w:tcPr>
            <w:tcW w:type="dxa" w:w="4320"/>
          </w:tcPr>
          <w:p>
            <w:r>
              <w:t>Secuencia de etapas que atraviesa un sistema de información desde su planificación y análisis de requerimientos hasta su implementación y posterior mantenimiento.</w:t>
            </w:r>
          </w:p>
        </w:tc>
      </w:tr>
      <w:tr>
        <w:tc>
          <w:tcPr>
            <w:tcW w:type="dxa" w:w="4320"/>
          </w:tcPr>
          <w:p>
            <w:r>
              <w:rPr>
                <w:b/>
              </w:rPr>
              <w:t>Implementación física</w:t>
            </w:r>
          </w:p>
        </w:tc>
        <w:tc>
          <w:tcPr>
            <w:tcW w:type="dxa" w:w="4320"/>
          </w:tcPr>
          <w:p>
            <w:r>
              <w:t>Etapa final de la creación donde el modelo lógico se materializa en el SGBD, definiendo el almacenamiento, los índices y las estructuras de acceso específicas.</w:t>
            </w:r>
          </w:p>
        </w:tc>
      </w:tr>
      <w:tr>
        <w:tc>
          <w:tcPr>
            <w:tcW w:type="dxa" w:w="4320"/>
          </w:tcPr>
          <w:p>
            <w:r>
              <w:rPr>
                <w:b/>
              </w:rPr>
              <w:t>Integridad Referencial</w:t>
            </w:r>
          </w:p>
        </w:tc>
        <w:tc>
          <w:tcPr>
            <w:tcW w:type="dxa" w:w="4320"/>
          </w:tcPr>
          <w:p>
            <w:r>
              <w:t>Regla que asegura que las relaciones entre tablas se mantengan consistentes, evitando la existencia de registros huérfanos mediante el uso de llaves foráneas.</w:t>
            </w:r>
          </w:p>
        </w:tc>
      </w:tr>
      <w:tr>
        <w:tc>
          <w:tcPr>
            <w:tcW w:type="dxa" w:w="4320"/>
          </w:tcPr>
          <w:p>
            <w:r>
              <w:rPr>
                <w:b/>
              </w:rPr>
              <w:t>Normalización</w:t>
            </w:r>
          </w:p>
        </w:tc>
        <w:tc>
          <w:tcPr>
            <w:tcW w:type="dxa" w:w="4320"/>
          </w:tcPr>
          <w:p>
            <w:r>
              <w:t>Técnica aplicada durante el diseño lógico para reducir la redundancia de datos y mejorar la eficiencia del esquema mediante la organización de tablas en formas normales.</w:t>
            </w:r>
          </w:p>
        </w:tc>
      </w:tr>
      <w:tr>
        <w:tc>
          <w:tcPr>
            <w:tcW w:type="dxa" w:w="4320"/>
          </w:tcPr>
          <w:p>
            <w:r>
              <w:rPr>
                <w:b/>
              </w:rPr>
              <w:t>SGBD (Sistema Gestor de Bases de Datos)</w:t>
            </w:r>
          </w:p>
        </w:tc>
        <w:tc>
          <w:tcPr>
            <w:tcW w:type="dxa" w:w="4320"/>
          </w:tcPr>
          <w:p>
            <w:r>
              <w:t>Software que actúa como interfaz entre el usuario y la base de datos, facilitando la creación, gestión, consulta y control de la información.</w:t>
            </w:r>
          </w:p>
        </w:tc>
      </w:tr>
      <w:tr>
        <w:tc>
          <w:tcPr>
            <w:tcW w:type="dxa" w:w="4320"/>
          </w:tcPr>
          <w:p>
            <w:r>
              <w:rPr>
                <w:b/>
              </w:rPr>
              <w:t>Diccionario de Datos</w:t>
            </w:r>
          </w:p>
        </w:tc>
        <w:tc>
          <w:tcPr>
            <w:tcW w:type="dxa" w:w="4320"/>
          </w:tcPr>
          <w:p>
            <w:r>
              <w:t>Repositorio centralizado que contiene metadatos sobre la estructura, las definiciones y las reglas de negocio de los elementos almacenados en la base de datos.</w:t>
            </w:r>
          </w:p>
        </w:tc>
      </w:tr>
      <w:tr>
        <w:tc>
          <w:tcPr>
            <w:tcW w:type="dxa" w:w="4320"/>
          </w:tcPr>
          <w:p>
            <w:r>
              <w:rPr>
                <w:b/>
              </w:rPr>
              <w:t>Disponibilidad</w:t>
            </w:r>
          </w:p>
        </w:tc>
        <w:tc>
          <w:tcPr>
            <w:tcW w:type="dxa" w:w="4320"/>
          </w:tcPr>
          <w:p>
            <w:r>
              <w:t>Atributo de calidad que garantiza que el sistema esté operativo y accesible para los usuarios autorizados en el momento en que se requiera.</w:t>
            </w:r>
          </w:p>
        </w:tc>
      </w:tr>
      <w:tr>
        <w:tc>
          <w:tcPr>
            <w:tcW w:type="dxa" w:w="4320"/>
          </w:tcPr>
          <w:p>
            <w:r>
              <w:rPr>
                <w:b/>
              </w:rPr>
              <w:t>Seguridad de Datos</w:t>
            </w:r>
          </w:p>
        </w:tc>
        <w:tc>
          <w:tcPr>
            <w:tcW w:type="dxa" w:w="4320"/>
          </w:tcPr>
          <w:p>
            <w:r>
              <w:t>Conjunto de medidas y políticas implementadas para proteger la información contra accesos no autorizados, alteraciones o pérdida indebida.</w:t>
            </w:r>
          </w:p>
        </w:tc>
      </w:tr>
    </w:tbl>
    <w:p/>
    <w:p>
      <w:pPr>
        <w:pStyle w:val="Heading2"/>
      </w:pPr>
      <w:r>
        <w:t>Preguntas de comprensión</w:t>
      </w:r>
    </w:p>
    <w:p>
      <w:r>
        <w:rPr>
          <w:b/>
        </w:rPr>
        <w:t>1. ¿Qué diferencia existe entre el rol del oficial de datos y el del DBA? [Fácil]</w:t>
      </w:r>
    </w:p>
    <w:p>
      <w:r>
        <w:t xml:space="preserve">   Respuesta esperada: El oficial de datos se ocupa de la gobernanza y calidad del activo informativo, mientras que el DBA gestiona la infraestructura técnica y el rendimiento operativo.</w:t>
      </w:r>
    </w:p>
    <w:p>
      <w:r>
        <w:rPr>
          <w:b/>
        </w:rPr>
        <w:t>2. ¿Cuál es el objetivo principal del diseño lógico en una base de datos? [Fácil]</w:t>
      </w:r>
    </w:p>
    <w:p>
      <w:r>
        <w:t xml:space="preserve">   Respuesta esperada: El objetivo es estructurar los datos en un formato formal, generalmente relacional, que asegure la integridad y minimice la redundancia antes de su implementación física.</w:t>
      </w:r>
    </w:p>
    <w:p>
      <w:r>
        <w:rPr>
          <w:b/>
        </w:rPr>
        <w:t>3. ¿Por qué es importante la fase de diseño antes de la implementación en un SGBD? [Fácil]</w:t>
      </w:r>
    </w:p>
    <w:p>
      <w:r>
        <w:t xml:space="preserve">   Respuesta esperada: Porque permite validar el modelo frente a las necesidades del negocio, evitando errores de estructura costosos o ineficientes que serían difíciles de corregir una vez implementada la base.</w:t>
      </w:r>
    </w:p>
    <w:p>
      <w:r>
        <w:rPr>
          <w:b/>
        </w:rPr>
        <w:t>4. ¿Cómo influye el diseño conceptual en el rendimiento final de la base de datos? [Media]</w:t>
      </w:r>
    </w:p>
    <w:p>
      <w:r>
        <w:t xml:space="preserve">   Respuesta esperada: Un diseño conceptual deficiente conduce a una lógica relacional pobre que no normaliza correctamente los datos, lo cual obliga al DBA a realizar parches de rendimiento innecesarios en la fase física.</w:t>
      </w:r>
    </w:p>
    <w:p>
      <w:r>
        <w:rPr>
          <w:b/>
        </w:rPr>
        <w:t>5. ¿Qué elementos debería considerar un DBA durante la creación de una base de datos? [Media]</w:t>
      </w:r>
    </w:p>
    <w:p>
      <w:r>
        <w:t xml:space="preserve">   Respuesta esperada: Debe considerar la configuración del entorno de hardware, el diseño de seguridad, las políticas de respaldo y la creación de índices que optimicen las consultas previstas.</w:t>
      </w:r>
    </w:p>
    <w:p>
      <w:r>
        <w:rPr>
          <w:b/>
        </w:rPr>
        <w:t>6. ¿De qué manera la normalización de datos contribuye a la administración del sistema? [Media]</w:t>
      </w:r>
    </w:p>
    <w:p>
      <w:r>
        <w:t xml:space="preserve">   Respuesta esperada: Facilita la administración al reducir las anomalías de actualización y eliminación, manteniendo la consistencia de los datos y simplificando el mantenimiento a largo plazo.</w:t>
      </w:r>
    </w:p>
    <w:p>
      <w:r>
        <w:rPr>
          <w:b/>
        </w:rPr>
        <w:t>7. Analice por qué el rol de un oficial de datos es crítico en organizaciones con grandes volúmenes de información. [Difícil]</w:t>
      </w:r>
    </w:p>
    <w:p>
      <w:r>
        <w:t xml:space="preserve">   Respuesta esperada: Es crítico porque sin una gestión de políticas y calidad, el volumen de datos genera ruido, inconsistencias y riesgos legales de seguridad, superando la capacidad del DBA para asegurar que la información sea realmente útil para la toma de decisiones.</w:t>
      </w:r>
    </w:p>
    <w:p>
      <w:pPr>
        <w:pStyle w:val="Heading2"/>
      </w:pPr>
      <w:r>
        <w:t>Actividad de reflexión</w:t>
      </w:r>
    </w:p>
    <w:p>
      <w:r>
        <w:t>Imagina que eres un consultor encargado de la transición de una empresa de retail que ha crecido descontroladamente. Actualmente, los datos de ventas se almacenan en archivos planos sin estructura y cualquier empleado puede acceder a cualquier tabla, provocando errores frecuentes en los reportes y riesgos de seguridad. Diseña una breve estrategia de implementación y administración. Debes identificar qué pasos tomarías para migrar a una base relacional y cómo distribuirías las responsabilidades entre un nuevo oficial de datos y un DBA.</w:t>
      </w:r>
    </w:p>
    <w:p>
      <w:r>
        <w:rPr>
          <w:b/>
        </w:rPr>
        <w:t xml:space="preserve">Entregable esperado: </w:t>
      </w:r>
      <w:r>
        <w:t>Un documento de máximo 2 páginas que incluya: 1. Un breve plan de migración (del archivo plano al modelo relacional). 2. La definición de al menos dos responsabilidades críticas para el oficial de datos en este contexto. 3. Dos tareas fundamentales para el DBA en la puesta en marcha del nuevo SGBD, justificando cómo esto soluciona el problema de los accesos sin control.</w:t>
      </w:r>
    </w:p>
    <w:p>
      <w:r>
        <w:br w:type="page"/>
      </w:r>
    </w:p>
    <w:p>
      <w:pPr>
        <w:pStyle w:val="Heading1"/>
      </w:pPr>
      <w:r>
        <w:t>Unidad 2: Diseño físico e implementación de bases de datos</w:t>
      </w:r>
    </w:p>
    <w:p>
      <w:r>
        <w:rPr>
          <w:i/>
          <w:sz w:val="18"/>
        </w:rPr>
        <w:t>Nota: el docente no subió material propio para esta unidad. El contenido a continuación se generó a partir del plan docente (título y temas de la unidad), no fue verificado contra material fuente específico.</w:t>
      </w:r>
    </w:p>
    <w:p>
      <w:pPr>
        <w:pStyle w:val="Heading2"/>
      </w:pPr>
      <w:r>
        <w:t>Resumen ejecutivo</w:t>
      </w:r>
    </w:p>
    <w:p>
      <w:r>
        <w:t>Este contenido ha sido generado basándose exclusivamente en el título y los temas de la unidad 'Diseño físico e implementación de bases de datos', ante la ausencia de material específico del docente. El diseño físico constituye la etapa final de la arquitectura de bases de datos, donde el modelo lógico se traduce en estructuras concretas dentro del SGBD. En esta fase, es crucial definir la organización física de los datos, lo cual implica determinar los métodos de acceso, la creación de índices estratégicos y la distribución de los archivos en el almacenamiento, buscando siempre un equilibrio entre el rendimiento en las consultas y la eficiencia en el uso de los recursos de hardware disponibles.</w:t>
      </w:r>
    </w:p>
    <w:p>
      <w:r>
        <w:t>La implementación efectiva requiere una administración robusta, donde el rol del DBA (Administrador de Bases de Datos) es fundamental para garantizar la disponibilidad y el correcto funcionamiento del entorno. Este especialista no solo supervisa el proceso de construcción mediante lenguajes como el DDL (Data Definition Language), sino que también es responsable de la configuración de parámetros críticos, el mantenimiento preventivo y la optimización continua del sistema. La interacción entre un diseño físico bien fundamentado y una administración técnica adecuada permite que la base de datos soporte la carga operativa de la organización con alta integridad y tiempos de respuesta óptimos.</w:t>
      </w:r>
    </w:p>
    <w:p>
      <w:pPr>
        <w:pStyle w:val="Heading2"/>
      </w:pPr>
      <w:r>
        <w:t>Glosario</w:t>
      </w:r>
    </w:p>
    <w:tbl>
      <w:tblPr>
        <w:tblStyle w:val="TableGrid"/>
        <w:tblW w:type="auto" w:w="0"/>
        <w:jc w:val="center"/>
        <w:tblLook w:firstColumn="1" w:firstRow="1" w:lastColumn="0" w:lastRow="0" w:noHBand="0" w:noVBand="1" w:val="04A0"/>
      </w:tblPr>
      <w:tblGrid>
        <w:gridCol w:w="4320"/>
        <w:gridCol w:w="4320"/>
      </w:tblGrid>
      <w:tr>
        <w:tc>
          <w:tcPr>
            <w:tcW w:type="dxa" w:w="4320"/>
            <w:shd w:val="clear" w:fill="0A2A45"/>
          </w:tcPr>
          <w:p>
            <w:r>
              <w:rPr>
                <w:b/>
                <w:color w:val="FFFFFF"/>
              </w:rPr>
              <w:t>Término</w:t>
            </w:r>
          </w:p>
        </w:tc>
        <w:tc>
          <w:tcPr>
            <w:tcW w:type="dxa" w:w="4320"/>
            <w:shd w:val="clear" w:fill="0A2A45"/>
          </w:tcPr>
          <w:p>
            <w:r>
              <w:rPr>
                <w:b/>
                <w:color w:val="FFFFFF"/>
              </w:rPr>
              <w:t>Definición</w:t>
            </w:r>
          </w:p>
        </w:tc>
      </w:tr>
      <w:tr>
        <w:tc>
          <w:tcPr>
            <w:tcW w:type="dxa" w:w="4320"/>
          </w:tcPr>
          <w:p>
            <w:r>
              <w:rPr>
                <w:b/>
              </w:rPr>
              <w:t>SGBD</w:t>
            </w:r>
          </w:p>
        </w:tc>
        <w:tc>
          <w:tcPr>
            <w:tcW w:type="dxa" w:w="4320"/>
          </w:tcPr>
          <w:p>
            <w:r>
              <w:t>Sistema Gestor de Bases de Datos; software que actúa como interfaz entre la base de datos y sus usuarios finales, facilitando la creación, gestión y manipulación de los datos.</w:t>
            </w:r>
          </w:p>
        </w:tc>
      </w:tr>
      <w:tr>
        <w:tc>
          <w:tcPr>
            <w:tcW w:type="dxa" w:w="4320"/>
          </w:tcPr>
          <w:p>
            <w:r>
              <w:rPr>
                <w:b/>
              </w:rPr>
              <w:t>Diseño físico</w:t>
            </w:r>
          </w:p>
        </w:tc>
        <w:tc>
          <w:tcPr>
            <w:tcW w:type="dxa" w:w="4320"/>
          </w:tcPr>
          <w:p>
            <w:r>
              <w:t>Proceso de transformar un modelo lógico de datos en una estructura de almacenamiento físico eficiente, considerando los requisitos específicos del SGBD y el hardware.</w:t>
            </w:r>
          </w:p>
        </w:tc>
      </w:tr>
      <w:tr>
        <w:tc>
          <w:tcPr>
            <w:tcW w:type="dxa" w:w="4320"/>
          </w:tcPr>
          <w:p>
            <w:r>
              <w:rPr>
                <w:b/>
              </w:rPr>
              <w:t>DDL</w:t>
            </w:r>
          </w:p>
        </w:tc>
        <w:tc>
          <w:tcPr>
            <w:tcW w:type="dxa" w:w="4320"/>
          </w:tcPr>
          <w:p>
            <w:r>
              <w:t>Data Definition Language; subconjunto de comandos SQL utilizados para definir, modificar y eliminar las estructuras de la base de datos, como tablas, índices y vistas.</w:t>
            </w:r>
          </w:p>
        </w:tc>
      </w:tr>
      <w:tr>
        <w:tc>
          <w:tcPr>
            <w:tcW w:type="dxa" w:w="4320"/>
          </w:tcPr>
          <w:p>
            <w:r>
              <w:rPr>
                <w:b/>
              </w:rPr>
              <w:t>DBA</w:t>
            </w:r>
          </w:p>
        </w:tc>
        <w:tc>
          <w:tcPr>
            <w:tcW w:type="dxa" w:w="4320"/>
          </w:tcPr>
          <w:p>
            <w:r>
              <w:t>Database Administrator; profesional responsable de la administración, mantenimiento, seguridad y optimización de una base de datos para asegurar su operatividad continua.</w:t>
            </w:r>
          </w:p>
        </w:tc>
      </w:tr>
      <w:tr>
        <w:tc>
          <w:tcPr>
            <w:tcW w:type="dxa" w:w="4320"/>
          </w:tcPr>
          <w:p>
            <w:r>
              <w:rPr>
                <w:b/>
              </w:rPr>
              <w:t>Índice</w:t>
            </w:r>
          </w:p>
        </w:tc>
        <w:tc>
          <w:tcPr>
            <w:tcW w:type="dxa" w:w="4320"/>
          </w:tcPr>
          <w:p>
            <w:r>
              <w:t>Estructura de datos optimizada que permite al SGBD localizar rápidamente filas específicas en una tabla sin tener que escanearla por completo, mejorando el rendimiento de las consultas.</w:t>
            </w:r>
          </w:p>
        </w:tc>
      </w:tr>
      <w:tr>
        <w:tc>
          <w:tcPr>
            <w:tcW w:type="dxa" w:w="4320"/>
          </w:tcPr>
          <w:p>
            <w:r>
              <w:rPr>
                <w:b/>
              </w:rPr>
              <w:t>Almacenamiento físico</w:t>
            </w:r>
          </w:p>
        </w:tc>
        <w:tc>
          <w:tcPr>
            <w:tcW w:type="dxa" w:w="4320"/>
          </w:tcPr>
          <w:p>
            <w:r>
              <w:t>Representación real de los datos en los dispositivos de hardware, incluyendo la distribución en archivos, bloques y discos para optimizar el acceso de entrada/salida (I/O).</w:t>
            </w:r>
          </w:p>
        </w:tc>
      </w:tr>
      <w:tr>
        <w:tc>
          <w:tcPr>
            <w:tcW w:type="dxa" w:w="4320"/>
          </w:tcPr>
          <w:p>
            <w:r>
              <w:rPr>
                <w:b/>
              </w:rPr>
              <w:t>Tabla</w:t>
            </w:r>
          </w:p>
        </w:tc>
        <w:tc>
          <w:tcPr>
            <w:tcW w:type="dxa" w:w="4320"/>
          </w:tcPr>
          <w:p>
            <w:r>
              <w:t>Elemento fundamental de almacenamiento de datos en el modelo relacional, compuesta por filas y columnas donde se organiza la información de manera estructurada.</w:t>
            </w:r>
          </w:p>
        </w:tc>
      </w:tr>
      <w:tr>
        <w:tc>
          <w:tcPr>
            <w:tcW w:type="dxa" w:w="4320"/>
          </w:tcPr>
          <w:p>
            <w:r>
              <w:rPr>
                <w:b/>
              </w:rPr>
              <w:t>Método de acceso</w:t>
            </w:r>
          </w:p>
        </w:tc>
        <w:tc>
          <w:tcPr>
            <w:tcW w:type="dxa" w:w="4320"/>
          </w:tcPr>
          <w:p>
            <w:r>
              <w:t>Técnica o algoritmo implementado por el SGBD para recuperar o almacenar datos en los dispositivos físicos de forma eficiente.</w:t>
            </w:r>
          </w:p>
        </w:tc>
      </w:tr>
      <w:tr>
        <w:tc>
          <w:tcPr>
            <w:tcW w:type="dxa" w:w="4320"/>
          </w:tcPr>
          <w:p>
            <w:r>
              <w:rPr>
                <w:b/>
              </w:rPr>
              <w:t>Parámetro de configuración</w:t>
            </w:r>
          </w:p>
        </w:tc>
        <w:tc>
          <w:tcPr>
            <w:tcW w:type="dxa" w:w="4320"/>
          </w:tcPr>
          <w:p>
            <w:r>
              <w:t>Ajuste específico en el SGBD que controla aspectos como la memoria asignada, el tamaño de los cachés o la concurrencia, afectando directamente el desempeño.</w:t>
            </w:r>
          </w:p>
        </w:tc>
      </w:tr>
      <w:tr>
        <w:tc>
          <w:tcPr>
            <w:tcW w:type="dxa" w:w="4320"/>
          </w:tcPr>
          <w:p>
            <w:r>
              <w:rPr>
                <w:b/>
              </w:rPr>
              <w:t>Integridad</w:t>
            </w:r>
          </w:p>
        </w:tc>
        <w:tc>
          <w:tcPr>
            <w:tcW w:type="dxa" w:w="4320"/>
          </w:tcPr>
          <w:p>
            <w:r>
              <w:t>Garantía de que los datos almacenados en la base de datos sean exactos, consistentes y precisos, manteniéndose libres de errores o corrupciones.</w:t>
            </w:r>
          </w:p>
        </w:tc>
      </w:tr>
      <w:tr>
        <w:tc>
          <w:tcPr>
            <w:tcW w:type="dxa" w:w="4320"/>
          </w:tcPr>
          <w:p>
            <w:r>
              <w:rPr>
                <w:b/>
              </w:rPr>
              <w:t>Modelo lógico</w:t>
            </w:r>
          </w:p>
        </w:tc>
        <w:tc>
          <w:tcPr>
            <w:tcW w:type="dxa" w:w="4320"/>
          </w:tcPr>
          <w:p>
            <w:r>
              <w:t>Representación abstracta de la estructura de datos, independiente del SGBD específico, que se traduce durante la fase de diseño físico.</w:t>
            </w:r>
          </w:p>
        </w:tc>
      </w:tr>
      <w:tr>
        <w:tc>
          <w:tcPr>
            <w:tcW w:type="dxa" w:w="4320"/>
          </w:tcPr>
          <w:p>
            <w:r>
              <w:rPr>
                <w:b/>
              </w:rPr>
              <w:t>Disponibilidad</w:t>
            </w:r>
          </w:p>
        </w:tc>
        <w:tc>
          <w:tcPr>
            <w:tcW w:type="dxa" w:w="4320"/>
          </w:tcPr>
          <w:p>
            <w:r>
              <w:t>Medida que indica la capacidad de la base de datos para estar operativa y accesible a los usuarios autorizados cuando sea necesario.</w:t>
            </w:r>
          </w:p>
        </w:tc>
      </w:tr>
      <w:tr>
        <w:tc>
          <w:tcPr>
            <w:tcW w:type="dxa" w:w="4320"/>
          </w:tcPr>
          <w:p>
            <w:r>
              <w:rPr>
                <w:b/>
              </w:rPr>
              <w:t>Arquitectura de base de datos</w:t>
            </w:r>
          </w:p>
        </w:tc>
        <w:tc>
          <w:tcPr>
            <w:tcW w:type="dxa" w:w="4320"/>
          </w:tcPr>
          <w:p>
            <w:r>
              <w:t>Conjunto de niveles y componentes organizativos que definen cómo se estructuran y gestionan los datos dentro de un sistema.</w:t>
            </w:r>
          </w:p>
        </w:tc>
      </w:tr>
    </w:tbl>
    <w:p/>
    <w:p>
      <w:pPr>
        <w:pStyle w:val="Heading2"/>
      </w:pPr>
      <w:r>
        <w:t>Preguntas de comprensión</w:t>
      </w:r>
    </w:p>
    <w:p>
      <w:r>
        <w:rPr>
          <w:b/>
        </w:rPr>
        <w:t>1. ¿Qué diferencia principal existe entre el diseño lógico y el diseño físico de una base de datos? [Fácil]</w:t>
      </w:r>
    </w:p>
    <w:p>
      <w:r>
        <w:t xml:space="preserve">   Respuesta esperada: El diseño lógico se centra en la representación conceptual de las entidades y sus relaciones sin depender de un software específico. En contraste, el diseño físico traduce ese modelo a estructuras concretas, considerando el SGBD, el hardware y la optimización de los métodos de acceso.</w:t>
      </w:r>
    </w:p>
    <w:p>
      <w:r>
        <w:rPr>
          <w:b/>
        </w:rPr>
        <w:t>2. ¿Cuál es el propósito fundamental de utilizar índices en el diseño físico de una base de datos? [Fácil]</w:t>
      </w:r>
    </w:p>
    <w:p>
      <w:r>
        <w:t xml:space="preserve">   Respuesta esperada: El propósito es acelerar la recuperación de datos mediante una búsqueda más eficiente. Evitan que el SGBD tenga que realizar recorridos completos de las tablas, mejorando drásticamente el rendimiento de las consultas.</w:t>
      </w:r>
    </w:p>
    <w:p>
      <w:r>
        <w:rPr>
          <w:b/>
        </w:rPr>
        <w:t>3. ¿Qué lenguaje se utiliza principalmente para implementar las estructuras de una base de datos? [Fácil]</w:t>
      </w:r>
    </w:p>
    <w:p>
      <w:r>
        <w:t xml:space="preserve">   Respuesta esperada: Se utiliza el lenguaje DDL (Data Definition Language). Este permite definir, alterar o borrar objetos como tablas, índices y vistas dentro del sistema gestor.</w:t>
      </w:r>
    </w:p>
    <w:p>
      <w:r>
        <w:rPr>
          <w:b/>
        </w:rPr>
        <w:t>4. ¿Cómo afecta la organización física de los archivos al rendimiento del sistema de gestión de base de datos? [Media]</w:t>
      </w:r>
    </w:p>
    <w:p>
      <w:r>
        <w:t xml:space="preserve">   Respuesta esperada: Una organización física adecuada minimiza los tiempos de latencia en la lectura y escritura en disco. Permite una distribución equilibrada de la carga de E/S y facilita que el SGBD acceda a los bloques de datos de manera más rápida.</w:t>
      </w:r>
    </w:p>
    <w:p>
      <w:r>
        <w:rPr>
          <w:b/>
        </w:rPr>
        <w:t>5. Explique la importancia del rol del DBA en la fase de implementación de una base de datos. [Media]</w:t>
      </w:r>
    </w:p>
    <w:p>
      <w:r>
        <w:t xml:space="preserve">   Respuesta esperada: El DBA es vital porque se encarga de traducir los requerimientos técnicos en configuraciones efectivas dentro del SGBD. Además, garantiza la seguridad, realiza el ajuste de parámetros críticos y asegura la integridad de la base tras la implementación.</w:t>
      </w:r>
    </w:p>
    <w:p>
      <w:r>
        <w:rPr>
          <w:b/>
        </w:rPr>
        <w:t>6. ¿Por qué el diseño físico debe considerar el hardware subyacente para ser eficiente? [Media]</w:t>
      </w:r>
    </w:p>
    <w:p>
      <w:r>
        <w:t xml:space="preserve">   Respuesta esperada: Porque las limitaciones y capacidades del hardware (como la memoria RAM o el tipo de almacenamiento) dictan las restricciones de rendimiento. Un diseño físico que no se adapte a estas capacidades puede resultar en cuellos de botella significativos.</w:t>
      </w:r>
    </w:p>
    <w:p>
      <w:r>
        <w:rPr>
          <w:b/>
        </w:rPr>
        <w:t>7. ¿Cómo justificaría la elección de una estrategia de indexación compleja frente al costo de mantenimiento de las actualizaciones en la base de datos? [Difícil]</w:t>
      </w:r>
    </w:p>
    <w:p>
      <w:r>
        <w:t xml:space="preserve">   Respuesta esperada: Se justifica realizando un análisis costo-beneficio basado en la carga de trabajo predominante. Si la aplicación es intensiva en lectura, la ganancia en rendimiento de consultas compensa la sobrecarga de mantenimiento que generan las operaciones de inserción y actualización al actualizar los índices.</w:t>
      </w:r>
    </w:p>
    <w:p>
      <w:pPr>
        <w:pStyle w:val="Heading2"/>
      </w:pPr>
      <w:r>
        <w:t>Actividad de reflexión</w:t>
      </w:r>
    </w:p>
    <w:p>
      <w:r>
        <w:t>Imagina que eres el nuevo DBA de una empresa que está migrando su sistema de ventas de un entorno de pruebas a un servidor de producción de alto rendimiento. El servidor tiene un arreglo de discos de estado sólido (SSD) y una cantidad limitada de memoria RAM. Debes diseñar un plan de implementación que priorice la velocidad de las consultas de búsqueda de productos para los clientes finales, pero que no degrade la integridad cuando se actualicen los precios de los artículos. Redacta un documento técnico que especifique qué tipo de índices aplicarías y cómo organizarías las tablas principales en el almacenamiento para maximizar el uso del hardware disponible.</w:t>
      </w:r>
    </w:p>
    <w:p>
      <w:r>
        <w:rPr>
          <w:b/>
        </w:rPr>
        <w:t xml:space="preserve">Entregable esperado: </w:t>
      </w:r>
      <w:r>
        <w:t>El estudiante debe entregar un informe (máximo 2 páginas) que incluya: 1) Justificación de la estrategia de indexación elegida para la tabla de productos. 2) Breve descripción de cómo distribuiría los datos físicos en los discos para optimizar el I/O. 3) Propuesta de al menos dos parámetros de configuración del SGBD que ajustarías para aprovechar la memoria RAM, justificando su importancia para el rendimiento.</w:t>
      </w:r>
    </w:p>
    <w:p>
      <w:r>
        <w:br w:type="page"/>
      </w:r>
    </w:p>
    <w:p>
      <w:pPr>
        <w:pStyle w:val="Heading1"/>
      </w:pPr>
      <w:r>
        <w:t>Unidad 3: Seguridad en bases de datos</w:t>
      </w:r>
    </w:p>
    <w:p>
      <w:r>
        <w:rPr>
          <w:i/>
          <w:sz w:val="18"/>
        </w:rPr>
        <w:t>Nota: el docente no subió material propio para esta unidad. El contenido a continuación se generó a partir del plan docente (título y temas de la unidad), no fue verificado contra material fuente específico.</w:t>
      </w:r>
    </w:p>
    <w:p>
      <w:pPr>
        <w:pStyle w:val="Heading2"/>
      </w:pPr>
      <w:r>
        <w:t>Resumen ejecutivo</w:t>
      </w:r>
    </w:p>
    <w:p>
      <w:r>
        <w:t>Este contenido ha sido generado basándose estrictamente en el título y los temas de la unidad, ante la ausencia de material docente previo. La seguridad en bases de datos es un pilar fundamental para garantizar la integridad, confidencialidad y disponibilidad de la información empresarial, constituyendo el eje central de esta unidad. En primer lugar, es crucial comprender la naturaleza de las diversas amenazas, tanto internas como externas, que pueden comprometer los activos digitales, lo cual permite definir contramedidas robustas. Estas estrategias incluyen desde la implementación de firewalls y cifrado de datos, hasta la gestión rigurosa del acceso de usuarios mediante roles y permisos granulares, asegurando que solo el personal autorizado pueda interactuar con la información sensible.</w:t>
      </w:r>
    </w:p>
    <w:p>
      <w:r>
        <w:t>Complementariamente, la unidad profundiza en la gestión del acceso, donde el principio de privilegio mínimo se establece como una norma de diseño esencial para minimizar vectores de ataque. La segunda parte fundamental de esta materia aborda el respaldo y la recuperación de información, procesos críticos que garantizan la continuidad del negocio ante fallos del sistema o ataques maliciosos. El diseño de una estrategia de respaldo efectiva requiere definir políticas de frecuencia y tipos de copias, como las incrementales o diferenciales, permitiendo que la recuperación ante desastres sea un proceso rápido, predecible y capaz de restaurar la base de datos a un estado consistente sin pérdida significativa de datos.</w:t>
      </w:r>
    </w:p>
    <w:p>
      <w:pPr>
        <w:pStyle w:val="Heading2"/>
      </w:pPr>
      <w:r>
        <w:t>Glosario</w:t>
      </w:r>
    </w:p>
    <w:tbl>
      <w:tblPr>
        <w:tblStyle w:val="TableGrid"/>
        <w:tblW w:type="auto" w:w="0"/>
        <w:jc w:val="center"/>
        <w:tblLook w:firstColumn="1" w:firstRow="1" w:lastColumn="0" w:lastRow="0" w:noHBand="0" w:noVBand="1" w:val="04A0"/>
      </w:tblPr>
      <w:tblGrid>
        <w:gridCol w:w="4320"/>
        <w:gridCol w:w="4320"/>
      </w:tblGrid>
      <w:tr>
        <w:tc>
          <w:tcPr>
            <w:tcW w:type="dxa" w:w="4320"/>
            <w:shd w:val="clear" w:fill="0A2A45"/>
          </w:tcPr>
          <w:p>
            <w:r>
              <w:rPr>
                <w:b/>
                <w:color w:val="FFFFFF"/>
              </w:rPr>
              <w:t>Término</w:t>
            </w:r>
          </w:p>
        </w:tc>
        <w:tc>
          <w:tcPr>
            <w:tcW w:type="dxa" w:w="4320"/>
            <w:shd w:val="clear" w:fill="0A2A45"/>
          </w:tcPr>
          <w:p>
            <w:r>
              <w:rPr>
                <w:b/>
                <w:color w:val="FFFFFF"/>
              </w:rPr>
              <w:t>Definición</w:t>
            </w:r>
          </w:p>
        </w:tc>
      </w:tr>
      <w:tr>
        <w:tc>
          <w:tcPr>
            <w:tcW w:type="dxa" w:w="4320"/>
          </w:tcPr>
          <w:p>
            <w:r>
              <w:rPr>
                <w:b/>
              </w:rPr>
              <w:t>Autenticación</w:t>
            </w:r>
          </w:p>
        </w:tc>
        <w:tc>
          <w:tcPr>
            <w:tcW w:type="dxa" w:w="4320"/>
          </w:tcPr>
          <w:p>
            <w:r>
              <w:t>Proceso mediante el cual el sistema verifica la identidad de un usuario o entidad que intenta acceder a la base de datos.</w:t>
            </w:r>
          </w:p>
        </w:tc>
      </w:tr>
      <w:tr>
        <w:tc>
          <w:tcPr>
            <w:tcW w:type="dxa" w:w="4320"/>
          </w:tcPr>
          <w:p>
            <w:r>
              <w:rPr>
                <w:b/>
              </w:rPr>
              <w:t>Autorización</w:t>
            </w:r>
          </w:p>
        </w:tc>
        <w:tc>
          <w:tcPr>
            <w:tcW w:type="dxa" w:w="4320"/>
          </w:tcPr>
          <w:p>
            <w:r>
              <w:t>Mecanismo que determina los permisos y privilegios específicos que posee un usuario autenticado sobre objetos de la base de datos.</w:t>
            </w:r>
          </w:p>
        </w:tc>
      </w:tr>
      <w:tr>
        <w:tc>
          <w:tcPr>
            <w:tcW w:type="dxa" w:w="4320"/>
          </w:tcPr>
          <w:p>
            <w:r>
              <w:rPr>
                <w:b/>
              </w:rPr>
              <w:t>Integridad de datos</w:t>
            </w:r>
          </w:p>
        </w:tc>
        <w:tc>
          <w:tcPr>
            <w:tcW w:type="dxa" w:w="4320"/>
          </w:tcPr>
          <w:p>
            <w:r>
              <w:t>Garantía de que la información almacenada sea precisa, consistente y confiable durante todo su ciclo de vida.</w:t>
            </w:r>
          </w:p>
        </w:tc>
      </w:tr>
      <w:tr>
        <w:tc>
          <w:tcPr>
            <w:tcW w:type="dxa" w:w="4320"/>
          </w:tcPr>
          <w:p>
            <w:r>
              <w:rPr>
                <w:b/>
              </w:rPr>
              <w:t>Confidencialidad</w:t>
            </w:r>
          </w:p>
        </w:tc>
        <w:tc>
          <w:tcPr>
            <w:tcW w:type="dxa" w:w="4320"/>
          </w:tcPr>
          <w:p>
            <w:r>
              <w:t>Propiedad que asegura que el acceso a la información esté restringido únicamente a las personas o sistemas autorizados.</w:t>
            </w:r>
          </w:p>
        </w:tc>
      </w:tr>
      <w:tr>
        <w:tc>
          <w:tcPr>
            <w:tcW w:type="dxa" w:w="4320"/>
          </w:tcPr>
          <w:p>
            <w:r>
              <w:rPr>
                <w:b/>
              </w:rPr>
              <w:t>Disponibilidad</w:t>
            </w:r>
          </w:p>
        </w:tc>
        <w:tc>
          <w:tcPr>
            <w:tcW w:type="dxa" w:w="4320"/>
          </w:tcPr>
          <w:p>
            <w:r>
              <w:t>Medida que asegura que los datos y los servicios de la base de datos estén accesibles y operativos para los usuarios cuando sea necesario.</w:t>
            </w:r>
          </w:p>
        </w:tc>
      </w:tr>
      <w:tr>
        <w:tc>
          <w:tcPr>
            <w:tcW w:type="dxa" w:w="4320"/>
          </w:tcPr>
          <w:p>
            <w:r>
              <w:rPr>
                <w:b/>
              </w:rPr>
              <w:t>Cifrado</w:t>
            </w:r>
          </w:p>
        </w:tc>
        <w:tc>
          <w:tcPr>
            <w:tcW w:type="dxa" w:w="4320"/>
          </w:tcPr>
          <w:p>
            <w:r>
              <w:t>Técnica de seguridad que transforma los datos legibles en un formato codificado para evitar su lectura por partes no autorizadas.</w:t>
            </w:r>
          </w:p>
        </w:tc>
      </w:tr>
      <w:tr>
        <w:tc>
          <w:tcPr>
            <w:tcW w:type="dxa" w:w="4320"/>
          </w:tcPr>
          <w:p>
            <w:r>
              <w:rPr>
                <w:b/>
              </w:rPr>
              <w:t>Respaldo (Backup)</w:t>
            </w:r>
          </w:p>
        </w:tc>
        <w:tc>
          <w:tcPr>
            <w:tcW w:type="dxa" w:w="4320"/>
          </w:tcPr>
          <w:p>
            <w:r>
              <w:t>Proceso de creación de copias de seguridad de la base de datos para prevenir la pérdida permanente de información.</w:t>
            </w:r>
          </w:p>
        </w:tc>
      </w:tr>
      <w:tr>
        <w:tc>
          <w:tcPr>
            <w:tcW w:type="dxa" w:w="4320"/>
          </w:tcPr>
          <w:p>
            <w:r>
              <w:rPr>
                <w:b/>
              </w:rPr>
              <w:t>Plan de Recuperación ante Desastres</w:t>
            </w:r>
          </w:p>
        </w:tc>
        <w:tc>
          <w:tcPr>
            <w:tcW w:type="dxa" w:w="4320"/>
          </w:tcPr>
          <w:p>
            <w:r>
              <w:t>Conjunto de procedimientos definidos para restaurar los servicios y la integridad de la base de datos tras un evento disruptivo.</w:t>
            </w:r>
          </w:p>
        </w:tc>
      </w:tr>
      <w:tr>
        <w:tc>
          <w:tcPr>
            <w:tcW w:type="dxa" w:w="4320"/>
          </w:tcPr>
          <w:p>
            <w:r>
              <w:rPr>
                <w:b/>
              </w:rPr>
              <w:t>Principio de Privilegio Mínimo</w:t>
            </w:r>
          </w:p>
        </w:tc>
        <w:tc>
          <w:tcPr>
            <w:tcW w:type="dxa" w:w="4320"/>
          </w:tcPr>
          <w:p>
            <w:r>
              <w:t>Práctica de seguridad que consiste en otorgar a cada usuario solo los permisos mínimos necesarios para realizar sus tareas laborales.</w:t>
            </w:r>
          </w:p>
        </w:tc>
      </w:tr>
      <w:tr>
        <w:tc>
          <w:tcPr>
            <w:tcW w:type="dxa" w:w="4320"/>
          </w:tcPr>
          <w:p>
            <w:r>
              <w:rPr>
                <w:b/>
              </w:rPr>
              <w:t>SQL Injection</w:t>
            </w:r>
          </w:p>
        </w:tc>
        <w:tc>
          <w:tcPr>
            <w:tcW w:type="dxa" w:w="4320"/>
          </w:tcPr>
          <w:p>
            <w:r>
              <w:t>Vulnerabilidad de seguridad que permite a un atacante interferir en las consultas que una aplicación realiza a su base de datos.</w:t>
            </w:r>
          </w:p>
        </w:tc>
      </w:tr>
      <w:tr>
        <w:tc>
          <w:tcPr>
            <w:tcW w:type="dxa" w:w="4320"/>
          </w:tcPr>
          <w:p>
            <w:r>
              <w:rPr>
                <w:b/>
              </w:rPr>
              <w:t>Auditoría de Bases de Datos</w:t>
            </w:r>
          </w:p>
        </w:tc>
        <w:tc>
          <w:tcPr>
            <w:tcW w:type="dxa" w:w="4320"/>
          </w:tcPr>
          <w:p>
            <w:r>
              <w:t>Registro y examen de las acciones y accesos realizados sobre la base de datos para identificar actividades sospechosas.</w:t>
            </w:r>
          </w:p>
        </w:tc>
      </w:tr>
      <w:tr>
        <w:tc>
          <w:tcPr>
            <w:tcW w:type="dxa" w:w="4320"/>
          </w:tcPr>
          <w:p>
            <w:r>
              <w:rPr>
                <w:b/>
              </w:rPr>
              <w:t>Control de Concurrencia</w:t>
            </w:r>
          </w:p>
        </w:tc>
        <w:tc>
          <w:tcPr>
            <w:tcW w:type="dxa" w:w="4320"/>
          </w:tcPr>
          <w:p>
            <w:r>
              <w:t>Técnicas que gestionan el acceso simultáneo a la base de datos para asegurar que los datos permanezcan consistentes.</w:t>
            </w:r>
          </w:p>
        </w:tc>
      </w:tr>
      <w:tr>
        <w:tc>
          <w:tcPr>
            <w:tcW w:type="dxa" w:w="4320"/>
          </w:tcPr>
          <w:p>
            <w:r>
              <w:rPr>
                <w:b/>
              </w:rPr>
              <w:t>Rol de Usuario</w:t>
            </w:r>
          </w:p>
        </w:tc>
        <w:tc>
          <w:tcPr>
            <w:tcW w:type="dxa" w:w="4320"/>
          </w:tcPr>
          <w:p>
            <w:r>
              <w:t>Conjunto predefinido de privilegios que se asignan a grupos de usuarios para facilitar la administración de accesos.</w:t>
            </w:r>
          </w:p>
        </w:tc>
      </w:tr>
    </w:tbl>
    <w:p/>
    <w:p>
      <w:pPr>
        <w:pStyle w:val="Heading2"/>
      </w:pPr>
      <w:r>
        <w:t>Preguntas de comprensión</w:t>
      </w:r>
    </w:p>
    <w:p>
      <w:r>
        <w:rPr>
          <w:b/>
        </w:rPr>
        <w:t>1. ¿Qué diferencia existe entre autenticación y autorización en una base de datos? [Fácil]</w:t>
      </w:r>
    </w:p>
    <w:p>
      <w:r>
        <w:t xml:space="preserve">   Respuesta esperada: La autenticación verifica la identidad del usuario, mientras que la autorización determina qué acciones puede realizar una vez que ha ingresado al sistema. Son componentes complementarios del control de acceso.</w:t>
      </w:r>
    </w:p>
    <w:p>
      <w:r>
        <w:rPr>
          <w:b/>
        </w:rPr>
        <w:t>2. ¿Por qué es fundamental realizar respaldos periódicos de la base de datos? [Fácil]</w:t>
      </w:r>
    </w:p>
    <w:p>
      <w:r>
        <w:t xml:space="preserve">   Respuesta esperada: Son fundamentales para asegurar la recuperabilidad de la información ante fallos de hardware, errores humanos o ataques cibernéticos. Permiten restaurar el estado previo de la base de datos minimizando la pérdida de información.</w:t>
      </w:r>
    </w:p>
    <w:p>
      <w:r>
        <w:rPr>
          <w:b/>
        </w:rPr>
        <w:t>3. ¿Qué significa el principio de privilegio mínimo en el contexto de seguridad? [Fácil]</w:t>
      </w:r>
    </w:p>
    <w:p>
      <w:r>
        <w:t xml:space="preserve">   Respuesta esperada: Consiste en asignar a cada usuario solamente los permisos estrictamente necesarios para que pueda cumplir con su función laboral. Esto reduce drásticamente el riesgo de exposición o manipulación indebida de los datos.</w:t>
      </w:r>
    </w:p>
    <w:p>
      <w:r>
        <w:rPr>
          <w:b/>
        </w:rPr>
        <w:t>4. ¿Cómo ayuda la implementación de roles a la gestión del acceso de usuarios? [Media]</w:t>
      </w:r>
    </w:p>
    <w:p>
      <w:r>
        <w:t xml:space="preserve">   Respuesta esperada: La implementación de roles permite agrupar privilegios comunes y asignarlos a múltiples usuarios de forma centralizada. Esto simplifica la administración y reduce la probabilidad de errores humanos al configurar permisos individualmente.</w:t>
      </w:r>
    </w:p>
    <w:p>
      <w:r>
        <w:rPr>
          <w:b/>
        </w:rPr>
        <w:t>5. ¿Qué estrategias se deben considerar para mitigar el riesgo de una inyección SQL? [Media]</w:t>
      </w:r>
    </w:p>
    <w:p>
      <w:r>
        <w:t xml:space="preserve">   Respuesta esperada: Se deben utilizar consultas parametrizadas o sentencias preparadas en lugar de concatenar entradas de usuario directamente en las consultas. Además, se debe implementar una validación estricta de las entradas en la capa de aplicación.</w:t>
      </w:r>
    </w:p>
    <w:p>
      <w:r>
        <w:rPr>
          <w:b/>
        </w:rPr>
        <w:t>6. ¿Cuál es la diferencia entre un respaldo completo y uno incremental? [Media]</w:t>
      </w:r>
    </w:p>
    <w:p>
      <w:r>
        <w:t xml:space="preserve">   Respuesta esperada: El respaldo completo guarda todos los datos de la base de datos, mientras que el incremental solo guarda los cambios realizados desde el último respaldo. Los incrementales son más rápidos de ejecutar pero requieren más pasos para una restauración completa.</w:t>
      </w:r>
    </w:p>
    <w:p>
      <w:r>
        <w:rPr>
          <w:b/>
        </w:rPr>
        <w:t>7. ¿Ante un incidente de seguridad que involucra la corrupción masiva de datos, qué factores determinan la efectividad de un plan de recuperación? [Difícil]</w:t>
      </w:r>
    </w:p>
    <w:p>
      <w:r>
        <w:t xml:space="preserve">   Respuesta esperada: Determinan su efectividad la frecuencia de los respaldos, la integridad de las copias guardadas y la precisión de los procedimientos documentados. También es vital el Tiempo Objetivo de Recuperación (RTO), que mide la velocidad con la que se restaura la operatividad del sistema.</w:t>
      </w:r>
    </w:p>
    <w:p>
      <w:pPr>
        <w:pStyle w:val="Heading2"/>
      </w:pPr>
      <w:r>
        <w:t>Actividad de reflexión</w:t>
      </w:r>
    </w:p>
    <w:p>
      <w:r>
        <w:t>Imagina que eres el DBA de una institución financiera que recientemente ha sufrido un intento de intrusión donde varios usuarios de 'consultas' pudieron acceder a tablas de 'nómina' que no les correspondían. Describe un plan de acción breve: ¿Cómo aplicarías el principio de privilegio mínimo para corregir este acceso y qué medida técnica implementarías para asegurar que futuros accesos no autorizados sean rastreables?</w:t>
      </w:r>
    </w:p>
    <w:p>
      <w:r>
        <w:rPr>
          <w:b/>
        </w:rPr>
        <w:t xml:space="preserve">Entregable esperado: </w:t>
      </w:r>
      <w:r>
        <w:t>Un documento de máximo 2 páginas que incluya: 1. Definición de una estructura de roles que separe los accesos de consulta, nómina y administración. 2. Descripción de cómo revocar permisos excesivos. 3. Propuesta de una política de auditoría simple para registrar quién accede a las tablas críticas y en qué horario.</w:t>
      </w:r>
    </w:p>
    <w:p>
      <w:r>
        <w:br w:type="page"/>
      </w:r>
    </w:p>
    <w:p>
      <w:pPr>
        <w:pStyle w:val="Heading1"/>
      </w:pPr>
      <w:r>
        <w:t>Unidad 4: Transacciones</w:t>
      </w:r>
    </w:p>
    <w:p>
      <w:r>
        <w:rPr>
          <w:i/>
          <w:sz w:val="18"/>
        </w:rPr>
        <w:t>Nota: el docente no subió material propio para esta unidad. El contenido a continuación se generó a partir del plan docente (título y temas de la unidad), no fue verificado contra material fuente específico.</w:t>
      </w:r>
    </w:p>
    <w:p>
      <w:pPr>
        <w:pStyle w:val="Heading2"/>
      </w:pPr>
      <w:r>
        <w:t>Resumen ejecutivo</w:t>
      </w:r>
    </w:p>
    <w:p>
      <w:r>
        <w:t>Este contenido ha sido generado basándose exclusivamente en el título y los temas de la unidad, ante la ausencia de material docente previo. Las transacciones representan la unidad lógica de procesamiento en los sistemas de gestión de bases de datos, garantizando que una serie de operaciones se ejecuten de forma íntegra. Su pilar fundamental son las propiedades ACID (Atomicidad, Consistencia, Aislamiento y Durabilidad), las cuales aseguran que, ante cualquier fallo o ejecución concurrente, la base de datos mantenga su integridad. La atomicidad, por ejemplo, garantiza que la transacción se complete en su totalidad o no tenga efecto alguno, evitando estados parciales que corrompan la información.</w:t>
      </w:r>
    </w:p>
    <w:p>
      <w:r>
        <w:t>Para manejar la concurrencia, los sistemas emplean mecanismos como el bloqueo de registros (locking) o el control de versiones, evitando fenómenos como lecturas sucias o escrituras perdidas cuando varios usuarios acceden simultáneamente. La recuperación ante fallos, por su parte, utiliza técnicas como el registro de transacciones (log) para restaurar la base de datos a un estado consistente tras un error del sistema. Finalmente, la implementación mediante sentencias SQL como COMMIT y ROLLBACK permite a los desarrolladores controlar explícitamente el ciclo de vida de cada transacción, asegurando que solo los cambios validados y consistentes sean persistidos permanentemente en el almacenamiento.</w:t>
      </w:r>
    </w:p>
    <w:p>
      <w:pPr>
        <w:pStyle w:val="Heading2"/>
      </w:pPr>
      <w:r>
        <w:t>Glosario</w:t>
      </w:r>
    </w:p>
    <w:tbl>
      <w:tblPr>
        <w:tblStyle w:val="TableGrid"/>
        <w:tblW w:type="auto" w:w="0"/>
        <w:jc w:val="center"/>
        <w:tblLook w:firstColumn="1" w:firstRow="1" w:lastColumn="0" w:lastRow="0" w:noHBand="0" w:noVBand="1" w:val="04A0"/>
      </w:tblPr>
      <w:tblGrid>
        <w:gridCol w:w="4320"/>
        <w:gridCol w:w="4320"/>
      </w:tblGrid>
      <w:tr>
        <w:tc>
          <w:tcPr>
            <w:tcW w:type="dxa" w:w="4320"/>
            <w:shd w:val="clear" w:fill="0A2A45"/>
          </w:tcPr>
          <w:p>
            <w:r>
              <w:rPr>
                <w:b/>
                <w:color w:val="FFFFFF"/>
              </w:rPr>
              <w:t>Término</w:t>
            </w:r>
          </w:p>
        </w:tc>
        <w:tc>
          <w:tcPr>
            <w:tcW w:type="dxa" w:w="4320"/>
            <w:shd w:val="clear" w:fill="0A2A45"/>
          </w:tcPr>
          <w:p>
            <w:r>
              <w:rPr>
                <w:b/>
                <w:color w:val="FFFFFF"/>
              </w:rPr>
              <w:t>Definición</w:t>
            </w:r>
          </w:p>
        </w:tc>
      </w:tr>
      <w:tr>
        <w:tc>
          <w:tcPr>
            <w:tcW w:type="dxa" w:w="4320"/>
          </w:tcPr>
          <w:p>
            <w:r>
              <w:rPr>
                <w:b/>
              </w:rPr>
              <w:t>Transacción</w:t>
            </w:r>
          </w:p>
        </w:tc>
        <w:tc>
          <w:tcPr>
            <w:tcW w:type="dxa" w:w="4320"/>
          </w:tcPr>
          <w:p>
            <w:r>
              <w:t>Secuencia de una o más operaciones SQL que se ejecutan como una unidad lógica de trabajo indivisible.</w:t>
            </w:r>
          </w:p>
        </w:tc>
      </w:tr>
      <w:tr>
        <w:tc>
          <w:tcPr>
            <w:tcW w:type="dxa" w:w="4320"/>
          </w:tcPr>
          <w:p>
            <w:r>
              <w:rPr>
                <w:b/>
              </w:rPr>
              <w:t>ACID</w:t>
            </w:r>
          </w:p>
        </w:tc>
        <w:tc>
          <w:tcPr>
            <w:tcW w:type="dxa" w:w="4320"/>
          </w:tcPr>
          <w:p>
            <w:r>
              <w:t>Conjunto de cuatro propiedades clave (Atomicidad, Consistencia, Aislamiento y Durabilidad) que garantizan transacciones fiables.</w:t>
            </w:r>
          </w:p>
        </w:tc>
      </w:tr>
      <w:tr>
        <w:tc>
          <w:tcPr>
            <w:tcW w:type="dxa" w:w="4320"/>
          </w:tcPr>
          <w:p>
            <w:r>
              <w:rPr>
                <w:b/>
              </w:rPr>
              <w:t>COMMIT</w:t>
            </w:r>
          </w:p>
        </w:tc>
        <w:tc>
          <w:tcPr>
            <w:tcW w:type="dxa" w:w="4320"/>
          </w:tcPr>
          <w:p>
            <w:r>
              <w:t>Sentencia SQL que hace permanentes todos los cambios realizados por una transacción en la base de datos.</w:t>
            </w:r>
          </w:p>
        </w:tc>
      </w:tr>
      <w:tr>
        <w:tc>
          <w:tcPr>
            <w:tcW w:type="dxa" w:w="4320"/>
          </w:tcPr>
          <w:p>
            <w:r>
              <w:rPr>
                <w:b/>
              </w:rPr>
              <w:t>ROLLBACK</w:t>
            </w:r>
          </w:p>
        </w:tc>
        <w:tc>
          <w:tcPr>
            <w:tcW w:type="dxa" w:w="4320"/>
          </w:tcPr>
          <w:p>
            <w:r>
              <w:t>Sentencia SQL que revierte los cambios realizados por una transacción, devolviendo los datos a su estado original antes de iniciarse.</w:t>
            </w:r>
          </w:p>
        </w:tc>
      </w:tr>
      <w:tr>
        <w:tc>
          <w:tcPr>
            <w:tcW w:type="dxa" w:w="4320"/>
          </w:tcPr>
          <w:p>
            <w:r>
              <w:rPr>
                <w:b/>
              </w:rPr>
              <w:t>Control de concurrencia</w:t>
            </w:r>
          </w:p>
        </w:tc>
        <w:tc>
          <w:tcPr>
            <w:tcW w:type="dxa" w:w="4320"/>
          </w:tcPr>
          <w:p>
            <w:r>
              <w:t>Técnicas utilizadas para gestionar el acceso simultáneo de múltiples usuarios, evitando conflictos y garantizando resultados correctos.</w:t>
            </w:r>
          </w:p>
        </w:tc>
      </w:tr>
      <w:tr>
        <w:tc>
          <w:tcPr>
            <w:tcW w:type="dxa" w:w="4320"/>
          </w:tcPr>
          <w:p>
            <w:r>
              <w:rPr>
                <w:b/>
              </w:rPr>
              <w:t>Bloqueo (Locking)</w:t>
            </w:r>
          </w:p>
        </w:tc>
        <w:tc>
          <w:tcPr>
            <w:tcW w:type="dxa" w:w="4320"/>
          </w:tcPr>
          <w:p>
            <w:r>
              <w:t>Mecanismo que restringe el acceso a un dato por parte de otras transacciones mientras una transacción lo está modificando.</w:t>
            </w:r>
          </w:p>
        </w:tc>
      </w:tr>
      <w:tr>
        <w:tc>
          <w:tcPr>
            <w:tcW w:type="dxa" w:w="4320"/>
          </w:tcPr>
          <w:p>
            <w:r>
              <w:rPr>
                <w:b/>
              </w:rPr>
              <w:t>Recuperación ante fallos</w:t>
            </w:r>
          </w:p>
        </w:tc>
        <w:tc>
          <w:tcPr>
            <w:tcW w:type="dxa" w:w="4320"/>
          </w:tcPr>
          <w:p>
            <w:r>
              <w:t>Proceso de devolver la base de datos a un estado consistente después de un error, crash o fallo de hardware.</w:t>
            </w:r>
          </w:p>
        </w:tc>
      </w:tr>
      <w:tr>
        <w:tc>
          <w:tcPr>
            <w:tcW w:type="dxa" w:w="4320"/>
          </w:tcPr>
          <w:p>
            <w:r>
              <w:rPr>
                <w:b/>
              </w:rPr>
              <w:t>Log de transacciones</w:t>
            </w:r>
          </w:p>
        </w:tc>
        <w:tc>
          <w:tcPr>
            <w:tcW w:type="dxa" w:w="4320"/>
          </w:tcPr>
          <w:p>
            <w:r>
              <w:t>Archivo donde se registran todas las modificaciones realizadas en la base de datos para permitir la recuperación tras un fallo.</w:t>
            </w:r>
          </w:p>
        </w:tc>
      </w:tr>
      <w:tr>
        <w:tc>
          <w:tcPr>
            <w:tcW w:type="dxa" w:w="4320"/>
          </w:tcPr>
          <w:p>
            <w:r>
              <w:rPr>
                <w:b/>
              </w:rPr>
              <w:t>Nivel de aislamiento</w:t>
            </w:r>
          </w:p>
        </w:tc>
        <w:tc>
          <w:tcPr>
            <w:tcW w:type="dxa" w:w="4320"/>
          </w:tcPr>
          <w:p>
            <w:r>
              <w:t>Grado en el que las operaciones de una transacción son visibles o están protegidas frente a otras transacciones simultáneas.</w:t>
            </w:r>
          </w:p>
        </w:tc>
      </w:tr>
      <w:tr>
        <w:tc>
          <w:tcPr>
            <w:tcW w:type="dxa" w:w="4320"/>
          </w:tcPr>
          <w:p>
            <w:r>
              <w:rPr>
                <w:b/>
              </w:rPr>
              <w:t>Deadlock</w:t>
            </w:r>
          </w:p>
        </w:tc>
        <w:tc>
          <w:tcPr>
            <w:tcW w:type="dxa" w:w="4320"/>
          </w:tcPr>
          <w:p>
            <w:r>
              <w:t>Situación en la que dos o más transacciones esperan indefinidamente por recursos bloqueados por la otra, causando un bloqueo mutuo.</w:t>
            </w:r>
          </w:p>
        </w:tc>
      </w:tr>
      <w:tr>
        <w:tc>
          <w:tcPr>
            <w:tcW w:type="dxa" w:w="4320"/>
          </w:tcPr>
          <w:p>
            <w:r>
              <w:rPr>
                <w:b/>
              </w:rPr>
              <w:t>Punto de guardado (Savepoint)</w:t>
            </w:r>
          </w:p>
        </w:tc>
        <w:tc>
          <w:tcPr>
            <w:tcW w:type="dxa" w:w="4320"/>
          </w:tcPr>
          <w:p>
            <w:r>
              <w:t>Marca dentro de una transacción larga que permite revertir cambios parciales hasta ese punto sin anular toda la transacción.</w:t>
            </w:r>
          </w:p>
        </w:tc>
      </w:tr>
      <w:tr>
        <w:tc>
          <w:tcPr>
            <w:tcW w:type="dxa" w:w="4320"/>
          </w:tcPr>
          <w:p>
            <w:r>
              <w:rPr>
                <w:b/>
              </w:rPr>
              <w:t>Consistencia</w:t>
            </w:r>
          </w:p>
        </w:tc>
        <w:tc>
          <w:tcPr>
            <w:tcW w:type="dxa" w:w="4320"/>
          </w:tcPr>
          <w:p>
            <w:r>
              <w:t>Propiedad que asegura que una transacción lleve a la base de datos de un estado válido a otro estado válido, respetando todas las reglas de integridad.</w:t>
            </w:r>
          </w:p>
        </w:tc>
      </w:tr>
      <w:tr>
        <w:tc>
          <w:tcPr>
            <w:tcW w:type="dxa" w:w="4320"/>
          </w:tcPr>
          <w:p>
            <w:r>
              <w:rPr>
                <w:b/>
              </w:rPr>
              <w:t>Lectura sucia</w:t>
            </w:r>
          </w:p>
        </w:tc>
        <w:tc>
          <w:tcPr>
            <w:tcW w:type="dxa" w:w="4320"/>
          </w:tcPr>
          <w:p>
            <w:r>
              <w:t>Fenómeno de concurrencia donde una transacción lee datos modificados por otra transacción que aún no ha confirmado (commit).</w:t>
            </w:r>
          </w:p>
        </w:tc>
      </w:tr>
    </w:tbl>
    <w:p/>
    <w:p>
      <w:pPr>
        <w:pStyle w:val="Heading2"/>
      </w:pPr>
      <w:r>
        <w:t>Preguntas de comprensión</w:t>
      </w:r>
    </w:p>
    <w:p>
      <w:r>
        <w:rPr>
          <w:b/>
        </w:rPr>
        <w:t>1. ¿Qué significan las siglas ACID en el contexto de las bases de datos? [Fácil]</w:t>
      </w:r>
    </w:p>
    <w:p>
      <w:r>
        <w:t xml:space="preserve">   Respuesta esperada: ACID representa los principios de Atomicidad, Consistencia, Aislamiento y Durabilidad. Estas propiedades garantizan que las transacciones sean procesadas de manera fiable y que la base de datos mantenga su integridad.</w:t>
      </w:r>
    </w:p>
    <w:p>
      <w:r>
        <w:rPr>
          <w:b/>
        </w:rPr>
        <w:t>2. ¿Cuál es la función principal de la sentencia ROLLBACK? [Fácil]</w:t>
      </w:r>
    </w:p>
    <w:p>
      <w:r>
        <w:t xml:space="preserve">   Respuesta esperada: La sentencia ROLLBACK se utiliza para deshacer todas las operaciones realizadas dentro de una transacción. Permite restaurar los datos al estado que tenían antes de que comenzara dicha transacción.</w:t>
      </w:r>
    </w:p>
    <w:p>
      <w:r>
        <w:rPr>
          <w:b/>
        </w:rPr>
        <w:t>3. ¿Qué es una transacción en una base de datos? [Fácil]</w:t>
      </w:r>
    </w:p>
    <w:p>
      <w:r>
        <w:t xml:space="preserve">   Respuesta esperada: Una transacción es una unidad lógica de trabajo que consta de una o varias sentencias SQL. Se considera indivisible porque o se ejecutan todas correctamente o no se ejecuta ninguna.</w:t>
      </w:r>
    </w:p>
    <w:p>
      <w:r>
        <w:rPr>
          <w:b/>
        </w:rPr>
        <w:t>4. ¿Por qué es necesario el control de concurrencia cuando varios usuarios acceden a la base de datos? [Media]</w:t>
      </w:r>
    </w:p>
    <w:p>
      <w:r>
        <w:t xml:space="preserve">   Respuesta esperada: Es necesario para evitar que las operaciones simultáneas interfieran entre sí, causando inconsistencias como lecturas sucias o escrituras perdidas. Asegura que el resultado final sea el mismo que si las transacciones se ejecutaran de forma aislada una tras otra.</w:t>
      </w:r>
    </w:p>
    <w:p>
      <w:r>
        <w:rPr>
          <w:b/>
        </w:rPr>
        <w:t>5. Explique la diferencia entre el nivel de aislamiento 'Read Committed' y 'Serializable'. [Media]</w:t>
      </w:r>
    </w:p>
    <w:p>
      <w:r>
        <w:t xml:space="preserve">   Respuesta esperada: En 'Read Committed' se evita la lectura de datos no confirmados, pero pueden ocurrir lecturas no repetibles. En 'Serializable', se garantiza el nivel más alto de aislamiento, evitando todos los fenómenos de concurrencia al tratar las transacciones como si se ejecutaran secuencialmente.</w:t>
      </w:r>
    </w:p>
    <w:p>
      <w:r>
        <w:rPr>
          <w:b/>
        </w:rPr>
        <w:t>6. ¿Cómo ayuda el archivo de registro (log) a la recuperación ante fallos? [Media]</w:t>
      </w:r>
    </w:p>
    <w:p>
      <w:r>
        <w:t xml:space="preserve">   Respuesta esperada: El log almacena un historial secuencial de todas las modificaciones realizadas antes de que sean aplicadas permanentemente. Si ocurre un fallo, el sistema usa este registro para rehacer (redo) transacciones confirmadas o deshacer (undo) transacciones incompletas.</w:t>
      </w:r>
    </w:p>
    <w:p>
      <w:r>
        <w:rPr>
          <w:b/>
        </w:rPr>
        <w:t>7. Analice qué sucede en una situación de 'Deadlock' y cuál es la estrategia habitual de los SGBD para resolverla. [Difícil]</w:t>
      </w:r>
    </w:p>
    <w:p>
      <w:r>
        <w:t xml:space="preserve">   Respuesta esperada: Un deadlock ocurre cuando dos transacciones se bloquean mutuamente esperando recursos que la otra posee. Los SGBD suelen detectarlo automáticamente mediante un monitor de tiempos de espera (timeout) y fuerzan el aborto y retroceso (rollback) de una de las transacciones implicadas para liberar el sistema.</w:t>
      </w:r>
    </w:p>
    <w:p>
      <w:pPr>
        <w:pStyle w:val="Heading2"/>
      </w:pPr>
      <w:r>
        <w:t>Actividad de reflexión</w:t>
      </w:r>
    </w:p>
    <w:p>
      <w:r>
        <w:t>Situación: Eres el DBA de un banco. Se debe realizar una transferencia de 500 dólares desde la cuenta A hacia la cuenta B. Si el sistema falla después de debitar los 500 dólares de A, pero antes de acreditarlos en B, el dinero desaparece del sistema. Reflexiona sobre cómo las propiedades ACID resuelven este problema crítico: 1) Describe qué propiedad evita que el dinero desaparezca. 2) Escribe el pseudocódigo o las sentencias SQL necesarias para envolver esta operación en una transacción, incluyendo la lógica de COMMIT y ROLLBACK. 3) Justifica por qué el aislamiento es importante si, al mismo tiempo, el cliente está consultando su saldo desde un cajero automático.</w:t>
      </w:r>
    </w:p>
    <w:p>
      <w:r>
        <w:rPr>
          <w:b/>
        </w:rPr>
        <w:t xml:space="preserve">Entregable esperado: </w:t>
      </w:r>
      <w:r>
        <w:t>Un documento breve que incluya: 1) Identificación de la Atomicidad como la propiedad clave. 2) Un bloque de código SQL (BEGIN TRANSACTION, UPDATE A, UPDATE B, COMMIT, EXCEPTION ROLLBACK). 3) Explicación sobre cómo el aislamiento impide que el cajero vea un saldo erróneo (inconsistente) durante el tiempo intermedio en que el dinero salió de A pero no ha llegado a B.</w:t>
      </w:r>
    </w:p>
    <w:p>
      <w:r>
        <w:br w:type="page"/>
      </w:r>
    </w:p>
    <w:p>
      <w:pPr>
        <w:pStyle w:val="Heading1"/>
      </w:pPr>
      <w:r>
        <w:t>Unidad 5: SQL avanzado</w:t>
      </w:r>
    </w:p>
    <w:p>
      <w:r>
        <w:rPr>
          <w:i/>
          <w:sz w:val="18"/>
        </w:rPr>
        <w:t>Nota: el docente no subió material propio para esta unidad. El contenido a continuación se generó a partir del plan docente (título y temas de la unidad), no fue verificado contra material fuente específico.</w:t>
      </w:r>
    </w:p>
    <w:p>
      <w:pPr>
        <w:pStyle w:val="Heading2"/>
      </w:pPr>
      <w:r>
        <w:t>Resumen ejecutivo</w:t>
      </w:r>
    </w:p>
    <w:p>
      <w:r>
        <w:t>Este contenido ha sido generado basándose exclusivamente en el título y los temas de la unidad 'SQL avanzado', ante la ausencia de material docente específico. El SQL avanzado representa la evolución de las consultas fundamentales hacia una capacidad analítica profunda, permitiendo la manipulación eficiente de grandes volúmenes de datos mediante funciones avanzadas y técnicas de agregación complejas. A través del uso de funciones de ventana, clasificaciones y agrupamientos avanzados, los desarrolladores pueden extraer información significativa que trasciende las consultas simples, optimizando así la capacidad del motor de base de datos para responder a requerimientos de negocio complejos y dinámicos.</w:t>
      </w:r>
    </w:p>
    <w:p>
      <w:r>
        <w:t>Complementariamente, esta unidad aborda la automatización y el control de la integridad referencial y de procesos mediante procedimientos almacenados y triggers. Los procedimientos almacenados encapsulan lógica de negocio compleja directamente en el servidor, mejorando la seguridad y el rendimiento al reducir el tráfico de red, mientras que los triggers actúan como mecanismos de respuesta automática ante eventos de manipulación de datos (DML). Estas herramientas, junto con el uso de subconsultas complejas y anidadas, constituyen el pilar fundamental para garantizar la consistencia, la seguridad y la eficiencia operativa en entornos de bases de datos relacionales de alto nivel.</w:t>
      </w:r>
    </w:p>
    <w:p>
      <w:pPr>
        <w:pStyle w:val="Heading2"/>
      </w:pPr>
      <w:r>
        <w:t>Glosario</w:t>
      </w:r>
    </w:p>
    <w:tbl>
      <w:tblPr>
        <w:tblStyle w:val="TableGrid"/>
        <w:tblW w:type="auto" w:w="0"/>
        <w:jc w:val="center"/>
        <w:tblLook w:firstColumn="1" w:firstRow="1" w:lastColumn="0" w:lastRow="0" w:noHBand="0" w:noVBand="1" w:val="04A0"/>
      </w:tblPr>
      <w:tblGrid>
        <w:gridCol w:w="4320"/>
        <w:gridCol w:w="4320"/>
      </w:tblGrid>
      <w:tr>
        <w:tc>
          <w:tcPr>
            <w:tcW w:type="dxa" w:w="4320"/>
            <w:shd w:val="clear" w:fill="0A2A45"/>
          </w:tcPr>
          <w:p>
            <w:r>
              <w:rPr>
                <w:b/>
                <w:color w:val="FFFFFF"/>
              </w:rPr>
              <w:t>Término</w:t>
            </w:r>
          </w:p>
        </w:tc>
        <w:tc>
          <w:tcPr>
            <w:tcW w:type="dxa" w:w="4320"/>
            <w:shd w:val="clear" w:fill="0A2A45"/>
          </w:tcPr>
          <w:p>
            <w:r>
              <w:rPr>
                <w:b/>
                <w:color w:val="FFFFFF"/>
              </w:rPr>
              <w:t>Definición</w:t>
            </w:r>
          </w:p>
        </w:tc>
      </w:tr>
      <w:tr>
        <w:tc>
          <w:tcPr>
            <w:tcW w:type="dxa" w:w="4320"/>
          </w:tcPr>
          <w:p>
            <w:r>
              <w:rPr>
                <w:b/>
              </w:rPr>
              <w:t>Procedimiento Almacenado</w:t>
            </w:r>
          </w:p>
        </w:tc>
        <w:tc>
          <w:tcPr>
            <w:tcW w:type="dxa" w:w="4320"/>
          </w:tcPr>
          <w:p>
            <w:r>
              <w:t>Bloque de código SQL precompilado que se almacena en el servidor de base de datos y puede ser invocado para realizar tareas específicas, mejorando el rendimiento y la seguridad.</w:t>
            </w:r>
          </w:p>
        </w:tc>
      </w:tr>
      <w:tr>
        <w:tc>
          <w:tcPr>
            <w:tcW w:type="dxa" w:w="4320"/>
          </w:tcPr>
          <w:p>
            <w:r>
              <w:rPr>
                <w:b/>
              </w:rPr>
              <w:t>Trigger</w:t>
            </w:r>
          </w:p>
        </w:tc>
        <w:tc>
          <w:tcPr>
            <w:tcW w:type="dxa" w:w="4320"/>
          </w:tcPr>
          <w:p>
            <w:r>
              <w:t>Objeto de base de datos que se ejecuta automáticamente en respuesta a un evento específico, como una inserción, actualización o eliminación en una tabla.</w:t>
            </w:r>
          </w:p>
        </w:tc>
      </w:tr>
      <w:tr>
        <w:tc>
          <w:tcPr>
            <w:tcW w:type="dxa" w:w="4320"/>
          </w:tcPr>
          <w:p>
            <w:r>
              <w:rPr>
                <w:b/>
              </w:rPr>
              <w:t>Subconsulta Compleja</w:t>
            </w:r>
          </w:p>
        </w:tc>
        <w:tc>
          <w:tcPr>
            <w:tcW w:type="dxa" w:w="4320"/>
          </w:tcPr>
          <w:p>
            <w:r>
              <w:t>Consulta anidada dentro de otra instrucción SQL que puede devolver un conjunto de resultados, escalar o tablas, permitiendo realizar filtros dinámicos basados en otros procesos de datos.</w:t>
            </w:r>
          </w:p>
        </w:tc>
      </w:tr>
      <w:tr>
        <w:tc>
          <w:tcPr>
            <w:tcW w:type="dxa" w:w="4320"/>
          </w:tcPr>
          <w:p>
            <w:r>
              <w:rPr>
                <w:b/>
              </w:rPr>
              <w:t>Agrupamiento Complejo</w:t>
            </w:r>
          </w:p>
        </w:tc>
        <w:tc>
          <w:tcPr>
            <w:tcW w:type="dxa" w:w="4320"/>
          </w:tcPr>
          <w:p>
            <w:r>
              <w:t>Uso avanzado de la cláusula GROUP BY, incluyendo operadores como ROLLUP, CUBE o GROUPING SETS, para generar reportes con subtotales y agregaciones multidimensionales.</w:t>
            </w:r>
          </w:p>
        </w:tc>
      </w:tr>
      <w:tr>
        <w:tc>
          <w:tcPr>
            <w:tcW w:type="dxa" w:w="4320"/>
          </w:tcPr>
          <w:p>
            <w:r>
              <w:rPr>
                <w:b/>
              </w:rPr>
              <w:t>Función de Ventana</w:t>
            </w:r>
          </w:p>
        </w:tc>
        <w:tc>
          <w:tcPr>
            <w:tcW w:type="dxa" w:w="4320"/>
          </w:tcPr>
          <w:p>
            <w:r>
              <w:t>Función que realiza cálculos sobre un conjunto de filas relacionadas con la fila actual, permitiendo realizar comparaciones sin necesidad de agrupar los resultados en una sola fila.</w:t>
            </w:r>
          </w:p>
        </w:tc>
      </w:tr>
      <w:tr>
        <w:tc>
          <w:tcPr>
            <w:tcW w:type="dxa" w:w="4320"/>
          </w:tcPr>
          <w:p>
            <w:r>
              <w:rPr>
                <w:b/>
              </w:rPr>
              <w:t>Integridad Referencial</w:t>
            </w:r>
          </w:p>
        </w:tc>
        <w:tc>
          <w:tcPr>
            <w:tcW w:type="dxa" w:w="4320"/>
          </w:tcPr>
          <w:p>
            <w:r>
              <w:t>Regla que garantiza que los datos en tablas relacionadas permanezcan consistentes, asegurando que los valores en una llave foránea siempre existan en la tabla primaria.</w:t>
            </w:r>
          </w:p>
        </w:tc>
      </w:tr>
      <w:tr>
        <w:tc>
          <w:tcPr>
            <w:tcW w:type="dxa" w:w="4320"/>
          </w:tcPr>
          <w:p>
            <w:r>
              <w:rPr>
                <w:b/>
              </w:rPr>
              <w:t>Transacción</w:t>
            </w:r>
          </w:p>
        </w:tc>
        <w:tc>
          <w:tcPr>
            <w:tcW w:type="dxa" w:w="4320"/>
          </w:tcPr>
          <w:p>
            <w:r>
              <w:t>Unidad lógica de trabajo que consta de una o más instrucciones SQL, que se ejecutan bajo las propiedades ACID para garantizar la consistencia y fiabilidad de los datos.</w:t>
            </w:r>
          </w:p>
        </w:tc>
      </w:tr>
      <w:tr>
        <w:tc>
          <w:tcPr>
            <w:tcW w:type="dxa" w:w="4320"/>
          </w:tcPr>
          <w:p>
            <w:r>
              <w:rPr>
                <w:b/>
              </w:rPr>
              <w:t>Cláusula WITH (CTE)</w:t>
            </w:r>
          </w:p>
        </w:tc>
        <w:tc>
          <w:tcPr>
            <w:tcW w:type="dxa" w:w="4320"/>
          </w:tcPr>
          <w:p>
            <w:r>
              <w:t>Expresión de tabla común que permite definir un conjunto de resultados temporal con nombre, facilitando la legibilidad y modularidad de consultas complejas.</w:t>
            </w:r>
          </w:p>
        </w:tc>
      </w:tr>
      <w:tr>
        <w:tc>
          <w:tcPr>
            <w:tcW w:type="dxa" w:w="4320"/>
          </w:tcPr>
          <w:p>
            <w:r>
              <w:rPr>
                <w:b/>
              </w:rPr>
              <w:t>Índice</w:t>
            </w:r>
          </w:p>
        </w:tc>
        <w:tc>
          <w:tcPr>
            <w:tcW w:type="dxa" w:w="4320"/>
          </w:tcPr>
          <w:p>
            <w:r>
              <w:t>Estructura de datos que mejora la velocidad de las operaciones de recuperación de información en una tabla, aunque puede afectar ligeramente el rendimiento en operaciones de escritura.</w:t>
            </w:r>
          </w:p>
        </w:tc>
      </w:tr>
      <w:tr>
        <w:tc>
          <w:tcPr>
            <w:tcW w:type="dxa" w:w="4320"/>
          </w:tcPr>
          <w:p>
            <w:r>
              <w:rPr>
                <w:b/>
              </w:rPr>
              <w:t>Optimización de Consultas</w:t>
            </w:r>
          </w:p>
        </w:tc>
        <w:tc>
          <w:tcPr>
            <w:tcW w:type="dxa" w:w="4320"/>
          </w:tcPr>
          <w:p>
            <w:r>
              <w:t>Proceso mediante el cual el motor de base de datos determina la forma más eficiente de ejecutar una sentencia SQL para reducir el consumo de recursos y el tiempo de respuesta.</w:t>
            </w:r>
          </w:p>
        </w:tc>
      </w:tr>
      <w:tr>
        <w:tc>
          <w:tcPr>
            <w:tcW w:type="dxa" w:w="4320"/>
          </w:tcPr>
          <w:p>
            <w:r>
              <w:rPr>
                <w:b/>
              </w:rPr>
              <w:t>Desnormalización</w:t>
            </w:r>
          </w:p>
        </w:tc>
        <w:tc>
          <w:tcPr>
            <w:tcW w:type="dxa" w:w="4320"/>
          </w:tcPr>
          <w:p>
            <w:r>
              <w:t>Técnica estratégica de diseño que consiste en agregar datos redundantes a un esquema para acelerar la lectura de datos, sacrificando la integridad y ocupando mayor espacio.</w:t>
            </w:r>
          </w:p>
        </w:tc>
      </w:tr>
      <w:tr>
        <w:tc>
          <w:tcPr>
            <w:tcW w:type="dxa" w:w="4320"/>
          </w:tcPr>
          <w:p>
            <w:r>
              <w:rPr>
                <w:b/>
              </w:rPr>
              <w:t>Cursor</w:t>
            </w:r>
          </w:p>
        </w:tc>
        <w:tc>
          <w:tcPr>
            <w:tcW w:type="dxa" w:w="4320"/>
          </w:tcPr>
          <w:p>
            <w:r>
              <w:t>Mecanismo que permite procesar un conjunto de resultados fila por fila dentro de un procedimiento almacenado, útil cuando las operaciones de conjunto no son aplicables.</w:t>
            </w:r>
          </w:p>
        </w:tc>
      </w:tr>
      <w:tr>
        <w:tc>
          <w:tcPr>
            <w:tcW w:type="dxa" w:w="4320"/>
          </w:tcPr>
          <w:p>
            <w:r>
              <w:rPr>
                <w:b/>
              </w:rPr>
              <w:t>Bloque PL/SQL o T-SQL</w:t>
            </w:r>
          </w:p>
        </w:tc>
        <w:tc>
          <w:tcPr>
            <w:tcW w:type="dxa" w:w="4320"/>
          </w:tcPr>
          <w:p>
            <w:r>
              <w:t>Estructura de programación propia de cada motor de base de datos que permite incluir lógica de control como bucles, condicionales y manejo de excepciones dentro del servidor.</w:t>
            </w:r>
          </w:p>
        </w:tc>
      </w:tr>
    </w:tbl>
    <w:p/>
    <w:p>
      <w:pPr>
        <w:pStyle w:val="Heading2"/>
      </w:pPr>
      <w:r>
        <w:t>Preguntas de comprensión</w:t>
      </w:r>
    </w:p>
    <w:p>
      <w:r>
        <w:rPr>
          <w:b/>
        </w:rPr>
        <w:t>1. ¿Cuál es la diferencia fundamental entre una consulta simple y una subconsulta? [Fácil]</w:t>
      </w:r>
    </w:p>
    <w:p>
      <w:r>
        <w:t xml:space="preserve">   Respuesta esperada: Una consulta simple obtiene datos directamente de tablas, mientras que una subconsulta es una consulta anidada dentro de otra que proporciona valores o conjuntos de datos para que la consulta principal los utilice en su ejecución.</w:t>
      </w:r>
    </w:p>
    <w:p>
      <w:r>
        <w:rPr>
          <w:b/>
        </w:rPr>
        <w:t>2. ¿Qué es un trigger y cuándo se utiliza? [Fácil]</w:t>
      </w:r>
    </w:p>
    <w:p>
      <w:r>
        <w:t xml:space="preserve">   Respuesta esperada: Un trigger es un procedimiento que se dispara automáticamente ante un evento de inserción, actualización o borrado en una tabla. Se utiliza principalmente para auditoría, mantenimiento de integridad o sincronización de datos.</w:t>
      </w:r>
    </w:p>
    <w:p>
      <w:r>
        <w:rPr>
          <w:b/>
        </w:rPr>
        <w:t>3. ¿Qué finalidad cumple un procedimiento almacenado? [Fácil]</w:t>
      </w:r>
    </w:p>
    <w:p>
      <w:r>
        <w:t xml:space="preserve">   Respuesta esperada: Sirve para encapsular lógica de negocio compleja en el servidor de base de datos, lo que permite reutilizar el código y mejorar la seguridad al limitar el acceso directo a las tablas.</w:t>
      </w:r>
    </w:p>
    <w:p>
      <w:r>
        <w:rPr>
          <w:b/>
        </w:rPr>
        <w:t>4. ¿Cómo ayuda el uso de 'Agrupamientos complejos' en el análisis de datos? [Media]</w:t>
      </w:r>
    </w:p>
    <w:p>
      <w:r>
        <w:t xml:space="preserve">   Respuesta esperada: Permite realizar reportes con jerarquías y múltiples niveles de agregación mediante operadores como ROLLUP o CUBE, facilitando la visualización de subtotales y totales sin realizar múltiples consultas.</w:t>
      </w:r>
    </w:p>
    <w:p>
      <w:r>
        <w:rPr>
          <w:b/>
        </w:rPr>
        <w:t>5. ¿Por qué las funciones de ventana son más eficientes que las subconsultas en ciertos casos? [Media]</w:t>
      </w:r>
    </w:p>
    <w:p>
      <w:r>
        <w:t xml:space="preserve">   Respuesta esperada: Las funciones de ventana permiten realizar cálculos agregados sin agrupar el resultado final, evitando la necesidad de unir (join) tablas consigo mismas o realizar múltiples pasadas sobre los datos.</w:t>
      </w:r>
    </w:p>
    <w:p>
      <w:r>
        <w:rPr>
          <w:b/>
        </w:rPr>
        <w:t>6. ¿Qué impacto tiene la implementación de triggers en el rendimiento de un sistema? [Media]</w:t>
      </w:r>
    </w:p>
    <w:p>
      <w:r>
        <w:t xml:space="preserve">   Respuesta esperada: Un uso excesivo de triggers puede degradar el rendimiento, ya que cada operación DML disparará lógica adicional que consume tiempo de procesamiento y bloquea transacciones hasta que finalicen.</w:t>
      </w:r>
    </w:p>
    <w:p>
      <w:r>
        <w:rPr>
          <w:b/>
        </w:rPr>
        <w:t>7. Explique cómo la combinación de procedimientos almacenados y transacciones garantiza la integridad de un sistema financiero. [Difícil]</w:t>
      </w:r>
    </w:p>
    <w:p>
      <w:r>
        <w:t xml:space="preserve">   Respuesta esperada: Al integrar transacciones dentro de procedimientos almacenados, se asegura que todas las operaciones dentro de la lógica financiera se cumplan de manera atómica (propiedad ACID). Si ocurre un error, el procedimiento garantiza el rollback total, evitando registros inconsistentes o cuentas con saldos erróneos.</w:t>
      </w:r>
    </w:p>
    <w:p>
      <w:pPr>
        <w:pStyle w:val="Heading2"/>
      </w:pPr>
      <w:r>
        <w:t>Actividad de reflexión</w:t>
      </w:r>
    </w:p>
    <w:p>
      <w:r>
        <w:t>Imagina que eres el administrador de la base de datos de una tienda de comercio electrónico. El sistema reporta que la consulta para calcular las ventas mensuales por categoría y subcategoría es sumamente lenta y que, además, cuando se cancela un pedido, el inventario no siempre se actualiza correctamente. Propón una solución técnica utilizando los temas de la unidad. Debes diseñar una estrategia que incluya: 1) El uso de un agrupamiento complejo para el reporte de ventas, y 2) La implementación de un trigger para automatizar el ajuste de inventario al cancelar pedidos.</w:t>
      </w:r>
    </w:p>
    <w:p>
      <w:r>
        <w:rPr>
          <w:b/>
        </w:rPr>
        <w:t xml:space="preserve">Entregable esperado: </w:t>
      </w:r>
      <w:r>
        <w:t>Un documento breve que incluya: a) La justificación de por qué el uso de operadores de agrupación complejos (como ROLLUP) optimiza el reporte de ventas, b) Un pseudocódigo del trigger propuesto, especificando sobre qué tabla actuaría (ej. Pedidos) y qué tabla actualizaría (ej. Productos), y c) Una breve reflexión sobre cómo esta automatización mejora la consistencia del sistema frente a procesos manuales.</w:t>
      </w:r>
    </w:p>
    <w:p>
      <w:r>
        <w:br w:type="page"/>
      </w:r>
    </w:p>
    <w:p>
      <w:pPr>
        <w:pStyle w:val="Heading1"/>
      </w:pPr>
      <w:r>
        <w:t>Unidad 6: Afinación del desempeño de una base de datos</w:t>
      </w:r>
    </w:p>
    <w:p>
      <w:r>
        <w:rPr>
          <w:i/>
          <w:sz w:val="18"/>
        </w:rPr>
        <w:t>Nota: el docente no subió material propio para esta unidad. El contenido a continuación se generó a partir del plan docente (título y temas de la unidad), no fue verificado contra material fuente específico.</w:t>
      </w:r>
    </w:p>
    <w:p>
      <w:pPr>
        <w:pStyle w:val="Heading2"/>
      </w:pPr>
      <w:r>
        <w:t>Resumen ejecutivo</w:t>
      </w:r>
    </w:p>
    <w:p>
      <w:r>
        <w:t>Este contenido ha sido elaborado basándose exclusivamente en el título y los temas oficiales de la unidad, ante la ausencia de material docente previo. La afinación del desempeño de una base de datos es un proceso crítico que busca optimizar la eficiencia en la ejecución de consultas y el uso de recursos del sistema. El primer pilar de este proceso es la afinación de la configuración, donde se ajustan parámetros internos del gestor, como la gestión de la memoria (Buffer Cache), el tamaño de los logs y la configuración de concurrencia. Estos ajustes permiten que el SGBD maneje de manera más efectiva las cargas de trabajo, reduciendo la contención de recursos y mejorando el tiempo de respuesta global del sistema.</w:t>
      </w:r>
    </w:p>
    <w:p>
      <w:r>
        <w:t>Por otro lado, el procesamiento de consultas es fundamental para la eficiencia, permitiendo al optimizador del SGBD elegir el plan de ejecución de menor costo mediante el uso de índices. Cuando la normalización estricta penaliza el rendimiento, se emplea la desnormalización para reducir el número de uniones (JOINs) costosas, aunque esto requiere un cuidado especial para mantener la integridad de los datos. Adicionalmente, los mecanismos de afinación, como la creación de índices compuestos y el análisis de los planes de ejecución, son herramientas clave que permiten al DBA identificar y mitigar cuellos de botella específicos, garantizando que el rendimiento sea óptimo sin comprometer la consistencia de la información.</w:t>
      </w:r>
    </w:p>
    <w:p>
      <w:pPr>
        <w:pStyle w:val="Heading2"/>
      </w:pPr>
      <w:r>
        <w:t>Glosario</w:t>
      </w:r>
    </w:p>
    <w:tbl>
      <w:tblPr>
        <w:tblStyle w:val="TableGrid"/>
        <w:tblW w:type="auto" w:w="0"/>
        <w:jc w:val="center"/>
        <w:tblLook w:firstColumn="1" w:firstRow="1" w:lastColumn="0" w:lastRow="0" w:noHBand="0" w:noVBand="1" w:val="04A0"/>
      </w:tblPr>
      <w:tblGrid>
        <w:gridCol w:w="4320"/>
        <w:gridCol w:w="4320"/>
      </w:tblGrid>
      <w:tr>
        <w:tc>
          <w:tcPr>
            <w:tcW w:type="dxa" w:w="4320"/>
            <w:shd w:val="clear" w:fill="0A2A45"/>
          </w:tcPr>
          <w:p>
            <w:r>
              <w:rPr>
                <w:b/>
                <w:color w:val="FFFFFF"/>
              </w:rPr>
              <w:t>Término</w:t>
            </w:r>
          </w:p>
        </w:tc>
        <w:tc>
          <w:tcPr>
            <w:tcW w:type="dxa" w:w="4320"/>
            <w:shd w:val="clear" w:fill="0A2A45"/>
          </w:tcPr>
          <w:p>
            <w:r>
              <w:rPr>
                <w:b/>
                <w:color w:val="FFFFFF"/>
              </w:rPr>
              <w:t>Definición</w:t>
            </w:r>
          </w:p>
        </w:tc>
      </w:tr>
      <w:tr>
        <w:tc>
          <w:tcPr>
            <w:tcW w:type="dxa" w:w="4320"/>
          </w:tcPr>
          <w:p>
            <w:r>
              <w:rPr>
                <w:b/>
              </w:rPr>
              <w:t>Optimización de Consultas</w:t>
            </w:r>
          </w:p>
        </w:tc>
        <w:tc>
          <w:tcPr>
            <w:tcW w:type="dxa" w:w="4320"/>
          </w:tcPr>
          <w:p>
            <w:r>
              <w:t>Proceso mediante el cual el motor de base de datos evalúa diferentes planes de ejecución para una consulta SQL y elige el de menor costo en términos de recursos.</w:t>
            </w:r>
          </w:p>
        </w:tc>
      </w:tr>
      <w:tr>
        <w:tc>
          <w:tcPr>
            <w:tcW w:type="dxa" w:w="4320"/>
          </w:tcPr>
          <w:p>
            <w:r>
              <w:rPr>
                <w:b/>
              </w:rPr>
              <w:t>Índice</w:t>
            </w:r>
          </w:p>
        </w:tc>
        <w:tc>
          <w:tcPr>
            <w:tcW w:type="dxa" w:w="4320"/>
          </w:tcPr>
          <w:p>
            <w:r>
              <w:t>Estructura de datos que mejora la velocidad de las operaciones de recuperación de información sobre una tabla, permitiendo localizar registros sin realizar un escaneo completo.</w:t>
            </w:r>
          </w:p>
        </w:tc>
      </w:tr>
      <w:tr>
        <w:tc>
          <w:tcPr>
            <w:tcW w:type="dxa" w:w="4320"/>
          </w:tcPr>
          <w:p>
            <w:r>
              <w:rPr>
                <w:b/>
              </w:rPr>
              <w:t>Desnormalización</w:t>
            </w:r>
          </w:p>
        </w:tc>
        <w:tc>
          <w:tcPr>
            <w:tcW w:type="dxa" w:w="4320"/>
          </w:tcPr>
          <w:p>
            <w:r>
              <w:t>Técnica de diseño que introduce redundancia en el esquema físico para optimizar el rendimiento de lectura, evitando uniones complejas entre tablas.</w:t>
            </w:r>
          </w:p>
        </w:tc>
      </w:tr>
      <w:tr>
        <w:tc>
          <w:tcPr>
            <w:tcW w:type="dxa" w:w="4320"/>
          </w:tcPr>
          <w:p>
            <w:r>
              <w:rPr>
                <w:b/>
              </w:rPr>
              <w:t>Plan de Ejecución</w:t>
            </w:r>
          </w:p>
        </w:tc>
        <w:tc>
          <w:tcPr>
            <w:tcW w:type="dxa" w:w="4320"/>
          </w:tcPr>
          <w:p>
            <w:r>
              <w:t>Secuencia de pasos y operaciones que el motor de base de datos sigue para recuperar o modificar los datos solicitados por una consulta SQL.</w:t>
            </w:r>
          </w:p>
        </w:tc>
      </w:tr>
      <w:tr>
        <w:tc>
          <w:tcPr>
            <w:tcW w:type="dxa" w:w="4320"/>
          </w:tcPr>
          <w:p>
            <w:r>
              <w:rPr>
                <w:b/>
              </w:rPr>
              <w:t>Buffer Cache</w:t>
            </w:r>
          </w:p>
        </w:tc>
        <w:tc>
          <w:tcPr>
            <w:tcW w:type="dxa" w:w="4320"/>
          </w:tcPr>
          <w:p>
            <w:r>
              <w:t>Área de memoria utilizada por el SGBD para almacenar datos accedidos recientemente, reduciendo la necesidad de realizar costosas operaciones de entrada/salida en disco.</w:t>
            </w:r>
          </w:p>
        </w:tc>
      </w:tr>
      <w:tr>
        <w:tc>
          <w:tcPr>
            <w:tcW w:type="dxa" w:w="4320"/>
          </w:tcPr>
          <w:p>
            <w:r>
              <w:rPr>
                <w:b/>
              </w:rPr>
              <w:t>Costo de consulta</w:t>
            </w:r>
          </w:p>
        </w:tc>
        <w:tc>
          <w:tcPr>
            <w:tcW w:type="dxa" w:w="4320"/>
          </w:tcPr>
          <w:p>
            <w:r>
              <w:t>Métrica interna estimada por el optimizador que representa el consumo esperado de recursos, principalmente CPU y E/S, para ejecutar una consulta específica.</w:t>
            </w:r>
          </w:p>
        </w:tc>
      </w:tr>
      <w:tr>
        <w:tc>
          <w:tcPr>
            <w:tcW w:type="dxa" w:w="4320"/>
          </w:tcPr>
          <w:p>
            <w:r>
              <w:rPr>
                <w:b/>
              </w:rPr>
              <w:t>Fragmentación</w:t>
            </w:r>
          </w:p>
        </w:tc>
        <w:tc>
          <w:tcPr>
            <w:tcW w:type="dxa" w:w="4320"/>
          </w:tcPr>
          <w:p>
            <w:r>
              <w:t>Condición en la que los datos en el disco o en los índices se encuentran dispersos, degradando el rendimiento al requerir más lecturas de las necesarias.</w:t>
            </w:r>
          </w:p>
        </w:tc>
      </w:tr>
      <w:tr>
        <w:tc>
          <w:tcPr>
            <w:tcW w:type="dxa" w:w="4320"/>
          </w:tcPr>
          <w:p>
            <w:r>
              <w:rPr>
                <w:b/>
              </w:rPr>
              <w:t>Join (Unión)</w:t>
            </w:r>
          </w:p>
        </w:tc>
        <w:tc>
          <w:tcPr>
            <w:tcW w:type="dxa" w:w="4320"/>
          </w:tcPr>
          <w:p>
            <w:r>
              <w:t>Operación relacional que combina filas de dos o más tablas basándose en una columna común, siendo a menudo el punto más costoso de una consulta mal optimizada.</w:t>
            </w:r>
          </w:p>
        </w:tc>
      </w:tr>
      <w:tr>
        <w:tc>
          <w:tcPr>
            <w:tcW w:type="dxa" w:w="4320"/>
          </w:tcPr>
          <w:p>
            <w:r>
              <w:rPr>
                <w:b/>
              </w:rPr>
              <w:t>Escaneo de tabla (Full Table Scan)</w:t>
            </w:r>
          </w:p>
        </w:tc>
        <w:tc>
          <w:tcPr>
            <w:tcW w:type="dxa" w:w="4320"/>
          </w:tcPr>
          <w:p>
            <w:r>
              <w:t>Operación donde el motor de base de datos lee todos los registros de una tabla, lo cual resulta ineficiente en conjuntos de datos grandes.</w:t>
            </w:r>
          </w:p>
        </w:tc>
      </w:tr>
      <w:tr>
        <w:tc>
          <w:tcPr>
            <w:tcW w:type="dxa" w:w="4320"/>
          </w:tcPr>
          <w:p>
            <w:r>
              <w:rPr>
                <w:b/>
              </w:rPr>
              <w:t>Afinación de configuración</w:t>
            </w:r>
          </w:p>
        </w:tc>
        <w:tc>
          <w:tcPr>
            <w:tcW w:type="dxa" w:w="4320"/>
          </w:tcPr>
          <w:p>
            <w:r>
              <w:t>Ajuste de los parámetros del motor de base de datos, como los niveles de paralelismo y tamaños de memoria, para adaptar el SGBD al hardware y carga actual.</w:t>
            </w:r>
          </w:p>
        </w:tc>
      </w:tr>
      <w:tr>
        <w:tc>
          <w:tcPr>
            <w:tcW w:type="dxa" w:w="4320"/>
          </w:tcPr>
          <w:p>
            <w:r>
              <w:rPr>
                <w:b/>
              </w:rPr>
              <w:t>Sentencia SQL</w:t>
            </w:r>
          </w:p>
        </w:tc>
        <w:tc>
          <w:tcPr>
            <w:tcW w:type="dxa" w:w="4320"/>
          </w:tcPr>
          <w:p>
            <w:r>
              <w:t>Comando utilizado para interactuar con la base de datos; la forma en que se redacta influye directamente en la capacidad del optimizador para procesar la consulta eficientemente.</w:t>
            </w:r>
          </w:p>
        </w:tc>
      </w:tr>
      <w:tr>
        <w:tc>
          <w:tcPr>
            <w:tcW w:type="dxa" w:w="4320"/>
          </w:tcPr>
          <w:p>
            <w:r>
              <w:rPr>
                <w:b/>
              </w:rPr>
              <w:t>Consistencia</w:t>
            </w:r>
          </w:p>
        </w:tc>
        <w:tc>
          <w:tcPr>
            <w:tcW w:type="dxa" w:w="4320"/>
          </w:tcPr>
          <w:p>
            <w:r>
              <w:t>Propiedad que garantiza que una base de datos transite de un estado válido a otro, manteniendo las reglas de negocio incluso cuando se aplican técnicas de optimización.</w:t>
            </w:r>
          </w:p>
        </w:tc>
      </w:tr>
      <w:tr>
        <w:tc>
          <w:tcPr>
            <w:tcW w:type="dxa" w:w="4320"/>
          </w:tcPr>
          <w:p>
            <w:r>
              <w:rPr>
                <w:b/>
              </w:rPr>
              <w:t>Latencia</w:t>
            </w:r>
          </w:p>
        </w:tc>
        <w:tc>
          <w:tcPr>
            <w:tcW w:type="dxa" w:w="4320"/>
          </w:tcPr>
          <w:p>
            <w:r>
              <w:t>Tiempo transcurrido desde que se envía una consulta hasta que se recibe el primer resultado, un indicador clave del desempeño del sistema.</w:t>
            </w:r>
          </w:p>
        </w:tc>
      </w:tr>
    </w:tbl>
    <w:p/>
    <w:p>
      <w:pPr>
        <w:pStyle w:val="Heading2"/>
      </w:pPr>
      <w:r>
        <w:t>Preguntas de comprensión</w:t>
      </w:r>
    </w:p>
    <w:p>
      <w:r>
        <w:rPr>
          <w:b/>
        </w:rPr>
        <w:t>1. ¿Qué es un índice en una base de datos y cuál es su objetivo principal? [Fácil]</w:t>
      </w:r>
    </w:p>
    <w:p>
      <w:r>
        <w:t xml:space="preserve">   Respuesta esperada: Un índice es una estructura de datos que permite localizar filas rápidamente sin leer toda la tabla. Su objetivo es reducir drásticamente el tiempo de respuesta en la búsqueda de datos.</w:t>
      </w:r>
    </w:p>
    <w:p>
      <w:r>
        <w:rPr>
          <w:b/>
        </w:rPr>
        <w:t>2. ¿Por qué la desnormalización puede ser útil en un entorno de alto rendimiento? [Fácil]</w:t>
      </w:r>
    </w:p>
    <w:p>
      <w:r>
        <w:t xml:space="preserve">   Respuesta esperada: Puede reducir la necesidad de ejecutar uniones complejas entre varias tablas al tener datos relacionados juntos. Esto acelera la lectura, aunque complica el mantenimiento de la integridad.</w:t>
      </w:r>
    </w:p>
    <w:p>
      <w:r>
        <w:rPr>
          <w:b/>
        </w:rPr>
        <w:t>3. ¿Qué impacto tiene el Buffer Cache en el rendimiento de un sistema? [Fácil]</w:t>
      </w:r>
    </w:p>
    <w:p>
      <w:r>
        <w:t xml:space="preserve">   Respuesta esperada: Almacena los datos más utilizados en memoria RAM, evitando lecturas físicas al disco duro. Esto acelera significativamente los tiempos de acceso a la información.</w:t>
      </w:r>
    </w:p>
    <w:p>
      <w:r>
        <w:rPr>
          <w:b/>
        </w:rPr>
        <w:t>4. ¿Cómo diferencia un SGBD entre un 'Full Table Scan' y un acceso por índice? [Media]</w:t>
      </w:r>
    </w:p>
    <w:p>
      <w:r>
        <w:t xml:space="preserve">   Respuesta esperada: El optimizador analiza la selectividad de los filtros; si hay pocos registros que cumplen la condición, usa el índice. Si estima que el escaneo completo es más económico, optará por leer toda la tabla.</w:t>
      </w:r>
    </w:p>
    <w:p>
      <w:r>
        <w:rPr>
          <w:b/>
        </w:rPr>
        <w:t>5. Explique la relación entre la normalización y la desnormalización en la afinación. [Media]</w:t>
      </w:r>
    </w:p>
    <w:p>
      <w:r>
        <w:t xml:space="preserve">   Respuesta esperada: La normalización busca minimizar la redundancia para evitar inconsistencias, mientras que la desnormalización sacrifica esa pureza para ganar velocidad. El afinamiento implica encontrar el equilibrio adecuado según los requisitos del sistema.</w:t>
      </w:r>
    </w:p>
    <w:p>
      <w:r>
        <w:rPr>
          <w:b/>
        </w:rPr>
        <w:t>6. ¿Qué factores determinan el costo de un plan de ejecución? [Media]</w:t>
      </w:r>
    </w:p>
    <w:p>
      <w:r>
        <w:t xml:space="preserve">   Respuesta esperada: El costo depende principalmente del consumo estimado de E/S (lecturas a disco), el uso de memoria y los ciclos de CPU. El optimizador compara estas variables para elegir el plan más eficiente.</w:t>
      </w:r>
    </w:p>
    <w:p>
      <w:r>
        <w:rPr>
          <w:b/>
        </w:rPr>
        <w:t>7. ¿Cómo afectaría la creación excesiva de índices en una tabla con alta tasa de inserciones y actualizaciones? [Difícil]</w:t>
      </w:r>
    </w:p>
    <w:p>
      <w:r>
        <w:t xml:space="preserve">   Respuesta esperada: Aunque los índices aceleran la lectura, cada inserción o actualización requiere actualizar todas las estructuras de índice asociadas. Esto degrada el rendimiento de escritura al aumentar la sobrecarga de mantenimiento del motor.</w:t>
      </w:r>
    </w:p>
    <w:p>
      <w:pPr>
        <w:pStyle w:val="Heading2"/>
      </w:pPr>
      <w:r>
        <w:t>Actividad de reflexión</w:t>
      </w:r>
    </w:p>
    <w:p>
      <w:r>
        <w:t>Imagina que eres un DBA y una aplicación de reportes financieros está tardando 2 minutos en generar un informe que une ventas, clientes y productos, cuando antes tardaba 5 segundos. La base de datos ha crecido un 400% este último año. Debes realizar una reflexión breve sobre cómo diagnosticarías este problema. Describe qué pasos tomarías para identificar si el problema es de configuración, falta de índices o necesidad de desnormalización.</w:t>
      </w:r>
    </w:p>
    <w:p>
      <w:r>
        <w:rPr>
          <w:b/>
        </w:rPr>
        <w:t xml:space="preserve">Entregable esperado: </w:t>
      </w:r>
      <w:r>
        <w:t>Un documento de máximo 2 páginas que incluya: 1. La estrategia de diagnóstico (revisión de planes de ejecución, uso de herramientas de monitoreo). 2. Identificación de los 3 puntos críticos a revisar (ej. ausencia de índices en claves foráneas, fragmentación). 3. Justificación de por qué elegirías entre añadir índices o aplicar desnormalización para este caso específico.</w:t>
      </w:r>
    </w:p>
    <w:p>
      <w:r>
        <w:br w:type="page"/>
      </w:r>
    </w:p>
    <w:p>
      <w:pPr>
        <w:pStyle w:val="Heading1"/>
      </w:pPr>
      <w:r>
        <w:t>Unidad 7: Bases de datos distribuidas</w:t>
      </w:r>
    </w:p>
    <w:p>
      <w:r>
        <w:rPr>
          <w:i/>
          <w:sz w:val="18"/>
        </w:rPr>
        <w:t>Nota: el docente no subió material propio para esta unidad. El contenido a continuación se generó a partir del plan docente (título y temas de la unidad), no fue verificado contra material fuente específico.</w:t>
      </w:r>
    </w:p>
    <w:p>
      <w:pPr>
        <w:pStyle w:val="Heading2"/>
      </w:pPr>
      <w:r>
        <w:t>Resumen ejecutivo</w:t>
      </w:r>
    </w:p>
    <w:p>
      <w:r>
        <w:t>Este contenido ha sido generado basándose en el título y los temas de la unidad, ante la ausencia de material docente específico, proporcionando una base pedagógica estándar para el estudio. Una base de datos distribuida es un conjunto de múltiples bases de datos conectadas lógicamente, pero físicamente repartidas en diversos nodos de una red de computadoras. Su característica fundamental es la transparencia, que permite al usuario interactuar con el sistema como si fuera una base de datos única y centralizada, ocultando la complejidad de la distribución física y la heterogeneidad de los nodos involucrados.</w:t>
      </w:r>
    </w:p>
    <w:p>
      <w:r>
        <w:t>Para lograr un funcionamiento eficiente, estas bases emplean técnicas críticas como la fragmentación, que divide las relaciones en subconjuntos de datos más manejables, y la replicación, que copia datos en varios nodos para mejorar la disponibilidad y el rendimiento local. El objetivo principal de estas arquitecturas es satisfacer las demandas de aplicaciones empresariales distribuidas, asegurando alta disponibilidad, tolerancia a fallos y escalabilidad. La gestión adecuada de estos procesos permite que la información sea accesible de forma coherente, independientemente de la ubicación geográfica de los usuarios o de los recursos computacionales.</w:t>
      </w:r>
    </w:p>
    <w:p>
      <w:pPr>
        <w:pStyle w:val="Heading2"/>
      </w:pPr>
      <w:r>
        <w:t>Glosario</w:t>
      </w:r>
    </w:p>
    <w:tbl>
      <w:tblPr>
        <w:tblStyle w:val="TableGrid"/>
        <w:tblW w:type="auto" w:w="0"/>
        <w:jc w:val="center"/>
        <w:tblLook w:firstColumn="1" w:firstRow="1" w:lastColumn="0" w:lastRow="0" w:noHBand="0" w:noVBand="1" w:val="04A0"/>
      </w:tblPr>
      <w:tblGrid>
        <w:gridCol w:w="4320"/>
        <w:gridCol w:w="4320"/>
      </w:tblGrid>
      <w:tr>
        <w:tc>
          <w:tcPr>
            <w:tcW w:type="dxa" w:w="4320"/>
            <w:shd w:val="clear" w:fill="0A2A45"/>
          </w:tcPr>
          <w:p>
            <w:r>
              <w:rPr>
                <w:b/>
                <w:color w:val="FFFFFF"/>
              </w:rPr>
              <w:t>Término</w:t>
            </w:r>
          </w:p>
        </w:tc>
        <w:tc>
          <w:tcPr>
            <w:tcW w:type="dxa" w:w="4320"/>
            <w:shd w:val="clear" w:fill="0A2A45"/>
          </w:tcPr>
          <w:p>
            <w:r>
              <w:rPr>
                <w:b/>
                <w:color w:val="FFFFFF"/>
              </w:rPr>
              <w:t>Definición</w:t>
            </w:r>
          </w:p>
        </w:tc>
      </w:tr>
      <w:tr>
        <w:tc>
          <w:tcPr>
            <w:tcW w:type="dxa" w:w="4320"/>
          </w:tcPr>
          <w:p>
            <w:r>
              <w:rPr>
                <w:b/>
              </w:rPr>
              <w:t>Base de Datos Distribuida (BDD)</w:t>
            </w:r>
          </w:p>
        </w:tc>
        <w:tc>
          <w:tcPr>
            <w:tcW w:type="dxa" w:w="4320"/>
          </w:tcPr>
          <w:p>
            <w:r>
              <w:t>Colección de datos que pertenecen lógicamente al mismo sistema, pero que están distribuidos físicamente a través de diferentes sitios o nodos de una red.</w:t>
            </w:r>
          </w:p>
        </w:tc>
      </w:tr>
      <w:tr>
        <w:tc>
          <w:tcPr>
            <w:tcW w:type="dxa" w:w="4320"/>
          </w:tcPr>
          <w:p>
            <w:r>
              <w:rPr>
                <w:b/>
              </w:rPr>
              <w:t>Transparencia</w:t>
            </w:r>
          </w:p>
        </w:tc>
        <w:tc>
          <w:tcPr>
            <w:tcW w:type="dxa" w:w="4320"/>
          </w:tcPr>
          <w:p>
            <w:r>
              <w:t>Propiedad que permite al usuario u aplicación acceder a los datos sin necesidad de conocer su ubicación física, su duplicidad o la forma en que están almacenados.</w:t>
            </w:r>
          </w:p>
        </w:tc>
      </w:tr>
      <w:tr>
        <w:tc>
          <w:tcPr>
            <w:tcW w:type="dxa" w:w="4320"/>
          </w:tcPr>
          <w:p>
            <w:r>
              <w:rPr>
                <w:b/>
              </w:rPr>
              <w:t>Fragmentación</w:t>
            </w:r>
          </w:p>
        </w:tc>
        <w:tc>
          <w:tcPr>
            <w:tcW w:type="dxa" w:w="4320"/>
          </w:tcPr>
          <w:p>
            <w:r>
              <w:t>Proceso de dividir una tabla o relación de base de datos en partes más pequeñas (fragmentos) para distribuirlas estratégicamente en los nodos, mejorando el rendimiento de las consultas.</w:t>
            </w:r>
          </w:p>
        </w:tc>
      </w:tr>
      <w:tr>
        <w:tc>
          <w:tcPr>
            <w:tcW w:type="dxa" w:w="4320"/>
          </w:tcPr>
          <w:p>
            <w:r>
              <w:rPr>
                <w:b/>
              </w:rPr>
              <w:t>Replicación</w:t>
            </w:r>
          </w:p>
        </w:tc>
        <w:tc>
          <w:tcPr>
            <w:tcW w:type="dxa" w:w="4320"/>
          </w:tcPr>
          <w:p>
            <w:r>
              <w:t>Estrategia que consiste en copiar y mantener los mismos datos en varios nodos de la red, facilitando un acceso más rápido y mejorando la disponibilidad ante fallos.</w:t>
            </w:r>
          </w:p>
        </w:tc>
      </w:tr>
      <w:tr>
        <w:tc>
          <w:tcPr>
            <w:tcW w:type="dxa" w:w="4320"/>
          </w:tcPr>
          <w:p>
            <w:r>
              <w:rPr>
                <w:b/>
              </w:rPr>
              <w:t>Nodo</w:t>
            </w:r>
          </w:p>
        </w:tc>
        <w:tc>
          <w:tcPr>
            <w:tcW w:type="dxa" w:w="4320"/>
          </w:tcPr>
          <w:p>
            <w:r>
              <w:t>Computadora o servidor individual dentro de una red de distribución que contiene una parte o la totalidad de la base de datos.</w:t>
            </w:r>
          </w:p>
        </w:tc>
      </w:tr>
      <w:tr>
        <w:tc>
          <w:tcPr>
            <w:tcW w:type="dxa" w:w="4320"/>
          </w:tcPr>
          <w:p>
            <w:r>
              <w:rPr>
                <w:b/>
              </w:rPr>
              <w:t>Transparencia de Ubicación</w:t>
            </w:r>
          </w:p>
        </w:tc>
        <w:tc>
          <w:tcPr>
            <w:tcW w:type="dxa" w:w="4320"/>
          </w:tcPr>
          <w:p>
            <w:r>
              <w:t>Tipo de transparencia que garantiza que el usuario pueda acceder a cualquier dato sin especificar en qué nodo de la red se encuentra almacenado.</w:t>
            </w:r>
          </w:p>
        </w:tc>
      </w:tr>
      <w:tr>
        <w:tc>
          <w:tcPr>
            <w:tcW w:type="dxa" w:w="4320"/>
          </w:tcPr>
          <w:p>
            <w:r>
              <w:rPr>
                <w:b/>
              </w:rPr>
              <w:t>Fragmentación Horizontal</w:t>
            </w:r>
          </w:p>
        </w:tc>
        <w:tc>
          <w:tcPr>
            <w:tcW w:type="dxa" w:w="4320"/>
          </w:tcPr>
          <w:p>
            <w:r>
              <w:t>Consiste en dividir una relación basándose en un subconjunto de sus tuplas o filas, asignando grupos de registros a distintos nodos.</w:t>
            </w:r>
          </w:p>
        </w:tc>
      </w:tr>
      <w:tr>
        <w:tc>
          <w:tcPr>
            <w:tcW w:type="dxa" w:w="4320"/>
          </w:tcPr>
          <w:p>
            <w:r>
              <w:rPr>
                <w:b/>
              </w:rPr>
              <w:t>Fragmentación Vertical</w:t>
            </w:r>
          </w:p>
        </w:tc>
        <w:tc>
          <w:tcPr>
            <w:tcW w:type="dxa" w:w="4320"/>
          </w:tcPr>
          <w:p>
            <w:r>
              <w:t>Consiste en dividir una relación basándose en un subconjunto de sus atributos o columnas, permitiendo que nodos distintos almacenen información diferente sobre una misma entidad.</w:t>
            </w:r>
          </w:p>
        </w:tc>
      </w:tr>
      <w:tr>
        <w:tc>
          <w:tcPr>
            <w:tcW w:type="dxa" w:w="4320"/>
          </w:tcPr>
          <w:p>
            <w:r>
              <w:rPr>
                <w:b/>
              </w:rPr>
              <w:t>Consistencia</w:t>
            </w:r>
          </w:p>
        </w:tc>
        <w:tc>
          <w:tcPr>
            <w:tcW w:type="dxa" w:w="4320"/>
          </w:tcPr>
          <w:p>
            <w:r>
              <w:t>Garantía de que, tras cualquier actualización, todos los datos en los diferentes nodos sean coherentes y reflejen el estado correcto del sistema.</w:t>
            </w:r>
          </w:p>
        </w:tc>
      </w:tr>
      <w:tr>
        <w:tc>
          <w:tcPr>
            <w:tcW w:type="dxa" w:w="4320"/>
          </w:tcPr>
          <w:p>
            <w:r>
              <w:rPr>
                <w:b/>
              </w:rPr>
              <w:t>Disponibilidad</w:t>
            </w:r>
          </w:p>
        </w:tc>
        <w:tc>
          <w:tcPr>
            <w:tcW w:type="dxa" w:w="4320"/>
          </w:tcPr>
          <w:p>
            <w:r>
              <w:t>Capacidad del sistema de base de datos distribuida para permanecer operativo y accesible, incluso cuando algunos de sus nodos experimentan fallos técnicos.</w:t>
            </w:r>
          </w:p>
        </w:tc>
      </w:tr>
      <w:tr>
        <w:tc>
          <w:tcPr>
            <w:tcW w:type="dxa" w:w="4320"/>
          </w:tcPr>
          <w:p>
            <w:r>
              <w:rPr>
                <w:b/>
              </w:rPr>
              <w:t>Escalabilidad</w:t>
            </w:r>
          </w:p>
        </w:tc>
        <w:tc>
          <w:tcPr>
            <w:tcW w:type="dxa" w:w="4320"/>
          </w:tcPr>
          <w:p>
            <w:r>
              <w:t>Capacidad del sistema para crecer y soportar un mayor número de usuarios o un volumen más grande de datos mediante la adición de nuevos nodos a la red.</w:t>
            </w:r>
          </w:p>
        </w:tc>
      </w:tr>
      <w:tr>
        <w:tc>
          <w:tcPr>
            <w:tcW w:type="dxa" w:w="4320"/>
          </w:tcPr>
          <w:p>
            <w:r>
              <w:rPr>
                <w:b/>
              </w:rPr>
              <w:t>Sistemas de Gestión de Bases de Datos Distribuidas (SGBDD)</w:t>
            </w:r>
          </w:p>
        </w:tc>
        <w:tc>
          <w:tcPr>
            <w:tcW w:type="dxa" w:w="4320"/>
          </w:tcPr>
          <w:p>
            <w:r>
              <w:t>Software que gestiona la base de datos distribuida y hace que la distribución sea transparente para el usuario final.</w:t>
            </w:r>
          </w:p>
        </w:tc>
      </w:tr>
    </w:tbl>
    <w:p/>
    <w:p>
      <w:pPr>
        <w:pStyle w:val="Heading2"/>
      </w:pPr>
      <w:r>
        <w:t>Preguntas de comprensión</w:t>
      </w:r>
    </w:p>
    <w:p>
      <w:r>
        <w:rPr>
          <w:b/>
        </w:rPr>
        <w:t>1. ¿Qué define principalmente a una base de datos distribuida en comparación con una centralizada? [Fácil]</w:t>
      </w:r>
    </w:p>
    <w:p>
      <w:r>
        <w:t xml:space="preserve">   Respuesta esperada: Se define por el hecho de que sus componentes lógicos están repartidos físicamente en diversos nodos de una red. Esto permite mayor flexibilidad geográfica frente a la centralización en un solo servidor.</w:t>
      </w:r>
    </w:p>
    <w:p>
      <w:r>
        <w:rPr>
          <w:b/>
        </w:rPr>
        <w:t>2. ¿Cuál es la función principal de la transparencia en las bases de datos distribuidas? [Fácil]</w:t>
      </w:r>
    </w:p>
    <w:p>
      <w:r>
        <w:t xml:space="preserve">   Respuesta esperada: Su función es ocultar al usuario la complejidad de la ubicación y estructura física de los datos. El usuario interactúa con la información como si estuviera toda en un único lugar.</w:t>
      </w:r>
    </w:p>
    <w:p>
      <w:r>
        <w:rPr>
          <w:b/>
        </w:rPr>
        <w:t>3. ¿Qué es la replicación de datos? [Fácil]</w:t>
      </w:r>
    </w:p>
    <w:p>
      <w:r>
        <w:t xml:space="preserve">   Respuesta esperada: Es el proceso de mantener copias de los mismos datos en varios nodos de la red. Esto mejora el rendimiento de acceso y garantiza la disponibilidad si un nodo falla.</w:t>
      </w:r>
    </w:p>
    <w:p>
      <w:r>
        <w:rPr>
          <w:b/>
        </w:rPr>
        <w:t>4. ¿Cómo diferencia la fragmentación horizontal de la vertical? [Media]</w:t>
      </w:r>
    </w:p>
    <w:p>
      <w:r>
        <w:t xml:space="preserve">   Respuesta esperada: La fragmentación horizontal divide la tabla por filas o tuplas, distribuyendo registros completos a distintos nodos. La vertical divide la tabla por columnas o atributos, separando los datos según su uso.</w:t>
      </w:r>
    </w:p>
    <w:p>
      <w:r>
        <w:rPr>
          <w:b/>
        </w:rPr>
        <w:t>5. ¿Por qué la escalabilidad es un beneficio clave de los sistemas distribuidos? [Media]</w:t>
      </w:r>
    </w:p>
    <w:p>
      <w:r>
        <w:t xml:space="preserve">   Respuesta esperada: Permite aumentar la capacidad de almacenamiento y procesamiento de forma horizontal al añadir nuevos nodos a la red. Esto evita tener que reemplazar el hardware central por uno más potente.</w:t>
      </w:r>
    </w:p>
    <w:p>
      <w:r>
        <w:rPr>
          <w:b/>
        </w:rPr>
        <w:t>6. ¿Cómo influye la red en el rendimiento de una base de datos distribuida? [Media]</w:t>
      </w:r>
    </w:p>
    <w:p>
      <w:r>
        <w:t xml:space="preserve">   Respuesta esperada: La latencia y el ancho de banda de la red afectan la velocidad con la que se sincronizan los datos y se procesan las consultas complejas. Una red lenta puede comprometer la eficiencia del sistema.</w:t>
      </w:r>
    </w:p>
    <w:p>
      <w:r>
        <w:rPr>
          <w:b/>
        </w:rPr>
        <w:t>7. ¿Cuáles son los desafíos técnicos de mantener la consistencia en un entorno con replicación de datos? [Difícil]</w:t>
      </w:r>
    </w:p>
    <w:p>
      <w:r>
        <w:t xml:space="preserve">   Respuesta esperada: El desafío principal es asegurar que cualquier actualización en un nodo se propague correctamente a todos los demás, evitando estados inconsistentes o conflictos entre réplicas. Requiere protocolos complejos de consenso o control de concurrencia distribuido.</w:t>
      </w:r>
    </w:p>
    <w:p>
      <w:pPr>
        <w:pStyle w:val="Heading2"/>
      </w:pPr>
      <w:r>
        <w:t>Actividad de reflexión</w:t>
      </w:r>
    </w:p>
    <w:p>
      <w:r>
        <w:t>Imagínese como administrador de una cadena regional de supermercados con sucursales en tres ciudades distintas. Cada sucursal genera datos de ventas de forma autónoma. Usted debe proponer una arquitectura conceptual para una base de datos distribuida que soporte este escenario. Analice: ¿Qué datos deberían estar replicados en todas las sucursales para facilitar consultas rápidas (ej. catálogos)? ¿Qué datos deberían estar fragmentados localmente (ej. facturación diaria)? Justifique su elección considerando el rendimiento y la consistencia.</w:t>
      </w:r>
    </w:p>
    <w:p>
      <w:r>
        <w:rPr>
          <w:b/>
        </w:rPr>
        <w:t xml:space="preserve">Entregable esperado: </w:t>
      </w:r>
      <w:r>
        <w:t>Un informe breve (máximo 2 páginas) que incluya: 1. Diagrama conceptual de la distribución (nodos sucursales vs nodo central). 2. Cuadro comparativo de qué tablas se replican y cuáles se fragmentan. 3. Justificación técnica enfocada en reducir la latencia de red en las consultas de los cajeros y mantener la integridad de los datos de inventario nacional.</w:t>
      </w:r>
    </w:p>
    <w:p>
      <w:r>
        <w:br w:type="page"/>
      </w:r>
    </w:p>
    <w:p>
      <w:pPr>
        <w:pStyle w:val="Heading1"/>
      </w:pPr>
      <w:r>
        <w:t>Unidad 8: Otros modelos de base de datos</w:t>
      </w:r>
    </w:p>
    <w:p>
      <w:r>
        <w:rPr>
          <w:i/>
          <w:sz w:val="18"/>
        </w:rPr>
        <w:t>Nota: el docente no subió material propio para esta unidad. El contenido a continuación se generó a partir del plan docente (título y temas de la unidad), no fue verificado contra material fuente específico.</w:t>
      </w:r>
    </w:p>
    <w:p>
      <w:pPr>
        <w:pStyle w:val="Heading2"/>
      </w:pPr>
      <w:r>
        <w:t>Resumen ejecutivo</w:t>
      </w:r>
    </w:p>
    <w:p>
      <w:r>
        <w:t>Este contenido ha sido generado basándose exclusivamente en el título y los temas oficiales de la unidad 'Otros modelos de base de datos'. Las bases de datos no relacionales, o NoSQL, han surgido como una respuesta necesaria a las limitaciones de escalabilidad y flexibilidad del modelo relacional tradicional, especialmente en entornos de Big Data. Estos sistemas se alejan del esquema rígido de filas y columnas, permitiendo manejar grandes volúmenes de datos con estructuras variables. Los conceptos clave incluyen la escalabilidad horizontal, que permite distribuir la carga entre múltiples nodos, y el esquema flexible, que facilita la adición de nuevos campos sin necesidad de redefinir tablas completas, adaptándose a las necesidades dinámicas de las aplicaciones modernas.</w:t>
      </w:r>
    </w:p>
    <w:p>
      <w:r>
        <w:t>Por su parte, los modelos semi-estructurados representan una pieza fundamental en la interoperabilidad de datos moderna, destacando formatos como CSV para intercambio básico, XML por su capacidad de marcado jerárquico, y JSON por ser el estándar predominante en servicios web y APIs gracias a su ligereza. Asimismo, el modelo RDF permite la representación de datos bajo un enfoque semántico para la web de datos. La gestión eficiente de estas bases de datos no relacionales exige técnicas específicas de modelado, indexación y consistencia, como el teorema CAP, que ayuda a los administradores a equilibrar la consistencia, disponibilidad y tolerancia a particiones según los requerimientos críticos de cada negocio o sistema.</w:t>
      </w:r>
    </w:p>
    <w:p>
      <w:pPr>
        <w:pStyle w:val="Heading2"/>
      </w:pPr>
      <w:r>
        <w:t>Glosario</w:t>
      </w:r>
    </w:p>
    <w:tbl>
      <w:tblPr>
        <w:tblStyle w:val="TableGrid"/>
        <w:tblW w:type="auto" w:w="0"/>
        <w:jc w:val="center"/>
        <w:tblLook w:firstColumn="1" w:firstRow="1" w:lastColumn="0" w:lastRow="0" w:noHBand="0" w:noVBand="1" w:val="04A0"/>
      </w:tblPr>
      <w:tblGrid>
        <w:gridCol w:w="4320"/>
        <w:gridCol w:w="4320"/>
      </w:tblGrid>
      <w:tr>
        <w:tc>
          <w:tcPr>
            <w:tcW w:type="dxa" w:w="4320"/>
            <w:shd w:val="clear" w:fill="0A2A45"/>
          </w:tcPr>
          <w:p>
            <w:r>
              <w:rPr>
                <w:b/>
                <w:color w:val="FFFFFF"/>
              </w:rPr>
              <w:t>Término</w:t>
            </w:r>
          </w:p>
        </w:tc>
        <w:tc>
          <w:tcPr>
            <w:tcW w:type="dxa" w:w="4320"/>
            <w:shd w:val="clear" w:fill="0A2A45"/>
          </w:tcPr>
          <w:p>
            <w:r>
              <w:rPr>
                <w:b/>
                <w:color w:val="FFFFFF"/>
              </w:rPr>
              <w:t>Definición</w:t>
            </w:r>
          </w:p>
        </w:tc>
      </w:tr>
      <w:tr>
        <w:tc>
          <w:tcPr>
            <w:tcW w:type="dxa" w:w="4320"/>
          </w:tcPr>
          <w:p>
            <w:r>
              <w:rPr>
                <w:b/>
              </w:rPr>
              <w:t>NoSQL</w:t>
            </w:r>
          </w:p>
        </w:tc>
        <w:tc>
          <w:tcPr>
            <w:tcW w:type="dxa" w:w="4320"/>
          </w:tcPr>
          <w:p>
            <w:r>
              <w:t>Categoría de sistemas de gestión de bases de datos que evitan el uso del modelo relacional clásico, priorizando la escalabilidad y flexibilidad para datos no estructurados.</w:t>
            </w:r>
          </w:p>
        </w:tc>
      </w:tr>
      <w:tr>
        <w:tc>
          <w:tcPr>
            <w:tcW w:type="dxa" w:w="4320"/>
          </w:tcPr>
          <w:p>
            <w:r>
              <w:rPr>
                <w:b/>
              </w:rPr>
              <w:t>JSON</w:t>
            </w:r>
          </w:p>
        </w:tc>
        <w:tc>
          <w:tcPr>
            <w:tcW w:type="dxa" w:w="4320"/>
          </w:tcPr>
          <w:p>
            <w:r>
              <w:t>Formato de intercambio de datos ligero, basado en texto y fácil de leer, que utiliza pares clave-valor siendo el estándar principal en aplicaciones web modernas.</w:t>
            </w:r>
          </w:p>
        </w:tc>
      </w:tr>
      <w:tr>
        <w:tc>
          <w:tcPr>
            <w:tcW w:type="dxa" w:w="4320"/>
          </w:tcPr>
          <w:p>
            <w:r>
              <w:rPr>
                <w:b/>
              </w:rPr>
              <w:t>XML</w:t>
            </w:r>
          </w:p>
        </w:tc>
        <w:tc>
          <w:tcPr>
            <w:tcW w:type="dxa" w:w="4320"/>
          </w:tcPr>
          <w:p>
            <w:r>
              <w:t>Lenguaje de marcado diseñado para almacenar y transportar datos de manera jerárquica, utilizando etiquetas personalizables para definir la estructura de la información.</w:t>
            </w:r>
          </w:p>
        </w:tc>
      </w:tr>
      <w:tr>
        <w:tc>
          <w:tcPr>
            <w:tcW w:type="dxa" w:w="4320"/>
          </w:tcPr>
          <w:p>
            <w:r>
              <w:rPr>
                <w:b/>
              </w:rPr>
              <w:t>Escalabilidad Horizontal</w:t>
            </w:r>
          </w:p>
        </w:tc>
        <w:tc>
          <w:tcPr>
            <w:tcW w:type="dxa" w:w="4320"/>
          </w:tcPr>
          <w:p>
            <w:r>
              <w:t>Capacidad de un sistema de crecer añadiendo más nodos o máquinas a un clúster, en lugar de aumentar la potencia del hardware existente.</w:t>
            </w:r>
          </w:p>
        </w:tc>
      </w:tr>
      <w:tr>
        <w:tc>
          <w:tcPr>
            <w:tcW w:type="dxa" w:w="4320"/>
          </w:tcPr>
          <w:p>
            <w:r>
              <w:rPr>
                <w:b/>
              </w:rPr>
              <w:t>Modelo Semi-estructurado</w:t>
            </w:r>
          </w:p>
        </w:tc>
        <w:tc>
          <w:tcPr>
            <w:tcW w:type="dxa" w:w="4320"/>
          </w:tcPr>
          <w:p>
            <w:r>
              <w:t>Forma de organización de datos que no sigue la estructura rígida de una tabla relacional, pero que utiliza etiquetas o claves para identificar elementos de datos.</w:t>
            </w:r>
          </w:p>
        </w:tc>
      </w:tr>
      <w:tr>
        <w:tc>
          <w:tcPr>
            <w:tcW w:type="dxa" w:w="4320"/>
          </w:tcPr>
          <w:p>
            <w:r>
              <w:rPr>
                <w:b/>
              </w:rPr>
              <w:t>RDF</w:t>
            </w:r>
          </w:p>
        </w:tc>
        <w:tc>
          <w:tcPr>
            <w:tcW w:type="dxa" w:w="4320"/>
          </w:tcPr>
          <w:p>
            <w:r>
              <w:t>Marco de trabajo para representar información sobre recursos en la web, fundamental para la web semántica mediante la estructura de triplos (sujeto-predicado-objeto).</w:t>
            </w:r>
          </w:p>
        </w:tc>
      </w:tr>
      <w:tr>
        <w:tc>
          <w:tcPr>
            <w:tcW w:type="dxa" w:w="4320"/>
          </w:tcPr>
          <w:p>
            <w:r>
              <w:rPr>
                <w:b/>
              </w:rPr>
              <w:t>Teorema CAP</w:t>
            </w:r>
          </w:p>
        </w:tc>
        <w:tc>
          <w:tcPr>
            <w:tcW w:type="dxa" w:w="4320"/>
          </w:tcPr>
          <w:p>
            <w:r>
              <w:t>Principio teórico que establece que un sistema de datos distribuido solo puede garantizar dos de tres propiedades simultáneamente: consistencia, disponibilidad y tolerancia a particiones.</w:t>
            </w:r>
          </w:p>
        </w:tc>
      </w:tr>
      <w:tr>
        <w:tc>
          <w:tcPr>
            <w:tcW w:type="dxa" w:w="4320"/>
          </w:tcPr>
          <w:p>
            <w:r>
              <w:rPr>
                <w:b/>
              </w:rPr>
              <w:t>CSV</w:t>
            </w:r>
          </w:p>
        </w:tc>
        <w:tc>
          <w:tcPr>
            <w:tcW w:type="dxa" w:w="4320"/>
          </w:tcPr>
          <w:p>
            <w:r>
              <w:t>Formato de archivo sencillo utilizado para representar datos en forma de tabla, donde las columnas están separadas por comas u otros delimitadores.</w:t>
            </w:r>
          </w:p>
        </w:tc>
      </w:tr>
      <w:tr>
        <w:tc>
          <w:tcPr>
            <w:tcW w:type="dxa" w:w="4320"/>
          </w:tcPr>
          <w:p>
            <w:r>
              <w:rPr>
                <w:b/>
              </w:rPr>
              <w:t>Base de datos orientada a documentos</w:t>
            </w:r>
          </w:p>
        </w:tc>
        <w:tc>
          <w:tcPr>
            <w:tcW w:type="dxa" w:w="4320"/>
          </w:tcPr>
          <w:p>
            <w:r>
              <w:t>Tipo de base de datos NoSQL que almacena información en documentos (usualmente JSON o BSON), permitiendo consultas complejas sobre estructuras anidadas.</w:t>
            </w:r>
          </w:p>
        </w:tc>
      </w:tr>
      <w:tr>
        <w:tc>
          <w:tcPr>
            <w:tcW w:type="dxa" w:w="4320"/>
          </w:tcPr>
          <w:p>
            <w:r>
              <w:rPr>
                <w:b/>
              </w:rPr>
              <w:t>Consistencia Eventual</w:t>
            </w:r>
          </w:p>
        </w:tc>
        <w:tc>
          <w:tcPr>
            <w:tcW w:type="dxa" w:w="4320"/>
          </w:tcPr>
          <w:p>
            <w:r>
              <w:t>Modelo de consistencia que garantiza que, si no se realizan nuevas actualizaciones sobre un dato, eventualmente todos los accesos devolverán el último valor actualizado.</w:t>
            </w:r>
          </w:p>
        </w:tc>
      </w:tr>
      <w:tr>
        <w:tc>
          <w:tcPr>
            <w:tcW w:type="dxa" w:w="4320"/>
          </w:tcPr>
          <w:p>
            <w:r>
              <w:rPr>
                <w:b/>
              </w:rPr>
              <w:t>Clave-Valor</w:t>
            </w:r>
          </w:p>
        </w:tc>
        <w:tc>
          <w:tcPr>
            <w:tcW w:type="dxa" w:w="4320"/>
          </w:tcPr>
          <w:p>
            <w:r>
              <w:t>Modelo de datos simple y extremadamente rápido que almacena cada elemento como una clave única asociada a un valor específico.</w:t>
            </w:r>
          </w:p>
        </w:tc>
      </w:tr>
      <w:tr>
        <w:tc>
          <w:tcPr>
            <w:tcW w:type="dxa" w:w="4320"/>
          </w:tcPr>
          <w:p>
            <w:r>
              <w:rPr>
                <w:b/>
              </w:rPr>
              <w:t>Esquema Flexible</w:t>
            </w:r>
          </w:p>
        </w:tc>
        <w:tc>
          <w:tcPr>
            <w:tcW w:type="dxa" w:w="4320"/>
          </w:tcPr>
          <w:p>
            <w:r>
              <w:t>Característica que permite insertar registros sin tener que definir previamente la estructura, facilitando cambios rápidos en el modelo de datos sin interrupción del servicio.</w:t>
            </w:r>
          </w:p>
        </w:tc>
      </w:tr>
      <w:tr>
        <w:tc>
          <w:tcPr>
            <w:tcW w:type="dxa" w:w="4320"/>
          </w:tcPr>
          <w:p>
            <w:r>
              <w:rPr>
                <w:b/>
              </w:rPr>
              <w:t>Sharding</w:t>
            </w:r>
          </w:p>
        </w:tc>
        <w:tc>
          <w:tcPr>
            <w:tcW w:type="dxa" w:w="4320"/>
          </w:tcPr>
          <w:p>
            <w:r>
              <w:t>Técnica de particionamiento de datos que divide una base de datos grande en partes más pequeñas y manejables distribuidas en diferentes servidores.</w:t>
            </w:r>
          </w:p>
        </w:tc>
      </w:tr>
    </w:tbl>
    <w:p/>
    <w:p>
      <w:pPr>
        <w:pStyle w:val="Heading2"/>
      </w:pPr>
      <w:r>
        <w:t>Preguntas de comprensión</w:t>
      </w:r>
    </w:p>
    <w:p>
      <w:r>
        <w:rPr>
          <w:b/>
        </w:rPr>
        <w:t>1. ¿Qué diferencia fundamental existe entre una base de datos relacional y una base de datos NoSQL? [Fácil]</w:t>
      </w:r>
    </w:p>
    <w:p>
      <w:r>
        <w:t xml:space="preserve">   Respuesta esperada: La diferencia principal radica en la estructura; mientras que las relacionales usan esquemas rígidos de tablas y SQL, las NoSQL emplean esquemas flexibles para manejar datos diversos.</w:t>
      </w:r>
    </w:p>
    <w:p>
      <w:r>
        <w:rPr>
          <w:b/>
        </w:rPr>
        <w:t>2. ¿Cuál es la función principal de un archivo CSV en el contexto de la gestión de datos? [Fácil]</w:t>
      </w:r>
    </w:p>
    <w:p>
      <w:r>
        <w:t xml:space="preserve">   Respuesta esperada: El CSV sirve para el intercambio simple y estructurado de datos, facilitando la importación y exportación de información plana entre distintas plataformas.</w:t>
      </w:r>
    </w:p>
    <w:p>
      <w:r>
        <w:rPr>
          <w:b/>
        </w:rPr>
        <w:t>3. ¿Por qué JSON se ha convertido en el formato preferido para el desarrollo de aplicaciones web? [Fácil]</w:t>
      </w:r>
    </w:p>
    <w:p>
      <w:r>
        <w:t xml:space="preserve">   Respuesta esperada: Es preferido por ser un formato ligero, legible tanto por humanos como por máquinas, y por integrarse de forma nativa con los lenguajes de programación del lado del cliente.</w:t>
      </w:r>
    </w:p>
    <w:p>
      <w:r>
        <w:rPr>
          <w:b/>
        </w:rPr>
        <w:t>4. ¿Cómo ayuda la escalabilidad horizontal a gestionar el crecimiento exponencial de datos en las empresas? [Media]</w:t>
      </w:r>
    </w:p>
    <w:p>
      <w:r>
        <w:t xml:space="preserve">   Respuesta esperada: Permite añadir múltiples nodos económicos al sistema en lugar de invertir en servidores más potentes, distribuyendo la carga de trabajo y evitando puntos únicos de fallo.</w:t>
      </w:r>
    </w:p>
    <w:p>
      <w:r>
        <w:rPr>
          <w:b/>
        </w:rPr>
        <w:t>5. ¿Qué significa el concepto de 'esquema flexible' y cómo impacta en el desarrollo de software? [Media]</w:t>
      </w:r>
    </w:p>
    <w:p>
      <w:r>
        <w:t xml:space="preserve">   Respuesta esperada: Permite modificar la estructura de los datos sin necesidad de realizar migraciones complejas de la base de datos, acelerando el ciclo de vida de desarrollo de aplicaciones.</w:t>
      </w:r>
    </w:p>
    <w:p>
      <w:r>
        <w:rPr>
          <w:b/>
        </w:rPr>
        <w:t>6. ¿Explique brevemente el Teorema CAP y su importancia al elegir una base de datos distribuida. [Media]</w:t>
      </w:r>
    </w:p>
    <w:p>
      <w:r>
        <w:t xml:space="preserve">   Respuesta esperada: Establece que en un sistema distribuido se debe elegir qué propiedad sacrificar (consistencia o disponibilidad) ante un fallo de red, ayudando a alinear la base de datos con las necesidades del negocio.</w:t>
      </w:r>
    </w:p>
    <w:p>
      <w:r>
        <w:rPr>
          <w:b/>
        </w:rPr>
        <w:t>7. ¿De qué manera la elección de un modelo de datos semi-estructurado como RDF cambia el enfoque de gestión respecto a una base de datos de documentos? [Difícil]</w:t>
      </w:r>
    </w:p>
    <w:p>
      <w:r>
        <w:t xml:space="preserve">   Respuesta esperada: Mientras los modelos orientados a documentos almacenan datos encapsulados y jerárquicos para aplicaciones específicas, el modelo RDF enfoca la gestión en la interconexión semántica y relacional de recursos a través de la web, priorizando la semántica global sobre el rendimiento de consulta local.</w:t>
      </w:r>
    </w:p>
    <w:p>
      <w:pPr>
        <w:pStyle w:val="Heading2"/>
      </w:pPr>
      <w:r>
        <w:t>Actividad de reflexión</w:t>
      </w:r>
    </w:p>
    <w:p>
      <w:r>
        <w:t>Imagina que trabajas en una startup que desarrolla una aplicación de red social para geolocalización de eventos en tiempo real. Debido al crecimiento masivo de usuarios, la base de datos relacional actual está colapsando en horas pico. Debes proponer una transición hacia un modelo no relacional. Analiza: ¿Qué tipo de modelo NoSQL (Documentos, Clave-Valor, etc.) elegirías para almacenar los perfiles de usuario y las publicaciones, y por qué? Justifica tu elección basándote en la flexibilidad de los datos y la necesidad de alta disponibilidad.</w:t>
      </w:r>
    </w:p>
    <w:p>
      <w:r>
        <w:rPr>
          <w:b/>
        </w:rPr>
        <w:t xml:space="preserve">Entregable esperado: </w:t>
      </w:r>
      <w:r>
        <w:t>Un documento breve (máximo 2 páginas) que incluya: 1. El tipo de base de datos NoSQL seleccionado para perfiles y publicaciones. 2. Justificación técnica detallada conectando la necesidad del negocio con las propiedades del modelo (esquema flexible, escalabilidad, etc.). 3. Un esquema de ejemplo en formato JSON de cómo se vería un registro de usuario y uno de evento dentro de dicha base de datos.</w:t>
      </w:r>
    </w:p>
    <w:p>
      <w:r>
        <w:br w:type="page"/>
      </w:r>
    </w:p>
    <w:sectPr w:rsidR="00FC693F" w:rsidRPr="0006063C" w:rsidSect="00034616">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anchor distT="0" distB="0" distL="0" distR="0" simplePos="0" relativeHeight="1" behindDoc="1" locked="0" layoutInCell="1" allowOverlap="1">
          <wp:simplePos x="0" y="0"/>
          <wp:positionH relativeFrom="page">
            <wp:align>center</wp:align>
          </wp:positionH>
          <wp:positionV relativeFrom="page">
            <wp:align>center</wp:align>
          </wp:positionV>
          <wp:extent cx="4754880" cy="4188526"/>
          <wp:wrapNone/>
          <wp:docPr id="1" name="Picture 1"/>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_marca_agua.png"/>
                  <pic:cNvPicPr/>
                </pic:nvPicPr>
                <pic:blipFill>
                  <a:blip r:embed="rId1"/>
                  <a:stretch>
                    <a:fillRect/>
                  </a:stretch>
                </pic:blipFill>
                <pic:spPr>
                  <a:xfrm>
                    <a:off x="0" y="0"/>
                    <a:ext cx="4754880" cy="4188526"/>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