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highlight w:val="none"/>
        </w:rPr>
      </w:pPr>
      <w:r>
        <w:t xml:space="preserve">Clase ISW – practico 12-5-26 — Testing</w:t>
      </w:r>
      <w:r/>
    </w:p>
    <w:p>
      <w:pPr>
        <w:pBdr/>
        <w:spacing/>
        <w:ind/>
        <w:jc w:val="center"/>
        <w:rPr/>
      </w:pPr>
      <w:r/>
      <w:r/>
      <w:r/>
    </w:p>
    <w:p>
      <w:pPr>
        <w:pBdr/>
        <w:spacing/>
        <w:ind/>
        <w:jc w:val="left"/>
        <w:rPr/>
      </w:pPr>
      <w:r/>
      <w:r/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Clases de equivalencia: subconjunto de valores que al ingresarse al sistema dan la misma salida</w:t>
      </w:r>
      <w:r/>
    </w:p>
    <w:p>
      <w:pPr>
        <w:pBdr/>
        <w:spacing/>
        <w:ind/>
        <w:jc w:val="left"/>
        <w:rPr/>
      </w:pPr>
      <w:r/>
      <w:r/>
      <w:r/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Condiciones externas de salida: reportes, mails mensajes, etc. todo lo que el usuario espera que “genere” el sistema</w:t>
      </w:r>
      <w:r/>
    </w:p>
    <w:p>
      <w:pPr>
        <w:pBdr/>
        <w:spacing/>
        <w:ind/>
        <w:jc w:val="left"/>
        <w:rPr/>
      </w:pPr>
      <w:r/>
      <w:r/>
      <w:r/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Se busca probar con la menor cantidad de casos de prueba la mayor cantidad de clases de equivalencia </w:t>
      </w:r>
      <w:r/>
    </w:p>
    <w:p>
      <w:pPr>
        <w:pBdr/>
        <w:spacing/>
        <w:ind/>
        <w:jc w:val="left"/>
        <w:rPr/>
      </w:pPr>
      <w:r/>
      <w:r/>
      <w:r/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Tabla de clases de equivalencia</w:t>
      </w:r>
      <w:r/>
    </w:p>
    <w:p>
      <w:pPr>
        <w:pBdr/>
        <w:spacing/>
        <w:ind/>
        <w:jc w:val="left"/>
        <w:rPr/>
      </w:pPr>
      <w:r/>
      <w:r/>
      <w:r/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Condición externa</w:t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Clase equivalencia Válida</w:t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Clase equivalencia Inválida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Condicion</w:t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1 ————</w:t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3———-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2 ————</w:t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4———</w:t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jc w:val="left"/>
        <w:rPr/>
      </w:pPr>
      <w:r/>
      <w:r/>
      <w:r/>
    </w:p>
    <w:p>
      <w:pPr>
        <w:pBdr/>
        <w:spacing/>
        <w:ind/>
        <w:jc w:val="left"/>
        <w:rPr/>
      </w:pPr>
      <w:r/>
      <w:r/>
      <w:r/>
    </w:p>
    <w:p>
      <w:pPr>
        <w:pBdr/>
        <w:spacing/>
        <w:ind/>
        <w:jc w:val="left"/>
        <w:rPr/>
      </w:pPr>
      <w:r/>
      <w:r/>
      <w:r/>
    </w:p>
    <w:p>
      <w:pPr>
        <w:pBdr/>
        <w:spacing/>
        <w:ind/>
        <w:jc w:val="left"/>
        <w:rPr>
          <w:highlight w:val="none"/>
        </w:rPr>
      </w:pPr>
      <w:r>
        <w:t xml:space="preserve">Resolución en común del TP8</w:t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(Estados (de los taxis) es la condición externa, los distintos estados posibles son las clases de equivalencias, son 4 distintas y no una porque cada una de estas 4 da una salida distinta en el sistema (cada estado tiene su propio color) )</w:t>
      </w:r>
      <w:r>
        <w:rPr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Condición externa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Clase equivalencia Válida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Clase equivalencia Inválida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Estados</w:t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1 Libre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5 Cualquier otro estado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2 Ocupado</w:t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3 Fuera de servicio</w:t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4 Solicitado</w:t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jc w:val="left"/>
        <w:rPr/>
      </w:pPr>
      <w:r/>
      <w:r/>
      <w:r/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Condición externa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Clase equivalencia Válida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Clase equivalencia Inválida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tabs>
                <w:tab w:val="center" w:leader="none" w:pos="1451"/>
              </w:tabs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Sistema de localización</w:t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6- habilitado</w:t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7 - Deshabilitado</w:t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jc w:val="left"/>
        <w:rPr/>
      </w:pPr>
      <w:r/>
      <w:r/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Condición externa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Clase equivalencia Válida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Clase equivalencia Inválida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tabs>
                <w:tab w:val="center" w:leader="none" w:pos="1451"/>
              </w:tabs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Taxi ocupado</w:t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5-muestra:  </w:t>
            </w:r>
            <w:r>
              <w:rPr>
                <w:highlight w:val="none"/>
              </w:rPr>
            </w:r>
          </w:p>
          <w:p>
            <w:pPr>
              <w:pStyle w:val="668"/>
              <w:numPr>
                <w:ilvl w:val="0"/>
                <w:numId w:val="1"/>
              </w:num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Información del pasajero</w:t>
            </w:r>
            <w:r>
              <w:rPr>
                <w:highlight w:val="none"/>
              </w:rPr>
            </w:r>
          </w:p>
          <w:p>
            <w:pPr>
              <w:pStyle w:val="668"/>
              <w:numPr>
                <w:ilvl w:val="0"/>
                <w:numId w:val="1"/>
              </w:num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precio y la fecha/hora</w:t>
            </w:r>
            <w:r>
              <w:rPr>
                <w:highlight w:val="none"/>
              </w:rPr>
            </w:r>
          </w:p>
          <w:p>
            <w:pPr>
              <w:pStyle w:val="668"/>
              <w:numPr>
                <w:ilvl w:val="0"/>
                <w:numId w:val="1"/>
              </w:num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estado del taxi</w:t>
            </w:r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jc w:val="left"/>
        <w:rPr/>
      </w:pPr>
      <w:r>
        <w:rPr>
          <w:highlight w:val="none"/>
        </w:rPr>
      </w:r>
      <w:r>
        <w:rPr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Condición externa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Clase equivalencia Válida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Clase equivalencia Inválida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tabs>
                <w:tab w:val="center" w:leader="none" w:pos="1451"/>
              </w:tabs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Posicionamiento del mouse</w:t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6- posición del mouse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jc w:val="left"/>
        <w:rPr/>
      </w:pPr>
      <w:r/>
      <w:r/>
      <w:r/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Condición externa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Clase equivalencia Válida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Clase equivalencia Inválida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tabs>
                <w:tab w:val="center" w:leader="none" w:pos="1451"/>
              </w:tabs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Colores estado</w:t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7- verde, amarillo, rojo, negro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jc w:val="left"/>
        <w:rPr/>
      </w:pPr>
      <w:r/>
      <w:r/>
      <w:r/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Condición externa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Clase equivalencia Válida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Clase equivalencia Inválida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tabs>
                <w:tab w:val="center" w:leader="none" w:pos="1451"/>
              </w:tabs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Taxi solicitado</w:t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8- muestra: datos del pasajero</w:t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jc w:val="left"/>
        <w:rPr/>
      </w:pPr>
      <w:r/>
      <w:r/>
      <w:r/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Condición externa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Clase equivalencia Válida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Clase equivalencia Inválida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tabs>
                <w:tab w:val="center" w:leader="none" w:pos="1451"/>
              </w:tabs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Barrio</w:t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9- barrio existente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10 – barrio inexistente</w:t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jc w:val="left"/>
        <w:rPr/>
      </w:pPr>
      <w:r/>
      <w:r/>
      <w:r/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Condición externa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Clase equivalencia Válida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Clase equivalencia Inválida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tabs>
                <w:tab w:val="center" w:leader="none" w:pos="1451"/>
              </w:tabs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Chapa taxi</w:t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11- patente registrada con formato: XX-OOO-XX</w:t>
            </w:r>
            <w:r>
              <w:rPr>
                <w:highlight w:val="none"/>
              </w:rPr>
            </w:r>
          </w:p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12 – patente registrada con formato : XXX-OOO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Patente con formato inválido</w:t>
            </w:r>
            <w:r>
              <w:rPr>
                <w:highlight w:val="none"/>
              </w:rPr>
            </w:r>
          </w:p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Patente inexistente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tabs>
                <w:tab w:val="center" w:leader="none" w:pos="1451"/>
              </w:tabs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usuario</w:t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15 – usuario con permisos de admin</w:t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16 – usuario con cualquier otro perfil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tabs>
                <w:tab w:val="center" w:leader="none" w:pos="1451"/>
              </w:tabs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Errores</w:t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18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20- sistema localización desactivado</w:t>
            </w:r>
            <w:r>
              <w:rPr>
                <w:highlight w:val="none"/>
              </w:rPr>
            </w:r>
          </w:p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21- taxi inexistente</w:t>
            </w:r>
            <w:r>
              <w:rPr>
                <w:highlight w:val="none"/>
              </w:rPr>
            </w:r>
          </w:p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22 - _________(otros posible s errores</w:t>
            </w:r>
            <w:r>
              <w:rPr>
                <w:highlight w:val="none"/>
              </w:rPr>
            </w:r>
          </w:p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)</w:t>
            </w:r>
            <w:r>
              <w:rPr>
                <w:highlight w:val="none"/>
              </w:rPr>
            </w:r>
          </w:p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(por lo menos 1 error por cada clase de equivalencia inválida)</w:t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jc w:val="left"/>
        <w:rPr/>
      </w:pPr>
      <w:r/>
      <w:r/>
      <w:r/>
    </w:p>
    <w:p>
      <w:pPr>
        <w:pBdr/>
        <w:spacing/>
        <w:ind/>
        <w:jc w:val="left"/>
        <w:rPr/>
      </w:pPr>
      <w:r/>
      <w:r/>
      <w:r/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Pruebas de usuario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(prioridad alta para casos de éxito (pasa))</w:t>
      </w:r>
      <w:r>
        <w:rPr>
          <w:highlight w:val="none"/>
        </w:rPr>
      </w:r>
      <w:r>
        <w:rPr>
          <w:highlight w:val="none"/>
        </w:rPr>
      </w:r>
    </w:p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67"/>
        <w:gridCol w:w="1134"/>
        <w:gridCol w:w="1701"/>
        <w:gridCol w:w="1276"/>
        <w:gridCol w:w="2005"/>
        <w:gridCol w:w="1336"/>
        <w:gridCol w:w="1336"/>
      </w:tblGrid>
      <w:tr>
        <w:trPr/>
        <w:tc>
          <w:tcPr>
            <w:tcBorders/>
            <w:tcW w:w="56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N°</w:t>
            </w:r>
            <w:r>
              <w:rPr>
                <w:highlight w:val="none"/>
              </w:rPr>
            </w:r>
          </w:p>
        </w:tc>
        <w:tc>
          <w:tcPr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Prioridad</w:t>
            </w:r>
            <w:r>
              <w:rPr>
                <w:highlight w:val="none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Nombre</w:t>
            </w:r>
            <w:r>
              <w:rPr>
                <w:highlight w:val="none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Clased de eq.</w:t>
            </w:r>
            <w:r>
              <w:rPr>
                <w:highlight w:val="none"/>
              </w:rPr>
            </w:r>
          </w:p>
        </w:tc>
        <w:tc>
          <w:tcPr>
            <w:tcBorders/>
            <w:tcW w:w="2005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precondiciones</w:t>
            </w:r>
            <w:r>
              <w:rPr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Pasos</w:t>
            </w:r>
            <w:r>
              <w:rPr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Resultado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56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</w:p>
        </w:tc>
        <w:tc>
          <w:tcPr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Alta</w:t>
            </w:r>
            <w:r>
              <w:rPr>
                <w:highlight w:val="none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Ver taxis con estado libre en un barrio existente con su información</w:t>
            </w:r>
            <w:r>
              <w:rPr>
                <w:highlight w:val="none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1,6,8,9,11,15 </w:t>
            </w:r>
            <w:r>
              <w:rPr>
                <w:color w:val="ff0000"/>
                <w:highlight w:val="none"/>
              </w:rPr>
              <w:t xml:space="preserve">(una de estas está mal porque la numere distinto, creo que la 8)</w:t>
            </w:r>
            <w:r>
              <w:rPr>
                <w:highlight w:val="none"/>
              </w:rPr>
            </w:r>
          </w:p>
        </w:tc>
        <w:tc>
          <w:tcPr>
            <w:tcBorders/>
            <w:tcW w:w="2005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-El usuario “max verstappen” logueado con permisos de administrador</w:t>
            </w:r>
            <w:r>
              <w:rPr>
                <w:highlight w:val="none"/>
              </w:rPr>
            </w:r>
          </w:p>
          <w:p>
            <w:pPr>
              <w:pBdr/>
              <w:spacing/>
              <w:ind w:firstLine="0" w:left="0"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-El sistema de localización activo y configurado en la ciudad de córdoba</w:t>
            </w:r>
            <w:r>
              <w:rPr>
                <w:highlight w:val="none"/>
              </w:rPr>
            </w:r>
          </w:p>
          <w:p>
            <w:pPr>
              <w:pBdr/>
              <w:spacing/>
              <w:ind w:firstLine="0" w:left="0"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-Barrio alberdi cargado en el sistema</w:t>
            </w:r>
            <w:r>
              <w:rPr>
                <w:highlight w:val="none"/>
              </w:rPr>
            </w:r>
          </w:p>
          <w:p>
            <w:pPr>
              <w:pBdr/>
              <w:spacing/>
              <w:ind w:firstLine="0" w:left="0"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-Taxi libre cargado en el sistema con patente AA-123-AA conectado en el sistema de localización en “alberdi”</w:t>
            </w:r>
            <w:r>
              <w:rPr>
                <w:highlight w:val="none"/>
              </w:rPr>
            </w:r>
          </w:p>
          <w:p>
            <w:pPr>
              <w:pBdr/>
              <w:spacing/>
              <w:ind w:firstLine="0" w:left="0"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-Estado libre cargado en BDD</w:t>
            </w:r>
            <w:r>
              <w:rPr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1- el usuario “max verstappen” selecciona la funcionalidad ver mapa filtrado</w:t>
            </w:r>
            <w:r>
              <w:rPr>
                <w:highlight w:val="none"/>
              </w:rPr>
            </w:r>
          </w:p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2- max verstappen selecciona el barrio “alberdi”</w:t>
            </w:r>
            <w:r>
              <w:rPr>
                <w:highlight w:val="none"/>
              </w:rPr>
            </w:r>
          </w:p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3-max verstappen selecciona el estado libre</w:t>
            </w:r>
            <w:r>
              <w:rPr>
                <w:highlight w:val="none"/>
              </w:rPr>
            </w:r>
          </w:p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4- M.V. Confirma la busqueda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5- Se mustra el mapa indicando el taxi libre indicado con un icono verde con la informacion: </w:t>
            </w:r>
            <w:r>
              <w:rPr>
                <w:highlight w:val="none"/>
              </w:rPr>
            </w:r>
          </w:p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Patente “AAA-OOO”</w:t>
            </w:r>
            <w:r>
              <w:rPr>
                <w:highlight w:val="none"/>
              </w:rPr>
            </w:r>
          </w:p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Color: amarillo</w:t>
            </w:r>
            <w:r>
              <w:rPr>
                <w:highlight w:val="none"/>
              </w:rPr>
            </w:r>
          </w:p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Modelo: fluence</w:t>
            </w:r>
            <w:r>
              <w:rPr>
                <w:highlight w:val="none"/>
              </w:rPr>
            </w:r>
          </w:p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Marca:</w:t>
            </w:r>
            <w:r>
              <w:rPr>
                <w:highlight w:val="none"/>
              </w:rPr>
            </w:r>
          </w:p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renault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56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2</w:t>
            </w:r>
            <w:r>
              <w:rPr>
                <w:highlight w:val="none"/>
              </w:rPr>
            </w:r>
          </w:p>
        </w:tc>
        <w:tc>
          <w:tcPr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Baja</w:t>
            </w:r>
            <w:r>
              <w:rPr>
                <w:highlight w:val="none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Visualizar taxi en barrio inexistente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10,6,2,11,15,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21 (msg error barrio inexistente)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005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Usuario MV. Logueado con permisos de admin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Geolocalizador activo en cordoba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Barrio cargado “alberdi”en la BDD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Taxi con patente AA-123-AA cargado en el sistema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Pasajero “salva” solicitó el taxí AA-000-AA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MV- selecciona ver mapa de taxis</w:t>
            </w:r>
            <w:r>
              <w:rPr>
                <w:highlight w:val="none"/>
              </w:rPr>
            </w:r>
          </w:p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MV ingresa el barrio “jardin”</w:t>
            </w:r>
            <w:r>
              <w:rPr>
                <w:highlight w:val="none"/>
              </w:rPr>
            </w:r>
          </w:p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 </w:t>
            </w:r>
            <w:r>
              <w:rPr>
                <w:highlight w:val="none"/>
              </w:rPr>
            </w:r>
          </w:p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3 MC filtra por estado solicitado</w:t>
            </w:r>
            <w:r>
              <w:rPr>
                <w:highlight w:val="none"/>
              </w:rPr>
            </w:r>
          </w:p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4 MV confirma la busqueda</w:t>
            </w:r>
            <w:r>
              <w:rPr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1 el sistema muestra el formulario de busqueda</w:t>
            </w:r>
            <w:r>
              <w:rPr>
                <w:highlight w:val="none"/>
              </w:rPr>
            </w:r>
          </w:p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4 el sistema muestra el mensaje de error:</w:t>
            </w:r>
            <w:r>
              <w:rPr>
                <w:highlight w:val="none"/>
              </w:rPr>
            </w:r>
          </w:p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“Barrio ingresado inexistente”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56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34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005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jc w:val="left"/>
        <w:rPr/>
      </w:pPr>
      <w:r/>
      <w:r/>
      <w:r/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Tecnica valores limites</w:t>
      </w:r>
      <w:r/>
    </w:p>
    <w:p>
      <w:pPr>
        <w:pBdr/>
        <w:spacing/>
        <w:ind/>
        <w:jc w:val="left"/>
        <w:rPr/>
      </w:pPr>
      <w:r/>
      <w:r/>
      <w:r/>
    </w:p>
    <w:p>
      <w:pPr>
        <w:pBdr/>
        <w:spacing/>
        <w:ind/>
        <w:jc w:val="left"/>
        <w:rPr/>
      </w:pPr>
      <w:r>
        <w:rPr>
          <w:highlight w:val="none"/>
        </w:rPr>
        <w:t xml:space="preserve">Si se me especifican los valores minimos y maximos en un rango se puede aclarar y usar esta técnica usando esos valores extremos en nuestra prueba, por ejemplo: patente zz-999-zz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26BCCA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C9A42B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72929F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B37654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2026-05-13T01:20:08Z</dcterms:modified>
</cp:coreProperties>
</file>