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95568">
      <w:pPr>
        <w:pStyle w:val="5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病人图像刻录阅读器说明</w:t>
      </w:r>
    </w:p>
    <w:p w14:paraId="64628C9C">
      <w:pPr>
        <w:rPr>
          <w:rFonts w:hint="eastAsia"/>
        </w:rPr>
      </w:pPr>
      <w:r>
        <w:tab/>
      </w:r>
    </w:p>
    <w:p w14:paraId="5A7C3714">
      <w:pPr>
        <w:pStyle w:val="2"/>
        <w:rPr>
          <w:rFonts w:hint="eastAsia"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阅读器操作</w:t>
      </w:r>
    </w:p>
    <w:p w14:paraId="23681562">
      <w:pPr>
        <w:rPr>
          <w:rFonts w:ascii="宋体" w:hAnsi="宋体" w:eastAsia="宋体"/>
          <w:sz w:val="28"/>
          <w:szCs w:val="28"/>
        </w:rPr>
      </w:pPr>
      <w:r>
        <w:tab/>
      </w:r>
      <w:r>
        <w:rPr>
          <w:rFonts w:hint="eastAsia" w:ascii="宋体" w:hAnsi="宋体" w:eastAsia="宋体"/>
          <w:sz w:val="28"/>
          <w:szCs w:val="28"/>
        </w:rPr>
        <w:t>如下图是打开I</w:t>
      </w:r>
      <w:r>
        <w:rPr>
          <w:rFonts w:ascii="宋体" w:hAnsi="宋体" w:eastAsia="宋体"/>
          <w:sz w:val="28"/>
          <w:szCs w:val="28"/>
        </w:rPr>
        <w:t>mage</w:t>
      </w:r>
      <w:r>
        <w:rPr>
          <w:rFonts w:hint="eastAsia" w:ascii="宋体" w:hAnsi="宋体" w:eastAsia="宋体"/>
          <w:sz w:val="28"/>
          <w:szCs w:val="28"/>
        </w:rPr>
        <w:t>Reader.</w:t>
      </w:r>
      <w:r>
        <w:rPr>
          <w:rFonts w:ascii="宋体" w:hAnsi="宋体" w:eastAsia="宋体"/>
          <w:sz w:val="28"/>
          <w:szCs w:val="28"/>
        </w:rPr>
        <w:t>exe</w:t>
      </w:r>
      <w:r>
        <w:rPr>
          <w:rFonts w:hint="eastAsia" w:ascii="宋体" w:hAnsi="宋体" w:eastAsia="宋体"/>
          <w:sz w:val="28"/>
          <w:szCs w:val="28"/>
        </w:rPr>
        <w:t>程序的界面。</w:t>
      </w:r>
    </w:p>
    <w:p w14:paraId="7ECC3594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在点击左边列表蓝色文字时，会打开病人的图像并隐藏列表。按键盘上面F</w:t>
      </w:r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键可以来回切换隐藏和显示列表。</w:t>
      </w:r>
    </w:p>
    <w:p w14:paraId="60A11A3D">
      <w:r>
        <w:drawing>
          <wp:inline distT="0" distB="0" distL="0" distR="0">
            <wp:extent cx="5274310" cy="2860675"/>
            <wp:effectExtent l="0" t="0" r="2540" b="0"/>
            <wp:docPr id="1508385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567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92C2"/>
    <w:p w14:paraId="44B53E68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在列表点击鼠标右键，有打开图像和打开报告两个菜单</w:t>
      </w:r>
    </w:p>
    <w:p w14:paraId="5141A04C"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打开图像和点击蓝色文字一样的功能</w:t>
      </w:r>
    </w:p>
    <w:p w14:paraId="7CAB2E38">
      <w:pPr>
        <w:rPr>
          <w:rFonts w:hint="eastAsia" w:ascii="宋体" w:hAnsi="宋体" w:eastAsia="宋体"/>
          <w:sz w:val="28"/>
          <w:szCs w:val="28"/>
        </w:rPr>
      </w:pPr>
    </w:p>
    <w:p w14:paraId="5DB51BBF">
      <w:pP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 xml:space="preserve">注意：如果出现 </w:t>
      </w:r>
      <w:r>
        <w:rPr>
          <w:rFonts w:hint="eastAsia" w:ascii="宋体" w:hAnsi="宋体" w:eastAsia="宋体"/>
          <w:color w:val="FF0000"/>
          <w:sz w:val="28"/>
          <w:szCs w:val="28"/>
        </w:rPr>
        <w:t>I</w:t>
      </w:r>
      <w:r>
        <w:rPr>
          <w:rFonts w:ascii="宋体" w:hAnsi="宋体" w:eastAsia="宋体"/>
          <w:color w:val="FF0000"/>
          <w:sz w:val="28"/>
          <w:szCs w:val="28"/>
        </w:rPr>
        <w:t>mage</w:t>
      </w:r>
      <w:r>
        <w:rPr>
          <w:rFonts w:hint="eastAsia" w:ascii="宋体" w:hAnsi="宋体" w:eastAsia="宋体"/>
          <w:color w:val="FF0000"/>
          <w:sz w:val="28"/>
          <w:szCs w:val="28"/>
        </w:rPr>
        <w:t>Reader.</w:t>
      </w:r>
      <w:r>
        <w:rPr>
          <w:rFonts w:ascii="宋体" w:hAnsi="宋体" w:eastAsia="宋体"/>
          <w:color w:val="FF0000"/>
          <w:sz w:val="28"/>
          <w:szCs w:val="28"/>
        </w:rPr>
        <w:t>exe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 xml:space="preserve"> 双击无反应，请按照以下步骤操作：</w:t>
      </w:r>
    </w:p>
    <w:p w14:paraId="3292BE11">
      <w:pPr>
        <w:numPr>
          <w:ilvl w:val="0"/>
          <w:numId w:val="1"/>
        </w:numPr>
        <w:ind w:firstLine="420" w:firstLineChars="0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鼠标选中</w:t>
      </w:r>
      <w:r>
        <w:rPr>
          <w:rFonts w:hint="eastAsia" w:ascii="宋体" w:hAnsi="宋体" w:eastAsia="宋体"/>
          <w:sz w:val="28"/>
          <w:szCs w:val="28"/>
        </w:rPr>
        <w:t>I</w:t>
      </w:r>
      <w:r>
        <w:rPr>
          <w:rFonts w:ascii="宋体" w:hAnsi="宋体" w:eastAsia="宋体"/>
          <w:sz w:val="28"/>
          <w:szCs w:val="28"/>
        </w:rPr>
        <w:t>mage</w:t>
      </w:r>
      <w:r>
        <w:rPr>
          <w:rFonts w:hint="eastAsia" w:ascii="宋体" w:hAnsi="宋体" w:eastAsia="宋体"/>
          <w:sz w:val="28"/>
          <w:szCs w:val="28"/>
        </w:rPr>
        <w:t>Reader.</w:t>
      </w:r>
      <w:r>
        <w:rPr>
          <w:rFonts w:ascii="宋体" w:hAnsi="宋体" w:eastAsia="宋体"/>
          <w:sz w:val="28"/>
          <w:szCs w:val="28"/>
        </w:rPr>
        <w:t>exe</w:t>
      </w:r>
      <w:r>
        <w:rPr>
          <w:rFonts w:hint="eastAsia" w:ascii="宋体" w:hAnsi="宋体" w:eastAsia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右键-&gt;选择属性；</w:t>
      </w:r>
    </w:p>
    <w:p w14:paraId="22169652">
      <w:pPr>
        <w:numPr>
          <w:numId w:val="0"/>
        </w:num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040" cy="2793365"/>
            <wp:effectExtent l="0" t="0" r="381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88068">
      <w:pPr>
        <w:rPr>
          <w:rFonts w:hint="eastAsia" w:ascii="宋体" w:hAnsi="宋体" w:eastAsia="宋体"/>
          <w:sz w:val="28"/>
          <w:szCs w:val="28"/>
        </w:rPr>
      </w:pPr>
    </w:p>
    <w:p w14:paraId="656E4589">
      <w:pPr>
        <w:widowControl w:val="0"/>
        <w:numPr>
          <w:ilvl w:val="0"/>
          <w:numId w:val="1"/>
        </w:numPr>
        <w:ind w:left="0" w:leftChars="0" w:firstLine="420" w:firstLineChars="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在打开的属性页面，勾选 </w:t>
      </w:r>
      <w:r>
        <w:rPr>
          <w:rFonts w:hint="eastAsia" w:ascii="宋体" w:hAnsi="宋体" w:eastAsia="宋体"/>
          <w:color w:val="FF0000"/>
          <w:sz w:val="28"/>
          <w:szCs w:val="28"/>
          <w:lang w:val="en-US" w:eastAsia="zh-CN"/>
        </w:rPr>
        <w:t>解除锁定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， 点击确定即可。</w:t>
      </w:r>
    </w:p>
    <w:p w14:paraId="2B656FB3">
      <w:pPr>
        <w:widowControl w:val="0"/>
        <w:numPr>
          <w:numId w:val="0"/>
        </w:numPr>
        <w:ind w:left="420" w:leftChars="0"/>
        <w:jc w:val="both"/>
        <w:rPr>
          <w:rFonts w:hint="default" w:ascii="宋体" w:hAnsi="宋体" w:eastAsia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10025" cy="62007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2D18CE"/>
    <w:multiLevelType w:val="singleLevel"/>
    <w:tmpl w:val="0B2D18C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E1NTdkZWQzZjc3YmMzYTM0YzM4MDMwYmQ0N2ZiN2QifQ=="/>
  </w:docVars>
  <w:rsids>
    <w:rsidRoot w:val="00C620C1"/>
    <w:rsid w:val="00013D52"/>
    <w:rsid w:val="00184DB1"/>
    <w:rsid w:val="001854B3"/>
    <w:rsid w:val="002470CC"/>
    <w:rsid w:val="00314AD1"/>
    <w:rsid w:val="006C7558"/>
    <w:rsid w:val="006F08EF"/>
    <w:rsid w:val="00812E86"/>
    <w:rsid w:val="00964029"/>
    <w:rsid w:val="00A8027D"/>
    <w:rsid w:val="00C620C1"/>
    <w:rsid w:val="6A44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8">
    <w:name w:val="标题 字符"/>
    <w:basedOn w:val="7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337</Words>
  <Characters>498</Characters>
  <Lines>3</Lines>
  <Paragraphs>1</Paragraphs>
  <TotalTime>16</TotalTime>
  <ScaleCrop>false</ScaleCrop>
  <LinksUpToDate>false</LinksUpToDate>
  <CharactersWithSpaces>500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2020-06-03T00:08:00Z</dcterms:created>
  <dc:creator>赖 福平</dc:creator>
  <cp:lastModifiedBy>皮大大</cp:lastModifiedBy>
  <dcterms:modified xsi:type="dcterms:W3CDTF">2024-11-08T02:18:23Z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2D422F6ECE054DF0ACAB42377FFB5CD3_12</vt:lpwstr>
  </property>
</Properties>
</file>