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374B" w14:textId="759B7A15" w:rsidR="00AF5E55" w:rsidRPr="001F36A4" w:rsidRDefault="00AF5E55" w:rsidP="001F36A4">
      <w:pPr>
        <w:adjustRightInd w:val="0"/>
        <w:snapToGrid w:val="0"/>
        <w:spacing w:line="360" w:lineRule="auto"/>
        <w:ind w:firstLineChars="400" w:firstLine="1446"/>
        <w:rPr>
          <w:rFonts w:hint="eastAsia"/>
          <w:b/>
          <w:bCs/>
          <w:sz w:val="36"/>
          <w:szCs w:val="36"/>
        </w:rPr>
      </w:pPr>
      <w:r w:rsidRPr="00AF5E55">
        <w:rPr>
          <w:rFonts w:hint="eastAsia"/>
          <w:b/>
          <w:bCs/>
          <w:sz w:val="36"/>
          <w:szCs w:val="36"/>
        </w:rPr>
        <w:t>王打卦镇旅游规划展示与监管系统</w:t>
      </w:r>
    </w:p>
    <w:p w14:paraId="74DB9898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该系统运用地理信息系统、遥感、多媒体等高新技术对王打卦镇旅游规划进行展示与监管。</w:t>
      </w:r>
    </w:p>
    <w:p w14:paraId="79A5B299" w14:textId="79C201E2" w:rsidR="00AF5E55" w:rsidRDefault="00AF5E55" w:rsidP="001F36A4">
      <w:pPr>
        <w:pStyle w:val="3"/>
        <w:numPr>
          <w:ilvl w:val="0"/>
          <w:numId w:val="1"/>
        </w:numPr>
      </w:pPr>
      <w:r w:rsidRPr="00AF5E55">
        <w:rPr>
          <w:rFonts w:hint="eastAsia"/>
        </w:rPr>
        <w:t>主要功能</w:t>
      </w:r>
    </w:p>
    <w:p w14:paraId="17229246" w14:textId="4EB08AC6" w:rsidR="001F36A4" w:rsidRDefault="001F36A4" w:rsidP="001F36A4">
      <w:pPr>
        <w:pStyle w:val="4"/>
      </w:pPr>
      <w:r>
        <w:t>1</w:t>
      </w:r>
      <w:r>
        <w:rPr>
          <w:rFonts w:hint="eastAsia"/>
        </w:rPr>
        <w:t>、信息</w:t>
      </w:r>
      <w:r>
        <w:rPr>
          <w:rFonts w:hint="eastAsia"/>
        </w:rPr>
        <w:t>发布</w:t>
      </w:r>
    </w:p>
    <w:p w14:paraId="245244F3" w14:textId="77777777" w:rsidR="001F36A4" w:rsidRDefault="001F36A4" w:rsidP="001F36A4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）旅游信息发布，用户可查看最新的旅游资讯和旅游动态。</w:t>
      </w:r>
    </w:p>
    <w:p w14:paraId="032BD6A1" w14:textId="77777777" w:rsidR="001F36A4" w:rsidRDefault="001F36A4" w:rsidP="001F36A4">
      <w:pPr>
        <w:adjustRightInd w:val="0"/>
        <w:snapToGrid w:val="0"/>
        <w:spacing w:line="360" w:lineRule="auto"/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）政策法规发布，对国家旅游局或景区管理中心出台的政策法规进行发布。</w:t>
      </w:r>
    </w:p>
    <w:p w14:paraId="43D58261" w14:textId="77777777" w:rsidR="001F36A4" w:rsidRDefault="001F36A4" w:rsidP="001F36A4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）根据用户投诉，对在景区抽烟、破坏景点等违法乱纪行为进行通报。</w:t>
      </w:r>
    </w:p>
    <w:p w14:paraId="70F79D4D" w14:textId="5879577F" w:rsidR="001F36A4" w:rsidRDefault="001F36A4" w:rsidP="001F36A4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管理员：对公开信息进行分类别</w:t>
      </w:r>
      <w:r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发布，查看，修改，批量删除，导入导出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</w:p>
    <w:p w14:paraId="70674AB0" w14:textId="77777777" w:rsidR="001F36A4" w:rsidRDefault="001F36A4" w:rsidP="001F36A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、旅游规划信息展示</w:t>
      </w:r>
    </w:p>
    <w:p w14:paraId="6F1E5579" w14:textId="290C7E9E" w:rsidR="001F36A4" w:rsidRPr="001F36A4" w:rsidRDefault="001F36A4" w:rsidP="001F36A4">
      <w:pPr>
        <w:adjustRightInd w:val="0"/>
        <w:snapToGrid w:val="0"/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展示旅游规划信息，便于相关部门与公众监管。管理员可以对规划信息进行增删改查，对规划信息导出到表格进行存档。</w:t>
      </w:r>
    </w:p>
    <w:p w14:paraId="7F65AF65" w14:textId="33B104A8" w:rsidR="00AF5E55" w:rsidRDefault="001F36A4" w:rsidP="001F36A4">
      <w:pPr>
        <w:pStyle w:val="4"/>
      </w:pPr>
      <w:r>
        <w:t>3</w:t>
      </w:r>
      <w:r w:rsidR="00AF5E55">
        <w:rPr>
          <w:rFonts w:hint="eastAsia"/>
        </w:rPr>
        <w:t>、景点介绍</w:t>
      </w:r>
    </w:p>
    <w:p w14:paraId="7B06BFA2" w14:textId="632FDEF5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主要景点介绍</w:t>
      </w:r>
      <w:r w:rsidR="007F2003">
        <w:rPr>
          <w:rFonts w:hint="eastAsia"/>
          <w:sz w:val="28"/>
          <w:szCs w:val="28"/>
        </w:rPr>
        <w:t>，包括景点位置，</w:t>
      </w:r>
      <w:r w:rsidR="00EA4869">
        <w:rPr>
          <w:rFonts w:hint="eastAsia"/>
          <w:sz w:val="28"/>
          <w:szCs w:val="28"/>
        </w:rPr>
        <w:t>景点所在</w:t>
      </w:r>
      <w:r w:rsidR="007F2003">
        <w:rPr>
          <w:rFonts w:hint="eastAsia"/>
          <w:sz w:val="28"/>
          <w:szCs w:val="28"/>
        </w:rPr>
        <w:t>经纬度（从地图获取）</w:t>
      </w:r>
      <w:r>
        <w:rPr>
          <w:rFonts w:hint="eastAsia"/>
          <w:sz w:val="28"/>
          <w:szCs w:val="28"/>
        </w:rPr>
        <w:t>。</w:t>
      </w:r>
      <w:r w:rsidR="00C31FC8">
        <w:rPr>
          <w:rFonts w:hint="eastAsia"/>
          <w:sz w:val="28"/>
          <w:szCs w:val="28"/>
        </w:rPr>
        <w:t>管理员具有最高权限，可以对景点信息进行增删改查，实现数据的导入导出操作。</w:t>
      </w:r>
    </w:p>
    <w:p w14:paraId="048F9742" w14:textId="7FE90483" w:rsidR="00AF5E55" w:rsidRDefault="00AF5E55" w:rsidP="001F36A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F2003">
        <w:rPr>
          <w:rFonts w:hint="eastAsia"/>
        </w:rPr>
        <w:t>我要留言</w:t>
      </w:r>
    </w:p>
    <w:p w14:paraId="13AA803E" w14:textId="2BE5A6CE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用户可以对旅游规划、旅游景点等发表评论，对违法案件进行投诉。</w:t>
      </w:r>
      <w:r w:rsidR="00C31FC8">
        <w:rPr>
          <w:rFonts w:hint="eastAsia"/>
          <w:sz w:val="28"/>
          <w:szCs w:val="28"/>
        </w:rPr>
        <w:t>管理员可以在后台对用户的留言进行查看，遇到不良信息可以删除。</w:t>
      </w:r>
    </w:p>
    <w:p w14:paraId="08E7F1AF" w14:textId="1CDAE7DF" w:rsidR="00D56106" w:rsidRDefault="00D56106" w:rsidP="00D56106">
      <w:pPr>
        <w:pStyle w:val="3"/>
        <w:rPr>
          <w:rFonts w:hint="eastAsia"/>
        </w:rPr>
      </w:pPr>
      <w:r>
        <w:rPr>
          <w:rFonts w:hint="eastAsia"/>
        </w:rPr>
        <w:t>二、</w:t>
      </w:r>
      <w:r w:rsidR="001F36A4">
        <w:rPr>
          <w:rFonts w:hint="eastAsia"/>
        </w:rPr>
        <w:t>系统</w:t>
      </w:r>
      <w:r>
        <w:rPr>
          <w:rFonts w:hint="eastAsia"/>
        </w:rPr>
        <w:t>版面设</w:t>
      </w:r>
      <w:bookmarkStart w:id="0" w:name="_GoBack"/>
      <w:bookmarkEnd w:id="0"/>
      <w:r>
        <w:rPr>
          <w:rFonts w:hint="eastAsia"/>
        </w:rPr>
        <w:t>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6106" w14:paraId="7E192D92" w14:textId="77777777" w:rsidTr="00A44DB5">
        <w:tc>
          <w:tcPr>
            <w:tcW w:w="8296" w:type="dxa"/>
            <w:gridSpan w:val="2"/>
          </w:tcPr>
          <w:p w14:paraId="4E4D1486" w14:textId="340BFC08" w:rsidR="00D56106" w:rsidRDefault="00D56106" w:rsidP="00D56106">
            <w:pPr>
              <w:rPr>
                <w:rFonts w:hint="eastAsia"/>
              </w:rPr>
            </w:pPr>
            <w:r>
              <w:rPr>
                <w:rFonts w:hint="eastAsia"/>
              </w:rPr>
              <w:t>王打卦镇旅游规划展示与监管系统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>用户：退出</w:t>
            </w:r>
          </w:p>
        </w:tc>
      </w:tr>
      <w:tr w:rsidR="00D56106" w14:paraId="021572D2" w14:textId="77777777" w:rsidTr="00D56106">
        <w:tc>
          <w:tcPr>
            <w:tcW w:w="1555" w:type="dxa"/>
          </w:tcPr>
          <w:p w14:paraId="26F63287" w14:textId="227AE5CA" w:rsidR="00D56106" w:rsidRDefault="00D56106" w:rsidP="00D56106">
            <w:r>
              <w:rPr>
                <w:rFonts w:hint="eastAsia"/>
              </w:rPr>
              <w:t>首页</w:t>
            </w:r>
          </w:p>
        </w:tc>
        <w:tc>
          <w:tcPr>
            <w:tcW w:w="6741" w:type="dxa"/>
            <w:vMerge w:val="restart"/>
          </w:tcPr>
          <w:p w14:paraId="4DFD1B84" w14:textId="1851323D" w:rsidR="00D56106" w:rsidRDefault="00D56106" w:rsidP="00D56106">
            <w:pPr>
              <w:rPr>
                <w:rFonts w:hint="eastAsia"/>
              </w:rPr>
            </w:pPr>
            <w:r>
              <w:rPr>
                <w:rFonts w:hint="eastAsia"/>
              </w:rPr>
              <w:t>欢迎页面</w:t>
            </w:r>
          </w:p>
        </w:tc>
      </w:tr>
      <w:tr w:rsidR="00D56106" w14:paraId="75149408" w14:textId="77777777" w:rsidTr="00D56106">
        <w:tc>
          <w:tcPr>
            <w:tcW w:w="1555" w:type="dxa"/>
          </w:tcPr>
          <w:p w14:paraId="0BE289EE" w14:textId="5FCE364C" w:rsidR="00D56106" w:rsidRDefault="00D56106" w:rsidP="00D56106">
            <w:r>
              <w:rPr>
                <w:rFonts w:hint="eastAsia"/>
              </w:rPr>
              <w:t>公开信息</w:t>
            </w:r>
          </w:p>
        </w:tc>
        <w:tc>
          <w:tcPr>
            <w:tcW w:w="6741" w:type="dxa"/>
            <w:vMerge/>
          </w:tcPr>
          <w:p w14:paraId="0CD22650" w14:textId="77777777" w:rsidR="00D56106" w:rsidRDefault="00D56106" w:rsidP="00D56106"/>
        </w:tc>
      </w:tr>
      <w:tr w:rsidR="00D56106" w14:paraId="48524073" w14:textId="77777777" w:rsidTr="00D56106">
        <w:tc>
          <w:tcPr>
            <w:tcW w:w="1555" w:type="dxa"/>
          </w:tcPr>
          <w:p w14:paraId="317FE4B5" w14:textId="0505D921" w:rsidR="00D56106" w:rsidRDefault="00D56106" w:rsidP="00D56106">
            <w:r>
              <w:rPr>
                <w:rFonts w:hint="eastAsia"/>
              </w:rPr>
              <w:t>旅游规划</w:t>
            </w:r>
          </w:p>
        </w:tc>
        <w:tc>
          <w:tcPr>
            <w:tcW w:w="6741" w:type="dxa"/>
            <w:vMerge/>
          </w:tcPr>
          <w:p w14:paraId="1275B29F" w14:textId="77777777" w:rsidR="00D56106" w:rsidRDefault="00D56106" w:rsidP="00D56106"/>
        </w:tc>
      </w:tr>
      <w:tr w:rsidR="00D56106" w14:paraId="050A72F5" w14:textId="77777777" w:rsidTr="00D56106">
        <w:tc>
          <w:tcPr>
            <w:tcW w:w="1555" w:type="dxa"/>
          </w:tcPr>
          <w:p w14:paraId="167F4895" w14:textId="2AEEA1B1" w:rsidR="00D56106" w:rsidRDefault="00D56106" w:rsidP="00D56106">
            <w:pPr>
              <w:rPr>
                <w:rFonts w:hint="eastAsia"/>
              </w:rPr>
            </w:pPr>
            <w:r>
              <w:rPr>
                <w:rFonts w:hint="eastAsia"/>
              </w:rPr>
              <w:t>旅游景点</w:t>
            </w:r>
          </w:p>
        </w:tc>
        <w:tc>
          <w:tcPr>
            <w:tcW w:w="6741" w:type="dxa"/>
            <w:vMerge/>
          </w:tcPr>
          <w:p w14:paraId="2C103693" w14:textId="77777777" w:rsidR="00D56106" w:rsidRDefault="00D56106" w:rsidP="00D56106"/>
        </w:tc>
      </w:tr>
      <w:tr w:rsidR="00D56106" w14:paraId="4E00C6A2" w14:textId="77777777" w:rsidTr="00D56106">
        <w:tc>
          <w:tcPr>
            <w:tcW w:w="1555" w:type="dxa"/>
          </w:tcPr>
          <w:p w14:paraId="7CE8D467" w14:textId="10F918CA" w:rsidR="00D56106" w:rsidRDefault="00D56106" w:rsidP="00D56106">
            <w:r>
              <w:rPr>
                <w:rFonts w:hint="eastAsia"/>
              </w:rPr>
              <w:t>留言板</w:t>
            </w:r>
          </w:p>
        </w:tc>
        <w:tc>
          <w:tcPr>
            <w:tcW w:w="6741" w:type="dxa"/>
            <w:vMerge/>
          </w:tcPr>
          <w:p w14:paraId="0B29647D" w14:textId="77777777" w:rsidR="00D56106" w:rsidRDefault="00D56106" w:rsidP="00D56106"/>
        </w:tc>
      </w:tr>
    </w:tbl>
    <w:p w14:paraId="56A3E3CF" w14:textId="10D2BF9D" w:rsidR="00D56106" w:rsidRPr="00D56106" w:rsidRDefault="00D56106" w:rsidP="00D56106">
      <w:pPr>
        <w:rPr>
          <w:rFonts w:hint="eastAsia"/>
          <w:sz w:val="28"/>
          <w:szCs w:val="28"/>
        </w:rPr>
      </w:pPr>
      <w:r w:rsidRPr="00D56106"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该系统做左侧是菜单栏，包括公开信息，旅游规划，旅游景点，留言板</w:t>
      </w:r>
      <w:r w:rsidR="001F36A4">
        <w:rPr>
          <w:rFonts w:hint="eastAsia"/>
          <w:sz w:val="28"/>
          <w:szCs w:val="28"/>
        </w:rPr>
        <w:t>四个模块</w:t>
      </w:r>
    </w:p>
    <w:p w14:paraId="0149F69E" w14:textId="14FE29EF" w:rsidR="008C6BAE" w:rsidRDefault="00C31FC8" w:rsidP="00C31FC8">
      <w:pPr>
        <w:pStyle w:val="3"/>
      </w:pPr>
      <w:r>
        <w:rPr>
          <w:rFonts w:hint="eastAsia"/>
        </w:rPr>
        <w:t>二</w:t>
      </w:r>
      <w:r w:rsidR="00EA4869">
        <w:rPr>
          <w:rFonts w:hint="eastAsia"/>
        </w:rPr>
        <w:t>、</w:t>
      </w:r>
      <w:r w:rsidR="001F36A4">
        <w:rPr>
          <w:rFonts w:hint="eastAsia"/>
        </w:rPr>
        <w:t>系统</w:t>
      </w:r>
      <w:r w:rsidR="00EA4869">
        <w:rPr>
          <w:rFonts w:hint="eastAsia"/>
        </w:rPr>
        <w:t>流程图</w:t>
      </w:r>
    </w:p>
    <w:p w14:paraId="5FD03AD9" w14:textId="5EE8C19B" w:rsidR="00EA4869" w:rsidRDefault="00EA4869" w:rsidP="008C6BAE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A277C1" wp14:editId="0274141D">
            <wp:extent cx="3878580" cy="30860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40" cy="31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E04C" w14:textId="77777777" w:rsidR="00EA4869" w:rsidRDefault="00EA4869" w:rsidP="008C6BAE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408E2B30" w14:textId="4E5C989D" w:rsidR="00AF5E55" w:rsidRPr="00AF5E55" w:rsidRDefault="00C31FC8" w:rsidP="00C31FC8">
      <w:pPr>
        <w:pStyle w:val="3"/>
      </w:pPr>
      <w:r>
        <w:rPr>
          <w:rFonts w:hint="eastAsia"/>
        </w:rPr>
        <w:t>三</w:t>
      </w:r>
      <w:r w:rsidR="00AF5E55">
        <w:rPr>
          <w:rFonts w:hint="eastAsia"/>
        </w:rPr>
        <w:t>、数据</w:t>
      </w:r>
      <w:r w:rsidR="00AF5E55" w:rsidRPr="00AF5E55">
        <w:rPr>
          <w:rFonts w:hint="eastAsia"/>
        </w:rPr>
        <w:t>表</w:t>
      </w:r>
    </w:p>
    <w:p w14:paraId="735D9CB4" w14:textId="25B0B3D8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旅游规划信息表</w:t>
      </w:r>
      <w:r>
        <w:rPr>
          <w:rFonts w:hint="eastAsia"/>
          <w:szCs w:val="21"/>
        </w:rPr>
        <w:t>(LvYouGuiHuaXinXi)</w:t>
      </w:r>
    </w:p>
    <w:tbl>
      <w:tblPr>
        <w:tblW w:w="8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1503"/>
        <w:gridCol w:w="454"/>
        <w:gridCol w:w="638"/>
        <w:gridCol w:w="454"/>
        <w:gridCol w:w="454"/>
        <w:gridCol w:w="680"/>
        <w:gridCol w:w="1020"/>
      </w:tblGrid>
      <w:tr w:rsidR="00AF5E55" w14:paraId="3E73E3B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9519C7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EBD9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0D326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65468B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F4254F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EC2D78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D2642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959026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020" w:type="dxa"/>
            <w:vAlign w:val="center"/>
          </w:tcPr>
          <w:p w14:paraId="36BE529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267EE1CD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EF2DFE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</w:t>
            </w:r>
            <w:r>
              <w:rPr>
                <w:szCs w:val="21"/>
              </w:rPr>
              <w:t>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684A29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GHXM</w:t>
            </w:r>
            <w:r>
              <w:rPr>
                <w:szCs w:val="21"/>
              </w:rPr>
              <w:t>BianHao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95F716B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nchar(12)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D8F16E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56E47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2AC759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27F4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0D03A4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F583890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C043AF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CA9481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</w:t>
            </w:r>
            <w:r>
              <w:rPr>
                <w:szCs w:val="21"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408E2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GHXM</w:t>
            </w:r>
            <w:r>
              <w:rPr>
                <w:szCs w:val="21"/>
              </w:rPr>
              <w:t>MingCheng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9A2D5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C9F47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7B34F5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F8AB7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D666F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6390C2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vAlign w:val="center"/>
          </w:tcPr>
          <w:p w14:paraId="35947975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277126E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9562DA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规划项目介绍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225468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GHXMJieSao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20CF379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E52CB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3F063F0" w14:textId="113FB2A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836AC4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7CF61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8F8B9D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8FDB0B7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33AB75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AED941A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规划范围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5787C8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FanWei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00D17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E6F57A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081A03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EB567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5FC9F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7D43F2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4873CF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9A2BDA9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E98FFEB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规划面积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9E968A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GuiHuaMianJi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02008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8DA1C9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286E05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5A02A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4F40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FB35B5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EC43E9D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4E49635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352F82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规划年限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07B2E2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GuiHuaNianXian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666E74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7A8369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B4473D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C1CBF2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EBA1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95427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524C293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4776B4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0749D3A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规划目标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C0A2B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GuiHuaMuBiao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3049C9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08B7A0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1D5993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A62B23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5A96B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9546B3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6A2893B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058097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45AA01D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规划任务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BD49FB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GuiHuaRenWu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CC0D08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1CC67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4F7C0C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AAF5B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A2725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F0A025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E07E7E6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0BE6309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C6F184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04438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GuiHuaTu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79F47B1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image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8E2D3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D6A522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2DD951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ACF8F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BD8916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E4FA6CA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3AC6DAD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2EA06F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1A228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Shi</w:t>
            </w:r>
            <w:r>
              <w:rPr>
                <w:szCs w:val="21"/>
              </w:rPr>
              <w:t>Jian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AA4A3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FEDDE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38DCD6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0D3E1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1393C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719259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vAlign w:val="center"/>
          </w:tcPr>
          <w:p w14:paraId="2AC2F136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5F9365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8F83D25" w14:textId="77777777" w:rsidR="00AF5E55" w:rsidRDefault="00AF5E55" w:rsidP="00B401EB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规划单位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64E903A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DanWei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FFEE77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B6C2C9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FF6684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0B4F1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E5593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89CF14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0" w:type="dxa"/>
            <w:vAlign w:val="center"/>
          </w:tcPr>
          <w:p w14:paraId="27E1A16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AC8347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A5BC16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2D58BB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FuZe</w:t>
            </w:r>
            <w:r>
              <w:rPr>
                <w:szCs w:val="21"/>
              </w:rPr>
              <w:t>Ren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7B1D56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C539C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EB0E8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3E11C0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FE156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7882C3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0" w:type="dxa"/>
            <w:vAlign w:val="center"/>
          </w:tcPr>
          <w:p w14:paraId="0E1445D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AA568FC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D92115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AF714C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BeiZhu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09A49C7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0D109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2432F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74C17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2F95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486449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E01EB1D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 w14:paraId="36B98741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7572150D" w14:textId="06F03E90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旅游景点信息表</w:t>
      </w:r>
      <w:r>
        <w:rPr>
          <w:rFonts w:hint="eastAsia"/>
          <w:szCs w:val="21"/>
        </w:rPr>
        <w:t>(LvYouJingDianXinXi)</w:t>
      </w:r>
    </w:p>
    <w:tbl>
      <w:tblPr>
        <w:tblW w:w="8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1503"/>
        <w:gridCol w:w="454"/>
        <w:gridCol w:w="638"/>
        <w:gridCol w:w="454"/>
        <w:gridCol w:w="454"/>
        <w:gridCol w:w="680"/>
        <w:gridCol w:w="1020"/>
      </w:tblGrid>
      <w:tr w:rsidR="00AF5E55" w14:paraId="7964C62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49E941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37C9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EF5E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0D518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D6D2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850509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30CD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4C8CD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020" w:type="dxa"/>
            <w:vAlign w:val="center"/>
          </w:tcPr>
          <w:p w14:paraId="6EC43CF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1D2C9D52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126C9C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D5731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JDBianHao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66C75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F96A6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974EF6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111C6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97BA16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EB4A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B94F94B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9DC8D5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39C1BFE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EACAD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JDMingCheng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875A08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39D55B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5EEC13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3777CE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FF719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7B6DA7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vAlign w:val="center"/>
          </w:tcPr>
          <w:p w14:paraId="1CE720A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008BDA36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D2656C8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景点介绍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DC283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JDJieShao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00E0C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3BD62E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389165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D2B8F5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2757E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64C5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7FDD973" w14:textId="28904B5D" w:rsidR="00AF5E55" w:rsidRDefault="00C31FC8" w:rsidP="00B401E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包含景点图片</w:t>
            </w:r>
          </w:p>
        </w:tc>
      </w:tr>
      <w:tr w:rsidR="00AF5E55" w14:paraId="1C0DEB1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03EFD65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景点位置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B8BD2E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JDWeiZhi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25AFC9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6D56A1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452E2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AD83B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7F8B7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C1595E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32420E0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311659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CFFE622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经度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2C99F7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</w:t>
            </w:r>
            <w:r>
              <w:rPr>
                <w:kern w:val="0"/>
                <w:szCs w:val="21"/>
              </w:rPr>
              <w:t>ingDu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A1B7CFC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nvarchar(10)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96AAB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E20CA4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AFE14A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6A862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1AA922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47B62E0C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2741D1E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D723209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纬度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F64C3F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</w:t>
            </w:r>
            <w:r>
              <w:rPr>
                <w:kern w:val="0"/>
                <w:szCs w:val="21"/>
              </w:rPr>
              <w:t>eiDu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D809F1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nvarchar(10)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202427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BBC6F8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70F4C9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FAC9D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01E671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966C93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939D29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1F88E9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浏览次数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8301C9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LiuLanCiShu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E8481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21C26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B2B46B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45239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731F6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C88EAE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BA80E4F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22516BC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A5138FB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发布时间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03E9A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FBShiJian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265D17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8CE1D8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64F027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F04F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0F7C1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181C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A094EEA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1C0F9B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3E61F3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4735B2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BeiZhu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E3F5E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05CC1A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17D383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BE2AA6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B077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F1D94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E28794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 w14:paraId="3338134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18E76180" w14:textId="499CCCAA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公开信息表</w:t>
      </w:r>
      <w:r>
        <w:rPr>
          <w:rFonts w:hint="eastAsia"/>
          <w:szCs w:val="21"/>
        </w:rPr>
        <w:t>(GongKaiXinXi)</w:t>
      </w:r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587"/>
        <w:gridCol w:w="1701"/>
        <w:gridCol w:w="454"/>
        <w:gridCol w:w="638"/>
        <w:gridCol w:w="454"/>
        <w:gridCol w:w="454"/>
        <w:gridCol w:w="680"/>
        <w:gridCol w:w="1928"/>
      </w:tblGrid>
      <w:tr w:rsidR="00AF5E55" w14:paraId="7FBEF96A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7F943D6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50439F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3160C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5A58E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0109E7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89CC05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08C3D9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22F41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928" w:type="dxa"/>
            <w:vAlign w:val="center"/>
          </w:tcPr>
          <w:p w14:paraId="1AF9E47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325F3F52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5C735EF0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编号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10E165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BianHao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7C2329" w14:textId="4A15F88E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5D92A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5D07B7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A1E74A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D6E096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16A987E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0168F3D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6E9D644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0B0CF9D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标题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BD8A1C8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BiaoTi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C31F2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nvarchar(30)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8E104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13BA2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D9C63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9541C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A0A6D4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928" w:type="dxa"/>
            <w:vAlign w:val="center"/>
          </w:tcPr>
          <w:p w14:paraId="4D0F16C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24C2166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63CDBFD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745DD2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NeiRong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42A5B1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DDB66C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5035E60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48608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AC7BE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01A2AB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6E60B4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4153DC77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0B45D13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0782FC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LeiXing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CCD3D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E8631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F2EE80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888A5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F389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89AD9A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79D1C4F" w14:textId="77777777" w:rsidR="00AF5E55" w:rsidRDefault="00AF5E55" w:rsidP="00B401EB">
            <w:pPr>
              <w:widowControl/>
              <w:snapToGrid w:val="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新闻、公告</w:t>
            </w:r>
            <w:r>
              <w:rPr>
                <w:rFonts w:hint="eastAsia"/>
                <w:color w:val="000000"/>
                <w:kern w:val="0"/>
                <w:szCs w:val="21"/>
              </w:rPr>
              <w:t>、政策法规</w:t>
            </w:r>
          </w:p>
        </w:tc>
      </w:tr>
      <w:tr w:rsidR="00AF5E55" w14:paraId="39BD3BF4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493D8BEF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发布时间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92E2D55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FaBuShiJian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8E0A17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32609F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55A35D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D0F1A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AD30DA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DC06B4E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28" w:type="dxa"/>
            <w:vAlign w:val="center"/>
          </w:tcPr>
          <w:p w14:paraId="59E177C9" w14:textId="77777777" w:rsidR="00AF5E55" w:rsidRDefault="00AF5E55" w:rsidP="00B401EB">
            <w:pPr>
              <w:widowControl/>
              <w:snapToGrid w:val="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自动取系统时间</w:t>
            </w:r>
          </w:p>
        </w:tc>
      </w:tr>
      <w:tr w:rsidR="00AF5E55" w14:paraId="3BC0F0BC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2BB1C2A1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发布单位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D845CC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FaBuDanWei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E8F4C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04052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A46C19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7CE96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13462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476F3F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28" w:type="dxa"/>
            <w:vAlign w:val="center"/>
          </w:tcPr>
          <w:p w14:paraId="72798A70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0AE9CC6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73E0347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作者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B4A713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ZuoZe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6CBC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23BDE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C38F41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F9513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ADF88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F23764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1E7D86F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49A6D14D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55C12DDF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浏览次数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F09AAF6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LiuLanCiShu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F08F3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B3D1F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88B543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42A8724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8F3CA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816C4E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C8DDEB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74AC711B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1FB84C3E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C51B51F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BeiZhu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9E54DB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2A334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BFEA70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59944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9A232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A42CA2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F5255A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167C14AB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58074971" w14:textId="1F6471FF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bookmarkStart w:id="1" w:name="_Hlk507339669"/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留言板</w:t>
      </w:r>
      <w:r>
        <w:rPr>
          <w:rFonts w:hint="eastAsia"/>
          <w:szCs w:val="21"/>
        </w:rPr>
        <w:t>(LiuYanBan)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644"/>
        <w:gridCol w:w="454"/>
        <w:gridCol w:w="638"/>
        <w:gridCol w:w="454"/>
        <w:gridCol w:w="454"/>
        <w:gridCol w:w="680"/>
        <w:gridCol w:w="2268"/>
      </w:tblGrid>
      <w:tr w:rsidR="00AF5E55" w14:paraId="413F7A48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bookmarkEnd w:id="1"/>
          <w:p w14:paraId="2A994EC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7073F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31CFF9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85A37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3DDBA4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3FA40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084C54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9251F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2268" w:type="dxa"/>
            <w:vAlign w:val="center"/>
          </w:tcPr>
          <w:p w14:paraId="585EA07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7DE8A990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B42EFB4" w14:textId="77777777" w:rsidR="00AF5E55" w:rsidRDefault="00AF5E55" w:rsidP="00B401EB">
            <w:pPr>
              <w:widowControl/>
              <w:jc w:val="left"/>
              <w:rPr>
                <w:bCs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F2942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BianHao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222B3646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ECDF08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9211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7C5020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EB111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3FC988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C74F50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17E6620A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1BDF6F7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85319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BiaoTi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D58B91A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nvarchar(30)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FC1FE2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040D53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3FB8B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9DAD8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917E41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04965FD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0030ABF1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C4BEB4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EE8B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NeiRong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082F5E0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</w:t>
            </w:r>
            <w:r>
              <w:rPr>
                <w:rFonts w:hint="eastAsia"/>
                <w:kern w:val="0"/>
                <w:szCs w:val="21"/>
              </w:rPr>
              <w:t>200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1F3EB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8B67A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B790B6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8259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C871F9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D4E3B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71D1895F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640E276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留言人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3CC59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LiuYanRen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50765D8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nvarchar(12)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7EF96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623AA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C70285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C8D3E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475D1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7018ED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1523B1B0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EF1EC5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留言时间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558D1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LiuYanShiJian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22D2A22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B63CE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F4A7E7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7E2AFD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7F9FD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230C4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89B33E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自动取系统时间</w:t>
            </w:r>
          </w:p>
        </w:tc>
      </w:tr>
      <w:tr w:rsidR="00AF5E55" w14:paraId="70C07C7A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15CA56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437449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BeiZhu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58D0C9C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nvarchar(200)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CDA50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E43C47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8D4E07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B35F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6CA5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22C3D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3893431D" w14:textId="2C76C82A" w:rsidR="005C2697" w:rsidRPr="00AF5E55" w:rsidRDefault="005C2697" w:rsidP="00AF5E55">
      <w:pPr>
        <w:adjustRightInd w:val="0"/>
        <w:snapToGrid w:val="0"/>
        <w:spacing w:line="360" w:lineRule="auto"/>
        <w:rPr>
          <w:sz w:val="28"/>
          <w:szCs w:val="28"/>
        </w:rPr>
      </w:pPr>
    </w:p>
    <w:sectPr w:rsidR="005C2697" w:rsidRPr="00AF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016E"/>
    <w:multiLevelType w:val="hybridMultilevel"/>
    <w:tmpl w:val="C4FA48FA"/>
    <w:lvl w:ilvl="0" w:tplc="C1D6DED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52"/>
    <w:rsid w:val="001F36A4"/>
    <w:rsid w:val="002E6CC1"/>
    <w:rsid w:val="00337E1C"/>
    <w:rsid w:val="00436166"/>
    <w:rsid w:val="005C2697"/>
    <w:rsid w:val="007F2003"/>
    <w:rsid w:val="00821D52"/>
    <w:rsid w:val="008C6BAE"/>
    <w:rsid w:val="00A107AC"/>
    <w:rsid w:val="00AF5E55"/>
    <w:rsid w:val="00C31FC8"/>
    <w:rsid w:val="00D56106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8605"/>
  <w15:chartTrackingRefBased/>
  <w15:docId w15:val="{48C2BDBD-010B-41FB-8169-DD3A3B05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E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uiPriority w:val="9"/>
    <w:qFormat/>
    <w:rsid w:val="00AF5E55"/>
    <w:pPr>
      <w:keepNext/>
      <w:keepLines/>
      <w:spacing w:before="100" w:beforeAutospacing="1" w:after="100" w:afterAutospacing="1"/>
      <w:ind w:right="210"/>
      <w:outlineLvl w:val="1"/>
    </w:pPr>
    <w:rPr>
      <w:rFonts w:ascii="黑体" w:hAnsi="Arial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86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36A4"/>
    <w:pPr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AF5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AF5E55"/>
    <w:rPr>
      <w:rFonts w:ascii="黑体" w:eastAsia="宋体" w:hAnsi="Arial" w:cs="Times New Roman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A4869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D56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1F36A4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59E8-1E6D-49F3-A081-D86E3D82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承涛</dc:creator>
  <cp:keywords/>
  <dc:description/>
  <cp:lastModifiedBy>承涛 管</cp:lastModifiedBy>
  <cp:revision>6</cp:revision>
  <dcterms:created xsi:type="dcterms:W3CDTF">2018-05-03T13:35:00Z</dcterms:created>
  <dcterms:modified xsi:type="dcterms:W3CDTF">2018-07-31T09:45:00Z</dcterms:modified>
</cp:coreProperties>
</file>