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技术专题规划报告</w:t>
      </w:r>
    </w:p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工厂模式 Blog 系列：章节结构与计划表</w:t>
      </w:r>
    </w:p>
    <w:p>
      <w:pPr>
        <w:spacing w:after="720"/>
        <w:jc w:val="center"/>
      </w:pP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两份源文档的交叉验证</w:t>
      </w:r>
      <w:r>
        <w:rPr>
          <w:rFonts w:ascii="微软雅黑" w:hAnsi="微软雅黑"/>
          <w:b w:val="0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章节重组</w:t>
      </w:r>
      <w:r>
        <w:rPr>
          <w:rFonts w:ascii="微软雅黑" w:hAnsi="微软雅黑"/>
          <w:b w:val="0"/>
          <w:color w:val="616161"/>
          <w:sz w:val="3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16161"/>
          <w:sz w:val="36"/>
          <w:lang w:eastAsia="zh-CN"/>
        </w:rPr>
        <w:t>执行计划</w:t>
      </w:r>
    </w:p>
    <w:p>
      <w:pPr>
        <w:spacing w:line="336" w:lineRule="auto"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交叉验证对象：《工厂模式</w:t>
      </w:r>
      <w:r>
        <w:t>.md</w:t>
      </w:r>
      <w:r>
        <w:rPr>
          <w:rFonts w:ascii="微软雅黑" w:eastAsia="微软雅黑" w:hAnsi="微软雅黑" w:cs="微软雅黑" w:hint="eastAsia"/>
          <w:lang w:eastAsia="zh-CN"/>
        </w:rPr>
        <w:t>》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《工厂模式修改建议</w:t>
      </w:r>
      <w:r>
        <w:t>.log</w:t>
      </w:r>
      <w:r>
        <w:rPr>
          <w:rFonts w:ascii="微软雅黑" w:eastAsia="微软雅黑" w:hAnsi="微软雅黑" w:cs="微软雅黑" w:hint="eastAsia"/>
          <w:lang w:eastAsia="zh-CN"/>
        </w:rPr>
        <w:t>》</w:t>
      </w:r>
    </w:p>
    <w:p>
      <w:pPr>
        <w:spacing w:line="336" w:lineRule="auto"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李广</w:t>
      </w:r>
      <w:r>
        <w:t xml:space="preserve"> | 2026-09-16 |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20"/>
        <w:jc w:val="left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一、交叉验证结论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二、重组后的 Blog 章节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三、待展开项（§10）归属映射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四、计划表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五、需要你拍板的三件事</w:t>
        </w:r>
      </w:hyperlink>
    </w:p>
    <w:p>
      <w:pPr>
        <w:pStyle w:val="Heading2"/>
        <w:spacing w:line="336" w:lineRule="auto" w:before="0" w:after="60"/>
        <w:jc w:val="left"/>
        <w:pBdr>
          <w:left w:val="none" w:sz="6" w:space="0" w:color="auto"/>
        </w:pBdr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执行摘要</w:t>
      </w:r>
      <w:r/>
      <w:r>
        <w:rPr>
          <w:rFonts w:ascii="微软雅黑" w:hAnsi="微软雅黑"/>
          <w:color w:val="616161"/>
          <w:sz w:val="16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验证对象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《工厂模式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》（素材库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v1.0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章）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《工厂模式修改建议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.log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》（评审意见：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条不足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条建议，主张拆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核心结论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log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条判断中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b/>
                <w:color w:val="2E7D32"/>
                <w:sz w:val="16"/>
              </w:rPr>
              <w:t>11 条成立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条需修正（第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缺何时不用工厂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实际素材已有、第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缺生产级细节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属诉求错位）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>本方案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sz w:val="16"/>
              </w:rPr>
              <w:t xml:space="preserve">重组为 </w:t>
            </w:r>
            <w:r>
              <w:rPr>
                <w:b/>
                <w:color w:val="C62828"/>
                <w:sz w:val="16"/>
              </w:rPr>
              <w:t>7 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log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篇再拆为第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篇，新增第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篇反模式篇；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§10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七项待展开全部给出归属</w:t>
            </w:r>
          </w:p>
        </w:tc>
      </w:tr>
    </w:tbl>
    <w:p>
      <w:pPr>
        <w:jc w:val="left"/>
      </w:pPr>
    </w:p>
    <w:p>
      <w:pPr>
        <w:spacing w:after="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方法</w:t>
      </w:r>
      <w:r>
        <w:rPr>
          <w:rFonts w:ascii="微软雅黑" w:eastAsia="微软雅黑" w:hAnsi="微软雅黑" w:cs="微软雅黑" w:hint="eastAsia"/>
          <w:lang w:eastAsia="zh-CN"/>
        </w:rPr>
        <w:t>：先把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的每一条判断放回</w:t>
      </w:r>
      <w:r>
        <w:t xml:space="preserve"> source </w:t>
      </w:r>
      <w:r>
        <w:rPr>
          <w:rFonts w:ascii="微软雅黑" w:eastAsia="微软雅黑" w:hAnsi="微软雅黑" w:cs="微软雅黑" w:hint="eastAsia"/>
          <w:lang w:eastAsia="zh-CN"/>
        </w:rPr>
        <w:t>里逐条验，再对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的拆分方案做交叉验证，最后给出重组后的章节结构与执行计划。</w:t>
      </w:r>
    </w:p>
    <w:p>
      <w:bookmarkStart w:id="5" w:name="_Toc_section_1"/>
      <w:bookmarkStart w:id="0" w:name="section-1"/>
      <w:pPr>
        <w:pStyle w:val="Heading2"/>
        <w:spacing w:line="336" w:lineRule="auto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一、交叉验证结论</w:t>
      </w:r>
      <w:bookmarkEnd w:id="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本节把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条判断逐条放回</w:t>
      </w:r>
      <w:r>
        <w:t xml:space="preserve"> source </w:t>
      </w:r>
      <w:r>
        <w:rPr>
          <w:rFonts w:ascii="微软雅黑" w:eastAsia="微软雅黑" w:hAnsi="微软雅黑" w:cs="微软雅黑" w:hint="eastAsia"/>
          <w:lang w:eastAsia="zh-CN"/>
        </w:rPr>
        <w:t>验证，并检查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提出的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篇拆分方案是否自洽。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逐条对账：log 的 13 条判断，回到 source 里验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log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的主张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在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source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中的证据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判定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问题驱动叙事有价值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§2.1–§2.4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个问题</w:t>
            </w:r>
            <w:r>
              <w:t xml:space="preserve"> </w:t>
            </w:r>
            <w:r>
              <w:t xml:space="preserve"> + 2 </w:t>
            </w:r>
            <w:r>
              <w:t xml:space="preserve"> </w:t>
            </w:r>
            <w:r>
              <w:t>个完整案例）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  <w:r>
              <w:t xml:space="preserve"> </w:t>
            </w:r>
            <w:r>
              <w:t>，证据比</w:t>
            </w:r>
            <w:r>
              <w:t xml:space="preserve"> </w:t>
            </w:r>
            <w:r>
              <w:t xml:space="preserve"> log </w:t>
            </w:r>
            <w:r>
              <w:t xml:space="preserve"> </w:t>
            </w:r>
            <w:r>
              <w:t>描述得更足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三工厂同场景对比结构好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§4.1–§4.5</w:t>
            </w:r>
            <w:r>
              <w:t xml:space="preserve"> </w:t>
            </w:r>
            <w:r>
              <w:t>（同一</w:t>
            </w:r>
            <w:r>
              <w:t xml:space="preserve"> </w:t>
            </w:r>
            <w:r>
              <w:t xml:space="preserve"> Logger </w:t>
            </w:r>
            <w:r>
              <w:t xml:space="preserve"> </w:t>
            </w:r>
            <w:r>
              <w:t>场景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一屏对比表）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C++17 </w:t>
            </w:r>
            <w:r>
              <w:t xml:space="preserve"> </w:t>
            </w:r>
            <w:r>
              <w:t>变化清单是教科书没有的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§7.1–§7.8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个变化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变化总表）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工厂与</w:t>
            </w:r>
            <w:r>
              <w:t xml:space="preserve"> </w:t>
            </w:r>
            <w:r>
              <w:t xml:space="preserve"> DI </w:t>
            </w:r>
            <w:r>
              <w:t xml:space="preserve"> </w:t>
            </w:r>
            <w:r>
              <w:t>边界最有工程价值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§8.1–§8.7</w:t>
            </w:r>
            <w:r>
              <w:t xml:space="preserve"> </w:t>
            </w:r>
            <w:r>
              <w:t>（职责表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判断标准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反例）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  <w:r>
              <w:t xml:space="preserve"> ，全文辨识度最高处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开源案例有对照价值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§9.1–§9.7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个项目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对比总表）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  <w:r>
              <w:t xml:space="preserve"> </w:t>
            </w:r>
            <w:r>
              <w:t>，但深度不均（见</w:t>
            </w:r>
            <w:r>
              <w:t xml:space="preserve"> </w:t>
            </w:r>
            <w:r>
              <w:t xml:space="preserve"> 1.2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待展开标记设计好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§10.1–§10.7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  <w:r>
              <w:t xml:space="preserve"> </w:t>
            </w:r>
            <w:r>
              <w:t>，但缺归属映射（见</w:t>
            </w:r>
            <w:r>
              <w:t xml:space="preserve"> </w:t>
            </w:r>
            <w:r>
              <w:t xml:space="preserve"> 1.3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主线不清，</w:t>
            </w:r>
            <w:r>
              <w:t xml:space="preserve"> </w:t>
            </w:r>
            <w:r>
              <w:t xml:space="preserve">BFS/DFS </w:t>
            </w:r>
            <w:r>
              <w:t xml:space="preserve"> </w:t>
            </w:r>
            <w:r>
              <w:t>混在一起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全文确为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广度铺开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深度展开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双线交织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章节标题偏笔记体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§7</w:t>
            </w:r>
            <w:r>
              <w:t xml:space="preserve"> </w:t>
            </w:r>
            <w:r>
              <w:t>「变化一～变化六」、</w:t>
            </w:r>
            <w:r>
              <w:t xml:space="preserve"> </w:t>
            </w:r>
            <w:r>
              <w:t>§10</w:t>
            </w:r>
            <w:r>
              <w:t xml:space="preserve"> </w:t>
            </w:r>
            <w:r>
              <w:t>「</w:t>
            </w:r>
            <w:r>
              <w:t xml:space="preserve"> </w:t>
            </w:r>
            <w:r>
              <w:t>10.1</w:t>
            </w:r>
            <w:r>
              <w:t xml:space="preserve"> </w:t>
            </w:r>
            <w:r>
              <w:t>～</w:t>
            </w:r>
            <w:r>
              <w:t xml:space="preserve"> </w:t>
            </w:r>
            <w:r>
              <w:t>10.7</w:t>
            </w:r>
            <w:r>
              <w:t xml:space="preserve"> </w:t>
            </w:r>
            <w:r>
              <w:t>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缺少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什么时候不该用工厂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§8.6 </w:t>
            </w:r>
            <w:r>
              <w:t xml:space="preserve"> </w:t>
            </w:r>
            <w:r>
              <w:t>已有「过度设计的信号」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条、</w:t>
            </w:r>
            <w:r>
              <w:t xml:space="preserve"> </w:t>
            </w:r>
            <w:r>
              <w:t xml:space="preserve">§10.7 </w:t>
            </w:r>
            <w:r>
              <w:t xml:space="preserve"> </w:t>
            </w:r>
            <w:r>
              <w:t>有「反例」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部分不成立</w:t>
            </w:r>
            <w:r>
              <w:t xml:space="preserve"> </w:t>
            </w:r>
            <w:r>
              <w:t>：素材在，但被埋在</w:t>
            </w:r>
            <w:r>
              <w:t xml:space="preserve"> </w:t>
            </w:r>
            <w:r>
              <w:t xml:space="preserve"> DI </w:t>
            </w:r>
            <w:r>
              <w:t xml:space="preserve"> </w:t>
            </w:r>
            <w:r>
              <w:t>章里且未命名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缺少可运行代码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§6.1 </w:t>
            </w:r>
            <w:r>
              <w:t xml:space="preserve"> </w:t>
            </w:r>
            <w:r>
              <w:t>出现未定义的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6"/>
              </w:rPr>
              <w:t>config.platform</w:t>
            </w:r>
            <w:r>
              <w:t xml:space="preserve"> ，其余多为片段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Mermaid </w:t>
            </w:r>
            <w:r>
              <w:t xml:space="preserve"> </w:t>
            </w:r>
            <w:r>
              <w:t>图偏少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全文仅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张（</w:t>
            </w:r>
            <w:r>
              <w:t xml:space="preserve"> </w:t>
            </w:r>
            <w:r>
              <w:t>§3.2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§6.2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§9.3</w:t>
            </w:r>
            <w:r>
              <w:t xml:space="preserve"> </w:t>
            </w:r>
            <w:r>
              <w:t>、附录）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没有踩坑清单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§7.5 </w:t>
            </w:r>
            <w:r>
              <w:t xml:space="preserve"> </w:t>
            </w:r>
            <w:r>
              <w:t>的坑只是并列陈述，未成表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2E7D32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没有讲测试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异常安全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线程安全</w:t>
            </w:r>
            <w:r>
              <w:t xml:space="preserve"> </w:t>
            </w:r>
            <w:r>
              <w:t>/ABI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全文无相关章节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成立但诉求错位</w:t>
            </w:r>
            <w:r>
              <w:t xml:space="preserve"> </w:t>
            </w:r>
            <w:r>
              <w:t>：属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手册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指标，非</w:t>
            </w:r>
            <w:r>
              <w:t xml:space="preserve"> </w:t>
            </w:r>
            <w:r>
              <w:t xml:space="preserve"> blog </w:t>
            </w:r>
            <w:r>
              <w:t xml:space="preserve"> </w:t>
            </w:r>
            <w:r>
              <w:t>缺陷（见</w:t>
            </w:r>
            <w:r>
              <w:t xml:space="preserve"> </w:t>
            </w:r>
            <w:r>
              <w:t xml:space="preserve"> 1.2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log 拆分方案的 4 个问题</w:t>
      </w:r>
    </w:p>
    <w:p>
      <w:pPr>
        <w:jc w:val="left"/>
      </w:pPr>
      <w:r>
        <w:t xml:space="preserve">log </w:t>
      </w:r>
      <w:r>
        <w:rPr>
          <w:rFonts w:ascii="微软雅黑" w:eastAsia="微软雅黑" w:hAnsi="微软雅黑" w:cs="微软雅黑" w:hint="eastAsia"/>
          <w:lang w:eastAsia="zh-CN"/>
        </w:rPr>
        <w:t>主张拆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篇。把它映射回</w:t>
      </w:r>
      <w:r>
        <w:t xml:space="preserve"> source </w:t>
      </w:r>
      <w:r>
        <w:rPr>
          <w:rFonts w:ascii="微软雅黑" w:eastAsia="微软雅黑" w:hAnsi="微软雅黑" w:cs="微软雅黑" w:hint="eastAsia"/>
          <w:lang w:eastAsia="zh-CN"/>
        </w:rPr>
        <w:t>章节后，暴露出以下问题：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问题 1：切分不自洽，第 2 篇会超载。</w:t>
      </w:r>
      <w:r>
        <w:t xml:space="preserve">log </w:t>
      </w:r>
      <w:r>
        <w:rPr>
          <w:rFonts w:ascii="微软雅黑" w:eastAsia="微软雅黑" w:hAnsi="微软雅黑" w:cs="微软雅黑" w:hint="eastAsia"/>
          <w:lang w:eastAsia="zh-CN"/>
        </w:rPr>
        <w:t>的第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篇《简单工厂、工厂方法、抽象工厂》要吞下</w:t>
      </w:r>
      <w:r>
        <w:t xml:space="preserve"> §3 + §4 + §5 + §6 </w:t>
      </w:r>
      <w:r>
        <w:rPr>
          <w:rFonts w:ascii="微软雅黑" w:eastAsia="微软雅黑" w:hAnsi="微软雅黑" w:cs="微软雅黑" w:hint="eastAsia"/>
          <w:lang w:eastAsia="zh-CN"/>
        </w:rPr>
        <w:t>共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4 章</w:t>
      </w:r>
      <w:r>
        <w:rPr>
          <w:rFonts w:ascii="微软雅黑" w:eastAsia="微软雅黑" w:hAnsi="微软雅黑" w:cs="微软雅黑" w:hint="eastAsia"/>
          <w:lang w:eastAsia="zh-CN"/>
        </w:rPr>
        <w:t>，反而是全系列最长的一篇，与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自己那句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掘金读者对长文的耐心有限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直接冲突。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问题 2：§6 没有明确归属。</w:t>
      </w:r>
      <w:r>
        <w:t xml:space="preserve">§6 </w:t>
      </w:r>
      <w:r>
        <w:rPr>
          <w:rFonts w:ascii="微软雅黑" w:eastAsia="微软雅黑" w:hAnsi="微软雅黑" w:cs="微软雅黑" w:hint="eastAsia"/>
          <w:lang w:eastAsia="zh-CN"/>
        </w:rPr>
        <w:t>讲的是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上层结构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组合根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注册表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取舍表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，语义上属</w:t>
      </w:r>
      <w:r>
        <w:rPr>
          <w:rFonts w:ascii="微软雅黑" w:eastAsia="微软雅黑" w:hAnsi="微软雅黑" w:cs="微软雅黑" w:hint="eastAsia"/>
          <w:b/>
          <w:lang w:eastAsia="zh-CN"/>
        </w:rPr>
        <w:t>装配</w:t>
      </w:r>
      <w:r>
        <w:rPr>
          <w:rFonts w:ascii="微软雅黑" w:eastAsia="微软雅黑" w:hAnsi="微软雅黑" w:cs="微软雅黑" w:hint="eastAsia"/>
          <w:lang w:eastAsia="zh-CN"/>
        </w:rPr>
        <w:t>而非</w:t>
      </w:r>
      <w:r>
        <w:rPr>
          <w:rFonts w:ascii="微软雅黑" w:eastAsia="微软雅黑" w:hAnsi="微软雅黑" w:cs="微软雅黑" w:hint="eastAsia"/>
          <w:b/>
          <w:lang w:eastAsia="zh-CN"/>
        </w:rPr>
        <w:t>层次关系</w:t>
      </w:r>
      <w:r>
        <w:rPr>
          <w:rFonts w:ascii="微软雅黑" w:eastAsia="微软雅黑" w:hAnsi="微软雅黑" w:cs="微软雅黑" w:hint="eastAsia"/>
          <w:lang w:eastAsia="zh-CN"/>
        </w:rPr>
        <w:t>。按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的分法，它要么被硬塞进第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篇（臃肿），要么掉进第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篇</w:t>
      </w:r>
      <w:r>
        <w:t xml:space="preserve"> DI</w:t>
      </w:r>
      <w:r>
        <w:rPr>
          <w:rFonts w:ascii="微软雅黑" w:eastAsia="微软雅黑" w:hAnsi="微软雅黑" w:cs="微软雅黑" w:hint="eastAsia"/>
          <w:lang w:eastAsia="zh-CN"/>
        </w:rPr>
        <w:t>（主题错位），两边都不对。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问题 3："每篇加一个可运行例子"成本高且割裂。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篇各写一个独立</w:t>
      </w:r>
      <w:r>
        <w:t xml:space="preserve"> </w:t>
      </w:r>
      <w:r>
        <w:rPr>
          <w:rFonts w:ascii="Consolas" w:hAnsi="Consolas"/>
          <w:sz w:val="16"/>
        </w:rPr>
        <w:t>main</w:t>
      </w:r>
      <w:r>
        <w:rPr>
          <w:rFonts w:ascii="微软雅黑" w:eastAsia="微软雅黑" w:hAnsi="微软雅黑" w:cs="微软雅黑" w:hint="eastAsia"/>
          <w:lang w:eastAsia="zh-CN"/>
        </w:rPr>
        <w:t>，读者要在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个工程间跳，作者要维护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份脚手架。应改为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共享一个 repo，各篇只增量提交该篇的 </w:t>
      </w:r>
      <w:r>
        <w:rPr>
          <w:rFonts w:ascii="Consolas" w:hAnsi="Consolas"/>
          <w:b/>
          <w:sz w:val="16"/>
        </w:rPr>
        <w:t>.cpp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问题 4：把"缺生产级手册"当缺陷，是诉求错位。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异常安全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线程安全</w:t>
      </w:r>
      <w:r>
        <w:t xml:space="preserve"> / ABI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生产级手册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的指标。</w:t>
      </w:r>
      <w:r>
        <w:t xml:space="preserve">log </w:t>
      </w:r>
      <w:r>
        <w:rPr>
          <w:rFonts w:ascii="微软雅黑" w:eastAsia="微软雅黑" w:hAnsi="微软雅黑" w:cs="微软雅黑" w:hint="eastAsia"/>
          <w:lang w:eastAsia="zh-CN"/>
        </w:rPr>
        <w:t>自己也说这份素材是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进阶地图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手册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。正确做法是</w:t>
      </w:r>
      <w:r>
        <w:rPr>
          <w:rFonts w:ascii="微软雅黑" w:eastAsia="微软雅黑" w:hAnsi="微软雅黑" w:cs="微软雅黑" w:hint="eastAsia"/>
          <w:b/>
          <w:lang w:eastAsia="zh-CN"/>
        </w:rPr>
        <w:t>在系列开篇声明边界</w:t>
      </w:r>
      <w:r>
        <w:rPr>
          <w:rFonts w:ascii="微软雅黑" w:eastAsia="微软雅黑" w:hAnsi="微软雅黑" w:cs="微软雅黑" w:hint="eastAsia"/>
          <w:lang w:eastAsia="zh-CN"/>
        </w:rPr>
        <w:t>，而不是把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篇硬撑成手册。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log 漏掉的 2 个 source 亮点 + 1 个共同盲区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亮点 A：§7.2 </w:t>
      </w:r>
      <w:r>
        <w:rPr>
          <w:rFonts w:ascii="Consolas" w:hAnsi="Consolas"/>
          <w:b/>
          <w:sz w:val="16"/>
        </w:rPr>
        <w:t>unique_ptr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返回机制。</w:t>
      </w:r>
      <w:r>
        <w:t xml:space="preserve">source </w:t>
      </w:r>
      <w:r>
        <w:rPr>
          <w:rFonts w:ascii="微软雅黑" w:eastAsia="微软雅黑" w:hAnsi="微软雅黑" w:cs="微软雅黑" w:hint="eastAsia"/>
          <w:lang w:eastAsia="zh-CN"/>
        </w:rPr>
        <w:t>明确澄清了三件事：靠</w:t>
      </w:r>
      <w:r>
        <w:rPr>
          <w:rFonts w:ascii="微软雅黑" w:eastAsia="微软雅黑" w:hAnsi="微软雅黑" w:cs="微软雅黑" w:hint="eastAsia"/>
          <w:b/>
          <w:lang w:eastAsia="zh-CN"/>
        </w:rPr>
        <w:t>模板转换构造 + 向上转型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Consolas" w:hAnsi="Consolas"/>
          <w:sz w:val="16"/>
        </w:rPr>
        <w:t>return</w:t>
      </w:r>
      <w:r>
        <w:rPr>
          <w:rFonts w:ascii="微软雅黑" w:eastAsia="微软雅黑" w:hAnsi="微软雅黑" w:cs="微软雅黑" w:hint="eastAsia"/>
          <w:lang w:eastAsia="zh-CN"/>
        </w:rPr>
        <w:t xml:space="preserve"> 局部 </w:t>
      </w:r>
      <w:r>
        <w:rPr>
          <w:rFonts w:ascii="Consolas" w:hAnsi="Consolas"/>
          <w:sz w:val="16"/>
        </w:rPr>
        <w:t>unique_ptr</w:t>
      </w:r>
      <w:r>
        <w:rPr>
          <w:rFonts w:ascii="微软雅黑" w:eastAsia="微软雅黑" w:hAnsi="微软雅黑" w:cs="微软雅黑" w:hint="eastAsia"/>
          <w:lang w:eastAsia="zh-CN"/>
        </w:rPr>
        <w:t xml:space="preserve"> 时编译器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自动隐式移动，不用写 </w:t>
      </w:r>
      <w:r>
        <w:rPr>
          <w:rFonts w:ascii="Consolas" w:hAnsi="Consolas"/>
          <w:b/>
          <w:sz w:val="16"/>
        </w:rPr>
        <w:t>std::move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lang w:eastAsia="zh-CN"/>
        </w:rPr>
        <w:t>完美转发（</w:t>
      </w:r>
      <w:r>
        <w:rPr>
          <w:rFonts w:ascii="Consolas" w:hAnsi="Consolas"/>
          <w:b/>
          <w:sz w:val="16"/>
        </w:rPr>
        <w:t>std::forward</w:t>
      </w:r>
      <w:r>
        <w:rPr>
          <w:rFonts w:ascii="微软雅黑" w:eastAsia="微软雅黑" w:hAnsi="微软雅黑" w:cs="微软雅黑" w:hint="eastAsia"/>
          <w:b/>
          <w:lang w:eastAsia="zh-CN"/>
        </w:rPr>
        <w:t>）在此没有参与</w:t>
      </w:r>
      <w:r>
        <w:rPr>
          <w:rFonts w:ascii="微软雅黑" w:eastAsia="微软雅黑" w:hAnsi="微软雅黑" w:cs="微软雅黑" w:hint="eastAsia"/>
          <w:lang w:eastAsia="zh-CN"/>
        </w:rPr>
        <w:t>。这是最容易被人讲错的细节，值得单独立小节</w:t>
      </w:r>
      <w:r>
        <w:t xml:space="preserve">——log </w:t>
      </w:r>
      <w:r>
        <w:rPr>
          <w:rFonts w:ascii="微软雅黑" w:eastAsia="微软雅黑" w:hAnsi="微软雅黑" w:cs="微软雅黑" w:hint="eastAsia"/>
          <w:lang w:eastAsia="zh-CN"/>
        </w:rPr>
        <w:t>的价值清单里完全没提。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亮点 B：§9.6 Nginx（C 语言里的工厂变体）。</w:t>
      </w:r>
      <w:r>
        <w:rPr>
          <w:rFonts w:ascii="微软雅黑" w:eastAsia="微软雅黑" w:hAnsi="微软雅黑" w:cs="微软雅黑" w:hint="eastAsia"/>
          <w:lang w:eastAsia="zh-CN"/>
        </w:rPr>
        <w:t xml:space="preserve">用函数指针结构体 </w:t>
      </w:r>
      <w:r>
        <w:rPr>
          <w:rFonts w:ascii="Consolas" w:hAnsi="Consolas"/>
          <w:sz w:val="16"/>
        </w:rPr>
        <w:t>ngx_event_actions_t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充当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抽象接口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，初始化时赋值</w:t>
      </w:r>
      <w:r>
        <w:t xml:space="preserve"> </w:t>
      </w:r>
      <w:r>
        <w:rPr>
          <w:rFonts w:ascii="Consolas" w:hAnsi="Consolas"/>
          <w:sz w:val="16"/>
        </w:rPr>
        <w:t>ngx_event_actions = ngx_epoll_module_ctx.actions;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把创建决策推迟到运行时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。这是全系列</w:t>
      </w:r>
      <w:r>
        <w:rPr>
          <w:rFonts w:ascii="微软雅黑" w:eastAsia="微软雅黑" w:hAnsi="微软雅黑" w:cs="微软雅黑" w:hint="eastAsia"/>
          <w:b/>
          <w:lang w:eastAsia="zh-CN"/>
        </w:rPr>
        <w:t>唯一的跨语言视角</w:t>
      </w:r>
      <w:r>
        <w:rPr>
          <w:rFonts w:ascii="微软雅黑" w:eastAsia="微软雅黑" w:hAnsi="微软雅黑" w:cs="微软雅黑" w:hint="eastAsia"/>
          <w:lang w:eastAsia="zh-CN"/>
        </w:rPr>
        <w:t>，最能体现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模式与语言无关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log </w:t>
      </w:r>
      <w:r>
        <w:rPr>
          <w:rFonts w:ascii="微软雅黑" w:eastAsia="微软雅黑" w:hAnsi="微软雅黑" w:cs="微软雅黑" w:hint="eastAsia"/>
          <w:lang w:eastAsia="zh-CN"/>
        </w:rPr>
        <w:t>只在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开源案例对照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里一笔带过。</w:t>
      </w:r>
    </w:p>
    <w:p>
      <w:pPr>
        <w:spacing w:after="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共同盲区：§10 的 7 项待展开，双方都没做归属映射。</w:t>
      </w:r>
      <w:r>
        <w:t xml:space="preserve">log </w:t>
      </w:r>
      <w:r>
        <w:rPr>
          <w:rFonts w:ascii="微软雅黑" w:eastAsia="微软雅黑" w:hAnsi="微软雅黑" w:cs="微软雅黑" w:hint="eastAsia"/>
          <w:lang w:eastAsia="zh-CN"/>
        </w:rPr>
        <w:t>只说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变成下篇预告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，但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项预告各挂到哪篇、哪些</w:t>
      </w:r>
      <w:r>
        <w:rPr>
          <w:rFonts w:ascii="微软雅黑" w:eastAsia="微软雅黑" w:hAnsi="微软雅黑" w:cs="微软雅黑" w:hint="eastAsia"/>
          <w:b/>
          <w:lang w:eastAsia="zh-CN"/>
        </w:rPr>
        <w:t>应当就地补齐而不是预告</w:t>
      </w:r>
      <w:r>
        <w:rPr>
          <w:rFonts w:ascii="微软雅黑" w:eastAsia="微软雅黑" w:hAnsi="微软雅黑" w:cs="微软雅黑" w:hint="eastAsia"/>
          <w:lang w:eastAsia="zh-CN"/>
        </w:rPr>
        <w:t>，都没说清。实际其中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项（</w:t>
      </w:r>
      <w:r>
        <w:t>10.6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10.7</w:t>
      </w:r>
      <w:r>
        <w:rPr>
          <w:rFonts w:ascii="微软雅黑" w:eastAsia="微软雅黑" w:hAnsi="微软雅黑" w:cs="微软雅黑" w:hint="eastAsia"/>
          <w:lang w:eastAsia="zh-CN"/>
        </w:rPr>
        <w:t>）必须在本系列内补齐，否则系列自身不完整。</w:t>
      </w:r>
    </w:p>
    <w:p>
      <w:bookmarkStart w:id="6" w:name="_Toc_section_2"/>
      <w:bookmarkStart w:id="1" w:name="section-2"/>
      <w:pPr>
        <w:pStyle w:val="Heading2"/>
        <w:spacing w:line="336" w:lineRule="auto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二、重组后的 Blog 章节</w:t>
      </w:r>
      <w:bookmarkEnd w:id="6"/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总原则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source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知识清单结构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读者问题结构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。一条主线贯穿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从"为什么需要工厂"到"什么时候不该用工厂"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系列定名：</w:t>
      </w:r>
      <w:r>
        <w:rPr>
          <w:rFonts w:ascii="微软雅黑" w:eastAsia="微软雅黑" w:hAnsi="微软雅黑" w:cs="微软雅黑" w:hint="eastAsia"/>
          <w:b/>
          <w:lang w:eastAsia="zh-CN"/>
        </w:rPr>
        <w:t>《C++ 工厂模式，从 if/else 到生产级》</w:t>
      </w:r>
      <w:r>
        <w:rPr>
          <w:rFonts w:ascii="微软雅黑" w:eastAsia="微软雅黑" w:hAnsi="微软雅黑" w:cs="微软雅黑" w:hint="eastAsia"/>
          <w:lang w:eastAsia="zh-CN"/>
        </w:rPr>
        <w:t xml:space="preserve">。下辖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7 篇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1 篇《为什么你的 C++ 代码里到处都是 if/else new》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 xml:space="preserve">：直接 </w:t>
      </w:r>
      <w:r>
        <w:rPr>
          <w:rFonts w:ascii="Consolas" w:hAnsi="Consolas"/>
          <w:sz w:val="16"/>
        </w:rPr>
        <w:t>new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的四个问题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工厂的诞生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§2.1–§2.4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论证链</w:t>
      </w:r>
      <w:r>
        <w:rPr>
          <w:rFonts w:ascii="微软雅黑" w:eastAsia="微软雅黑" w:hAnsi="微软雅黑" w:cs="微软雅黑" w:hint="eastAsia"/>
          <w:lang w:eastAsia="zh-CN"/>
        </w:rPr>
        <w:t>：类型分支膨胀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调用方知道所有具体类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构造变化波及所有调用点（</w:t>
      </w:r>
      <w:r>
        <w:t>§2.3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编译依赖变重（</w:t>
      </w:r>
      <w:r>
        <w:t>§2.4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解耦创建与使用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：一份可编译的最小对照（</w:t>
      </w:r>
      <w:r>
        <w:t xml:space="preserve">naive </w:t>
      </w:r>
      <w:r>
        <w:rPr>
          <w:rFonts w:ascii="微软雅黑" w:eastAsia="微软雅黑" w:hAnsi="微软雅黑" w:cs="微软雅黑" w:hint="eastAsia"/>
          <w:lang w:eastAsia="zh-CN"/>
        </w:rPr>
        <w:t>版</w:t>
      </w:r>
      <w:r>
        <w:t xml:space="preserve"> vs factory </w:t>
      </w:r>
      <w:r>
        <w:rPr>
          <w:rFonts w:ascii="微软雅黑" w:eastAsia="微软雅黑" w:hAnsi="微软雅黑" w:cs="微软雅黑" w:hint="eastAsia"/>
          <w:lang w:eastAsia="zh-CN"/>
        </w:rPr>
        <w:t>版，同一份</w:t>
      </w:r>
      <w:r>
        <w:t xml:space="preserve"> </w:t>
      </w:r>
      <w:r>
        <w:rPr>
          <w:rFonts w:ascii="Consolas" w:hAnsi="Consolas"/>
          <w:sz w:val="16"/>
        </w:rPr>
        <w:t>main</w:t>
      </w:r>
      <w:r>
        <w:rPr>
          <w:rFonts w:ascii="微软雅黑" w:eastAsia="微软雅黑" w:hAnsi="微软雅黑" w:cs="微软雅黑" w:hint="eastAsia"/>
          <w:lang w:eastAsia="zh-CN"/>
        </w:rPr>
        <w:t>，跑出同一结果）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before/after </w:t>
      </w:r>
      <w:r>
        <w:rPr>
          <w:rFonts w:ascii="微软雅黑" w:eastAsia="微软雅黑" w:hAnsi="微软雅黑" w:cs="微软雅黑" w:hint="eastAsia"/>
          <w:lang w:eastAsia="zh-CN"/>
        </w:rPr>
        <w:t>依赖关系图（新增）；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2500–3500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2 篇《简单工厂、工厂方法、抽象工厂：不是三个并列模式》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GoF </w:t>
      </w:r>
      <w:r>
        <w:rPr>
          <w:rFonts w:ascii="微软雅黑" w:eastAsia="微软雅黑" w:hAnsi="微软雅黑" w:cs="微软雅黑" w:hint="eastAsia"/>
          <w:lang w:eastAsia="zh-CN"/>
        </w:rPr>
        <w:t>只承认两个；简单工厂是</w:t>
      </w:r>
      <w:r>
        <w:t xml:space="preserve"> idiom</w:t>
      </w:r>
      <w:r>
        <w:rPr>
          <w:rFonts w:ascii="微软雅黑" w:eastAsia="微软雅黑" w:hAnsi="微软雅黑" w:cs="微软雅黑" w:hint="eastAsia"/>
          <w:lang w:eastAsia="zh-CN"/>
        </w:rPr>
        <w:t>；三者在一条演化线上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§3.1–§3.3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§4.1–§4.5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：抽象工厂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多个工厂方法</w:t>
      </w:r>
      <w:r>
        <w:t xml:space="preserve"> + </w:t>
      </w:r>
      <w:r>
        <w:rPr>
          <w:rFonts w:ascii="微软雅黑" w:eastAsia="微软雅黑" w:hAnsi="微软雅黑" w:cs="微软雅黑" w:hint="eastAsia"/>
          <w:b/>
          <w:lang w:eastAsia="zh-CN"/>
        </w:rPr>
        <w:t>产品族配套约束</w:t>
      </w:r>
      <w:r>
        <w:rPr>
          <w:rFonts w:ascii="微软雅黑" w:eastAsia="微软雅黑" w:hAnsi="微软雅黑" w:cs="微软雅黑" w:hint="eastAsia"/>
          <w:lang w:eastAsia="zh-CN"/>
        </w:rPr>
        <w:t>（不是简单的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工厂方法集合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：三份同一</w:t>
      </w:r>
      <w:r>
        <w:t xml:space="preserve"> Logger </w:t>
      </w:r>
      <w:r>
        <w:rPr>
          <w:rFonts w:ascii="微软雅黑" w:eastAsia="微软雅黑" w:hAnsi="微软雅黑" w:cs="微软雅黑" w:hint="eastAsia"/>
          <w:lang w:eastAsia="zh-CN"/>
        </w:rPr>
        <w:t>场景的可编译代码；一屏对比表沿用</w:t>
      </w:r>
      <w:r>
        <w:t xml:space="preserve"> §4.5 </w:t>
      </w:r>
      <w:r>
        <w:rPr>
          <w:rFonts w:ascii="微软雅黑" w:eastAsia="微软雅黑" w:hAnsi="微软雅黑" w:cs="微软雅黑" w:hint="eastAsia"/>
          <w:lang w:eastAsia="zh-CN"/>
        </w:rPr>
        <w:t>并补一列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何时选哪个</w:t>
      </w:r>
      <w:r>
        <w:t>"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：层次关系图（沿用</w:t>
      </w:r>
      <w:r>
        <w:t xml:space="preserve"> §3.2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3000–4000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3 篇《抽象工厂实战：业务场景、组合根与自注册》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：产品族一致性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组合根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注册表消除</w:t>
      </w:r>
      <w:r>
        <w:t xml:space="preserve"> if/else → </w:t>
      </w:r>
      <w:r>
        <w:rPr>
          <w:rFonts w:ascii="微软雅黑" w:eastAsia="微软雅黑" w:hAnsi="微软雅黑" w:cs="微软雅黑" w:hint="eastAsia"/>
          <w:lang w:eastAsia="zh-CN"/>
        </w:rPr>
        <w:t>取舍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§5.1–§5.6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§6.1–§6.4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：抽象工厂不承诺消灭对具体类的引用，只承诺把它限制在组合根（</w:t>
      </w:r>
      <w:r>
        <w:t>§6.2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：一个完整的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支付渠道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可运行</w:t>
      </w:r>
      <w:r>
        <w:t xml:space="preserve"> demo</w:t>
      </w:r>
      <w:r>
        <w:rPr>
          <w:rFonts w:ascii="微软雅黑" w:eastAsia="微软雅黑" w:hAnsi="微软雅黑" w:cs="微软雅黑" w:hint="eastAsia"/>
          <w:lang w:eastAsia="zh-CN"/>
        </w:rPr>
        <w:t>（含</w:t>
      </w:r>
      <w:r>
        <w:t xml:space="preserve"> </w:t>
      </w:r>
      <w:r>
        <w:rPr>
          <w:rFonts w:ascii="Consolas" w:hAnsi="Consolas"/>
          <w:sz w:val="16"/>
        </w:rPr>
        <w:t>PaymentFactoryRegistry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自注册）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：组合根结构图（沿用</w:t>
      </w:r>
      <w:r>
        <w:t xml:space="preserve"> §6.2</w:t>
      </w:r>
      <w:r>
        <w:rPr>
          <w:rFonts w:ascii="微软雅黑" w:eastAsia="微软雅黑" w:hAnsi="微软雅黑" w:cs="微软雅黑" w:hint="eastAsia"/>
          <w:lang w:eastAsia="zh-CN"/>
        </w:rPr>
        <w:t>）、注册表创建时序（新增）；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3000–4000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4 篇《C++17 之后，工厂模式发生了哪些变化》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个变化</w:t>
      </w:r>
      <w:r>
        <w:t xml:space="preserve"> + 1 </w:t>
      </w:r>
      <w:r>
        <w:rPr>
          <w:rFonts w:ascii="微软雅黑" w:eastAsia="微软雅黑" w:hAnsi="微软雅黑" w:cs="微软雅黑" w:hint="eastAsia"/>
          <w:lang w:eastAsia="zh-CN"/>
        </w:rPr>
        <w:t>张踩坑表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§7.1–§7.8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：运行时多态仍是默认；模板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编译期工厂是局部优化，不是替代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§7.2 </w:t>
      </w:r>
      <w:r>
        <w:rPr>
          <w:rFonts w:ascii="微软雅黑" w:eastAsia="微软雅黑" w:hAnsi="微软雅黑" w:cs="微软雅黑" w:hint="eastAsia"/>
          <w:lang w:eastAsia="zh-CN"/>
        </w:rPr>
        <w:t>拎出单独立小节（</w:t>
      </w:r>
      <w:r>
        <w:rPr>
          <w:rFonts w:ascii="Consolas" w:hAnsi="Consolas"/>
          <w:sz w:val="16"/>
        </w:rPr>
        <w:t>unique_ptr</w:t>
      </w:r>
      <w:r>
        <w:rPr>
          <w:rFonts w:ascii="微软雅黑" w:eastAsia="微软雅黑" w:hAnsi="微软雅黑" w:cs="微软雅黑" w:hint="eastAsia"/>
          <w:lang w:eastAsia="zh-CN"/>
        </w:rPr>
        <w:t xml:space="preserve"> 返回机制三问：怎么转型、要不要 </w:t>
      </w:r>
      <w:r>
        <w:rPr>
          <w:rFonts w:ascii="Consolas" w:hAnsi="Consolas"/>
          <w:sz w:val="16"/>
        </w:rPr>
        <w:t>std::move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std::forward</w:t>
      </w:r>
      <w:r>
        <w:rPr>
          <w:rFonts w:ascii="微软雅黑" w:eastAsia="微软雅黑" w:hAnsi="微软雅黑" w:cs="微软雅黑" w:hint="eastAsia"/>
          <w:lang w:eastAsia="zh-CN"/>
        </w:rPr>
        <w:t xml:space="preserve"> 到底参不参与）；补</w:t>
      </w:r>
      <w:r>
        <w:rPr>
          <w:rFonts w:ascii="微软雅黑" w:eastAsia="微软雅黑" w:hAnsi="微软雅黑" w:cs="微软雅黑" w:hint="eastAsia"/>
          <w:b/>
          <w:lang w:eastAsia="zh-CN"/>
        </w:rPr>
        <w:t>踩坑清单表</w:t>
      </w:r>
      <w:r>
        <w:rPr>
          <w:rFonts w:ascii="微软雅黑" w:eastAsia="微软雅黑" w:hAnsi="微软雅黑" w:cs="微软雅黑" w:hint="eastAsia"/>
          <w:lang w:eastAsia="zh-CN"/>
        </w:rPr>
        <w:t xml:space="preserve">（静态初始化顺序、链接器丢弃未被引用的 </w:t>
      </w:r>
      <w:r>
        <w:rPr>
          <w:rFonts w:ascii="Consolas" w:hAnsi="Consolas"/>
          <w:sz w:val="16"/>
        </w:rPr>
        <w:t>.cpp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sz w:val="16"/>
        </w:rPr>
        <w:t>unique_ptr</w:t>
      </w:r>
      <w:r>
        <w:rPr>
          <w:rFonts w:ascii="微软雅黑" w:eastAsia="微软雅黑" w:hAnsi="微软雅黑" w:cs="微软雅黑" w:hint="eastAsia"/>
          <w:lang w:eastAsia="zh-CN"/>
        </w:rPr>
        <w:t xml:space="preserve"> 转换构造、自注册的调试可见性）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：变化总表（沿用</w:t>
      </w:r>
      <w:r>
        <w:t xml:space="preserve"> §7.8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3500–4500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5 篇《工厂和依赖注入，到底谁管什么》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：工厂答</w:t>
      </w:r>
      <w:r>
        <w:t>"</w:t>
      </w:r>
      <w:r>
        <w:rPr>
          <w:rFonts w:ascii="Consolas" w:hAnsi="Consolas"/>
          <w:sz w:val="16"/>
        </w:rPr>
        <w:t>new</w:t>
      </w:r>
      <w:r>
        <w:rPr>
          <w:rFonts w:ascii="微软雅黑" w:eastAsia="微软雅黑" w:hAnsi="微软雅黑" w:cs="微软雅黑" w:hint="eastAsia"/>
          <w:lang w:eastAsia="zh-CN"/>
        </w:rPr>
        <w:t xml:space="preserve"> 哪个、怎么 </w:t>
      </w:r>
      <w:r>
        <w:rPr>
          <w:rFonts w:ascii="Consolas" w:hAnsi="Consolas"/>
          <w:sz w:val="16"/>
        </w:rPr>
        <w:t>new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DI </w:t>
      </w:r>
      <w:r>
        <w:rPr>
          <w:rFonts w:ascii="微软雅黑" w:eastAsia="微软雅黑" w:hAnsi="微软雅黑" w:cs="微软雅黑" w:hint="eastAsia"/>
          <w:lang w:eastAsia="zh-CN"/>
        </w:rPr>
        <w:t>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谁需要它、怎么给它</w:t>
      </w:r>
      <w:r>
        <w:t>"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§8.1–§8.7</w:t>
      </w:r>
      <w:r>
        <w:rPr>
          <w:rFonts w:ascii="微软雅黑" w:eastAsia="微软雅黑" w:hAnsi="微软雅黑" w:cs="微软雅黑" w:hint="eastAsia"/>
          <w:lang w:eastAsia="zh-CN"/>
        </w:rPr>
        <w:t>、补做</w:t>
      </w:r>
      <w:r>
        <w:t xml:space="preserve"> §10.6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：服务定位</w:t>
      </w:r>
      <w:r>
        <w:t xml:space="preserve"> ≠ </w:t>
      </w:r>
      <w:r>
        <w:rPr>
          <w:rFonts w:ascii="微软雅黑" w:eastAsia="微软雅黑" w:hAnsi="微软雅黑" w:cs="微软雅黑" w:hint="eastAsia"/>
          <w:lang w:eastAsia="zh-CN"/>
        </w:rPr>
        <w:t>依赖注入；组合根同时使用工厂和</w:t>
      </w:r>
      <w:r>
        <w:t xml:space="preserve"> DI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§10.6 </w:t>
      </w:r>
      <w:r>
        <w:rPr>
          <w:rFonts w:ascii="微软雅黑" w:eastAsia="微软雅黑" w:hAnsi="微软雅黑" w:cs="微软雅黑" w:hint="eastAsia"/>
          <w:lang w:eastAsia="zh-CN"/>
        </w:rPr>
        <w:t>就地补齐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组合根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工厂</w:t>
      </w:r>
      <w:r>
        <w:t xml:space="preserve"> + DI + </w:t>
      </w:r>
      <w:r>
        <w:rPr>
          <w:rFonts w:ascii="微软雅黑" w:eastAsia="微软雅黑" w:hAnsi="微软雅黑" w:cs="微软雅黑" w:hint="eastAsia"/>
          <w:lang w:eastAsia="zh-CN"/>
        </w:rPr>
        <w:t>单元测试替换的完整小例子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：职责对比表（沿用</w:t>
      </w:r>
      <w:r>
        <w:t xml:space="preserve"> §8.2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2500–3500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备注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全文最易出圈的一篇，建议用作系列破圈首发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6 篇《从 Fast DDS 到 Cyber RT：开源项目里的工厂模式》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个真实项目，看模式在不同层次的形态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§9.1–§9.7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：生产级项目对工厂是</w:t>
      </w:r>
      <w:r>
        <w:rPr>
          <w:rFonts w:ascii="微软雅黑" w:eastAsia="微软雅黑" w:hAnsi="微软雅黑" w:cs="微软雅黑" w:hint="eastAsia"/>
          <w:b/>
          <w:lang w:eastAsia="zh-CN"/>
        </w:rPr>
        <w:t>克制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——Fast DDS </w:t>
      </w:r>
      <w:r>
        <w:rPr>
          <w:rFonts w:ascii="微软雅黑" w:eastAsia="微软雅黑" w:hAnsi="微软雅黑" w:cs="微软雅黑" w:hint="eastAsia"/>
          <w:lang w:eastAsia="zh-CN"/>
        </w:rPr>
        <w:t>只有简单工厂，</w:t>
      </w:r>
      <w:r>
        <w:t xml:space="preserve">Cyber RT </w:t>
      </w:r>
      <w:r>
        <w:rPr>
          <w:rFonts w:ascii="微软雅黑" w:eastAsia="微软雅黑" w:hAnsi="微软雅黑" w:cs="微软雅黑" w:hint="eastAsia"/>
          <w:lang w:eastAsia="zh-CN"/>
        </w:rPr>
        <w:t>才上自注册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动态库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结构建议</w:t>
      </w:r>
      <w:r>
        <w:rPr>
          <w:rFonts w:ascii="微软雅黑" w:eastAsia="微软雅黑" w:hAnsi="微软雅黑" w:cs="微软雅黑" w:hint="eastAsia"/>
          <w:lang w:eastAsia="zh-CN"/>
        </w:rPr>
        <w:t>：按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形态复杂度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排序（简单工厂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工厂方法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工厂方法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自注册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抽象工厂</w:t>
      </w:r>
      <w:r>
        <w:t xml:space="preserve"> → C </w:t>
      </w:r>
      <w:r>
        <w:rPr>
          <w:rFonts w:ascii="微软雅黑" w:eastAsia="微软雅黑" w:hAnsi="微软雅黑" w:cs="微软雅黑" w:hint="eastAsia"/>
          <w:lang w:eastAsia="zh-CN"/>
        </w:rPr>
        <w:t>变体），最后以</w:t>
      </w:r>
      <w:r>
        <w:t xml:space="preserve"> §9.6 Nginx </w:t>
      </w:r>
      <w:r>
        <w:rPr>
          <w:rFonts w:ascii="微软雅黑" w:eastAsia="微软雅黑" w:hAnsi="微软雅黑" w:cs="微软雅黑" w:hint="eastAsia"/>
          <w:b/>
          <w:lang w:eastAsia="zh-CN"/>
        </w:rPr>
        <w:t>压轴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：补足深度不均</w:t>
      </w:r>
      <w:r>
        <w:t xml:space="preserve">——Thrift </w:t>
      </w:r>
      <w:r>
        <w:rPr>
          <w:rFonts w:ascii="微软雅黑" w:eastAsia="微软雅黑" w:hAnsi="微软雅黑" w:cs="微软雅黑" w:hint="eastAsia"/>
          <w:lang w:eastAsia="zh-CN"/>
        </w:rPr>
        <w:t>从骨架补到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配套一致性的具体体现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§10.5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Cyber RT </w:t>
      </w:r>
      <w:r>
        <w:rPr>
          <w:rFonts w:ascii="微软雅黑" w:eastAsia="微软雅黑" w:hAnsi="微软雅黑" w:cs="微软雅黑" w:hint="eastAsia"/>
          <w:lang w:eastAsia="zh-CN"/>
        </w:rPr>
        <w:t>补</w:t>
      </w:r>
      <w:r>
        <w:t xml:space="preserve"> </w:t>
      </w:r>
      <w:r>
        <w:rPr>
          <w:rFonts w:ascii="Consolas" w:hAnsi="Consolas"/>
          <w:sz w:val="16"/>
        </w:rPr>
        <w:t>ClassLoader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引用计数（</w:t>
      </w:r>
      <w:r>
        <w:t>§10.3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图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Cyber RT </w:t>
      </w:r>
      <w:r>
        <w:rPr>
          <w:rFonts w:ascii="微软雅黑" w:eastAsia="微软雅黑" w:hAnsi="微软雅黑" w:cs="微软雅黑" w:hint="eastAsia"/>
          <w:lang w:eastAsia="zh-CN"/>
        </w:rPr>
        <w:t>创建时序（沿用</w:t>
      </w:r>
      <w:r>
        <w:t xml:space="preserve"> §9.3</w:t>
      </w:r>
      <w:r>
        <w:rPr>
          <w:rFonts w:ascii="微软雅黑" w:eastAsia="微软雅黑" w:hAnsi="微软雅黑" w:cs="微软雅黑" w:hint="eastAsia"/>
          <w:lang w:eastAsia="zh-CN"/>
        </w:rPr>
        <w:t>）、案例对比总表（沿用</w:t>
      </w:r>
      <w:r>
        <w:t xml:space="preserve"> §9.7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4000–5000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第 7 篇《什么时候不该用工厂：过度设计的信号》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：只讲怎么用、不讲什么时候不用，就是误导人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承接素材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§8.6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§8.7</w:t>
      </w:r>
      <w:r>
        <w:rPr>
          <w:rFonts w:ascii="微软雅黑" w:eastAsia="微软雅黑" w:hAnsi="微软雅黑" w:cs="微软雅黑" w:hint="eastAsia"/>
          <w:lang w:eastAsia="zh-CN"/>
        </w:rPr>
        <w:t>、补做</w:t>
      </w:r>
      <w:r>
        <w:t xml:space="preserve"> §10.7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核心论点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sz w:val="16"/>
        </w:rPr>
        <w:t>make_unique&lt;T&gt;()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里没有选择逻辑的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工厂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不是工厂；一个实现配一个</w:t>
      </w:r>
      <w:r>
        <w:t xml:space="preserve"> DI </w:t>
      </w:r>
      <w:r>
        <w:rPr>
          <w:rFonts w:ascii="微软雅黑" w:eastAsia="微软雅黑" w:hAnsi="微软雅黑" w:cs="微软雅黑" w:hint="eastAsia"/>
          <w:lang w:eastAsia="zh-CN"/>
        </w:rPr>
        <w:t>容器就是过度设计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必须新增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§10.7 </w:t>
      </w:r>
      <w:r>
        <w:rPr>
          <w:rFonts w:ascii="微软雅黑" w:eastAsia="微软雅黑" w:hAnsi="微软雅黑" w:cs="微软雅黑" w:hint="eastAsia"/>
          <w:lang w:eastAsia="zh-CN"/>
        </w:rPr>
        <w:t>就地补齐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正反案例对照（该用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不该用）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字数目标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2000–3000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lang w:eastAsia="zh-CN"/>
        </w:rPr>
        <w:t>备注</w:t>
      </w:r>
      <w:r>
        <w:rPr>
          <w:rFonts w:ascii="微软雅黑" w:eastAsia="微软雅黑" w:hAnsi="微软雅黑" w:cs="微软雅黑" w:hint="eastAsia"/>
          <w:lang w:eastAsia="zh-CN"/>
        </w:rPr>
        <w:t>：篇幅紧时，可与第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篇合并为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边界篇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的尾部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系列级约束（贯穿 7 篇）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共享一个可编译 repo</w:t>
      </w:r>
      <w:r>
        <w:rPr>
          <w:rFonts w:ascii="微软雅黑" w:eastAsia="微软雅黑" w:hAnsi="微软雅黑" w:cs="微软雅黑" w:hint="eastAsia"/>
          <w:lang w:eastAsia="zh-CN"/>
        </w:rPr>
        <w:t>：第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篇建骨架，后续每篇只增</w:t>
      </w:r>
      <w:r>
        <w:t xml:space="preserve"> </w:t>
      </w:r>
      <w:r>
        <w:rPr>
          <w:rFonts w:ascii="Consolas" w:hAnsi="Consolas"/>
          <w:sz w:val="16"/>
        </w:rPr>
        <w:t>NN_xxx.cpp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开篇声明边界</w:t>
      </w:r>
      <w:r>
        <w:rPr>
          <w:rFonts w:ascii="微软雅黑" w:eastAsia="微软雅黑" w:hAnsi="微软雅黑" w:cs="微软雅黑" w:hint="eastAsia"/>
          <w:lang w:eastAsia="zh-CN"/>
        </w:rPr>
        <w:t>：明确本系列是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进阶地图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生产级手册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，测试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线程安全</w:t>
      </w:r>
      <w:r>
        <w:t xml:space="preserve"> / ABI </w:t>
      </w:r>
      <w:r>
        <w:rPr>
          <w:rFonts w:ascii="微软雅黑" w:eastAsia="微软雅黑" w:hAnsi="微软雅黑" w:cs="微软雅黑" w:hint="eastAsia"/>
          <w:lang w:eastAsia="zh-CN"/>
        </w:rPr>
        <w:t>只做清单不做展开。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每篇结尾做下篇预告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§10 </w:t>
      </w:r>
      <w:r>
        <w:rPr>
          <w:rFonts w:ascii="微软雅黑" w:eastAsia="微软雅黑" w:hAnsi="微软雅黑" w:cs="微软雅黑" w:hint="eastAsia"/>
          <w:lang w:eastAsia="zh-CN"/>
        </w:rPr>
        <w:t>的待展开项明确挂账（映射见第三节）。</w:t>
      </w:r>
    </w:p>
    <w:p>
      <w:bookmarkStart w:id="7" w:name="_Toc_section_3"/>
      <w:bookmarkStart w:id="2" w:name="section-3"/>
      <w:pPr>
        <w:pStyle w:val="Heading2"/>
        <w:spacing w:line="336" w:lineRule="auto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三、待展开项（§10）归属映射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§10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归属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处理方式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Nginx </w:t>
            </w:r>
            <w:r>
              <w:t xml:space="preserve"> </w:t>
            </w:r>
            <w:r>
              <w:t>深入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下篇预告（可作加餐）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Fast DDS Pimpl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下篇预告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Cyber RT </w:t>
            </w:r>
            <w:r>
              <w:rPr>
                <w:rFonts w:ascii="Consolas" w:hAnsi="Consolas"/>
                <w:sz w:val="16"/>
              </w:rPr>
              <w:t>ClassLoader</w:t>
            </w:r>
            <w:r>
              <w:t xml:space="preserve"> 引用计数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本篇就地补齐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Cyber RT </w:t>
            </w:r>
            <w:r>
              <w:t xml:space="preserve"> </w:t>
            </w:r>
            <w:r>
              <w:t>传输工厂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组件工厂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本篇就地补齐（短）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Thrift </w:t>
            </w:r>
            <w:r>
              <w:rPr>
                <w:rFonts w:ascii="Consolas" w:hAnsi="Consolas"/>
                <w:sz w:val="16"/>
              </w:rPr>
              <w:t>TProtocolFactory</w:t>
            </w:r>
            <w:r>
              <w:t xml:space="preserve"> 深入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本篇就地补齐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工厂</w:t>
            </w:r>
            <w:r>
              <w:t xml:space="preserve"> </w:t>
            </w:r>
            <w:r>
              <w:t xml:space="preserve"> + DI </w:t>
            </w:r>
            <w:r>
              <w:t xml:space="preserve"> </w:t>
            </w:r>
            <w:r>
              <w:t>完整小例子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本篇就地补齐</w:t>
            </w:r>
            <w:r>
              <w:t xml:space="preserve"> （不预告）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10.7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抽象工厂过度使用反例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b/>
                <w:color w:val="C62828"/>
              </w:rPr>
              <w:t>本篇就地补齐</w:t>
            </w:r>
            <w:r>
              <w:t xml:space="preserve"> （不预告）</w:t>
            </w:r>
          </w:p>
        </w:tc>
      </w:tr>
    </w:tbl>
    <w:p/>
    <w:p>
      <w:pPr>
        <w:spacing w:after="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原则：能就地补的就别预告。</w:t>
      </w:r>
      <w:r>
        <w:rPr>
          <w:rFonts w:ascii="微软雅黑" w:eastAsia="微软雅黑" w:hAnsi="微软雅黑" w:cs="微软雅黑" w:hint="eastAsia"/>
          <w:lang w:eastAsia="zh-CN"/>
        </w:rPr>
        <w:t>只有跨语言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需额外环境的（</w:t>
      </w:r>
      <w:r>
        <w:t>Nginx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Pimpl</w:t>
      </w:r>
      <w:r>
        <w:rPr>
          <w:rFonts w:ascii="微软雅黑" w:eastAsia="微软雅黑" w:hAnsi="微软雅黑" w:cs="微软雅黑" w:hint="eastAsia"/>
          <w:lang w:eastAsia="zh-CN"/>
        </w:rPr>
        <w:t>）才留作预告。</w:t>
      </w:r>
    </w:p>
    <w:p>
      <w:bookmarkStart w:id="8" w:name="_Toc_section_4"/>
      <w:bookmarkStart w:id="3" w:name="section-4"/>
      <w:pPr>
        <w:pStyle w:val="Heading2"/>
        <w:spacing w:line="336" w:lineRule="auto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四、计划表</w:t>
      </w:r>
      <w:bookmarkEnd w:id="8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计划表分三张：执行计划总表（逐篇）、发布顺序建议（分批）、与</w:t>
      </w:r>
      <w:r>
        <w:t xml:space="preserve"> log </w:t>
      </w:r>
      <w:r>
        <w:rPr>
          <w:rFonts w:ascii="微软雅黑" w:eastAsia="微软雅黑" w:hAnsi="微软雅黑" w:cs="微软雅黑" w:hint="eastAsia"/>
          <w:lang w:eastAsia="zh-CN"/>
        </w:rPr>
        <w:t>五条建议的对账。</w:t>
      </w:r>
    </w:p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执行计划总表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篇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标题（简称）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承接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source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核心论点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需新增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补做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字数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优先级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状态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if/else new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四个问题推出工厂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最小可编译对照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依赖图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2500–3500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不是三个并列模式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§4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简单工厂是</w:t>
            </w:r>
            <w:r>
              <w:t xml:space="preserve"> </w:t>
            </w:r>
            <w:r>
              <w:t xml:space="preserve"> idiom</w:t>
            </w:r>
            <w:r>
              <w:t xml:space="preserve"> </w:t>
            </w:r>
            <w:r>
              <w:t>；抽象工厂含族约束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三份可编译代码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对比表补列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3000–4000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3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抽象工厂实战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§5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§6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引用只许出现在组合根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支付渠道完整</w:t>
            </w:r>
            <w:r>
              <w:t xml:space="preserve"> </w:t>
            </w:r>
            <w:r>
              <w:t xml:space="preserve"> demo + </w:t>
            </w:r>
            <w:r>
              <w:t xml:space="preserve"> </w:t>
            </w:r>
            <w:r>
              <w:t>时序图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3000–4000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4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C++17 </w:t>
            </w:r>
            <w:r>
              <w:t xml:space="preserve"> </w:t>
            </w:r>
            <w:r>
              <w:t>之后的变化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§7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运行时多态仍是默认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§7.2 </w:t>
            </w:r>
            <w:r>
              <w:t xml:space="preserve"> </w:t>
            </w:r>
            <w:r>
              <w:t>独立成节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踩坑清单表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3500–4500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工厂</w:t>
            </w:r>
            <w:r>
              <w:t xml:space="preserve"> </w:t>
            </w:r>
            <w:r>
              <w:t xml:space="preserve"> vs DI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§10.6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服务定位</w:t>
            </w:r>
            <w:r>
              <w:t xml:space="preserve"> </w:t>
            </w:r>
            <w:r>
              <w:t xml:space="preserve"> ≠ DI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§10.6 </w:t>
            </w:r>
            <w:r>
              <w:t xml:space="preserve"> </w:t>
            </w:r>
            <w:r>
              <w:t>完整小例子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测试替换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2500–3500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6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开源案例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§9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§10.1–10.5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生产级对工厂是克制的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Thrift / CyberRT </w:t>
            </w:r>
            <w:r>
              <w:t xml:space="preserve"> </w:t>
            </w:r>
            <w:r>
              <w:t>补深</w:t>
            </w:r>
            <w:r>
              <w:t xml:space="preserve"> </w:t>
            </w:r>
            <w:r>
              <w:t xml:space="preserve"> + Nginx </w:t>
            </w:r>
            <w:r>
              <w:t xml:space="preserve"> </w:t>
            </w:r>
            <w:r>
              <w:t>压轴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4000–5000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7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什么时候不该用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§8.6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§8.7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§10.7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无选择逻辑的不是工厂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§10.7 </w:t>
            </w:r>
            <w:r>
              <w:t xml:space="preserve"> </w:t>
            </w:r>
            <w:r>
              <w:t>正反案例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2000–3000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P2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待写</w:t>
            </w:r>
          </w:p>
        </w:tc>
      </w:tr>
    </w:tbl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发布顺序建议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批次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第一批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篇（工厂</w:t>
            </w:r>
            <w:r>
              <w:t xml:space="preserve"> </w:t>
            </w:r>
            <w:r>
              <w:t xml:space="preserve"> vs DI</w:t>
            </w:r>
            <w:r>
              <w:t xml:space="preserve"> </w:t>
            </w:r>
            <w:r>
              <w:t>）、第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篇（</w:t>
            </w:r>
            <w:r>
              <w:t xml:space="preserve"> </w:t>
            </w:r>
            <w:r>
              <w:t>if/else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篇最易出圈，用作系列破圈；第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篇做入门引流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第二批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篇（</w:t>
            </w:r>
            <w:r>
              <w:t xml:space="preserve"> </w:t>
            </w:r>
            <w:r>
              <w:t xml:space="preserve">C++17 </w:t>
            </w:r>
            <w:r>
              <w:t xml:space="preserve"> </w:t>
            </w:r>
            <w:r>
              <w:t>变化）、第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篇（三种工厂）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篇是差异化内容；第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篇承接第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第三批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篇（开源案例）、第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篇（抽象工厂实战）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案例篇做深度口碑；第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篇承接第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第四批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篇（何时不用）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收尾，形成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不用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的闭环</w:t>
            </w:r>
          </w:p>
        </w:tc>
      </w:tr>
    </w:tbl>
    <w:p>
      <w:pPr>
        <w:pStyle w:val="Heading3"/>
        <w:spacing w:line="336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与 log 建议的对账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log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</w:rPr>
              <w:t>建议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本方案落地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rPr>
                <w:rFonts w:ascii="微软雅黑" w:hAnsi="微软雅黑" w:eastAsia="微软雅黑" w:hint="eastAsia"/>
                <w:b/>
                <w:color w:val="FFFFFF"/>
              </w:rPr>
              <w:t>差异说明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建议一：拆成系列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 xml:space="preserve">拆 </w:t>
            </w:r>
            <w:r>
              <w:rPr>
                <w:b/>
                <w:color w:val="C62828"/>
              </w:rPr>
              <w:t>7 篇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log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篇再拆为第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篇；新增第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建议二：每篇加可运行例子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改为共享</w:t>
            </w:r>
            <w:r>
              <w:t xml:space="preserve"> </w:t>
            </w:r>
            <w:r>
              <w:t xml:space="preserve"> repo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降低重复成本，避免工程割裂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建议三：加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什么时候不该用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独立为第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素材从</w:t>
            </w:r>
            <w:r>
              <w:t xml:space="preserve"> </w:t>
            </w:r>
            <w:r>
              <w:t xml:space="preserve"> §8.6 / §8.7 / §10.7 </w:t>
            </w:r>
            <w:r>
              <w:t xml:space="preserve"> </w:t>
            </w:r>
            <w:r>
              <w:t>归拢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建议四：待展开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下篇预告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加归属映射表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能就地补的就补，只留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项预告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建议五：图表化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沿用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新增约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23" w:after="23"/>
            </w:pPr>
            <w:r>
              <w:t>见各篇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字段</w:t>
            </w:r>
          </w:p>
        </w:tc>
      </w:tr>
    </w:tbl>
    <w:p>
      <w:bookmarkStart w:id="9" w:name="_Toc_section_5"/>
      <w:bookmarkStart w:id="4" w:name="section-5"/>
      <w:pPr>
        <w:pStyle w:val="Heading2"/>
        <w:spacing w:line="336" w:lineRule="auto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五、需要你拍板的三件事</w:t>
      </w:r>
      <w:bookmarkEnd w:id="9"/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系列篇数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7 篇</w:t>
      </w:r>
      <w:r>
        <w:rPr>
          <w:rFonts w:ascii="微软雅黑" w:eastAsia="微软雅黑" w:hAnsi="微软雅黑" w:cs="微软雅黑" w:hint="eastAsia"/>
          <w:lang w:eastAsia="zh-CN"/>
        </w:rPr>
        <w:t>（本方案）还是压缩回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篇（第</w:t>
      </w:r>
      <w:r>
        <w:t xml:space="preserve"> 2+3 </w:t>
      </w:r>
      <w:r>
        <w:rPr>
          <w:rFonts w:ascii="微软雅黑" w:eastAsia="微软雅黑" w:hAnsi="微软雅黑" w:cs="微软雅黑" w:hint="eastAsia"/>
          <w:lang w:eastAsia="zh-CN"/>
        </w:rPr>
        <w:t>篇合并、第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篇并入第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篇）？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可运行代码</w:t>
      </w:r>
      <w:r>
        <w:rPr>
          <w:rFonts w:ascii="微软雅黑" w:eastAsia="微软雅黑" w:hAnsi="微软雅黑" w:cs="微软雅黑" w:hint="eastAsia"/>
          <w:lang w:eastAsia="zh-CN"/>
        </w:rPr>
        <w:t>：共享单</w:t>
      </w:r>
      <w:r>
        <w:t xml:space="preserve"> repo</w:t>
      </w:r>
      <w:r>
        <w:rPr>
          <w:rFonts w:ascii="微软雅黑" w:eastAsia="微软雅黑" w:hAnsi="微软雅黑" w:cs="微软雅黑" w:hint="eastAsia"/>
          <w:lang w:eastAsia="zh-CN"/>
        </w:rPr>
        <w:t>（本方案）还是各篇独立工程？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首发选谁</w:t>
      </w:r>
      <w:r>
        <w:rPr>
          <w:rFonts w:ascii="微软雅黑" w:eastAsia="微软雅黑" w:hAnsi="微软雅黑" w:cs="微软雅黑" w:hint="eastAsia"/>
          <w:lang w:eastAsia="zh-CN"/>
        </w:rPr>
        <w:t>：按本方案用第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篇（</w:t>
      </w:r>
      <w:r>
        <w:t xml:space="preserve">DI </w:t>
      </w:r>
      <w:r>
        <w:rPr>
          <w:rFonts w:ascii="微软雅黑" w:eastAsia="微软雅黑" w:hAnsi="微软雅黑" w:cs="微软雅黑" w:hint="eastAsia"/>
          <w:lang w:eastAsia="zh-CN"/>
        </w:rPr>
        <w:t>边界）破圈，还是按顺序从第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篇开始？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color w:val="616161"/>
          <w:lang w:eastAsia="zh-CN"/>
        </w:rPr>
        <w:t>文档版本：</w:t>
      </w:r>
      <w:r>
        <w:rPr>
          <w:color w:val="616161"/>
        </w:rPr>
        <w:t>v1.0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color w:val="616161"/>
          <w:lang w:eastAsia="zh-CN"/>
        </w:rPr>
        <w:t>产出：章节结构</w:t>
      </w:r>
      <w:r>
        <w:rPr>
          <w:color w:val="616161"/>
        </w:rPr>
        <w:t xml:space="preserve"> 7 </w:t>
      </w:r>
      <w:r>
        <w:rPr>
          <w:rFonts w:ascii="微软雅黑" w:eastAsia="微软雅黑" w:hAnsi="微软雅黑" w:cs="微软雅黑" w:hint="eastAsia"/>
          <w:color w:val="616161"/>
          <w:lang w:eastAsia="zh-CN"/>
        </w:rPr>
        <w:t>篇</w:t>
      </w:r>
      <w:r>
        <w:rPr>
          <w:color w:val="616161"/>
        </w:rPr>
        <w:t xml:space="preserve"> + </w:t>
      </w:r>
      <w:r>
        <w:rPr>
          <w:rFonts w:ascii="微软雅黑" w:eastAsia="微软雅黑" w:hAnsi="微软雅黑" w:cs="微软雅黑" w:hint="eastAsia"/>
          <w:color w:val="616161"/>
          <w:lang w:eastAsia="zh-CN"/>
        </w:rPr>
        <w:t>执行计划表</w:t>
      </w:r>
      <w:r>
        <w:rPr>
          <w:color w:val="616161"/>
        </w:rPr>
        <w:t xml:space="preserve"> + §10 </w:t>
      </w:r>
      <w:r>
        <w:rPr>
          <w:rFonts w:ascii="微软雅黑" w:eastAsia="微软雅黑" w:hAnsi="微软雅黑" w:cs="微软雅黑" w:hint="eastAsia"/>
          <w:color w:val="616161"/>
          <w:lang w:eastAsia="zh-CN"/>
        </w:rPr>
        <w:t>归属映射</w:t>
      </w:r>
      <w:r>
        <w:rPr>
          <w:color w:val="616161"/>
        </w:rPr>
        <w:t xml:space="preserve"> + log </w:t>
      </w:r>
      <w:r>
        <w:rPr>
          <w:rFonts w:ascii="微软雅黑" w:eastAsia="微软雅黑" w:hAnsi="微软雅黑" w:cs="微软雅黑" w:hint="eastAsia"/>
          <w:color w:val="616161"/>
          <w:lang w:eastAsia="zh-CN"/>
        </w:rPr>
        <w:t>建议对账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80" w:line="286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8" w:after="120" w:line="286" w:lineRule="auto"/>
      <w:jc w:val="left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96"/>
      <w:jc w:val="left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