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59" w:rsidRDefault="00AB7451">
      <w:r>
        <w:rPr>
          <w:rFonts w:hint="eastAsia"/>
        </w:rPr>
        <w:t xml:space="preserve">解：设 </w:t>
      </w:r>
      <w:r w:rsidRPr="0010737B">
        <w:rPr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.35pt;height:19pt" o:ole="">
            <v:imagedata r:id="rId7" o:title=""/>
          </v:shape>
          <o:OLEObject Type="Embed" ProgID="Equation.DSMT4" ShapeID="_x0000_i1043" DrawAspect="Content" ObjectID="_1582292648" r:id="rId8"/>
        </w:object>
      </w:r>
      <w:r>
        <w:rPr>
          <w:rFonts w:hint="eastAsia"/>
        </w:rPr>
        <w:t>为第</w:t>
      </w:r>
      <w:r w:rsidRPr="0010737B">
        <w:rPr>
          <w:position w:val="-6"/>
        </w:rPr>
        <w:object w:dxaOrig="139" w:dyaOrig="260">
          <v:shape id="_x0000_i1026" type="#_x0000_t75" style="width:6.8pt;height:12.9pt" o:ole="">
            <v:imagedata r:id="rId9" o:title=""/>
          </v:shape>
          <o:OLEObject Type="Embed" ProgID="Equation.DSMT4" ShapeID="_x0000_i1026" DrawAspect="Content" ObjectID="_1582292649" r:id="rId10"/>
        </w:object>
      </w:r>
      <w:r>
        <w:rPr>
          <w:rFonts w:hint="eastAsia"/>
        </w:rPr>
        <w:t>个GC在第</w:t>
      </w:r>
      <w:r w:rsidRPr="0010737B">
        <w:rPr>
          <w:position w:val="-10"/>
        </w:rPr>
        <w:object w:dxaOrig="200" w:dyaOrig="300">
          <v:shape id="_x0000_i1027" type="#_x0000_t75" style="width:10.2pt;height:14.95pt" o:ole="">
            <v:imagedata r:id="rId11" o:title=""/>
          </v:shape>
          <o:OLEObject Type="Embed" ProgID="Equation.DSMT4" ShapeID="_x0000_i1027" DrawAspect="Content" ObjectID="_1582292650" r:id="rId12"/>
        </w:object>
      </w:r>
      <w:r>
        <w:rPr>
          <w:rFonts w:hint="eastAsia"/>
        </w:rPr>
        <w:t>个Market的装修数量；</w:t>
      </w:r>
    </w:p>
    <w:p w:rsidR="00AB7451" w:rsidRDefault="00AB7451">
      <w:r>
        <w:tab/>
      </w:r>
      <w:r>
        <w:tab/>
      </w:r>
      <w:r w:rsidRPr="0010737B">
        <w:rPr>
          <w:position w:val="-14"/>
        </w:rPr>
        <w:object w:dxaOrig="300" w:dyaOrig="380">
          <v:shape id="_x0000_i1041" type="#_x0000_t75" style="width:14.95pt;height:19pt" o:ole="">
            <v:imagedata r:id="rId13" o:title=""/>
          </v:shape>
          <o:OLEObject Type="Embed" ProgID="Equation.DSMT4" ShapeID="_x0000_i1041" DrawAspect="Content" ObjectID="_1582292651" r:id="rId14"/>
        </w:object>
      </w:r>
      <w:r>
        <w:rPr>
          <w:rFonts w:hint="eastAsia"/>
        </w:rPr>
        <w:t>为第</w:t>
      </w:r>
      <w:r w:rsidRPr="0010737B">
        <w:rPr>
          <w:position w:val="-6"/>
        </w:rPr>
        <w:object w:dxaOrig="139" w:dyaOrig="260">
          <v:shape id="_x0000_i1029" type="#_x0000_t75" style="width:6.8pt;height:12.9pt" o:ole="">
            <v:imagedata r:id="rId9" o:title=""/>
          </v:shape>
          <o:OLEObject Type="Embed" ProgID="Equation.DSMT4" ShapeID="_x0000_i1029" DrawAspect="Content" ObjectID="_1582292652" r:id="rId15"/>
        </w:object>
      </w:r>
      <w:r>
        <w:rPr>
          <w:rFonts w:hint="eastAsia"/>
        </w:rPr>
        <w:t>个GC在第</w:t>
      </w:r>
      <w:r w:rsidRPr="0010737B">
        <w:rPr>
          <w:position w:val="-10"/>
        </w:rPr>
        <w:object w:dxaOrig="200" w:dyaOrig="300">
          <v:shape id="_x0000_i1030" type="#_x0000_t75" style="width:10.2pt;height:14.95pt" o:ole="">
            <v:imagedata r:id="rId11" o:title=""/>
          </v:shape>
          <o:OLEObject Type="Embed" ProgID="Equation.DSMT4" ShapeID="_x0000_i1030" DrawAspect="Content" ObjectID="_1582292653" r:id="rId16"/>
        </w:object>
      </w:r>
      <w:r>
        <w:rPr>
          <w:rFonts w:hint="eastAsia"/>
        </w:rPr>
        <w:t>个Market的装修</w:t>
      </w:r>
      <w:r>
        <w:rPr>
          <w:rFonts w:hint="eastAsia"/>
        </w:rPr>
        <w:t>一个所能节省的saving</w:t>
      </w:r>
      <w:r>
        <w:rPr>
          <w:rFonts w:hint="eastAsia"/>
        </w:rPr>
        <w:t>；</w:t>
      </w:r>
    </w:p>
    <w:p w:rsidR="00AB7451" w:rsidRDefault="00AB7451">
      <w:r>
        <w:tab/>
      </w:r>
      <w:r>
        <w:tab/>
      </w:r>
      <w:r w:rsidRPr="00AB7451">
        <w:rPr>
          <w:position w:val="-12"/>
        </w:rPr>
        <w:object w:dxaOrig="300" w:dyaOrig="360">
          <v:shape id="_x0000_i1050" type="#_x0000_t75" style="width:14.95pt;height:18.35pt" o:ole="">
            <v:imagedata r:id="rId17" o:title=""/>
          </v:shape>
          <o:OLEObject Type="Embed" ProgID="Equation.DSMT4" ShapeID="_x0000_i1050" DrawAspect="Content" ObjectID="_1582292654" r:id="rId18"/>
        </w:object>
      </w:r>
      <w:r>
        <w:rPr>
          <w:rFonts w:hint="eastAsia"/>
        </w:rPr>
        <w:t>为第</w:t>
      </w:r>
      <w:r w:rsidRPr="0010737B">
        <w:rPr>
          <w:position w:val="-6"/>
        </w:rPr>
        <w:object w:dxaOrig="139" w:dyaOrig="260">
          <v:shape id="_x0000_i1044" type="#_x0000_t75" style="width:6.8pt;height:12.9pt" o:ole="">
            <v:imagedata r:id="rId9" o:title=""/>
          </v:shape>
          <o:OLEObject Type="Embed" ProgID="Equation.DSMT4" ShapeID="_x0000_i1044" DrawAspect="Content" ObjectID="_1582292655" r:id="rId19"/>
        </w:object>
      </w:r>
      <w:r>
        <w:rPr>
          <w:rFonts w:hint="eastAsia"/>
        </w:rPr>
        <w:t>个GC</w:t>
      </w:r>
      <w:r>
        <w:rPr>
          <w:rFonts w:hint="eastAsia"/>
        </w:rPr>
        <w:t>所</w:t>
      </w:r>
      <w:r>
        <w:rPr>
          <w:rFonts w:hint="eastAsia"/>
        </w:rPr>
        <w:t>装修</w:t>
      </w:r>
      <w:r>
        <w:rPr>
          <w:rFonts w:hint="eastAsia"/>
        </w:rPr>
        <w:t>最大</w:t>
      </w:r>
      <w:r>
        <w:rPr>
          <w:rFonts w:hint="eastAsia"/>
        </w:rPr>
        <w:t>数量；</w:t>
      </w:r>
    </w:p>
    <w:p w:rsidR="00AB7451" w:rsidRDefault="00AB7451">
      <w:r>
        <w:tab/>
      </w:r>
      <w:r>
        <w:tab/>
      </w:r>
      <w:r w:rsidRPr="0010737B">
        <w:rPr>
          <w:position w:val="-14"/>
        </w:rPr>
        <w:object w:dxaOrig="340" w:dyaOrig="380">
          <v:shape id="_x0000_i1056" type="#_x0000_t75" style="width:17pt;height:19pt" o:ole="">
            <v:imagedata r:id="rId20" o:title=""/>
          </v:shape>
          <o:OLEObject Type="Embed" ProgID="Equation.DSMT4" ShapeID="_x0000_i1056" DrawAspect="Content" ObjectID="_1582292656" r:id="rId21"/>
        </w:object>
      </w:r>
      <w:r>
        <w:rPr>
          <w:rFonts w:hint="eastAsia"/>
        </w:rPr>
        <w:t>为第</w:t>
      </w:r>
      <w:r w:rsidRPr="0010737B">
        <w:rPr>
          <w:position w:val="-10"/>
        </w:rPr>
        <w:object w:dxaOrig="200" w:dyaOrig="300">
          <v:shape id="_x0000_i1053" type="#_x0000_t75" style="width:10.2pt;height:14.95pt" o:ole="">
            <v:imagedata r:id="rId11" o:title=""/>
          </v:shape>
          <o:OLEObject Type="Embed" ProgID="Equation.DSMT4" ShapeID="_x0000_i1053" DrawAspect="Content" ObjectID="_1582292657" r:id="rId22"/>
        </w:object>
      </w:r>
      <w:r>
        <w:rPr>
          <w:rFonts w:hint="eastAsia"/>
        </w:rPr>
        <w:t>个Market的</w:t>
      </w:r>
      <w:r>
        <w:rPr>
          <w:rFonts w:hint="eastAsia"/>
        </w:rPr>
        <w:t>说需要</w:t>
      </w:r>
      <w:r>
        <w:rPr>
          <w:rFonts w:hint="eastAsia"/>
        </w:rPr>
        <w:t>装修</w:t>
      </w:r>
      <w:r>
        <w:rPr>
          <w:rFonts w:hint="eastAsia"/>
        </w:rPr>
        <w:t>店铺的</w:t>
      </w:r>
      <w:r>
        <w:rPr>
          <w:rFonts w:hint="eastAsia"/>
        </w:rPr>
        <w:t>数量；</w:t>
      </w:r>
    </w:p>
    <w:p w:rsidR="00AB7451" w:rsidRDefault="00AB7451" w:rsidP="00735A55">
      <w:r>
        <w:tab/>
      </w:r>
      <w:r>
        <w:tab/>
      </w:r>
      <w:r w:rsidRPr="0010737B">
        <w:rPr>
          <w:position w:val="-14"/>
        </w:rPr>
        <w:object w:dxaOrig="320" w:dyaOrig="380">
          <v:shape id="_x0000_i1062" type="#_x0000_t75" style="width:16.3pt;height:19pt" o:ole="">
            <v:imagedata r:id="rId23" o:title=""/>
          </v:shape>
          <o:OLEObject Type="Embed" ProgID="Equation.DSMT4" ShapeID="_x0000_i1062" DrawAspect="Content" ObjectID="_1582292658" r:id="rId24"/>
        </w:object>
      </w:r>
      <w:r>
        <w:rPr>
          <w:rFonts w:hint="eastAsia"/>
        </w:rPr>
        <w:t>为第</w:t>
      </w:r>
      <w:r w:rsidRPr="0010737B">
        <w:rPr>
          <w:position w:val="-6"/>
        </w:rPr>
        <w:object w:dxaOrig="139" w:dyaOrig="260">
          <v:shape id="_x0000_i1058" type="#_x0000_t75" style="width:6.8pt;height:12.9pt" o:ole="">
            <v:imagedata r:id="rId9" o:title=""/>
          </v:shape>
          <o:OLEObject Type="Embed" ProgID="Equation.DSMT4" ShapeID="_x0000_i1058" DrawAspect="Content" ObjectID="_1582292659" r:id="rId25"/>
        </w:object>
      </w:r>
      <w:r>
        <w:rPr>
          <w:rFonts w:hint="eastAsia"/>
        </w:rPr>
        <w:t>个GC在第</w:t>
      </w:r>
      <w:r w:rsidRPr="0010737B">
        <w:rPr>
          <w:position w:val="-10"/>
        </w:rPr>
        <w:object w:dxaOrig="200" w:dyaOrig="300">
          <v:shape id="_x0000_i1059" type="#_x0000_t75" style="width:10.2pt;height:14.95pt" o:ole="">
            <v:imagedata r:id="rId11" o:title=""/>
          </v:shape>
          <o:OLEObject Type="Embed" ProgID="Equation.DSMT4" ShapeID="_x0000_i1059" DrawAspect="Content" ObjectID="_1582292660" r:id="rId26"/>
        </w:object>
      </w:r>
      <w:r>
        <w:rPr>
          <w:rFonts w:hint="eastAsia"/>
        </w:rPr>
        <w:t>个Market的装修</w:t>
      </w:r>
      <w:r>
        <w:rPr>
          <w:rFonts w:hint="eastAsia"/>
        </w:rPr>
        <w:t>店铺最大</w:t>
      </w:r>
      <w:r>
        <w:rPr>
          <w:rFonts w:hint="eastAsia"/>
        </w:rPr>
        <w:t>数量</w:t>
      </w:r>
      <w:r>
        <w:rPr>
          <w:rFonts w:hint="eastAsia"/>
        </w:rPr>
        <w:t>，取值为</w:t>
      </w:r>
      <w:r w:rsidR="00735A55">
        <w:rPr>
          <w:rFonts w:hint="eastAsia"/>
        </w:rPr>
        <w:t>：</w:t>
      </w:r>
      <w:r w:rsidR="00735A55" w:rsidRPr="0010737B">
        <w:rPr>
          <w:position w:val="-50"/>
        </w:rPr>
        <w:object w:dxaOrig="800" w:dyaOrig="1120">
          <v:shape id="_x0000_i1070" type="#_x0000_t75" style="width:40.1pt;height:55.7pt" o:ole="">
            <v:imagedata r:id="rId27" o:title=""/>
          </v:shape>
          <o:OLEObject Type="Embed" ProgID="Equation.DSMT4" ShapeID="_x0000_i1070" DrawAspect="Content" ObjectID="_1582292661" r:id="rId28"/>
        </w:object>
      </w:r>
      <w:r w:rsidR="00735A55">
        <w:t xml:space="preserve"> </w:t>
      </w:r>
    </w:p>
    <w:p w:rsidR="00AB7451" w:rsidRDefault="00AB7451">
      <w:r>
        <w:tab/>
      </w:r>
      <w:r>
        <w:tab/>
      </w:r>
      <w:r w:rsidRPr="0010737B">
        <w:rPr>
          <w:position w:val="-14"/>
        </w:rPr>
        <w:object w:dxaOrig="300" w:dyaOrig="380">
          <v:shape id="_x0000_i1067" type="#_x0000_t75" style="width:14.95pt;height:19pt" o:ole="">
            <v:imagedata r:id="rId29" o:title=""/>
          </v:shape>
          <o:OLEObject Type="Embed" ProgID="Equation.DSMT4" ShapeID="_x0000_i1067" DrawAspect="Content" ObjectID="_1582292662" r:id="rId30"/>
        </w:object>
      </w:r>
      <w:r>
        <w:rPr>
          <w:rFonts w:hint="eastAsia"/>
        </w:rPr>
        <w:t>为第</w:t>
      </w:r>
      <w:r w:rsidRPr="0010737B">
        <w:rPr>
          <w:position w:val="-6"/>
        </w:rPr>
        <w:object w:dxaOrig="139" w:dyaOrig="260">
          <v:shape id="_x0000_i1063" type="#_x0000_t75" style="width:6.8pt;height:12.9pt" o:ole="">
            <v:imagedata r:id="rId9" o:title=""/>
          </v:shape>
          <o:OLEObject Type="Embed" ProgID="Equation.DSMT4" ShapeID="_x0000_i1063" DrawAspect="Content" ObjectID="_1582292663" r:id="rId31"/>
        </w:object>
      </w:r>
      <w:r>
        <w:rPr>
          <w:rFonts w:hint="eastAsia"/>
        </w:rPr>
        <w:t>个GC在第</w:t>
      </w:r>
      <w:r w:rsidRPr="0010737B">
        <w:rPr>
          <w:position w:val="-10"/>
        </w:rPr>
        <w:object w:dxaOrig="200" w:dyaOrig="300">
          <v:shape id="_x0000_i1064" type="#_x0000_t75" style="width:10.2pt;height:14.95pt" o:ole="">
            <v:imagedata r:id="rId11" o:title=""/>
          </v:shape>
          <o:OLEObject Type="Embed" ProgID="Equation.DSMT4" ShapeID="_x0000_i1064" DrawAspect="Content" ObjectID="_1582292664" r:id="rId32"/>
        </w:object>
      </w:r>
      <w:r>
        <w:rPr>
          <w:rFonts w:hint="eastAsia"/>
        </w:rPr>
        <w:t>个Market的</w:t>
      </w:r>
      <w:r>
        <w:rPr>
          <w:rFonts w:hint="eastAsia"/>
        </w:rPr>
        <w:t>被选中</w:t>
      </w:r>
      <w:r w:rsidR="00735A55">
        <w:rPr>
          <w:rFonts w:hint="eastAsia"/>
        </w:rPr>
        <w:t>，取值为：</w:t>
      </w:r>
      <w:r w:rsidR="00735A55" w:rsidRPr="00735A55">
        <w:rPr>
          <w:position w:val="-34"/>
        </w:rPr>
        <w:object w:dxaOrig="1480" w:dyaOrig="800">
          <v:shape id="_x0000_i1074" type="#_x0000_t75" style="width:74.05pt;height:40.1pt" o:ole="">
            <v:imagedata r:id="rId33" o:title=""/>
          </v:shape>
          <o:OLEObject Type="Embed" ProgID="Equation.DSMT4" ShapeID="_x0000_i1074" DrawAspect="Content" ObjectID="_1582292665" r:id="rId34"/>
        </w:object>
      </w:r>
    </w:p>
    <w:p w:rsidR="00735A55" w:rsidRDefault="00735A55">
      <w:pPr>
        <w:rPr>
          <w:rFonts w:hint="eastAsia"/>
        </w:rPr>
      </w:pPr>
    </w:p>
    <w:p w:rsidR="00AB7451" w:rsidRDefault="00AB7451"/>
    <w:p w:rsidR="00AB7451" w:rsidRDefault="00AB7451"/>
    <w:p w:rsidR="00AB7451" w:rsidRDefault="00AB7451"/>
    <w:p w:rsidR="00AB7451" w:rsidRDefault="00AB7451">
      <w:r>
        <w:rPr>
          <w:rFonts w:hint="eastAsia"/>
        </w:rPr>
        <w:t xml:space="preserve">目标约束：   </w:t>
      </w:r>
      <w:r w:rsidR="00735A55" w:rsidRPr="0010737B">
        <w:rPr>
          <w:position w:val="-30"/>
        </w:rPr>
        <w:object w:dxaOrig="1719" w:dyaOrig="700">
          <v:shape id="_x0000_i1075" type="#_x0000_t75" style="width:86.25pt;height:35.3pt" o:ole="">
            <v:imagedata r:id="rId35" o:title=""/>
          </v:shape>
          <o:OLEObject Type="Embed" ProgID="Equation.DSMT4" ShapeID="_x0000_i1075" DrawAspect="Content" ObjectID="_1582292666" r:id="rId36"/>
        </w:object>
      </w:r>
    </w:p>
    <w:p w:rsidR="00735A55" w:rsidRDefault="00735A55"/>
    <w:p w:rsidR="00735A55" w:rsidRDefault="00735A55"/>
    <w:p w:rsidR="00735A55" w:rsidRDefault="0016566E" w:rsidP="00735A55">
      <w:r w:rsidRPr="0016566E">
        <w:rPr>
          <w:position w:val="-144"/>
        </w:rPr>
        <w:object w:dxaOrig="5200" w:dyaOrig="3000">
          <v:shape id="_x0000_i1085" type="#_x0000_t75" style="width:260.15pt;height:150.1pt" o:ole="">
            <v:imagedata r:id="rId37" o:title=""/>
          </v:shape>
          <o:OLEObject Type="Embed" ProgID="Equation.DSMT4" ShapeID="_x0000_i1085" DrawAspect="Content" ObjectID="_1582292667" r:id="rId38"/>
        </w:object>
      </w:r>
    </w:p>
    <w:p w:rsidR="00735A55" w:rsidRDefault="00735A55" w:rsidP="00735A55"/>
    <w:p w:rsidR="00735A55" w:rsidRDefault="00735A55" w:rsidP="00735A55"/>
    <w:p w:rsidR="00735A55" w:rsidRDefault="00735A55" w:rsidP="00735A55"/>
    <w:p w:rsidR="00E5503C" w:rsidRDefault="00735A55" w:rsidP="00E550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 w:rsidR="00E5503C">
        <w:rPr>
          <w:rFonts w:hint="eastAsia"/>
        </w:rPr>
        <w:t>GC所装修</w:t>
      </w:r>
      <w:r w:rsidR="00E5503C">
        <w:rPr>
          <w:rFonts w:hint="eastAsia"/>
        </w:rPr>
        <w:t>店铺数量不能超过</w:t>
      </w:r>
      <w:r w:rsidR="00E5503C">
        <w:rPr>
          <w:rFonts w:hint="eastAsia"/>
        </w:rPr>
        <w:t>最大数量</w:t>
      </w:r>
      <w:r w:rsidR="00E5503C">
        <w:rPr>
          <w:rFonts w:hint="eastAsia"/>
        </w:rPr>
        <w:t>；</w:t>
      </w:r>
    </w:p>
    <w:p w:rsidR="00E5503C" w:rsidRDefault="00E5503C" w:rsidP="00E550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Market的</w:t>
      </w:r>
      <w:r>
        <w:rPr>
          <w:rFonts w:hint="eastAsia"/>
        </w:rPr>
        <w:t>所</w:t>
      </w:r>
      <w:r>
        <w:rPr>
          <w:rFonts w:hint="eastAsia"/>
        </w:rPr>
        <w:t>需要装修店铺的数量</w:t>
      </w:r>
      <w:r>
        <w:rPr>
          <w:rFonts w:hint="eastAsia"/>
        </w:rPr>
        <w:t>不能超过说规划的数量；</w:t>
      </w:r>
    </w:p>
    <w:p w:rsidR="00E5503C" w:rsidRDefault="00E5503C" w:rsidP="00E550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第</w:t>
      </w:r>
      <w:r w:rsidRPr="0010737B">
        <w:rPr>
          <w:position w:val="-6"/>
        </w:rPr>
        <w:object w:dxaOrig="139" w:dyaOrig="260">
          <v:shape id="_x0000_i1077" type="#_x0000_t75" style="width:6.8pt;height:12.9pt" o:ole="">
            <v:imagedata r:id="rId9" o:title=""/>
          </v:shape>
          <o:OLEObject Type="Embed" ProgID="Equation.DSMT4" ShapeID="_x0000_i1077" DrawAspect="Content" ObjectID="_1582292668" r:id="rId39"/>
        </w:object>
      </w:r>
      <w:r>
        <w:rPr>
          <w:rFonts w:hint="eastAsia"/>
        </w:rPr>
        <w:t>个GC在第</w:t>
      </w:r>
      <w:r w:rsidRPr="0010737B">
        <w:rPr>
          <w:position w:val="-10"/>
        </w:rPr>
        <w:object w:dxaOrig="200" w:dyaOrig="300">
          <v:shape id="_x0000_i1078" type="#_x0000_t75" style="width:10.2pt;height:14.95pt" o:ole="">
            <v:imagedata r:id="rId11" o:title=""/>
          </v:shape>
          <o:OLEObject Type="Embed" ProgID="Equation.DSMT4" ShapeID="_x0000_i1078" DrawAspect="Content" ObjectID="_1582292669" r:id="rId40"/>
        </w:object>
      </w:r>
      <w:r>
        <w:rPr>
          <w:rFonts w:hint="eastAsia"/>
        </w:rPr>
        <w:t>个Market的装修店铺</w:t>
      </w:r>
      <w:r>
        <w:rPr>
          <w:rFonts w:hint="eastAsia"/>
        </w:rPr>
        <w:t>不能超过其</w:t>
      </w:r>
      <w:r>
        <w:rPr>
          <w:rFonts w:hint="eastAsia"/>
        </w:rPr>
        <w:t>最大数量</w:t>
      </w:r>
      <w:r>
        <w:rPr>
          <w:rFonts w:hint="eastAsia"/>
        </w:rPr>
        <w:t>；</w:t>
      </w:r>
    </w:p>
    <w:p w:rsidR="00E5503C" w:rsidRDefault="00E5503C" w:rsidP="00E550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Pr="0010737B">
        <w:rPr>
          <w:position w:val="-10"/>
        </w:rPr>
        <w:object w:dxaOrig="200" w:dyaOrig="300">
          <v:shape id="_x0000_i1082" type="#_x0000_t75" style="width:10.2pt;height:14.95pt" o:ole="">
            <v:imagedata r:id="rId11" o:title=""/>
          </v:shape>
          <o:OLEObject Type="Embed" ProgID="Equation.DSMT4" ShapeID="_x0000_i1082" DrawAspect="Content" ObjectID="_1582292670" r:id="rId41"/>
        </w:object>
      </w:r>
      <w:r>
        <w:rPr>
          <w:rFonts w:hint="eastAsia"/>
        </w:rPr>
        <w:t>个Market的</w:t>
      </w:r>
      <w:r>
        <w:rPr>
          <w:rFonts w:hint="eastAsia"/>
        </w:rPr>
        <w:t>选中</w:t>
      </w:r>
      <w:r w:rsidR="0016566E">
        <w:rPr>
          <w:rFonts w:hint="eastAsia"/>
        </w:rPr>
        <w:t>的厂家的数量的约束</w:t>
      </w:r>
    </w:p>
    <w:p w:rsidR="0016566E" w:rsidRDefault="0016566E" w:rsidP="0016566E"/>
    <w:p w:rsidR="0016566E" w:rsidRDefault="0016566E" w:rsidP="0016566E"/>
    <w:p w:rsidR="0016566E" w:rsidRDefault="0016566E" w:rsidP="0016566E">
      <w:pPr>
        <w:rPr>
          <w:rFonts w:hint="eastAsia"/>
        </w:rPr>
      </w:pPr>
      <w:r>
        <w:rPr>
          <w:rFonts w:hint="eastAsia"/>
        </w:rPr>
        <w:t>求解结果，见承建商及市场信息</w:t>
      </w:r>
      <w:r>
        <w:t>—</w:t>
      </w:r>
      <w:r>
        <w:rPr>
          <w:rFonts w:hint="eastAsia"/>
        </w:rPr>
        <w:t>&gt;Result</w:t>
      </w:r>
      <w:bookmarkStart w:id="0" w:name="_GoBack"/>
      <w:bookmarkEnd w:id="0"/>
    </w:p>
    <w:sectPr w:rsidR="0016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46" w:rsidRDefault="00C94246" w:rsidP="00AB7451">
      <w:r>
        <w:separator/>
      </w:r>
    </w:p>
  </w:endnote>
  <w:endnote w:type="continuationSeparator" w:id="0">
    <w:p w:rsidR="00C94246" w:rsidRDefault="00C94246" w:rsidP="00AB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46" w:rsidRDefault="00C94246" w:rsidP="00AB7451">
      <w:r>
        <w:separator/>
      </w:r>
    </w:p>
  </w:footnote>
  <w:footnote w:type="continuationSeparator" w:id="0">
    <w:p w:rsidR="00C94246" w:rsidRDefault="00C94246" w:rsidP="00AB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1A3D"/>
    <w:multiLevelType w:val="hybridMultilevel"/>
    <w:tmpl w:val="7700B05C"/>
    <w:lvl w:ilvl="0" w:tplc="A838E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BE"/>
    <w:rsid w:val="0016566E"/>
    <w:rsid w:val="003B6B59"/>
    <w:rsid w:val="00735A55"/>
    <w:rsid w:val="00A21EBE"/>
    <w:rsid w:val="00AB7451"/>
    <w:rsid w:val="00C94246"/>
    <w:rsid w:val="00E5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1AE5"/>
  <w15:chartTrackingRefBased/>
  <w15:docId w15:val="{C923E25C-8320-45DB-A818-F6FF46FB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451"/>
    <w:rPr>
      <w:sz w:val="18"/>
      <w:szCs w:val="18"/>
    </w:rPr>
  </w:style>
  <w:style w:type="paragraph" w:styleId="a7">
    <w:name w:val="List Paragraph"/>
    <w:basedOn w:val="a"/>
    <w:uiPriority w:val="34"/>
    <w:qFormat/>
    <w:rsid w:val="00E55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9.wmf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785</Characters>
  <Application>Microsoft Office Word</Application>
  <DocSecurity>0</DocSecurity>
  <Lines>6</Lines>
  <Paragraphs>1</Paragraphs>
  <ScaleCrop>false</ScaleCrop>
  <Company>China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2018-03-11T08:13:00Z</dcterms:created>
  <dcterms:modified xsi:type="dcterms:W3CDTF">2018-03-11T08:57:00Z</dcterms:modified>
</cp:coreProperties>
</file>