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D5B9" w14:textId="28B9D4EB" w:rsidR="00A57037" w:rsidRDefault="00B04888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7C2A0699" wp14:editId="274A225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70B59" w14:textId="77777777" w:rsidR="00B12087" w:rsidRDefault="00B12087"/>
    <w:p w14:paraId="690B39CF" w14:textId="77777777" w:rsidR="00B12087" w:rsidRDefault="00B12087"/>
    <w:p w14:paraId="224CB3A1" w14:textId="47D5E005" w:rsidR="00DC7A29" w:rsidRDefault="00DC7A29" w:rsidP="00B12087">
      <w:pPr>
        <w:jc w:val="center"/>
        <w:rPr>
          <w:sz w:val="40"/>
        </w:rPr>
      </w:pPr>
      <w:r>
        <w:rPr>
          <w:sz w:val="40"/>
        </w:rPr>
        <w:t>Pre-processing II (POS tagging</w:t>
      </w:r>
      <w:r w:rsidR="00EA54EC">
        <w:rPr>
          <w:sz w:val="40"/>
        </w:rPr>
        <w:t>/Dependency Parsing</w:t>
      </w:r>
      <w:r>
        <w:rPr>
          <w:sz w:val="40"/>
        </w:rPr>
        <w:t>) Lab</w:t>
      </w:r>
    </w:p>
    <w:p w14:paraId="65D80453" w14:textId="77777777" w:rsidR="00B12087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2B2ADBE4" w14:textId="196CD572" w:rsidR="00CE149F" w:rsidRDefault="00CE149F" w:rsidP="00CE149F">
      <w:pPr>
        <w:pStyle w:val="ListParagraph"/>
        <w:numPr>
          <w:ilvl w:val="0"/>
          <w:numId w:val="6"/>
        </w:numPr>
        <w:rPr>
          <w:sz w:val="32"/>
        </w:rPr>
      </w:pPr>
      <w:r w:rsidRPr="00D316A3">
        <w:rPr>
          <w:sz w:val="32"/>
        </w:rPr>
        <w:t xml:space="preserve">To </w:t>
      </w:r>
      <w:r w:rsidR="00AF75AB">
        <w:rPr>
          <w:sz w:val="32"/>
        </w:rPr>
        <w:t xml:space="preserve">be able to use Python libraries for </w:t>
      </w:r>
      <w:r w:rsidRPr="00A77575">
        <w:rPr>
          <w:b/>
          <w:bCs/>
          <w:sz w:val="32"/>
        </w:rPr>
        <w:t>POS Tagging</w:t>
      </w:r>
      <w:r w:rsidRPr="00D316A3">
        <w:rPr>
          <w:sz w:val="32"/>
        </w:rPr>
        <w:t>.</w:t>
      </w:r>
    </w:p>
    <w:p w14:paraId="4E2AA4E6" w14:textId="42923037" w:rsidR="00AF75AB" w:rsidRPr="00D316A3" w:rsidRDefault="00AF75AB" w:rsidP="00CE149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To </w:t>
      </w:r>
      <w:r w:rsidR="00EF1E53">
        <w:rPr>
          <w:sz w:val="32"/>
        </w:rPr>
        <w:t xml:space="preserve">be able to do </w:t>
      </w:r>
      <w:r w:rsidR="00EF1E53" w:rsidRPr="00A77575">
        <w:rPr>
          <w:b/>
          <w:bCs/>
          <w:sz w:val="32"/>
        </w:rPr>
        <w:t>Dependency parsing</w:t>
      </w:r>
      <w:r w:rsidR="00EF1E53">
        <w:rPr>
          <w:sz w:val="32"/>
        </w:rPr>
        <w:t xml:space="preserve"> with Python libraries.</w:t>
      </w:r>
    </w:p>
    <w:p w14:paraId="26427759" w14:textId="6D7D28BD" w:rsidR="00CE149F" w:rsidRPr="00D316A3" w:rsidRDefault="00CE149F" w:rsidP="00CE149F">
      <w:pPr>
        <w:pStyle w:val="ListParagraph"/>
        <w:numPr>
          <w:ilvl w:val="0"/>
          <w:numId w:val="6"/>
        </w:numPr>
        <w:rPr>
          <w:sz w:val="32"/>
        </w:rPr>
      </w:pPr>
      <w:r w:rsidRPr="00D316A3">
        <w:rPr>
          <w:sz w:val="32"/>
        </w:rPr>
        <w:t>To</w:t>
      </w:r>
      <w:r w:rsidR="00EF1E53">
        <w:rPr>
          <w:sz w:val="32"/>
        </w:rPr>
        <w:t xml:space="preserve"> be able to use </w:t>
      </w:r>
      <w:r w:rsidR="00EF1E53" w:rsidRPr="00A77575">
        <w:rPr>
          <w:b/>
          <w:bCs/>
          <w:sz w:val="32"/>
        </w:rPr>
        <w:t>evaluating tools</w:t>
      </w:r>
      <w:r w:rsidR="00EF1E53">
        <w:rPr>
          <w:sz w:val="32"/>
        </w:rPr>
        <w:t xml:space="preserve"> </w:t>
      </w:r>
      <w:r w:rsidR="00405412">
        <w:rPr>
          <w:sz w:val="32"/>
        </w:rPr>
        <w:t>using python libraires.</w:t>
      </w:r>
    </w:p>
    <w:p w14:paraId="5EE949AD" w14:textId="7590C535" w:rsidR="00CE149F" w:rsidRPr="00D316A3" w:rsidRDefault="00CE149F" w:rsidP="00405412">
      <w:pPr>
        <w:pStyle w:val="ListParagraph"/>
        <w:rPr>
          <w:sz w:val="32"/>
        </w:rPr>
      </w:pPr>
    </w:p>
    <w:p w14:paraId="36BC6277" w14:textId="77777777" w:rsidR="00CE149F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Task</w:t>
      </w:r>
    </w:p>
    <w:p w14:paraId="741A494B" w14:textId="356B72EF" w:rsidR="00CE149F" w:rsidRPr="00D316A3" w:rsidRDefault="00CE149F" w:rsidP="00CE149F">
      <w:pPr>
        <w:pStyle w:val="ListParagraph"/>
        <w:numPr>
          <w:ilvl w:val="0"/>
          <w:numId w:val="7"/>
        </w:numPr>
        <w:rPr>
          <w:sz w:val="32"/>
        </w:rPr>
      </w:pPr>
      <w:r w:rsidRPr="00D316A3">
        <w:rPr>
          <w:sz w:val="32"/>
        </w:rPr>
        <w:t xml:space="preserve">Go to </w:t>
      </w:r>
      <w:r w:rsidR="00633EDC">
        <w:rPr>
          <w:sz w:val="32"/>
        </w:rPr>
        <w:t xml:space="preserve">any online newspaper </w:t>
      </w:r>
      <w:r w:rsidRPr="00D316A3">
        <w:rPr>
          <w:sz w:val="32"/>
        </w:rPr>
        <w:t xml:space="preserve">NZHerald or another newspaper website and extract </w:t>
      </w:r>
      <w:r w:rsidRPr="00934096">
        <w:rPr>
          <w:b/>
          <w:sz w:val="32"/>
        </w:rPr>
        <w:t xml:space="preserve">a paragraph </w:t>
      </w:r>
      <w:r w:rsidRPr="00D316A3">
        <w:rPr>
          <w:sz w:val="32"/>
        </w:rPr>
        <w:t>from a news article of your choice.</w:t>
      </w:r>
    </w:p>
    <w:p w14:paraId="2F7AA8D3" w14:textId="77777777" w:rsidR="00CE149F" w:rsidRDefault="00934096" w:rsidP="00CE149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Use the tags from end of the lecture 1 to m</w:t>
      </w:r>
      <w:r w:rsidR="00CE149F" w:rsidRPr="00D316A3">
        <w:rPr>
          <w:sz w:val="32"/>
        </w:rPr>
        <w:t xml:space="preserve">anually tag all the sentences in the </w:t>
      </w:r>
      <w:r w:rsidR="00D316A3" w:rsidRPr="00D316A3">
        <w:rPr>
          <w:sz w:val="32"/>
        </w:rPr>
        <w:t>paragraph.  You can do this in pairs so that you can discuss any tags that might be ambiguous.</w:t>
      </w:r>
    </w:p>
    <w:p w14:paraId="0FAB73C2" w14:textId="77777777" w:rsidR="007E5F95" w:rsidRDefault="007E5F95" w:rsidP="00CE149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Use NLTK </w:t>
      </w:r>
      <w:r w:rsidR="00934096">
        <w:rPr>
          <w:sz w:val="32"/>
        </w:rPr>
        <w:t xml:space="preserve">package in Python </w:t>
      </w:r>
      <w:r>
        <w:rPr>
          <w:sz w:val="32"/>
        </w:rPr>
        <w:t>to POS tag all the sentences in the paragraph.</w:t>
      </w:r>
    </w:p>
    <w:p w14:paraId="3F84896E" w14:textId="77777777" w:rsidR="007E5F95" w:rsidRDefault="007E5F95" w:rsidP="007E5F95">
      <w:pPr>
        <w:pStyle w:val="ListParagraph"/>
        <w:rPr>
          <w:rFonts w:ascii="Courier New" w:hAnsi="Courier New" w:cs="Courier New"/>
          <w:sz w:val="32"/>
        </w:rPr>
      </w:pPr>
      <w:r>
        <w:rPr>
          <w:sz w:val="32"/>
        </w:rPr>
        <w:t xml:space="preserve">You can use the code segment </w:t>
      </w:r>
      <w:r w:rsidR="00934096">
        <w:rPr>
          <w:sz w:val="32"/>
        </w:rPr>
        <w:t>sample below as a guide.</w:t>
      </w:r>
      <w:r w:rsidR="00934096">
        <w:rPr>
          <w:rFonts w:ascii="Courier New" w:hAnsi="Courier New" w:cs="Courier New"/>
          <w:sz w:val="32"/>
        </w:rPr>
        <w:t xml:space="preserve"> </w:t>
      </w:r>
    </w:p>
    <w:p w14:paraId="5A992464" w14:textId="77777777" w:rsidR="007E5F95" w:rsidRP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 w:rsidRPr="007E5F95">
        <w:rPr>
          <w:rFonts w:ascii="Courier New" w:hAnsi="Courier New" w:cs="Courier New"/>
          <w:sz w:val="24"/>
          <w:szCs w:val="24"/>
        </w:rPr>
        <w:t>#################################</w:t>
      </w:r>
    </w:p>
    <w:p w14:paraId="4015EB97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import nltk</w:t>
      </w:r>
    </w:p>
    <w:p w14:paraId="23FBE2D6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13A0390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tokens = nltk.</w:t>
      </w:r>
      <w:r w:rsidRPr="007E5F95">
        <w:t xml:space="preserve"> </w:t>
      </w:r>
      <w:r w:rsidRPr="007E5F95">
        <w:rPr>
          <w:rFonts w:ascii="Courier New" w:hAnsi="Courier New" w:cs="Courier New"/>
          <w:sz w:val="24"/>
          <w:szCs w:val="24"/>
        </w:rPr>
        <w:t>word_tokenize("</w:t>
      </w:r>
      <w:r>
        <w:rPr>
          <w:rFonts w:ascii="Courier New" w:hAnsi="Courier New" w:cs="Courier New"/>
          <w:sz w:val="24"/>
          <w:szCs w:val="24"/>
        </w:rPr>
        <w:t>AUT is in New Zealand</w:t>
      </w:r>
      <w:r w:rsidRPr="007E5F95">
        <w:rPr>
          <w:rFonts w:ascii="Courier New" w:hAnsi="Courier New" w:cs="Courier New"/>
          <w:sz w:val="24"/>
          <w:szCs w:val="24"/>
        </w:rPr>
        <w:t>")</w:t>
      </w:r>
    </w:p>
    <w:p w14:paraId="79A75A4A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postags = nltk.pos_tag(tokens)</w:t>
      </w:r>
    </w:p>
    <w:p w14:paraId="243FC4D1" w14:textId="77777777" w:rsidR="007E5F95" w:rsidRP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print(postags)</w:t>
      </w:r>
    </w:p>
    <w:p w14:paraId="3D6E4A30" w14:textId="77777777" w:rsidR="007E5F95" w:rsidRP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B20D91F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 w:rsidRPr="007E5F95">
        <w:rPr>
          <w:rFonts w:ascii="Courier New" w:hAnsi="Courier New" w:cs="Courier New"/>
          <w:sz w:val="24"/>
          <w:szCs w:val="24"/>
        </w:rPr>
        <w:t>#################################</w:t>
      </w:r>
    </w:p>
    <w:p w14:paraId="46365141" w14:textId="77777777" w:rsidR="007E5F95" w:rsidRDefault="007E5F95" w:rsidP="007E5F9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2CD80008" w14:textId="77777777" w:rsidR="007E5F95" w:rsidRDefault="007E5F95" w:rsidP="007E5F95">
      <w:pPr>
        <w:pStyle w:val="ListParagraph"/>
        <w:rPr>
          <w:rFonts w:cs="Courier New"/>
          <w:sz w:val="32"/>
          <w:szCs w:val="32"/>
        </w:rPr>
      </w:pPr>
      <w:r w:rsidRPr="007E5F95">
        <w:rPr>
          <w:rFonts w:cs="Courier New"/>
          <w:sz w:val="32"/>
          <w:szCs w:val="32"/>
        </w:rPr>
        <w:t>In the code</w:t>
      </w:r>
      <w:r w:rsidR="00934096">
        <w:rPr>
          <w:rFonts w:cs="Courier New"/>
          <w:sz w:val="32"/>
          <w:szCs w:val="32"/>
        </w:rPr>
        <w:t xml:space="preserve"> above </w:t>
      </w:r>
      <w:r w:rsidRPr="007E5F95">
        <w:rPr>
          <w:rFonts w:cs="Courier New"/>
          <w:sz w:val="32"/>
          <w:szCs w:val="32"/>
        </w:rPr>
        <w:t xml:space="preserve">, we first tokenize the text and then apply POS tagging. </w:t>
      </w:r>
    </w:p>
    <w:p w14:paraId="75860F71" w14:textId="77777777" w:rsidR="009B1BBF" w:rsidRDefault="009B1BBF" w:rsidP="007E5F95">
      <w:pPr>
        <w:pStyle w:val="ListParagraph"/>
        <w:rPr>
          <w:rFonts w:cs="Courier New"/>
          <w:sz w:val="32"/>
          <w:szCs w:val="32"/>
        </w:rPr>
      </w:pPr>
      <w:r>
        <w:rPr>
          <w:rFonts w:cs="Courier New"/>
          <w:sz w:val="32"/>
          <w:szCs w:val="32"/>
        </w:rPr>
        <w:t>The code will give you a result similar to one shown below</w:t>
      </w:r>
      <w:r w:rsidR="004A1C5F">
        <w:rPr>
          <w:rFonts w:cs="Courier New"/>
          <w:sz w:val="32"/>
          <w:szCs w:val="32"/>
        </w:rPr>
        <w:t>.</w:t>
      </w:r>
    </w:p>
    <w:p w14:paraId="330B4867" w14:textId="77777777" w:rsidR="009B1BBF" w:rsidRDefault="009B1BBF" w:rsidP="007E5F95">
      <w:pPr>
        <w:pStyle w:val="ListParagraph"/>
        <w:rPr>
          <w:rFonts w:ascii="Courier New" w:hAnsi="Courier New" w:cs="Courier New"/>
          <w:sz w:val="24"/>
          <w:szCs w:val="24"/>
        </w:rPr>
      </w:pPr>
      <w:r w:rsidRPr="009B1BBF">
        <w:rPr>
          <w:rFonts w:ascii="Courier New" w:hAnsi="Courier New" w:cs="Courier New"/>
          <w:sz w:val="24"/>
          <w:szCs w:val="24"/>
        </w:rPr>
        <w:lastRenderedPageBreak/>
        <w:t>[('AUT', 'NNP'), ('is', 'VBZ'), ('in', 'IN'), ('New', 'NNP'), ('Zealand', 'NNP')]</w:t>
      </w:r>
    </w:p>
    <w:p w14:paraId="52E5760D" w14:textId="77777777" w:rsidR="009B1BBF" w:rsidRDefault="009B1BBF" w:rsidP="007E5F9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7EEBA5F" w14:textId="77777777" w:rsidR="009B1BBF" w:rsidRPr="009B1BBF" w:rsidRDefault="009B1BBF" w:rsidP="007E5F95">
      <w:pPr>
        <w:pStyle w:val="ListParagraph"/>
        <w:rPr>
          <w:rFonts w:cs="Courier New"/>
          <w:sz w:val="32"/>
          <w:szCs w:val="32"/>
        </w:rPr>
      </w:pPr>
      <w:r w:rsidRPr="009B1BBF">
        <w:rPr>
          <w:rFonts w:cs="Courier New"/>
          <w:sz w:val="32"/>
          <w:szCs w:val="32"/>
        </w:rPr>
        <w:t xml:space="preserve">Note that these tokens are taken from Penn Treebank guidelines. </w:t>
      </w:r>
      <w:hyperlink r:id="rId6" w:history="1">
        <w:r w:rsidRPr="009B1BBF">
          <w:rPr>
            <w:rStyle w:val="Hyperlink"/>
            <w:rFonts w:cs="Courier New"/>
            <w:sz w:val="32"/>
            <w:szCs w:val="32"/>
          </w:rPr>
          <w:t>https://www.ling.upenn.edu/courses/Fall_2003/ling001/penn_treebank_pos.html</w:t>
        </w:r>
      </w:hyperlink>
    </w:p>
    <w:p w14:paraId="2C70ACB3" w14:textId="77777777" w:rsidR="009B1BBF" w:rsidRPr="009B1BBF" w:rsidRDefault="009B1BBF" w:rsidP="007E5F9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99E0EDD" w14:textId="06CC9D98" w:rsidR="00D316A3" w:rsidRDefault="00934096" w:rsidP="00CE149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Manually determine the accuracy of the tagger.</w:t>
      </w:r>
    </w:p>
    <w:p w14:paraId="72C68B7C" w14:textId="2C18E0FC" w:rsidR="00200501" w:rsidRDefault="00AC4086" w:rsidP="00CE149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 xml:space="preserve">Use the code example from lecture to determine the Precision, Recall and F1 value of </w:t>
      </w:r>
      <w:r w:rsidR="00217F85">
        <w:rPr>
          <w:sz w:val="32"/>
        </w:rPr>
        <w:t xml:space="preserve">the </w:t>
      </w:r>
      <w:r w:rsidR="00224B6C">
        <w:rPr>
          <w:sz w:val="32"/>
        </w:rPr>
        <w:t>paragraph under study. Note, that you will need to manually lab</w:t>
      </w:r>
      <w:r w:rsidR="001E03EF">
        <w:rPr>
          <w:sz w:val="32"/>
        </w:rPr>
        <w:t>el the POS tags which will form the reference for comparison.</w:t>
      </w:r>
    </w:p>
    <w:p w14:paraId="517BDB84" w14:textId="1C4801B0" w:rsidR="002D5C00" w:rsidRDefault="00702C66" w:rsidP="00CE149F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Use the code from lectures</w:t>
      </w:r>
      <w:r w:rsidR="0061021B">
        <w:rPr>
          <w:sz w:val="32"/>
        </w:rPr>
        <w:t xml:space="preserve"> on Dependency parsing</w:t>
      </w:r>
      <w:r w:rsidR="00BB484F">
        <w:rPr>
          <w:sz w:val="32"/>
        </w:rPr>
        <w:t xml:space="preserve"> and clause extraction for this part.</w:t>
      </w:r>
    </w:p>
    <w:p w14:paraId="11757669" w14:textId="3A46861E" w:rsidR="00A941D0" w:rsidRDefault="00A941D0" w:rsidP="00A941D0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>Download about 5 text articles from the web on your favourite sport</w:t>
      </w:r>
      <w:r w:rsidR="00AB0B2B">
        <w:rPr>
          <w:sz w:val="32"/>
        </w:rPr>
        <w:t xml:space="preserve"> that have names of players scoring goals, tries, points etc.</w:t>
      </w:r>
    </w:p>
    <w:p w14:paraId="3E940CFF" w14:textId="561ADD4E" w:rsidR="00AB0B2B" w:rsidRDefault="00AB0B2B" w:rsidP="00A941D0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>Read the articles from the directory</w:t>
      </w:r>
      <w:r w:rsidR="00AD137A">
        <w:rPr>
          <w:sz w:val="32"/>
        </w:rPr>
        <w:t>.</w:t>
      </w:r>
    </w:p>
    <w:p w14:paraId="5FA8E156" w14:textId="0DEEF850" w:rsidR="00AD137A" w:rsidRDefault="002C440D" w:rsidP="00A941D0">
      <w:pPr>
        <w:pStyle w:val="ListParagraph"/>
        <w:numPr>
          <w:ilvl w:val="1"/>
          <w:numId w:val="7"/>
        </w:numPr>
        <w:rPr>
          <w:sz w:val="32"/>
        </w:rPr>
      </w:pPr>
      <w:r>
        <w:rPr>
          <w:sz w:val="32"/>
        </w:rPr>
        <w:t xml:space="preserve">Extract all the clauses </w:t>
      </w:r>
      <w:r w:rsidR="00B95394">
        <w:rPr>
          <w:sz w:val="32"/>
        </w:rPr>
        <w:t>in which some type of point scoring is reported.</w:t>
      </w:r>
      <w:r w:rsidR="00CB7EF3">
        <w:rPr>
          <w:sz w:val="32"/>
        </w:rPr>
        <w:t xml:space="preserve"> For example from the test “</w:t>
      </w:r>
      <w:r w:rsidR="00CB7EF3" w:rsidRPr="00BF1ED2">
        <w:rPr>
          <w:i/>
          <w:iCs/>
          <w:sz w:val="32"/>
        </w:rPr>
        <w:t>John scored a goal</w:t>
      </w:r>
      <w:r w:rsidR="00CB7EF3">
        <w:rPr>
          <w:sz w:val="32"/>
        </w:rPr>
        <w:t>”</w:t>
      </w:r>
      <w:r w:rsidR="004665B4">
        <w:rPr>
          <w:sz w:val="32"/>
        </w:rPr>
        <w:t xml:space="preserve"> you should output </w:t>
      </w:r>
      <w:r w:rsidR="004665B4" w:rsidRPr="00BF1ED2">
        <w:rPr>
          <w:b/>
          <w:bCs/>
          <w:sz w:val="32"/>
        </w:rPr>
        <w:t>[John] [scored] [goal]</w:t>
      </w:r>
    </w:p>
    <w:sectPr w:rsidR="00AD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811A6B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44A4"/>
    <w:multiLevelType w:val="hybridMultilevel"/>
    <w:tmpl w:val="0DFCFC8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D0F0F"/>
    <w:multiLevelType w:val="hybridMultilevel"/>
    <w:tmpl w:val="5234FC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536185">
    <w:abstractNumId w:val="7"/>
  </w:num>
  <w:num w:numId="2" w16cid:durableId="1805081609">
    <w:abstractNumId w:val="5"/>
  </w:num>
  <w:num w:numId="3" w16cid:durableId="683438197">
    <w:abstractNumId w:val="3"/>
  </w:num>
  <w:num w:numId="4" w16cid:durableId="1247685164">
    <w:abstractNumId w:val="1"/>
  </w:num>
  <w:num w:numId="5" w16cid:durableId="498732552">
    <w:abstractNumId w:val="0"/>
  </w:num>
  <w:num w:numId="6" w16cid:durableId="1601598956">
    <w:abstractNumId w:val="6"/>
  </w:num>
  <w:num w:numId="7" w16cid:durableId="1025442472">
    <w:abstractNumId w:val="2"/>
  </w:num>
  <w:num w:numId="8" w16cid:durableId="195041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661AF"/>
    <w:rsid w:val="000775AF"/>
    <w:rsid w:val="000A050C"/>
    <w:rsid w:val="00121336"/>
    <w:rsid w:val="00172117"/>
    <w:rsid w:val="001817CC"/>
    <w:rsid w:val="001A5060"/>
    <w:rsid w:val="001E03EF"/>
    <w:rsid w:val="00200501"/>
    <w:rsid w:val="00217F85"/>
    <w:rsid w:val="00224B6C"/>
    <w:rsid w:val="002711A1"/>
    <w:rsid w:val="002A533E"/>
    <w:rsid w:val="002C440D"/>
    <w:rsid w:val="002D5C00"/>
    <w:rsid w:val="003A6209"/>
    <w:rsid w:val="003A7B58"/>
    <w:rsid w:val="003D7D50"/>
    <w:rsid w:val="00405412"/>
    <w:rsid w:val="00444A7E"/>
    <w:rsid w:val="00462BA2"/>
    <w:rsid w:val="004665B4"/>
    <w:rsid w:val="00475EAC"/>
    <w:rsid w:val="004A1C5F"/>
    <w:rsid w:val="0061021B"/>
    <w:rsid w:val="00633EDC"/>
    <w:rsid w:val="006956EE"/>
    <w:rsid w:val="006B3C3C"/>
    <w:rsid w:val="006E704D"/>
    <w:rsid w:val="00702C66"/>
    <w:rsid w:val="007277B6"/>
    <w:rsid w:val="007D0F25"/>
    <w:rsid w:val="007E377B"/>
    <w:rsid w:val="007E5F95"/>
    <w:rsid w:val="00805620"/>
    <w:rsid w:val="00881E77"/>
    <w:rsid w:val="00897269"/>
    <w:rsid w:val="008C7266"/>
    <w:rsid w:val="00904B1F"/>
    <w:rsid w:val="00912470"/>
    <w:rsid w:val="00925185"/>
    <w:rsid w:val="00934096"/>
    <w:rsid w:val="00972CAF"/>
    <w:rsid w:val="009B1BBF"/>
    <w:rsid w:val="00A10CE0"/>
    <w:rsid w:val="00A57037"/>
    <w:rsid w:val="00A77575"/>
    <w:rsid w:val="00A941D0"/>
    <w:rsid w:val="00AB0B2B"/>
    <w:rsid w:val="00AC4086"/>
    <w:rsid w:val="00AD137A"/>
    <w:rsid w:val="00AF75AB"/>
    <w:rsid w:val="00B04888"/>
    <w:rsid w:val="00B12087"/>
    <w:rsid w:val="00B95394"/>
    <w:rsid w:val="00BB484F"/>
    <w:rsid w:val="00BF1ED2"/>
    <w:rsid w:val="00CB7EF3"/>
    <w:rsid w:val="00CE149F"/>
    <w:rsid w:val="00D27066"/>
    <w:rsid w:val="00D316A3"/>
    <w:rsid w:val="00D64F4D"/>
    <w:rsid w:val="00D800F0"/>
    <w:rsid w:val="00DA5B62"/>
    <w:rsid w:val="00DB7F5B"/>
    <w:rsid w:val="00DC7A29"/>
    <w:rsid w:val="00E325A6"/>
    <w:rsid w:val="00EA54EC"/>
    <w:rsid w:val="00EB24D8"/>
    <w:rsid w:val="00EC7BC6"/>
    <w:rsid w:val="00EE1E83"/>
    <w:rsid w:val="00EF1E53"/>
    <w:rsid w:val="00F8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997B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1B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5973">
          <w:marLeft w:val="24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g.upenn.edu/courses/Fall_2003/ling001/penn_treebank_po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2</Pages>
  <Words>295</Words>
  <Characters>1688</Characters>
  <Application>Microsoft Office Word</Application>
  <DocSecurity>0</DocSecurity>
  <Lines>58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65</cp:revision>
  <dcterms:created xsi:type="dcterms:W3CDTF">2016-09-13T02:26:00Z</dcterms:created>
  <dcterms:modified xsi:type="dcterms:W3CDTF">2024-03-12T03:03:00Z</dcterms:modified>
</cp:coreProperties>
</file>