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D3" w:rsidRDefault="009959D3" w:rsidP="009959D3">
      <w:pPr>
        <w:pStyle w:val="2"/>
        <w:numPr>
          <w:ilvl w:val="1"/>
          <w:numId w:val="3"/>
        </w:numPr>
        <w:tabs>
          <w:tab w:val="clear" w:pos="400"/>
          <w:tab w:val="left" w:pos="567"/>
        </w:tabs>
      </w:pPr>
      <w:bookmarkStart w:id="0" w:name="OLE_LINK7"/>
      <w:bookmarkStart w:id="1" w:name="OLE_LINK8"/>
      <w:r>
        <w:rPr>
          <w:rFonts w:hint="eastAsia"/>
        </w:rPr>
        <w:t>导航引导</w:t>
      </w:r>
    </w:p>
    <w:p w:rsidR="009959D3" w:rsidRDefault="009959D3" w:rsidP="009959D3">
      <w:pPr>
        <w:pStyle w:val="3"/>
        <w:numPr>
          <w:ilvl w:val="2"/>
          <w:numId w:val="3"/>
        </w:numPr>
        <w:tabs>
          <w:tab w:val="left" w:pos="400"/>
        </w:tabs>
        <w:ind w:left="560" w:hangingChars="200" w:hanging="560"/>
      </w:pPr>
      <w:r>
        <w:rPr>
          <w:rFonts w:hint="eastAsia"/>
        </w:rPr>
        <w:t>要求</w:t>
      </w:r>
    </w:p>
    <w:p w:rsidR="009959D3" w:rsidRDefault="009959D3" w:rsidP="009959D3"/>
    <w:p w:rsidR="009959D3" w:rsidRDefault="009959D3" w:rsidP="009959D3">
      <w:pPr>
        <w:pStyle w:val="a3"/>
        <w:numPr>
          <w:ilvl w:val="0"/>
          <w:numId w:val="1"/>
        </w:numPr>
        <w:tabs>
          <w:tab w:val="left" w:pos="420"/>
        </w:tabs>
        <w:ind w:left="840"/>
        <w:rPr>
          <w:sz w:val="20"/>
        </w:rPr>
      </w:pPr>
      <w:bookmarkStart w:id="2" w:name="OLE_LINK1"/>
      <w:bookmarkStart w:id="3" w:name="OLE_LINK2"/>
      <w:r>
        <w:rPr>
          <w:rFonts w:hint="eastAsia"/>
          <w:sz w:val="20"/>
        </w:rPr>
        <w:t>车辆</w:t>
      </w:r>
      <w:r>
        <w:rPr>
          <w:rFonts w:hint="eastAsia"/>
          <w:sz w:val="20"/>
        </w:rPr>
        <w:t>GPS</w:t>
      </w:r>
      <w:r>
        <w:rPr>
          <w:rFonts w:hint="eastAsia"/>
          <w:sz w:val="20"/>
        </w:rPr>
        <w:t>数据上传以后，由于</w:t>
      </w:r>
      <w:r>
        <w:rPr>
          <w:rFonts w:hint="eastAsia"/>
          <w:sz w:val="20"/>
        </w:rPr>
        <w:t>GPS</w:t>
      </w:r>
      <w:r>
        <w:rPr>
          <w:rFonts w:hint="eastAsia"/>
          <w:sz w:val="20"/>
        </w:rPr>
        <w:t>信号漂移，为确保能够导航，车辆坐标点落在道路上，需要对坐标进行纠偏；</w:t>
      </w:r>
    </w:p>
    <w:p w:rsidR="009959D3" w:rsidRDefault="009959D3" w:rsidP="009959D3">
      <w:pPr>
        <w:pStyle w:val="a3"/>
        <w:numPr>
          <w:ilvl w:val="0"/>
          <w:numId w:val="1"/>
        </w:numPr>
        <w:tabs>
          <w:tab w:val="left" w:pos="420"/>
        </w:tabs>
        <w:ind w:left="840"/>
        <w:rPr>
          <w:sz w:val="20"/>
        </w:rPr>
      </w:pPr>
      <w:r>
        <w:rPr>
          <w:rFonts w:hint="eastAsia"/>
          <w:sz w:val="20"/>
        </w:rPr>
        <w:t>需要判断车辆落在那条道路上，确定车辆行进方向；</w:t>
      </w:r>
    </w:p>
    <w:bookmarkEnd w:id="2"/>
    <w:bookmarkEnd w:id="3"/>
    <w:p w:rsidR="009959D3" w:rsidRDefault="009959D3" w:rsidP="009959D3">
      <w:pPr>
        <w:pStyle w:val="3"/>
        <w:numPr>
          <w:ilvl w:val="2"/>
          <w:numId w:val="3"/>
        </w:numPr>
        <w:tabs>
          <w:tab w:val="left" w:pos="400"/>
        </w:tabs>
        <w:ind w:left="560" w:hangingChars="200" w:hanging="560"/>
      </w:pPr>
      <w:r>
        <w:rPr>
          <w:rFonts w:hint="eastAsia"/>
        </w:rPr>
        <w:t>算法</w:t>
      </w:r>
    </w:p>
    <w:p w:rsidR="009959D3" w:rsidRDefault="009959D3" w:rsidP="009959D3">
      <w:pPr>
        <w:pStyle w:val="a3"/>
        <w:rPr>
          <w:sz w:val="20"/>
        </w:rPr>
      </w:pPr>
      <w:r>
        <w:rPr>
          <w:rFonts w:hint="eastAsia"/>
          <w:sz w:val="20"/>
        </w:rPr>
        <w:t>每个车辆一个独立计算节点，采用实时流计算模式。</w:t>
      </w:r>
    </w:p>
    <w:p w:rsidR="009959D3" w:rsidRDefault="009959D3" w:rsidP="009959D3">
      <w:pPr>
        <w:pStyle w:val="a3"/>
        <w:rPr>
          <w:sz w:val="20"/>
        </w:rPr>
      </w:pPr>
      <w:r>
        <w:rPr>
          <w:rFonts w:hint="eastAsia"/>
          <w:sz w:val="20"/>
        </w:rPr>
        <w:t>算法设计如下：</w:t>
      </w:r>
    </w:p>
    <w:p w:rsidR="009959D3" w:rsidRDefault="009959D3" w:rsidP="009959D3">
      <w:pPr>
        <w:pStyle w:val="a3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初始匹配</w:t>
      </w:r>
    </w:p>
    <w:p w:rsidR="009959D3" w:rsidRDefault="009959D3" w:rsidP="009959D3">
      <w:pPr>
        <w:pStyle w:val="a3"/>
        <w:rPr>
          <w:sz w:val="20"/>
        </w:rPr>
      </w:pPr>
      <w:r>
        <w:rPr>
          <w:rFonts w:hint="eastAsia"/>
          <w:sz w:val="20"/>
        </w:rPr>
        <w:t>系统启动后，接受</w:t>
      </w:r>
      <w:r>
        <w:rPr>
          <w:rFonts w:hint="eastAsia"/>
          <w:sz w:val="20"/>
        </w:rPr>
        <w:t>GPS</w:t>
      </w:r>
      <w:r>
        <w:rPr>
          <w:rFonts w:hint="eastAsia"/>
          <w:sz w:val="20"/>
        </w:rPr>
        <w:t>坐标，判断距离坐标最近的线，连续接受</w:t>
      </w:r>
      <w:r>
        <w:rPr>
          <w:rFonts w:hint="eastAsia"/>
          <w:sz w:val="20"/>
        </w:rPr>
        <w:t>6</w:t>
      </w:r>
      <w:r>
        <w:rPr>
          <w:rFonts w:hint="eastAsia"/>
          <w:sz w:val="20"/>
        </w:rPr>
        <w:t>个点，要求当前点和上一点的连线与所在道路线的夹角小于</w:t>
      </w:r>
      <w:r>
        <w:rPr>
          <w:rFonts w:hint="eastAsia"/>
          <w:sz w:val="20"/>
        </w:rPr>
        <w:t>30</w:t>
      </w:r>
      <w:r>
        <w:rPr>
          <w:rFonts w:hint="eastAsia"/>
          <w:sz w:val="20"/>
        </w:rPr>
        <w:t>度，确定车辆所在道路后，计算最后一个点在道路上的投影点，并计算两个点在</w:t>
      </w:r>
      <w:proofErr w:type="spellStart"/>
      <w:r>
        <w:rPr>
          <w:rFonts w:hint="eastAsia"/>
          <w:sz w:val="20"/>
        </w:rPr>
        <w:t>x,y</w:t>
      </w:r>
      <w:proofErr w:type="spellEnd"/>
      <w:r>
        <w:rPr>
          <w:rFonts w:hint="eastAsia"/>
          <w:sz w:val="20"/>
        </w:rPr>
        <w:t>两个方向上的坐标差</w:t>
      </w:r>
      <w:r>
        <w:rPr>
          <w:rFonts w:ascii="宋体" w:hAnsi="宋体" w:cs="宋体" w:hint="eastAsia"/>
          <w:sz w:val="20"/>
        </w:rPr>
        <w:t>Δx、Δy。</w:t>
      </w:r>
    </w:p>
    <w:p w:rsidR="009959D3" w:rsidRDefault="009959D3" w:rsidP="009959D3">
      <w:pPr>
        <w:pStyle w:val="a3"/>
        <w:rPr>
          <w:sz w:val="20"/>
        </w:rPr>
      </w:pPr>
      <w:r>
        <w:rPr>
          <w:rFonts w:hint="eastAsia"/>
          <w:sz w:val="20"/>
        </w:rPr>
        <w:t>点落在那条道路上的初始匹配影响后续计算，尤其是在多路交叉口时，</w:t>
      </w:r>
    </w:p>
    <w:p w:rsidR="009959D3" w:rsidRDefault="009959D3" w:rsidP="009959D3">
      <w:pPr>
        <w:pStyle w:val="a3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路上匹配</w:t>
      </w:r>
    </w:p>
    <w:p w:rsidR="009959D3" w:rsidRDefault="009959D3" w:rsidP="009959D3">
      <w:pPr>
        <w:pStyle w:val="a3"/>
        <w:rPr>
          <w:sz w:val="20"/>
        </w:rPr>
      </w:pPr>
      <w:r>
        <w:rPr>
          <w:rFonts w:hint="eastAsia"/>
          <w:sz w:val="20"/>
        </w:rPr>
        <w:t>接受</w:t>
      </w:r>
      <w:r>
        <w:rPr>
          <w:rFonts w:hint="eastAsia"/>
          <w:sz w:val="20"/>
        </w:rPr>
        <w:t>GPS</w:t>
      </w:r>
      <w:r>
        <w:rPr>
          <w:rFonts w:hint="eastAsia"/>
          <w:sz w:val="20"/>
        </w:rPr>
        <w:t>坐标，使用上次的</w:t>
      </w:r>
      <w:r>
        <w:rPr>
          <w:rFonts w:ascii="宋体" w:hAnsi="宋体" w:cs="宋体" w:hint="eastAsia"/>
          <w:sz w:val="20"/>
        </w:rPr>
        <w:t>Δx、Δy对坐标进行校正，判断校正后坐标和线的距离，如果超过置信距离容差抛弃，如果在容差内，则</w:t>
      </w:r>
      <w:proofErr w:type="gramStart"/>
      <w:r>
        <w:rPr>
          <w:rFonts w:ascii="宋体" w:hAnsi="宋体" w:cs="宋体" w:hint="eastAsia"/>
          <w:sz w:val="20"/>
        </w:rPr>
        <w:t>向线做垂线</w:t>
      </w:r>
      <w:proofErr w:type="gramEnd"/>
      <w:r>
        <w:rPr>
          <w:rFonts w:ascii="宋体" w:hAnsi="宋体" w:cs="宋体" w:hint="eastAsia"/>
          <w:sz w:val="20"/>
        </w:rPr>
        <w:t>，求的在线上的投影点作为其坐标，并更新Δx、Δy。</w:t>
      </w:r>
    </w:p>
    <w:p w:rsidR="009959D3" w:rsidRDefault="009959D3" w:rsidP="009959D3">
      <w:pPr>
        <w:pStyle w:val="a3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转弯匹配</w:t>
      </w:r>
    </w:p>
    <w:p w:rsidR="009959D3" w:rsidRDefault="009959D3" w:rsidP="009959D3">
      <w:pPr>
        <w:pStyle w:val="a3"/>
        <w:rPr>
          <w:sz w:val="20"/>
        </w:rPr>
      </w:pPr>
      <w:r>
        <w:rPr>
          <w:rFonts w:hint="eastAsia"/>
          <w:sz w:val="20"/>
        </w:rPr>
        <w:t>车辆转弯时，将坐标点强制拟合到转弯点上，并计算</w:t>
      </w:r>
      <w:r>
        <w:rPr>
          <w:rFonts w:ascii="宋体" w:hAnsi="宋体" w:cs="宋体" w:hint="eastAsia"/>
          <w:sz w:val="20"/>
        </w:rPr>
        <w:t>Δx、Δy，此时理论误差为0，实现对车辆运行中对Δx、Δy累计误差的校正。</w:t>
      </w:r>
    </w:p>
    <w:p w:rsidR="009959D3" w:rsidRDefault="00C865C9" w:rsidP="009959D3">
      <w:pPr>
        <w:pStyle w:val="a3"/>
        <w:ind w:firstLine="0"/>
        <w:jc w:val="center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fldChar w:fldCharType="begin"/>
      </w:r>
      <w:r>
        <w:rPr>
          <w:rFonts w:ascii="宋体" w:hAnsi="宋体" w:cs="宋体"/>
          <w:sz w:val="20"/>
        </w:rPr>
        <w:instrText xml:space="preserve"> </w:instrText>
      </w:r>
      <w:r>
        <w:rPr>
          <w:rFonts w:ascii="宋体" w:hAnsi="宋体" w:cs="宋体"/>
          <w:sz w:val="20"/>
        </w:rPr>
        <w:instrText>INCLUDEPICTURE  "http://www.eefocus.com/data/08-05/4155_12119</w:instrText>
      </w:r>
      <w:r>
        <w:rPr>
          <w:rFonts w:ascii="宋体" w:hAnsi="宋体" w:cs="宋体"/>
          <w:sz w:val="20"/>
        </w:rPr>
        <w:instrText>69305/1212067615.jpg" \* MERGEFORMATINET</w:instrText>
      </w:r>
      <w:r>
        <w:rPr>
          <w:rFonts w:ascii="宋体" w:hAnsi="宋体" w:cs="宋体"/>
          <w:sz w:val="20"/>
        </w:rPr>
        <w:instrText xml:space="preserve"> </w:instrText>
      </w:r>
      <w:r>
        <w:rPr>
          <w:rFonts w:ascii="宋体" w:hAnsi="宋体" w:cs="宋体"/>
          <w:sz w:val="20"/>
        </w:rPr>
        <w:fldChar w:fldCharType="separate"/>
      </w:r>
      <w:r>
        <w:rPr>
          <w:rFonts w:ascii="宋体" w:hAnsi="宋体" w:cs="宋体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3" o:spid="_x0000_i1025" type="#_x0000_t75" style="width:212.25pt;height:120pt;mso-wrap-style:square;mso-position-horizontal-relative:page;mso-position-vertical-relative:page">
            <v:imagedata r:id="rId6" r:href="rId7"/>
          </v:shape>
        </w:pict>
      </w:r>
      <w:r>
        <w:rPr>
          <w:rFonts w:ascii="宋体" w:hAnsi="宋体" w:cs="宋体"/>
          <w:sz w:val="20"/>
        </w:rPr>
        <w:fldChar w:fldCharType="end"/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bookmarkStart w:id="4" w:name="_GoBack"/>
      <w:r>
        <w:rPr>
          <w:rFonts w:ascii="宋体" w:hAnsi="宋体" w:cs="宋体" w:hint="eastAsia"/>
          <w:sz w:val="20"/>
        </w:rPr>
        <w:lastRenderedPageBreak/>
        <w:t>传入坐标(</w:t>
      </w:r>
      <w:proofErr w:type="spellStart"/>
      <w:r>
        <w:rPr>
          <w:rFonts w:ascii="宋体" w:hAnsi="宋体" w:cs="宋体" w:hint="eastAsia"/>
          <w:sz w:val="20"/>
        </w:rPr>
        <w:t>x,y</w:t>
      </w:r>
      <w:proofErr w:type="spellEnd"/>
      <w:r>
        <w:rPr>
          <w:rFonts w:ascii="宋体" w:hAnsi="宋体" w:cs="宋体" w:hint="eastAsia"/>
          <w:sz w:val="20"/>
        </w:rPr>
        <w:t>)  异常点阀值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 xml:space="preserve">当前弧段编号  沿线方向修正量 垂直方向修正量  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if (如果当前弧段编号为-1，表示是初始道路匹配)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{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 xml:space="preserve">    记录点的编号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  <w:t>如果</w:t>
      </w:r>
      <w:proofErr w:type="spellStart"/>
      <w:r>
        <w:rPr>
          <w:rFonts w:ascii="宋体" w:hAnsi="宋体" w:cs="宋体" w:hint="eastAsia"/>
          <w:sz w:val="20"/>
        </w:rPr>
        <w:t>i</w:t>
      </w:r>
      <w:proofErr w:type="spellEnd"/>
      <w:r>
        <w:rPr>
          <w:rFonts w:ascii="宋体" w:hAnsi="宋体" w:cs="宋体" w:hint="eastAsia"/>
          <w:sz w:val="20"/>
        </w:rPr>
        <w:t xml:space="preserve"> &lt; count（6）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  <w:t>{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 xml:space="preserve">       求出距离(</w:t>
      </w:r>
      <w:proofErr w:type="spellStart"/>
      <w:r>
        <w:rPr>
          <w:rFonts w:ascii="宋体" w:hAnsi="宋体" w:cs="宋体" w:hint="eastAsia"/>
          <w:sz w:val="20"/>
        </w:rPr>
        <w:t>x,y</w:t>
      </w:r>
      <w:proofErr w:type="spellEnd"/>
      <w:r>
        <w:rPr>
          <w:rFonts w:ascii="宋体" w:hAnsi="宋体" w:cs="宋体" w:hint="eastAsia"/>
          <w:sz w:val="20"/>
        </w:rPr>
        <w:t>)最近的线段，</w:t>
      </w:r>
      <w:bookmarkEnd w:id="4"/>
      <w:r>
        <w:rPr>
          <w:rFonts w:ascii="宋体" w:hAnsi="宋体" w:cs="宋体" w:hint="eastAsia"/>
          <w:sz w:val="20"/>
        </w:rPr>
        <w:t>【需要提供查询接口】，存储编号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  <w:t>}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proofErr w:type="gramStart"/>
      <w:r>
        <w:rPr>
          <w:rFonts w:ascii="宋体" w:hAnsi="宋体" w:cs="宋体" w:hint="eastAsia"/>
          <w:sz w:val="20"/>
        </w:rPr>
        <w:t>else</w:t>
      </w:r>
      <w:proofErr w:type="gramEnd"/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  <w:t>{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  <w:t xml:space="preserve">   统计六个点中，距离最近的线段最多的编号，计算当前点垂足，计算</w:t>
      </w:r>
      <w:proofErr w:type="spellStart"/>
      <w:r>
        <w:rPr>
          <w:rFonts w:ascii="宋体" w:hAnsi="宋体" w:cs="宋体" w:hint="eastAsia"/>
          <w:sz w:val="20"/>
        </w:rPr>
        <w:t>xy</w:t>
      </w:r>
      <w:proofErr w:type="spellEnd"/>
      <w:r>
        <w:rPr>
          <w:rFonts w:ascii="宋体" w:hAnsi="宋体" w:cs="宋体" w:hint="eastAsia"/>
          <w:sz w:val="20"/>
        </w:rPr>
        <w:t>方向分量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  <w:t>}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}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else if()//道路转弯或交叉口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{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 xml:space="preserve">   进入弧段的第一点作为纠正变量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}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proofErr w:type="gramStart"/>
      <w:r>
        <w:rPr>
          <w:rFonts w:ascii="宋体" w:hAnsi="宋体" w:cs="宋体" w:hint="eastAsia"/>
          <w:sz w:val="20"/>
        </w:rPr>
        <w:t>else</w:t>
      </w:r>
      <w:proofErr w:type="gramEnd"/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{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根据传入坐标和修正参数得出修正坐标，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计算修正坐标</w:t>
      </w:r>
      <w:proofErr w:type="gramStart"/>
      <w:r>
        <w:rPr>
          <w:rFonts w:ascii="宋体" w:hAnsi="宋体" w:cs="宋体" w:hint="eastAsia"/>
          <w:sz w:val="20"/>
        </w:rPr>
        <w:t>距离距离</w:t>
      </w:r>
      <w:proofErr w:type="gramEnd"/>
      <w:r>
        <w:rPr>
          <w:rFonts w:ascii="宋体" w:hAnsi="宋体" w:cs="宋体" w:hint="eastAsia"/>
          <w:sz w:val="20"/>
        </w:rPr>
        <w:t>线段的距离，如果距离超出预定阀值，则认为该坐标点异常，退出本次运算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修正坐标向线段做垂线，得出垂线坐标，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并计算新的沿线方向和垂直方向修正量</w:t>
      </w:r>
    </w:p>
    <w:p w:rsidR="009959D3" w:rsidRDefault="009959D3" w:rsidP="009959D3">
      <w:pPr>
        <w:pStyle w:val="a3"/>
        <w:ind w:firstLine="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}</w:t>
      </w:r>
    </w:p>
    <w:bookmarkEnd w:id="0"/>
    <w:bookmarkEnd w:id="1"/>
    <w:p w:rsidR="009959D3" w:rsidRDefault="009959D3" w:rsidP="009959D3">
      <w:pPr>
        <w:pStyle w:val="2"/>
        <w:numPr>
          <w:ilvl w:val="1"/>
          <w:numId w:val="3"/>
        </w:numPr>
        <w:tabs>
          <w:tab w:val="clear" w:pos="400"/>
          <w:tab w:val="left" w:pos="567"/>
        </w:tabs>
      </w:pPr>
      <w:r>
        <w:rPr>
          <w:rFonts w:hint="eastAsia"/>
        </w:rPr>
        <w:t>功能流程</w:t>
      </w:r>
    </w:p>
    <w:p w:rsidR="009959D3" w:rsidRDefault="009959D3" w:rsidP="009959D3"/>
    <w:p w:rsidR="009959D3" w:rsidRDefault="009959D3" w:rsidP="009959D3">
      <w:r>
        <w:rPr>
          <w:rFonts w:hint="eastAsia"/>
        </w:rPr>
        <w:object w:dxaOrig="7703" w:dyaOrig="2214">
          <v:shape id="图片 21" o:spid="_x0000_i1026" type="#_x0000_t75" style="width:385.5pt;height:111pt;mso-wrap-style:square;mso-position-horizontal-relative:page;mso-position-vertical-relative:page" o:ole="">
            <v:imagedata r:id="rId8" o:title=""/>
            <o:lock v:ext="edit" aspectratio="f"/>
          </v:shape>
          <o:OLEObject Type="Embed" ProgID="Visio.Drawing.11" ShapeID="图片 21" DrawAspect="Content" ObjectID="_1491205594" r:id="rId9">
            <o:FieldCodes>\* MERGEFORMAT</o:FieldCodes>
          </o:OLEObject>
        </w:object>
      </w:r>
    </w:p>
    <w:p w:rsidR="009959D3" w:rsidRDefault="009959D3" w:rsidP="009959D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流程描述见</w:t>
      </w:r>
      <w:r>
        <w:rPr>
          <w:rFonts w:hint="eastAsia"/>
          <w:sz w:val="20"/>
          <w:szCs w:val="20"/>
        </w:rPr>
        <w:t>XML</w:t>
      </w:r>
      <w:r>
        <w:rPr>
          <w:rFonts w:hint="eastAsia"/>
          <w:sz w:val="20"/>
          <w:szCs w:val="20"/>
        </w:rPr>
        <w:t>文件。</w:t>
      </w:r>
    </w:p>
    <w:p w:rsidR="009959D3" w:rsidRDefault="009959D3" w:rsidP="009959D3">
      <w:pPr>
        <w:pStyle w:val="2"/>
        <w:numPr>
          <w:ilvl w:val="1"/>
          <w:numId w:val="3"/>
        </w:numPr>
        <w:tabs>
          <w:tab w:val="clear" w:pos="400"/>
          <w:tab w:val="left" w:pos="567"/>
        </w:tabs>
      </w:pPr>
      <w:r>
        <w:rPr>
          <w:rFonts w:hint="eastAsia"/>
        </w:rPr>
        <w:t>接口说明</w:t>
      </w:r>
    </w:p>
    <w:p w:rsidR="009959D3" w:rsidRDefault="009959D3" w:rsidP="009959D3">
      <w:pPr>
        <w:numPr>
          <w:ilvl w:val="0"/>
          <w:numId w:val="4"/>
        </w:num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移动</w:t>
      </w:r>
      <w:proofErr w:type="gramStart"/>
      <w:r>
        <w:rPr>
          <w:rFonts w:hint="eastAsia"/>
          <w:sz w:val="20"/>
          <w:szCs w:val="20"/>
        </w:rPr>
        <w:t>端数据</w:t>
      </w:r>
      <w:proofErr w:type="gramEnd"/>
      <w:r>
        <w:rPr>
          <w:rFonts w:hint="eastAsia"/>
          <w:sz w:val="20"/>
          <w:szCs w:val="20"/>
        </w:rPr>
        <w:t>上传</w:t>
      </w:r>
    </w:p>
    <w:p w:rsidR="009959D3" w:rsidRDefault="009959D3" w:rsidP="009959D3">
      <w:pPr>
        <w:ind w:firstLine="420"/>
        <w:rPr>
          <w:sz w:val="20"/>
          <w:szCs w:val="20"/>
        </w:rPr>
      </w:pPr>
      <w:bookmarkStart w:id="5" w:name="OLE_LINK5"/>
      <w:bookmarkStart w:id="6" w:name="OLE_LINK6"/>
      <w:r>
        <w:rPr>
          <w:rFonts w:hint="eastAsia"/>
          <w:sz w:val="20"/>
          <w:szCs w:val="20"/>
        </w:rPr>
        <w:t>配置文件配置时间间隔，调用高德</w:t>
      </w:r>
      <w:r>
        <w:rPr>
          <w:rFonts w:hint="eastAsia"/>
          <w:sz w:val="20"/>
          <w:szCs w:val="20"/>
        </w:rPr>
        <w:t>SDK</w:t>
      </w:r>
      <w:r>
        <w:rPr>
          <w:rFonts w:hint="eastAsia"/>
          <w:sz w:val="20"/>
          <w:szCs w:val="20"/>
        </w:rPr>
        <w:t>，实现数据按照时间间隔自动上传。上</w:t>
      </w:r>
      <w:proofErr w:type="gramStart"/>
      <w:r>
        <w:rPr>
          <w:rFonts w:hint="eastAsia"/>
          <w:sz w:val="20"/>
          <w:szCs w:val="20"/>
        </w:rPr>
        <w:t>传失败</w:t>
      </w:r>
      <w:proofErr w:type="gramEnd"/>
      <w:r>
        <w:rPr>
          <w:rFonts w:hint="eastAsia"/>
          <w:sz w:val="20"/>
          <w:szCs w:val="20"/>
        </w:rPr>
        <w:t>时要缓存数据，</w:t>
      </w:r>
      <w:proofErr w:type="gramStart"/>
      <w:r>
        <w:rPr>
          <w:rFonts w:hint="eastAsia"/>
          <w:sz w:val="20"/>
          <w:szCs w:val="20"/>
        </w:rPr>
        <w:t>下次上</w:t>
      </w:r>
      <w:proofErr w:type="gramEnd"/>
      <w:r>
        <w:rPr>
          <w:rFonts w:hint="eastAsia"/>
          <w:sz w:val="20"/>
          <w:szCs w:val="20"/>
        </w:rPr>
        <w:t>传时一起上传。</w:t>
      </w:r>
    </w:p>
    <w:bookmarkEnd w:id="5"/>
    <w:bookmarkEnd w:id="6"/>
    <w:p w:rsidR="009959D3" w:rsidRDefault="009959D3" w:rsidP="009959D3">
      <w:pPr>
        <w:numPr>
          <w:ilvl w:val="0"/>
          <w:numId w:val="4"/>
        </w:numPr>
        <w:ind w:firstLine="42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ZeroMQ</w:t>
      </w:r>
      <w:proofErr w:type="spellEnd"/>
      <w:r>
        <w:rPr>
          <w:rFonts w:hint="eastAsia"/>
          <w:sz w:val="20"/>
          <w:szCs w:val="20"/>
        </w:rPr>
        <w:t xml:space="preserve"> Broker</w:t>
      </w:r>
    </w:p>
    <w:p w:rsidR="009959D3" w:rsidRDefault="009959D3" w:rsidP="009959D3">
      <w:pPr>
        <w:numPr>
          <w:ilvl w:val="0"/>
          <w:numId w:val="4"/>
        </w:numPr>
        <w:ind w:firstLine="42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ZerMQ</w:t>
      </w:r>
      <w:proofErr w:type="spellEnd"/>
      <w:r>
        <w:rPr>
          <w:rFonts w:hint="eastAsia"/>
          <w:sz w:val="20"/>
          <w:szCs w:val="20"/>
        </w:rPr>
        <w:t xml:space="preserve"> Server</w:t>
      </w:r>
      <w:r>
        <w:rPr>
          <w:rFonts w:hint="eastAsia"/>
          <w:sz w:val="20"/>
          <w:szCs w:val="20"/>
        </w:rPr>
        <w:t>数据接收</w:t>
      </w:r>
      <w:proofErr w:type="spellStart"/>
      <w:r>
        <w:rPr>
          <w:rFonts w:hint="eastAsia"/>
          <w:sz w:val="20"/>
          <w:szCs w:val="20"/>
        </w:rPr>
        <w:t>SocketReceiverSpout</w:t>
      </w:r>
      <w:proofErr w:type="spellEnd"/>
    </w:p>
    <w:p w:rsidR="009959D3" w:rsidRDefault="009959D3" w:rsidP="009959D3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见生成的代码模版。</w:t>
      </w:r>
    </w:p>
    <w:p w:rsidR="009959D3" w:rsidRDefault="009959D3" w:rsidP="009959D3">
      <w:pPr>
        <w:numPr>
          <w:ilvl w:val="0"/>
          <w:numId w:val="4"/>
        </w:numPr>
        <w:ind w:firstLine="42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GPSMapMatching</w:t>
      </w:r>
      <w:proofErr w:type="spellEnd"/>
    </w:p>
    <w:p w:rsidR="009959D3" w:rsidRDefault="009959D3" w:rsidP="009959D3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见生成的代码模版。</w:t>
      </w:r>
    </w:p>
    <w:p w:rsidR="009959D3" w:rsidRDefault="009959D3" w:rsidP="009959D3">
      <w:pPr>
        <w:numPr>
          <w:ilvl w:val="0"/>
          <w:numId w:val="4"/>
        </w:numPr>
        <w:ind w:firstLine="42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TableWriter</w:t>
      </w:r>
      <w:proofErr w:type="spellEnd"/>
    </w:p>
    <w:p w:rsidR="009959D3" w:rsidRDefault="009959D3" w:rsidP="009959D3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见生成的代码模版。</w:t>
      </w:r>
    </w:p>
    <w:p w:rsidR="0037212B" w:rsidRPr="009959D3" w:rsidRDefault="0037212B" w:rsidP="009959D3"/>
    <w:sectPr w:rsidR="0037212B" w:rsidRPr="0099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3"/>
    <w:multiLevelType w:val="multilevel"/>
    <w:tmpl w:val="00000023"/>
    <w:lvl w:ilvl="0">
      <w:start w:val="1"/>
      <w:numFmt w:val="decimal"/>
      <w:lvlText w:val="%1"/>
      <w:lvlJc w:val="left"/>
      <w:pPr>
        <w:tabs>
          <w:tab w:val="num" w:pos="-6"/>
        </w:tabs>
        <w:ind w:left="284" w:hanging="715"/>
      </w:pPr>
      <w:rPr>
        <w:rFonts w:ascii="Times New Roman" w:hAnsi="Times New Roman" w:hint="default"/>
        <w:vanish w:val="0"/>
        <w:color w:val="FFFFFF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00"/>
        </w:tabs>
        <w:ind w:left="567" w:hanging="567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400"/>
        </w:tabs>
        <w:ind w:left="1134" w:hanging="734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10"/>
        </w:tabs>
        <w:ind w:left="2120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35"/>
        </w:tabs>
        <w:ind w:left="282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20"/>
        </w:tabs>
        <w:ind w:left="339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45"/>
        </w:tabs>
        <w:ind w:left="396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31"/>
        </w:tabs>
        <w:ind w:left="4671" w:hanging="1700"/>
      </w:pPr>
      <w:rPr>
        <w:rFonts w:hint="eastAsia"/>
      </w:rPr>
    </w:lvl>
  </w:abstractNum>
  <w:abstractNum w:abstractNumId="1">
    <w:nsid w:val="543E2582"/>
    <w:multiLevelType w:val="singleLevel"/>
    <w:tmpl w:val="543E2582"/>
    <w:lvl w:ilvl="0">
      <w:start w:val="1"/>
      <w:numFmt w:val="bullet"/>
      <w:pStyle w:val="3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44EE986"/>
    <w:multiLevelType w:val="singleLevel"/>
    <w:tmpl w:val="544EE986"/>
    <w:lvl w:ilvl="0">
      <w:start w:val="1"/>
      <w:numFmt w:val="decimal"/>
      <w:suff w:val="nothing"/>
      <w:lvlText w:val="(%1)"/>
      <w:lvlJc w:val="left"/>
    </w:lvl>
  </w:abstractNum>
  <w:abstractNum w:abstractNumId="3">
    <w:nsid w:val="552B871E"/>
    <w:multiLevelType w:val="singleLevel"/>
    <w:tmpl w:val="552B871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49"/>
    <w:rsid w:val="0037212B"/>
    <w:rsid w:val="00471849"/>
    <w:rsid w:val="009959D3"/>
    <w:rsid w:val="00C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9959D3"/>
    <w:pPr>
      <w:keepNext/>
      <w:keepLines/>
      <w:numPr>
        <w:ilvl w:val="1"/>
        <w:numId w:val="1"/>
      </w:numPr>
      <w:tabs>
        <w:tab w:val="clear" w:pos="420"/>
        <w:tab w:val="left" w:pos="-6"/>
      </w:tabs>
      <w:spacing w:before="260" w:after="260" w:line="416" w:lineRule="atLeast"/>
      <w:jc w:val="left"/>
      <w:outlineLvl w:val="1"/>
    </w:pPr>
    <w:rPr>
      <w:rFonts w:ascii="微软雅黑" w:eastAsia="微软雅黑" w:hAnsi="微软雅黑" w:cs="Times New Roman"/>
      <w:b/>
      <w:bCs/>
      <w:spacing w:val="8"/>
      <w:w w:val="11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9959D3"/>
    <w:pPr>
      <w:keepNext/>
      <w:keepLines/>
      <w:numPr>
        <w:ilvl w:val="2"/>
        <w:numId w:val="1"/>
      </w:numPr>
      <w:tabs>
        <w:tab w:val="clear" w:pos="420"/>
        <w:tab w:val="left" w:pos="-6"/>
      </w:tabs>
      <w:spacing w:before="260" w:after="260" w:line="413" w:lineRule="auto"/>
      <w:jc w:val="left"/>
      <w:outlineLvl w:val="2"/>
    </w:pPr>
    <w:rPr>
      <w:rFonts w:ascii="微软雅黑" w:eastAsia="微软雅黑" w:hAnsi="微软雅黑" w:cs="Times New Roman"/>
      <w:b/>
      <w:bCs/>
      <w:spacing w:val="8"/>
      <w:w w:val="110"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59D3"/>
    <w:rPr>
      <w:rFonts w:ascii="微软雅黑" w:eastAsia="微软雅黑" w:hAnsi="微软雅黑" w:cs="Times New Roman"/>
      <w:b/>
      <w:bCs/>
      <w:spacing w:val="8"/>
      <w:w w:val="110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959D3"/>
    <w:rPr>
      <w:rFonts w:ascii="微软雅黑" w:eastAsia="微软雅黑" w:hAnsi="微软雅黑" w:cs="Times New Roman"/>
      <w:b/>
      <w:bCs/>
      <w:spacing w:val="8"/>
      <w:w w:val="110"/>
      <w:kern w:val="0"/>
      <w:sz w:val="24"/>
      <w:szCs w:val="32"/>
    </w:rPr>
  </w:style>
  <w:style w:type="paragraph" w:styleId="a3">
    <w:name w:val="Body Text Indent"/>
    <w:basedOn w:val="a"/>
    <w:link w:val="Char"/>
    <w:uiPriority w:val="99"/>
    <w:unhideWhenUsed/>
    <w:rsid w:val="009959D3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缩进 Char"/>
    <w:basedOn w:val="a0"/>
    <w:link w:val="a3"/>
    <w:uiPriority w:val="99"/>
    <w:rsid w:val="009959D3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9959D3"/>
    <w:pPr>
      <w:keepNext/>
      <w:keepLines/>
      <w:numPr>
        <w:ilvl w:val="1"/>
        <w:numId w:val="1"/>
      </w:numPr>
      <w:tabs>
        <w:tab w:val="clear" w:pos="420"/>
        <w:tab w:val="left" w:pos="-6"/>
      </w:tabs>
      <w:spacing w:before="260" w:after="260" w:line="416" w:lineRule="atLeast"/>
      <w:jc w:val="left"/>
      <w:outlineLvl w:val="1"/>
    </w:pPr>
    <w:rPr>
      <w:rFonts w:ascii="微软雅黑" w:eastAsia="微软雅黑" w:hAnsi="微软雅黑" w:cs="Times New Roman"/>
      <w:b/>
      <w:bCs/>
      <w:spacing w:val="8"/>
      <w:w w:val="11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9959D3"/>
    <w:pPr>
      <w:keepNext/>
      <w:keepLines/>
      <w:numPr>
        <w:ilvl w:val="2"/>
        <w:numId w:val="1"/>
      </w:numPr>
      <w:tabs>
        <w:tab w:val="clear" w:pos="420"/>
        <w:tab w:val="left" w:pos="-6"/>
      </w:tabs>
      <w:spacing w:before="260" w:after="260" w:line="413" w:lineRule="auto"/>
      <w:jc w:val="left"/>
      <w:outlineLvl w:val="2"/>
    </w:pPr>
    <w:rPr>
      <w:rFonts w:ascii="微软雅黑" w:eastAsia="微软雅黑" w:hAnsi="微软雅黑" w:cs="Times New Roman"/>
      <w:b/>
      <w:bCs/>
      <w:spacing w:val="8"/>
      <w:w w:val="110"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59D3"/>
    <w:rPr>
      <w:rFonts w:ascii="微软雅黑" w:eastAsia="微软雅黑" w:hAnsi="微软雅黑" w:cs="Times New Roman"/>
      <w:b/>
      <w:bCs/>
      <w:spacing w:val="8"/>
      <w:w w:val="110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959D3"/>
    <w:rPr>
      <w:rFonts w:ascii="微软雅黑" w:eastAsia="微软雅黑" w:hAnsi="微软雅黑" w:cs="Times New Roman"/>
      <w:b/>
      <w:bCs/>
      <w:spacing w:val="8"/>
      <w:w w:val="110"/>
      <w:kern w:val="0"/>
      <w:sz w:val="24"/>
      <w:szCs w:val="32"/>
    </w:rPr>
  </w:style>
  <w:style w:type="paragraph" w:styleId="a3">
    <w:name w:val="Body Text Indent"/>
    <w:basedOn w:val="a"/>
    <w:link w:val="Char"/>
    <w:uiPriority w:val="99"/>
    <w:unhideWhenUsed/>
    <w:rsid w:val="009959D3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缩进 Char"/>
    <w:basedOn w:val="a0"/>
    <w:link w:val="a3"/>
    <w:uiPriority w:val="99"/>
    <w:rsid w:val="009959D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image" Target="http://www.eefocus.com/data/08-05/4155_1211969305/121206761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王淼</cp:lastModifiedBy>
  <cp:revision>2</cp:revision>
  <dcterms:created xsi:type="dcterms:W3CDTF">2015-04-22T03:00:00Z</dcterms:created>
  <dcterms:modified xsi:type="dcterms:W3CDTF">2015-04-22T03:00:00Z</dcterms:modified>
</cp:coreProperties>
</file>