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EB6" w:rsidRPr="00D369B3" w:rsidRDefault="007A1B0D" w:rsidP="007A1B0D">
      <w:pPr>
        <w:pStyle w:val="a4"/>
        <w:rPr>
          <w:rFonts w:asciiTheme="minorHAnsi" w:eastAsiaTheme="minorHAnsi" w:hAnsiTheme="minorHAnsi" w:cs="Times New Roman"/>
          <w:szCs w:val="21"/>
        </w:rPr>
      </w:pPr>
      <w:r w:rsidRPr="00D369B3">
        <w:rPr>
          <w:rFonts w:asciiTheme="minorHAnsi" w:eastAsiaTheme="minorHAnsi" w:hAnsiTheme="minorHAnsi" w:cs="Times New Roman"/>
          <w:szCs w:val="21"/>
        </w:rPr>
        <w:t>计算机网络实验四 Wireshark抓包实例分析</w:t>
      </w:r>
    </w:p>
    <w:p w:rsidR="007A1B0D" w:rsidRPr="00D369B3" w:rsidRDefault="007A1B0D" w:rsidP="007A1B0D">
      <w:pPr>
        <w:jc w:val="right"/>
        <w:rPr>
          <w:rFonts w:eastAsiaTheme="minorHAnsi" w:cs="Times New Roman"/>
          <w:szCs w:val="21"/>
        </w:rPr>
      </w:pPr>
      <w:r w:rsidRPr="00D369B3">
        <w:rPr>
          <w:rFonts w:eastAsiaTheme="minorHAnsi" w:cs="Times New Roman"/>
          <w:szCs w:val="21"/>
        </w:rPr>
        <w:t>浮焕然 PB22061345</w:t>
      </w:r>
    </w:p>
    <w:p w:rsidR="007A1B0D" w:rsidRPr="00D369B3" w:rsidRDefault="00D86BF4" w:rsidP="00D369B3">
      <w:pPr>
        <w:pStyle w:val="1"/>
        <w:rPr>
          <w:rFonts w:eastAsiaTheme="minorHAnsi" w:cs="Times New Roman" w:hint="eastAsia"/>
          <w:b w:val="0"/>
          <w:sz w:val="24"/>
          <w:szCs w:val="21"/>
        </w:rPr>
      </w:pPr>
      <w:r>
        <w:rPr>
          <w:rFonts w:eastAsiaTheme="minorHAnsi" w:cs="Times New Roman" w:hint="eastAsia"/>
          <w:b w:val="0"/>
          <w:sz w:val="24"/>
          <w:szCs w:val="21"/>
        </w:rPr>
        <w:t>一、</w:t>
      </w:r>
      <w:bookmarkStart w:id="0" w:name="_GoBack"/>
      <w:bookmarkEnd w:id="0"/>
      <w:r w:rsidR="007A1B0D" w:rsidRPr="00D369B3">
        <w:rPr>
          <w:rFonts w:eastAsiaTheme="minorHAnsi" w:cs="Times New Roman"/>
          <w:b w:val="0"/>
          <w:sz w:val="24"/>
          <w:szCs w:val="21"/>
        </w:rPr>
        <w:t>思考题</w:t>
      </w:r>
    </w:p>
    <w:p w:rsidR="007A1B0D" w:rsidRPr="00D369B3" w:rsidRDefault="007A1B0D" w:rsidP="007A1B0D">
      <w:pPr>
        <w:pStyle w:val="a3"/>
        <w:numPr>
          <w:ilvl w:val="0"/>
          <w:numId w:val="2"/>
        </w:numPr>
        <w:ind w:firstLineChars="0"/>
        <w:rPr>
          <w:rFonts w:eastAsiaTheme="minorHAnsi" w:cs="Times New Roman"/>
          <w:szCs w:val="21"/>
        </w:rPr>
      </w:pPr>
      <w:bookmarkStart w:id="1" w:name="OLE_LINK1"/>
      <w:bookmarkStart w:id="2" w:name="OLE_LINK2"/>
      <w:r w:rsidRPr="00D369B3">
        <w:rPr>
          <w:rFonts w:eastAsiaTheme="minorHAnsi" w:cs="Times New Roman"/>
          <w:szCs w:val="21"/>
        </w:rPr>
        <w:t>解释HTTP中的幂等是什么意思 ( 可以联想一下线性代数里的矩阵的意义以及幂等矩阵 )</w:t>
      </w:r>
      <w:r w:rsidRPr="00D369B3">
        <w:rPr>
          <w:rFonts w:eastAsiaTheme="minorHAnsi" w:cs="Times New Roman" w:hint="eastAsia"/>
          <w:szCs w:val="21"/>
        </w:rPr>
        <w:t>？</w:t>
      </w:r>
    </w:p>
    <w:bookmarkEnd w:id="1"/>
    <w:bookmarkEnd w:id="2"/>
    <w:p w:rsidR="00BD5CAC" w:rsidRPr="00D369B3" w:rsidRDefault="00BD5CAC" w:rsidP="00BD5CAC">
      <w:pPr>
        <w:pStyle w:val="a6"/>
        <w:shd w:val="clear" w:color="auto" w:fill="FFFFFF"/>
        <w:spacing w:before="0" w:beforeAutospacing="0" w:after="206" w:afterAutospacing="0" w:line="360" w:lineRule="atLeast"/>
        <w:rPr>
          <w:rFonts w:asciiTheme="minorHAnsi" w:eastAsiaTheme="minorHAnsi" w:hAnsiTheme="minorHAnsi" w:cs="Helvetica"/>
          <w:color w:val="060607"/>
          <w:spacing w:val="4"/>
          <w:sz w:val="21"/>
          <w:szCs w:val="21"/>
        </w:rPr>
      </w:pPr>
      <w:r w:rsidRPr="00D369B3">
        <w:rPr>
          <w:rFonts w:asciiTheme="minorHAnsi" w:eastAsiaTheme="minorHAnsi" w:hAnsiTheme="minorHAnsi" w:cs="Helvetica"/>
          <w:color w:val="060607"/>
          <w:spacing w:val="4"/>
          <w:sz w:val="21"/>
          <w:szCs w:val="21"/>
        </w:rPr>
        <w:t>HTTP中的幂等（Idempotence）是指一个操作，不论执行多少次，其结果都是相同的。也就是说，多次执行一个幂等操作，和只执行一次的效果是一样的，不会改变资源的状态。</w:t>
      </w:r>
    </w:p>
    <w:p w:rsidR="00BD5CAC" w:rsidRPr="00D369B3" w:rsidRDefault="00BD5CAC" w:rsidP="00BD5CAC">
      <w:pPr>
        <w:pStyle w:val="a6"/>
        <w:shd w:val="clear" w:color="auto" w:fill="FFFFFF"/>
        <w:spacing w:before="0" w:beforeAutospacing="0" w:after="206" w:afterAutospacing="0" w:line="360" w:lineRule="atLeast"/>
        <w:rPr>
          <w:rFonts w:asciiTheme="minorHAnsi" w:eastAsiaTheme="minorHAnsi" w:hAnsiTheme="minorHAnsi" w:cs="Helvetica"/>
          <w:color w:val="060607"/>
          <w:spacing w:val="4"/>
          <w:sz w:val="21"/>
          <w:szCs w:val="21"/>
        </w:rPr>
      </w:pPr>
      <w:r w:rsidRPr="00D369B3">
        <w:rPr>
          <w:rFonts w:asciiTheme="minorHAnsi" w:eastAsiaTheme="minorHAnsi" w:hAnsiTheme="minorHAnsi" w:cs="Helvetica"/>
          <w:color w:val="060607"/>
          <w:spacing w:val="4"/>
          <w:sz w:val="21"/>
          <w:szCs w:val="21"/>
        </w:rPr>
        <w:t>这个概念</w:t>
      </w:r>
      <w:r w:rsidRPr="00D369B3">
        <w:rPr>
          <w:rFonts w:asciiTheme="minorHAnsi" w:eastAsiaTheme="minorHAnsi" w:hAnsiTheme="minorHAnsi" w:cs="Helvetica"/>
          <w:color w:val="060607"/>
          <w:spacing w:val="4"/>
          <w:sz w:val="21"/>
          <w:szCs w:val="21"/>
        </w:rPr>
        <w:t>类比于线性代数中的幂等矩阵。在矩阵理论中，一个方阵如果与其自身的乘积等于它自己，那么这个矩阵就被称为幂等矩阵。用数学表达式表示就是，如果矩阵A满足</w:t>
      </w:r>
      <m:oMath>
        <m:sSup>
          <m:sSupPr>
            <m:ctrlPr>
              <w:rPr>
                <w:rFonts w:ascii="Cambria Math" w:eastAsiaTheme="minorHAnsi" w:hAnsi="Cambria Math" w:cs="Helvetica"/>
                <w:color w:val="060607"/>
                <w:spacing w:val="4"/>
                <w:sz w:val="21"/>
                <w:szCs w:val="21"/>
              </w:rPr>
            </m:ctrlPr>
          </m:sSupPr>
          <m:e>
            <m:r>
              <m:rPr>
                <m:sty m:val="p"/>
              </m:rPr>
              <w:rPr>
                <w:rFonts w:ascii="Cambria Math" w:eastAsiaTheme="minorHAnsi" w:hAnsi="Cambria Math" w:cs="Helvetica"/>
                <w:color w:val="060607"/>
                <w:spacing w:val="4"/>
                <w:sz w:val="21"/>
                <w:szCs w:val="21"/>
              </w:rPr>
              <m:t>A</m:t>
            </m:r>
          </m:e>
          <m:sup>
            <m:r>
              <m:rPr>
                <m:sty m:val="p"/>
              </m:rPr>
              <w:rPr>
                <w:rFonts w:ascii="Cambria Math" w:eastAsiaTheme="minorHAnsi" w:hAnsi="Cambria Math" w:cs="Helvetica"/>
                <w:color w:val="060607"/>
                <w:spacing w:val="4"/>
                <w:sz w:val="21"/>
                <w:szCs w:val="21"/>
              </w:rPr>
              <m:t>2</m:t>
            </m:r>
          </m:sup>
        </m:sSup>
        <m:r>
          <m:rPr>
            <m:sty m:val="p"/>
          </m:rPr>
          <w:rPr>
            <w:rFonts w:ascii="Cambria Math" w:eastAsiaTheme="minorHAnsi" w:hAnsi="Cambria Math" w:cs="Helvetica"/>
            <w:color w:val="060607"/>
            <w:spacing w:val="4"/>
            <w:sz w:val="21"/>
            <w:szCs w:val="21"/>
          </w:rPr>
          <m:t>=A</m:t>
        </m:r>
      </m:oMath>
      <w:r w:rsidR="00E11A93" w:rsidRPr="00D369B3">
        <w:rPr>
          <w:rFonts w:asciiTheme="minorHAnsi" w:eastAsiaTheme="minorHAnsi" w:hAnsiTheme="minorHAnsi" w:cs="Helvetica" w:hint="eastAsia"/>
          <w:color w:val="060607"/>
          <w:spacing w:val="4"/>
          <w:sz w:val="21"/>
          <w:szCs w:val="21"/>
        </w:rPr>
        <w:t>，</w:t>
      </w:r>
      <w:r w:rsidRPr="00D369B3">
        <w:rPr>
          <w:rFonts w:asciiTheme="minorHAnsi" w:eastAsiaTheme="minorHAnsi" w:hAnsiTheme="minorHAnsi" w:cs="Helvetica"/>
          <w:color w:val="060607"/>
          <w:spacing w:val="4"/>
          <w:sz w:val="21"/>
          <w:szCs w:val="21"/>
        </w:rPr>
        <w:t>那么A就是一个幂等矩阵。</w:t>
      </w:r>
    </w:p>
    <w:p w:rsidR="00BD5CAC" w:rsidRPr="00D369B3" w:rsidRDefault="00BD5CAC" w:rsidP="00BD5CAC">
      <w:pPr>
        <w:rPr>
          <w:rFonts w:eastAsiaTheme="minorHAnsi" w:cs="Times New Roman" w:hint="eastAsia"/>
          <w:szCs w:val="21"/>
        </w:rPr>
      </w:pPr>
    </w:p>
    <w:p w:rsidR="00A40A75" w:rsidRPr="00D369B3" w:rsidRDefault="007A1B0D" w:rsidP="00E75451">
      <w:pPr>
        <w:pStyle w:val="a3"/>
        <w:numPr>
          <w:ilvl w:val="0"/>
          <w:numId w:val="2"/>
        </w:numPr>
        <w:ind w:firstLineChars="0"/>
        <w:rPr>
          <w:rFonts w:eastAsiaTheme="minorHAnsi" w:cs="Times New Roman"/>
          <w:szCs w:val="21"/>
        </w:rPr>
      </w:pPr>
      <w:r w:rsidRPr="00D369B3">
        <w:rPr>
          <w:rFonts w:eastAsiaTheme="minorHAnsi" w:cs="Times New Roman"/>
          <w:color w:val="333333"/>
          <w:szCs w:val="21"/>
          <w:shd w:val="clear" w:color="auto" w:fill="FFFFFF"/>
        </w:rPr>
        <w:t>GET操作是幂等的吗, POST呢</w:t>
      </w:r>
      <w:r w:rsidRPr="00D369B3">
        <w:rPr>
          <w:rFonts w:eastAsiaTheme="minorHAnsi" w:cs="Times New Roman" w:hint="eastAsia"/>
          <w:color w:val="333333"/>
          <w:szCs w:val="21"/>
          <w:shd w:val="clear" w:color="auto" w:fill="FFFFFF"/>
        </w:rPr>
        <w:t>？</w:t>
      </w:r>
    </w:p>
    <w:tbl>
      <w:tblPr>
        <w:tblStyle w:val="a8"/>
        <w:tblW w:w="0" w:type="auto"/>
        <w:tblLook w:val="04A0" w:firstRow="1" w:lastRow="0" w:firstColumn="1" w:lastColumn="0" w:noHBand="0" w:noVBand="1"/>
      </w:tblPr>
      <w:tblGrid>
        <w:gridCol w:w="988"/>
        <w:gridCol w:w="7308"/>
      </w:tblGrid>
      <w:tr w:rsidR="00E75451" w:rsidRPr="00D369B3" w:rsidTr="00E75451">
        <w:tc>
          <w:tcPr>
            <w:tcW w:w="988" w:type="dxa"/>
          </w:tcPr>
          <w:p w:rsidR="00E75451" w:rsidRPr="00D369B3" w:rsidRDefault="00E75451" w:rsidP="00E75451">
            <w:pPr>
              <w:rPr>
                <w:rFonts w:eastAsiaTheme="minorHAnsi" w:cs="Times New Roman" w:hint="eastAsia"/>
                <w:szCs w:val="21"/>
              </w:rPr>
            </w:pPr>
            <w:r w:rsidRPr="00D369B3">
              <w:rPr>
                <w:rFonts w:eastAsiaTheme="minorHAnsi" w:cs="Times New Roman" w:hint="eastAsia"/>
                <w:szCs w:val="21"/>
              </w:rPr>
              <w:t>GET</w:t>
            </w:r>
          </w:p>
        </w:tc>
        <w:tc>
          <w:tcPr>
            <w:tcW w:w="7308" w:type="dxa"/>
          </w:tcPr>
          <w:p w:rsidR="00E75451" w:rsidRPr="00D369B3" w:rsidRDefault="00E75451" w:rsidP="00E75451">
            <w:pPr>
              <w:widowControl/>
              <w:numPr>
                <w:ilvl w:val="0"/>
                <w:numId w:val="3"/>
              </w:numPr>
              <w:shd w:val="clear" w:color="auto" w:fill="FFFFFF"/>
              <w:spacing w:line="360" w:lineRule="atLeast"/>
              <w:ind w:left="0"/>
              <w:jc w:val="left"/>
              <w:rPr>
                <w:rFonts w:eastAsiaTheme="minorHAnsi" w:cs="Times New Roman" w:hint="eastAsia"/>
                <w:szCs w:val="21"/>
              </w:rPr>
            </w:pPr>
            <w:r w:rsidRPr="00E75451">
              <w:rPr>
                <w:rFonts w:eastAsiaTheme="minorHAnsi" w:cs="Helvetica"/>
                <w:color w:val="060607"/>
                <w:spacing w:val="4"/>
                <w:kern w:val="0"/>
                <w:szCs w:val="21"/>
              </w:rPr>
              <w:t>在HTTP协议中，GET请求用于从服务器检索数据。GET操作是幂等的，这意味着无论你执行多少次GET请求，它都不会改变服务器上的数据或资源状态。多次执行相同的GET请求，服务器的状态保持不变，返回的结果也相同。</w:t>
            </w:r>
            <w:r w:rsidRPr="00D369B3">
              <w:rPr>
                <w:rFonts w:eastAsiaTheme="minorHAnsi" w:cs="Times New Roman" w:hint="eastAsia"/>
                <w:szCs w:val="21"/>
              </w:rPr>
              <w:t xml:space="preserve"> </w:t>
            </w:r>
          </w:p>
        </w:tc>
      </w:tr>
      <w:tr w:rsidR="00E75451" w:rsidRPr="00D369B3" w:rsidTr="00E75451">
        <w:tc>
          <w:tcPr>
            <w:tcW w:w="988" w:type="dxa"/>
          </w:tcPr>
          <w:p w:rsidR="00E75451" w:rsidRPr="00D369B3" w:rsidRDefault="00E75451" w:rsidP="00E75451">
            <w:pPr>
              <w:rPr>
                <w:rFonts w:eastAsiaTheme="minorHAnsi" w:cs="Times New Roman" w:hint="eastAsia"/>
                <w:szCs w:val="21"/>
              </w:rPr>
            </w:pPr>
            <w:r w:rsidRPr="00D369B3">
              <w:rPr>
                <w:rFonts w:eastAsiaTheme="minorHAnsi" w:cs="Times New Roman" w:hint="eastAsia"/>
                <w:szCs w:val="21"/>
              </w:rPr>
              <w:t>POST</w:t>
            </w:r>
          </w:p>
        </w:tc>
        <w:tc>
          <w:tcPr>
            <w:tcW w:w="7308" w:type="dxa"/>
          </w:tcPr>
          <w:p w:rsidR="00E75451" w:rsidRPr="00D369B3" w:rsidRDefault="00E75451" w:rsidP="00E75451">
            <w:pPr>
              <w:widowControl/>
              <w:numPr>
                <w:ilvl w:val="0"/>
                <w:numId w:val="3"/>
              </w:numPr>
              <w:shd w:val="clear" w:color="auto" w:fill="FFFFFF"/>
              <w:spacing w:line="360" w:lineRule="atLeast"/>
              <w:ind w:left="0"/>
              <w:jc w:val="left"/>
              <w:rPr>
                <w:rFonts w:eastAsiaTheme="minorHAnsi" w:cs="Helvetica" w:hint="eastAsia"/>
                <w:color w:val="060607"/>
                <w:spacing w:val="4"/>
                <w:kern w:val="0"/>
                <w:szCs w:val="21"/>
              </w:rPr>
            </w:pPr>
            <w:r w:rsidRPr="00E75451">
              <w:rPr>
                <w:rFonts w:eastAsiaTheme="minorHAnsi" w:cs="Helvetica"/>
                <w:color w:val="060607"/>
                <w:spacing w:val="4"/>
                <w:kern w:val="0"/>
                <w:szCs w:val="21"/>
              </w:rPr>
              <w:t>POST请求用于向服务器提交数据，通常用于创建新的资源或引发服务器上的状态变化。由于POST操作可能会改变服务器的状态，因此它通常不是幂等的。如果你多次执行相同的POST请求，可能会导致服务器上创建多个资源或引发多次状态变化，这与幂等性的定义相违背。</w:t>
            </w:r>
          </w:p>
        </w:tc>
      </w:tr>
    </w:tbl>
    <w:p w:rsidR="00E75451" w:rsidRPr="00D369B3" w:rsidRDefault="00E75451" w:rsidP="00E75451">
      <w:pPr>
        <w:rPr>
          <w:rFonts w:eastAsiaTheme="minorHAnsi" w:cs="Times New Roman" w:hint="eastAsia"/>
          <w:szCs w:val="21"/>
        </w:rPr>
      </w:pPr>
    </w:p>
    <w:p w:rsidR="007A1B0D" w:rsidRPr="00D369B3" w:rsidRDefault="007A1B0D" w:rsidP="007A1B0D">
      <w:pPr>
        <w:pStyle w:val="a3"/>
        <w:numPr>
          <w:ilvl w:val="0"/>
          <w:numId w:val="2"/>
        </w:numPr>
        <w:ind w:firstLineChars="0"/>
        <w:rPr>
          <w:rFonts w:eastAsiaTheme="minorHAnsi" w:cs="Times New Roman"/>
          <w:szCs w:val="21"/>
        </w:rPr>
      </w:pPr>
      <w:r w:rsidRPr="00D369B3">
        <w:rPr>
          <w:rFonts w:eastAsiaTheme="minorHAnsi" w:cs="Times New Roman"/>
          <w:szCs w:val="21"/>
        </w:rPr>
        <w:t>HTTPS抓到的数据包与之前HTTP中抓到的有何不同, 这是什么原因导致的</w:t>
      </w:r>
      <w:r w:rsidRPr="00D369B3">
        <w:rPr>
          <w:rFonts w:eastAsiaTheme="minorHAnsi" w:cs="Times New Roman" w:hint="eastAsia"/>
          <w:szCs w:val="21"/>
        </w:rPr>
        <w:t>？</w:t>
      </w:r>
    </w:p>
    <w:p w:rsidR="003748D1" w:rsidRPr="00D369B3" w:rsidRDefault="003748D1" w:rsidP="003748D1">
      <w:pPr>
        <w:rPr>
          <w:rFonts w:eastAsiaTheme="minorHAnsi" w:cs="Times New Roman" w:hint="eastAsia"/>
          <w:szCs w:val="21"/>
        </w:rPr>
      </w:pPr>
      <w:r w:rsidRPr="00D369B3">
        <w:rPr>
          <w:rFonts w:eastAsiaTheme="minorHAnsi" w:cs="Times New Roman" w:hint="eastAsia"/>
          <w:szCs w:val="21"/>
        </w:rPr>
        <w:t>不同：HTTPS抓包的都是已加密内容，不能直接读取，而HTTP则可以直接读取其中的内容</w:t>
      </w:r>
      <w:r w:rsidR="00D017C8" w:rsidRPr="00D369B3">
        <w:rPr>
          <w:rFonts w:eastAsiaTheme="minorHAnsi" w:cs="Times New Roman" w:hint="eastAsia"/>
          <w:szCs w:val="21"/>
        </w:rPr>
        <w:t>。</w:t>
      </w:r>
    </w:p>
    <w:p w:rsidR="003748D1" w:rsidRPr="00D369B3" w:rsidRDefault="00D316B5" w:rsidP="003748D1">
      <w:pPr>
        <w:rPr>
          <w:rFonts w:eastAsiaTheme="minorHAnsi" w:cs="Times New Roman" w:hint="eastAsia"/>
          <w:szCs w:val="21"/>
        </w:rPr>
      </w:pPr>
      <w:r w:rsidRPr="00D369B3">
        <w:rPr>
          <w:rFonts w:eastAsiaTheme="minorHAnsi" w:cs="Times New Roman" w:hint="eastAsia"/>
          <w:szCs w:val="21"/>
        </w:rPr>
        <w:t>原因：</w:t>
      </w:r>
    </w:p>
    <w:p w:rsidR="003748D1" w:rsidRPr="00D369B3" w:rsidRDefault="003748D1" w:rsidP="003748D1">
      <w:pPr>
        <w:widowControl/>
        <w:shd w:val="clear" w:color="auto" w:fill="FFFFFF"/>
        <w:spacing w:line="360" w:lineRule="atLeast"/>
        <w:jc w:val="left"/>
        <w:rPr>
          <w:rFonts w:eastAsiaTheme="minorHAnsi" w:cs="Helvetica"/>
          <w:color w:val="060607"/>
          <w:spacing w:val="4"/>
          <w:kern w:val="0"/>
          <w:szCs w:val="21"/>
        </w:rPr>
      </w:pPr>
      <w:r w:rsidRPr="00D369B3">
        <w:rPr>
          <w:rFonts w:eastAsiaTheme="minorHAnsi" w:cs="Helvetica"/>
          <w:color w:val="060607"/>
          <w:spacing w:val="4"/>
          <w:kern w:val="0"/>
          <w:szCs w:val="21"/>
        </w:rPr>
        <w:t>HTTPS抓到的数据包与HTTP抓到的数据包的主要区别在于加密和安全性。HTTPS通过SSL/TLS协议对传输的数据进行加密，这使得数据在传输过程中是安全的，不易被窃取或篡改。而HTTP协议以明文方式发送内容，不提供任何方式的数据加密，因此安全性较差，如果攻击者截取了传输报文，就可以直接读懂其中的信息。</w:t>
      </w:r>
    </w:p>
    <w:p w:rsidR="003748D1" w:rsidRPr="00D369B3" w:rsidRDefault="003748D1" w:rsidP="003748D1">
      <w:pPr>
        <w:widowControl/>
        <w:shd w:val="clear" w:color="auto" w:fill="FFFFFF"/>
        <w:spacing w:line="360" w:lineRule="atLeast"/>
        <w:jc w:val="left"/>
        <w:rPr>
          <w:rFonts w:eastAsiaTheme="minorHAnsi" w:cs="Helvetica"/>
          <w:color w:val="060607"/>
          <w:spacing w:val="4"/>
          <w:kern w:val="0"/>
          <w:szCs w:val="21"/>
        </w:rPr>
      </w:pPr>
      <w:r w:rsidRPr="00D369B3">
        <w:rPr>
          <w:rFonts w:eastAsiaTheme="minorHAnsi" w:cs="Helvetica"/>
          <w:color w:val="060607"/>
          <w:spacing w:val="4"/>
          <w:kern w:val="0"/>
          <w:szCs w:val="21"/>
        </w:rPr>
        <w:t>此外，HTTPS默认使用443端口，而HTTP默认使用80端口。HTTPS还提供了身份验证机制，通过数字证书验证服务器的身份，防止中间人攻击和伪装。</w:t>
      </w:r>
    </w:p>
    <w:p w:rsidR="003748D1" w:rsidRPr="00D369B3" w:rsidRDefault="003748D1" w:rsidP="003748D1">
      <w:pPr>
        <w:rPr>
          <w:rFonts w:eastAsiaTheme="minorHAnsi" w:cs="Times New Roman" w:hint="eastAsia"/>
          <w:szCs w:val="21"/>
        </w:rPr>
      </w:pPr>
    </w:p>
    <w:p w:rsidR="00A40A75" w:rsidRPr="00D369B3" w:rsidRDefault="00A40A75" w:rsidP="00A40A75">
      <w:pPr>
        <w:pStyle w:val="a3"/>
        <w:ind w:left="360" w:firstLineChars="0" w:firstLine="0"/>
        <w:rPr>
          <w:rFonts w:eastAsiaTheme="minorHAnsi" w:cs="Times New Roman" w:hint="eastAsia"/>
          <w:szCs w:val="21"/>
        </w:rPr>
      </w:pPr>
    </w:p>
    <w:p w:rsidR="007A1B0D" w:rsidRPr="00D369B3" w:rsidRDefault="007A1B0D" w:rsidP="007A1B0D">
      <w:pPr>
        <w:pStyle w:val="a3"/>
        <w:numPr>
          <w:ilvl w:val="0"/>
          <w:numId w:val="2"/>
        </w:numPr>
        <w:ind w:firstLineChars="0"/>
        <w:rPr>
          <w:rFonts w:eastAsiaTheme="minorHAnsi" w:cs="Times New Roman"/>
          <w:szCs w:val="21"/>
        </w:rPr>
      </w:pPr>
      <w:r w:rsidRPr="00D369B3">
        <w:rPr>
          <w:rFonts w:eastAsiaTheme="minorHAnsi" w:cs="Times New Roman"/>
          <w:szCs w:val="21"/>
        </w:rPr>
        <w:t>解释从输入网址, 到浏览器显示网页, 在应用层依次发生了什么</w:t>
      </w:r>
      <w:r w:rsidRPr="00D369B3">
        <w:rPr>
          <w:rFonts w:eastAsiaTheme="minorHAnsi" w:cs="Times New Roman" w:hint="eastAsia"/>
          <w:szCs w:val="21"/>
        </w:rPr>
        <w:t>？</w:t>
      </w:r>
    </w:p>
    <w:p w:rsidR="00522215" w:rsidRPr="00D369B3" w:rsidRDefault="00D316B5" w:rsidP="00522215">
      <w:pPr>
        <w:rPr>
          <w:rFonts w:eastAsiaTheme="minorHAnsi" w:cs="Times New Roman"/>
          <w:szCs w:val="21"/>
        </w:rPr>
      </w:pPr>
      <w:r w:rsidRPr="00D369B3">
        <w:rPr>
          <w:rFonts w:eastAsiaTheme="minorHAnsi" w:cs="Times New Roman" w:hint="eastAsia"/>
          <w:szCs w:val="21"/>
        </w:rPr>
        <w:lastRenderedPageBreak/>
        <w:t>步骤如下：</w:t>
      </w:r>
    </w:p>
    <w:tbl>
      <w:tblPr>
        <w:tblStyle w:val="a8"/>
        <w:tblW w:w="0" w:type="auto"/>
        <w:tblLook w:val="04A0" w:firstRow="1" w:lastRow="0" w:firstColumn="1" w:lastColumn="0" w:noHBand="0" w:noVBand="1"/>
      </w:tblPr>
      <w:tblGrid>
        <w:gridCol w:w="4148"/>
        <w:gridCol w:w="4148"/>
      </w:tblGrid>
      <w:tr w:rsidR="00522215" w:rsidRPr="00D369B3" w:rsidTr="00522215">
        <w:tc>
          <w:tcPr>
            <w:tcW w:w="4148" w:type="dxa"/>
          </w:tcPr>
          <w:p w:rsidR="00522215" w:rsidRPr="00D369B3" w:rsidRDefault="00522215" w:rsidP="00522215">
            <w:pPr>
              <w:rPr>
                <w:rFonts w:eastAsiaTheme="minorHAnsi" w:cs="Times New Roman" w:hint="eastAsia"/>
                <w:szCs w:val="21"/>
              </w:rPr>
            </w:pPr>
            <w:r w:rsidRPr="00D369B3">
              <w:rPr>
                <w:rFonts w:eastAsiaTheme="minorHAnsi" w:cs="Times New Roman" w:hint="eastAsia"/>
                <w:szCs w:val="21"/>
              </w:rPr>
              <w:t>解析网址</w:t>
            </w:r>
          </w:p>
        </w:tc>
        <w:tc>
          <w:tcPr>
            <w:tcW w:w="4148" w:type="dxa"/>
          </w:tcPr>
          <w:p w:rsidR="00522215" w:rsidRPr="00D369B3" w:rsidRDefault="00522215" w:rsidP="00522215">
            <w:pPr>
              <w:rPr>
                <w:rFonts w:eastAsiaTheme="minorHAnsi" w:cs="Times New Roman" w:hint="eastAsia"/>
                <w:szCs w:val="21"/>
              </w:rPr>
            </w:pPr>
            <w:r w:rsidRPr="00D369B3">
              <w:rPr>
                <w:rFonts w:eastAsiaTheme="minorHAnsi" w:cs="Helvetica"/>
                <w:color w:val="060607"/>
                <w:spacing w:val="4"/>
                <w:szCs w:val="21"/>
                <w:shd w:val="clear" w:color="auto" w:fill="FFFFFF"/>
              </w:rPr>
              <w:t>浏览器首先解析输入的URL，确定协议（如HTTP或HTTPS）、域名、端口（如果指定）和路径</w:t>
            </w:r>
          </w:p>
        </w:tc>
      </w:tr>
      <w:tr w:rsidR="00522215" w:rsidRPr="00D369B3" w:rsidTr="00522215">
        <w:tc>
          <w:tcPr>
            <w:tcW w:w="4148" w:type="dxa"/>
          </w:tcPr>
          <w:p w:rsidR="00522215" w:rsidRPr="00D369B3" w:rsidRDefault="00522215" w:rsidP="00522215">
            <w:pPr>
              <w:rPr>
                <w:rFonts w:eastAsiaTheme="minorHAnsi" w:cs="Times New Roman" w:hint="eastAsia"/>
                <w:szCs w:val="21"/>
              </w:rPr>
            </w:pPr>
            <w:r w:rsidRPr="00D369B3">
              <w:rPr>
                <w:rFonts w:eastAsiaTheme="minorHAnsi" w:cs="Times New Roman" w:hint="eastAsia"/>
                <w:szCs w:val="21"/>
              </w:rPr>
              <w:t>DNS解析</w:t>
            </w:r>
          </w:p>
        </w:tc>
        <w:tc>
          <w:tcPr>
            <w:tcW w:w="4148" w:type="dxa"/>
          </w:tcPr>
          <w:p w:rsidR="00522215" w:rsidRPr="00D369B3" w:rsidRDefault="00522215" w:rsidP="00522215">
            <w:pPr>
              <w:rPr>
                <w:rFonts w:eastAsiaTheme="minorHAnsi" w:cs="Times New Roman" w:hint="eastAsia"/>
                <w:szCs w:val="21"/>
              </w:rPr>
            </w:pPr>
            <w:r w:rsidRPr="00D369B3">
              <w:rPr>
                <w:rFonts w:eastAsiaTheme="minorHAnsi" w:cs="Helvetica"/>
                <w:color w:val="060607"/>
                <w:spacing w:val="4"/>
                <w:szCs w:val="21"/>
                <w:shd w:val="clear" w:color="auto" w:fill="FFFFFF"/>
              </w:rPr>
              <w:t>浏览器需要将域名转换为IP地址，这通过DNS（域名系统）查询完成。如果域名已经在本地DNS缓存中，浏览器将直接使用缓存的IP地址；否则，它将向DNS服务器发送查询请求</w:t>
            </w:r>
          </w:p>
        </w:tc>
      </w:tr>
      <w:tr w:rsidR="00522215" w:rsidRPr="00D369B3" w:rsidTr="00522215">
        <w:tc>
          <w:tcPr>
            <w:tcW w:w="4148" w:type="dxa"/>
          </w:tcPr>
          <w:p w:rsidR="00522215" w:rsidRPr="00D369B3" w:rsidRDefault="00522215" w:rsidP="00522215">
            <w:pPr>
              <w:rPr>
                <w:rFonts w:eastAsiaTheme="minorHAnsi" w:cs="Times New Roman" w:hint="eastAsia"/>
                <w:szCs w:val="21"/>
              </w:rPr>
            </w:pPr>
            <w:r w:rsidRPr="00D369B3">
              <w:rPr>
                <w:rFonts w:eastAsiaTheme="minorHAnsi" w:cs="Times New Roman" w:hint="eastAsia"/>
                <w:szCs w:val="21"/>
              </w:rPr>
              <w:t>建立连接</w:t>
            </w:r>
          </w:p>
        </w:tc>
        <w:tc>
          <w:tcPr>
            <w:tcW w:w="4148" w:type="dxa"/>
          </w:tcPr>
          <w:p w:rsidR="00522215" w:rsidRPr="00D369B3" w:rsidRDefault="00522215" w:rsidP="00522215">
            <w:pPr>
              <w:rPr>
                <w:rFonts w:eastAsiaTheme="minorHAnsi" w:cs="Times New Roman" w:hint="eastAsia"/>
                <w:szCs w:val="21"/>
              </w:rPr>
            </w:pPr>
            <w:r w:rsidRPr="00D369B3">
              <w:rPr>
                <w:rFonts w:eastAsiaTheme="minorHAnsi" w:cs="Helvetica"/>
                <w:color w:val="060607"/>
                <w:spacing w:val="4"/>
                <w:szCs w:val="21"/>
                <w:shd w:val="clear" w:color="auto" w:fill="FFFFFF"/>
              </w:rPr>
              <w:t>一旦有了IP地址，浏览器会通过传输层（通常是TCP）建立到服务器的连接。对于HTTPS，这个连接将被加密</w:t>
            </w:r>
          </w:p>
        </w:tc>
      </w:tr>
      <w:tr w:rsidR="00522215" w:rsidRPr="00D369B3" w:rsidTr="00522215">
        <w:tc>
          <w:tcPr>
            <w:tcW w:w="4148" w:type="dxa"/>
          </w:tcPr>
          <w:p w:rsidR="00522215" w:rsidRPr="00D369B3" w:rsidRDefault="00522215" w:rsidP="00522215">
            <w:pPr>
              <w:rPr>
                <w:rFonts w:eastAsiaTheme="minorHAnsi" w:cs="Times New Roman" w:hint="eastAsia"/>
                <w:szCs w:val="21"/>
              </w:rPr>
            </w:pPr>
            <w:r w:rsidRPr="00D369B3">
              <w:rPr>
                <w:rFonts w:eastAsiaTheme="minorHAnsi" w:cs="Times New Roman" w:hint="eastAsia"/>
                <w:szCs w:val="21"/>
              </w:rPr>
              <w:t>发送HTTP请求</w:t>
            </w:r>
          </w:p>
        </w:tc>
        <w:tc>
          <w:tcPr>
            <w:tcW w:w="4148" w:type="dxa"/>
          </w:tcPr>
          <w:p w:rsidR="00522215" w:rsidRPr="00D369B3" w:rsidRDefault="00522215" w:rsidP="00522215">
            <w:pPr>
              <w:rPr>
                <w:rFonts w:eastAsiaTheme="minorHAnsi" w:cs="Times New Roman" w:hint="eastAsia"/>
                <w:szCs w:val="21"/>
              </w:rPr>
            </w:pPr>
            <w:r w:rsidRPr="00D369B3">
              <w:rPr>
                <w:rFonts w:eastAsiaTheme="minorHAnsi" w:cs="Helvetica"/>
                <w:color w:val="060607"/>
                <w:spacing w:val="4"/>
                <w:szCs w:val="21"/>
                <w:shd w:val="clear" w:color="auto" w:fill="FFFFFF"/>
              </w:rPr>
              <w:t>连接建立后，浏览器会构建一个HTTP请求，包括请求方法（如GET或POST）、请求头（包含用户代理、接受的内容类型等信息）和请求体（如果适用）</w:t>
            </w:r>
          </w:p>
        </w:tc>
      </w:tr>
      <w:tr w:rsidR="00522215" w:rsidRPr="00D369B3" w:rsidTr="00522215">
        <w:tc>
          <w:tcPr>
            <w:tcW w:w="4148" w:type="dxa"/>
          </w:tcPr>
          <w:p w:rsidR="00522215" w:rsidRPr="00D369B3" w:rsidRDefault="00522215" w:rsidP="00522215">
            <w:pPr>
              <w:rPr>
                <w:rFonts w:eastAsiaTheme="minorHAnsi" w:cs="Times New Roman" w:hint="eastAsia"/>
                <w:szCs w:val="21"/>
              </w:rPr>
            </w:pPr>
            <w:r w:rsidRPr="00D369B3">
              <w:rPr>
                <w:rFonts w:eastAsiaTheme="minorHAnsi" w:cs="Times New Roman" w:hint="eastAsia"/>
                <w:szCs w:val="21"/>
              </w:rPr>
              <w:t>服务器处理请求</w:t>
            </w:r>
          </w:p>
        </w:tc>
        <w:tc>
          <w:tcPr>
            <w:tcW w:w="4148" w:type="dxa"/>
          </w:tcPr>
          <w:p w:rsidR="00522215" w:rsidRPr="00D369B3" w:rsidRDefault="00522215" w:rsidP="00522215">
            <w:pPr>
              <w:rPr>
                <w:rFonts w:eastAsiaTheme="minorHAnsi" w:cs="Times New Roman" w:hint="eastAsia"/>
                <w:szCs w:val="21"/>
              </w:rPr>
            </w:pPr>
            <w:r w:rsidRPr="00D369B3">
              <w:rPr>
                <w:rFonts w:eastAsiaTheme="minorHAnsi" w:cs="Helvetica"/>
                <w:color w:val="060607"/>
                <w:spacing w:val="4"/>
                <w:szCs w:val="21"/>
                <w:shd w:val="clear" w:color="auto" w:fill="FFFFFF"/>
              </w:rPr>
              <w:t>服务器接收到请求后，会根据请求的URL和方法来处理请求。这可能包括查询数据库、执行脚本、调用API等</w:t>
            </w:r>
          </w:p>
        </w:tc>
      </w:tr>
      <w:tr w:rsidR="00522215" w:rsidRPr="00D369B3" w:rsidTr="00522215">
        <w:tc>
          <w:tcPr>
            <w:tcW w:w="4148" w:type="dxa"/>
          </w:tcPr>
          <w:p w:rsidR="00522215" w:rsidRPr="00D369B3" w:rsidRDefault="00522215" w:rsidP="00522215">
            <w:pPr>
              <w:rPr>
                <w:rFonts w:eastAsiaTheme="minorHAnsi" w:cs="Times New Roman" w:hint="eastAsia"/>
                <w:szCs w:val="21"/>
              </w:rPr>
            </w:pPr>
            <w:r w:rsidRPr="00D369B3">
              <w:rPr>
                <w:rFonts w:eastAsiaTheme="minorHAnsi" w:cs="Times New Roman" w:hint="eastAsia"/>
                <w:szCs w:val="21"/>
              </w:rPr>
              <w:t>生成HTTP响应</w:t>
            </w:r>
          </w:p>
        </w:tc>
        <w:tc>
          <w:tcPr>
            <w:tcW w:w="4148" w:type="dxa"/>
          </w:tcPr>
          <w:p w:rsidR="00522215" w:rsidRPr="00D369B3" w:rsidRDefault="00522215" w:rsidP="00522215">
            <w:pPr>
              <w:rPr>
                <w:rFonts w:eastAsiaTheme="minorHAnsi" w:cs="Times New Roman" w:hint="eastAsia"/>
                <w:szCs w:val="21"/>
              </w:rPr>
            </w:pPr>
            <w:r w:rsidRPr="00D369B3">
              <w:rPr>
                <w:rFonts w:eastAsiaTheme="minorHAnsi" w:cs="Helvetica"/>
                <w:color w:val="060607"/>
                <w:spacing w:val="4"/>
                <w:szCs w:val="21"/>
                <w:shd w:val="clear" w:color="auto" w:fill="FFFFFF"/>
              </w:rPr>
              <w:t>服务器处理完请求后，会生成一个HTTP响应，包括状态码（如200表示成功）、响应头（如内容类型、内容长度等）和响应体（即网页内容）</w:t>
            </w:r>
          </w:p>
        </w:tc>
      </w:tr>
      <w:tr w:rsidR="00522215" w:rsidRPr="00D369B3" w:rsidTr="00522215">
        <w:tc>
          <w:tcPr>
            <w:tcW w:w="4148" w:type="dxa"/>
          </w:tcPr>
          <w:p w:rsidR="00522215" w:rsidRPr="00D369B3" w:rsidRDefault="00522215" w:rsidP="00522215">
            <w:pPr>
              <w:rPr>
                <w:rFonts w:eastAsiaTheme="minorHAnsi" w:cs="Times New Roman" w:hint="eastAsia"/>
                <w:szCs w:val="21"/>
              </w:rPr>
            </w:pPr>
            <w:r w:rsidRPr="00D369B3">
              <w:rPr>
                <w:rFonts w:eastAsiaTheme="minorHAnsi" w:cs="Times New Roman" w:hint="eastAsia"/>
                <w:szCs w:val="21"/>
              </w:rPr>
              <w:t>浏览器接收响应</w:t>
            </w:r>
          </w:p>
        </w:tc>
        <w:tc>
          <w:tcPr>
            <w:tcW w:w="4148" w:type="dxa"/>
          </w:tcPr>
          <w:p w:rsidR="00522215" w:rsidRPr="00D369B3" w:rsidRDefault="00522215" w:rsidP="00522215">
            <w:pPr>
              <w:rPr>
                <w:rFonts w:eastAsiaTheme="minorHAnsi" w:cs="Times New Roman" w:hint="eastAsia"/>
                <w:szCs w:val="21"/>
              </w:rPr>
            </w:pPr>
            <w:r w:rsidRPr="00D369B3">
              <w:rPr>
                <w:rFonts w:eastAsiaTheme="minorHAnsi" w:cs="Helvetica"/>
                <w:color w:val="060607"/>
                <w:spacing w:val="4"/>
                <w:szCs w:val="21"/>
                <w:shd w:val="clear" w:color="auto" w:fill="FFFFFF"/>
              </w:rPr>
              <w:t>浏览器接收到服务器的响应后，会解析状态码和响应头，然后根据内容类型（如HTML、CSS、JavaScript、图片等）来处理响应体</w:t>
            </w:r>
          </w:p>
        </w:tc>
      </w:tr>
      <w:tr w:rsidR="00522215" w:rsidRPr="00D369B3" w:rsidTr="00522215">
        <w:tc>
          <w:tcPr>
            <w:tcW w:w="4148" w:type="dxa"/>
          </w:tcPr>
          <w:p w:rsidR="00522215" w:rsidRPr="00D369B3" w:rsidRDefault="00522215" w:rsidP="00522215">
            <w:pPr>
              <w:rPr>
                <w:rFonts w:eastAsiaTheme="minorHAnsi" w:cs="Times New Roman" w:hint="eastAsia"/>
                <w:szCs w:val="21"/>
              </w:rPr>
            </w:pPr>
            <w:r w:rsidRPr="00D369B3">
              <w:rPr>
                <w:rFonts w:eastAsiaTheme="minorHAnsi" w:cs="Times New Roman" w:hint="eastAsia"/>
                <w:szCs w:val="21"/>
              </w:rPr>
              <w:t>渲染网页</w:t>
            </w:r>
          </w:p>
        </w:tc>
        <w:tc>
          <w:tcPr>
            <w:tcW w:w="4148" w:type="dxa"/>
          </w:tcPr>
          <w:p w:rsidR="00522215" w:rsidRPr="00D369B3" w:rsidRDefault="00522215" w:rsidP="00522215">
            <w:pPr>
              <w:rPr>
                <w:rFonts w:eastAsiaTheme="minorHAnsi" w:cs="Times New Roman" w:hint="eastAsia"/>
                <w:szCs w:val="21"/>
              </w:rPr>
            </w:pPr>
            <w:r w:rsidRPr="00D369B3">
              <w:rPr>
                <w:rFonts w:eastAsiaTheme="minorHAnsi" w:cs="Helvetica"/>
                <w:color w:val="060607"/>
                <w:spacing w:val="4"/>
                <w:szCs w:val="21"/>
                <w:shd w:val="clear" w:color="auto" w:fill="FFFFFF"/>
              </w:rPr>
              <w:t>浏览器开始解析HTML文档，构建DOM（文档对象模型）树。同时，它会解析CSS并构建CSSOM（CSS对象模型）。然后，浏览器将DOM和CSSOM合并成渲染树，并计算每个元素的布局（即回流）</w:t>
            </w:r>
          </w:p>
        </w:tc>
      </w:tr>
      <w:tr w:rsidR="00522215" w:rsidRPr="00D369B3" w:rsidTr="00522215">
        <w:tc>
          <w:tcPr>
            <w:tcW w:w="4148" w:type="dxa"/>
          </w:tcPr>
          <w:p w:rsidR="00522215" w:rsidRPr="00D369B3" w:rsidRDefault="00522215" w:rsidP="00522215">
            <w:pPr>
              <w:rPr>
                <w:rFonts w:eastAsiaTheme="minorHAnsi" w:cs="Times New Roman" w:hint="eastAsia"/>
                <w:szCs w:val="21"/>
              </w:rPr>
            </w:pPr>
            <w:r w:rsidRPr="00D369B3">
              <w:rPr>
                <w:rFonts w:eastAsiaTheme="minorHAnsi" w:cs="Times New Roman" w:hint="eastAsia"/>
                <w:szCs w:val="21"/>
              </w:rPr>
              <w:t>执行JavaScript</w:t>
            </w:r>
          </w:p>
        </w:tc>
        <w:tc>
          <w:tcPr>
            <w:tcW w:w="4148" w:type="dxa"/>
          </w:tcPr>
          <w:p w:rsidR="00522215" w:rsidRPr="00D369B3" w:rsidRDefault="00522215" w:rsidP="00522215">
            <w:pPr>
              <w:rPr>
                <w:rFonts w:eastAsiaTheme="minorHAnsi" w:cs="Times New Roman" w:hint="eastAsia"/>
                <w:szCs w:val="21"/>
              </w:rPr>
            </w:pPr>
            <w:r w:rsidRPr="00D369B3">
              <w:rPr>
                <w:rFonts w:eastAsiaTheme="minorHAnsi" w:cs="Helvetica"/>
                <w:color w:val="060607"/>
                <w:spacing w:val="4"/>
                <w:szCs w:val="21"/>
                <w:shd w:val="clear" w:color="auto" w:fill="FFFFFF"/>
              </w:rPr>
              <w:t>如果网页包含JavaScript，浏览器会解析并执行这些脚本。JavaScript可以动态修改DOM和CSSOM，这可能会导致浏览器重新计算布局和重绘页面</w:t>
            </w:r>
          </w:p>
        </w:tc>
      </w:tr>
      <w:tr w:rsidR="00522215" w:rsidRPr="00D369B3" w:rsidTr="00522215">
        <w:tc>
          <w:tcPr>
            <w:tcW w:w="4148" w:type="dxa"/>
          </w:tcPr>
          <w:p w:rsidR="00522215" w:rsidRPr="00D369B3" w:rsidRDefault="00522215" w:rsidP="00522215">
            <w:pPr>
              <w:rPr>
                <w:rFonts w:eastAsiaTheme="minorHAnsi" w:cs="Times New Roman" w:hint="eastAsia"/>
                <w:szCs w:val="21"/>
              </w:rPr>
            </w:pPr>
            <w:r w:rsidRPr="00D369B3">
              <w:rPr>
                <w:rFonts w:eastAsiaTheme="minorHAnsi" w:cs="Times New Roman" w:hint="eastAsia"/>
                <w:szCs w:val="21"/>
              </w:rPr>
              <w:t>加载资源</w:t>
            </w:r>
          </w:p>
        </w:tc>
        <w:tc>
          <w:tcPr>
            <w:tcW w:w="4148" w:type="dxa"/>
          </w:tcPr>
          <w:p w:rsidR="00522215" w:rsidRPr="00D369B3" w:rsidRDefault="00522215" w:rsidP="00522215">
            <w:pPr>
              <w:rPr>
                <w:rFonts w:eastAsiaTheme="minorHAnsi" w:cs="Times New Roman" w:hint="eastAsia"/>
                <w:szCs w:val="21"/>
              </w:rPr>
            </w:pPr>
            <w:r w:rsidRPr="00D369B3">
              <w:rPr>
                <w:rFonts w:eastAsiaTheme="minorHAnsi" w:cs="Helvetica"/>
                <w:color w:val="060607"/>
                <w:spacing w:val="4"/>
                <w:szCs w:val="21"/>
                <w:shd w:val="clear" w:color="auto" w:fill="FFFFFF"/>
              </w:rPr>
              <w:t>浏览器会根据HTML中的引用（如图片、视频、音频、CSS文件、JavaScript文件等）并行加载这些资源。这些资源的加载可能会触发额外的HTTP请求</w:t>
            </w:r>
          </w:p>
        </w:tc>
      </w:tr>
      <w:tr w:rsidR="00522215" w:rsidRPr="00D369B3" w:rsidTr="00522215">
        <w:tc>
          <w:tcPr>
            <w:tcW w:w="4148" w:type="dxa"/>
          </w:tcPr>
          <w:p w:rsidR="00522215" w:rsidRPr="00D369B3" w:rsidRDefault="00522215" w:rsidP="00522215">
            <w:pPr>
              <w:rPr>
                <w:rFonts w:eastAsiaTheme="minorHAnsi" w:cs="Times New Roman" w:hint="eastAsia"/>
                <w:szCs w:val="21"/>
              </w:rPr>
            </w:pPr>
            <w:r w:rsidRPr="00D369B3">
              <w:rPr>
                <w:rFonts w:eastAsiaTheme="minorHAnsi" w:cs="Times New Roman" w:hint="eastAsia"/>
                <w:szCs w:val="21"/>
              </w:rPr>
              <w:t>完成加载</w:t>
            </w:r>
          </w:p>
        </w:tc>
        <w:tc>
          <w:tcPr>
            <w:tcW w:w="4148" w:type="dxa"/>
          </w:tcPr>
          <w:p w:rsidR="00522215" w:rsidRPr="00D369B3" w:rsidRDefault="00522215" w:rsidP="00522215">
            <w:pPr>
              <w:rPr>
                <w:rFonts w:eastAsiaTheme="minorHAnsi" w:cs="Times New Roman" w:hint="eastAsia"/>
                <w:szCs w:val="21"/>
              </w:rPr>
            </w:pPr>
            <w:r w:rsidRPr="00D369B3">
              <w:rPr>
                <w:rFonts w:eastAsiaTheme="minorHAnsi" w:cs="Helvetica"/>
                <w:color w:val="060607"/>
                <w:spacing w:val="4"/>
                <w:szCs w:val="21"/>
                <w:shd w:val="clear" w:color="auto" w:fill="FFFFFF"/>
              </w:rPr>
              <w:t>一旦所有资源都加载并处理完毕，浏览器会显示完整的网页</w:t>
            </w:r>
          </w:p>
        </w:tc>
      </w:tr>
    </w:tbl>
    <w:p w:rsidR="00A40A75" w:rsidRPr="00D369B3" w:rsidRDefault="00522215" w:rsidP="00522215">
      <w:pPr>
        <w:rPr>
          <w:rFonts w:eastAsiaTheme="minorHAnsi" w:cs="Times New Roman" w:hint="eastAsia"/>
          <w:szCs w:val="21"/>
        </w:rPr>
      </w:pPr>
      <w:r w:rsidRPr="00D369B3">
        <w:rPr>
          <w:rFonts w:eastAsiaTheme="minorHAnsi" w:cs="Times New Roman" w:hint="eastAsia"/>
          <w:szCs w:val="21"/>
        </w:rPr>
        <w:t xml:space="preserve"> </w:t>
      </w:r>
    </w:p>
    <w:p w:rsidR="007A1B0D" w:rsidRPr="007A3CE8" w:rsidRDefault="007A3CE8" w:rsidP="005B26FB">
      <w:pPr>
        <w:pStyle w:val="1"/>
        <w:rPr>
          <w:rFonts w:eastAsiaTheme="minorHAnsi" w:cs="Times New Roman"/>
          <w:b w:val="0"/>
          <w:sz w:val="28"/>
          <w:szCs w:val="21"/>
        </w:rPr>
      </w:pPr>
      <w:r>
        <w:rPr>
          <w:rFonts w:eastAsiaTheme="minorHAnsi" w:cs="Times New Roman" w:hint="eastAsia"/>
          <w:b w:val="0"/>
          <w:sz w:val="28"/>
          <w:szCs w:val="21"/>
        </w:rPr>
        <w:lastRenderedPageBreak/>
        <w:t>二、</w:t>
      </w:r>
      <w:r w:rsidR="007A1B0D" w:rsidRPr="007A3CE8">
        <w:rPr>
          <w:rFonts w:eastAsiaTheme="minorHAnsi" w:cs="Times New Roman"/>
          <w:b w:val="0"/>
          <w:sz w:val="28"/>
          <w:szCs w:val="21"/>
        </w:rPr>
        <w:t>总结</w:t>
      </w:r>
    </w:p>
    <w:p w:rsidR="005B26FB" w:rsidRPr="00D369B3" w:rsidRDefault="005B26FB" w:rsidP="005B26FB">
      <w:pPr>
        <w:pStyle w:val="a3"/>
        <w:numPr>
          <w:ilvl w:val="0"/>
          <w:numId w:val="5"/>
        </w:numPr>
        <w:ind w:firstLineChars="0"/>
        <w:rPr>
          <w:rFonts w:eastAsiaTheme="minorHAnsi" w:cs="Helvetica"/>
          <w:color w:val="333333"/>
          <w:szCs w:val="21"/>
          <w:shd w:val="clear" w:color="auto" w:fill="FFFFFF"/>
        </w:rPr>
      </w:pPr>
      <w:r w:rsidRPr="00D369B3">
        <w:rPr>
          <w:rFonts w:eastAsiaTheme="minorHAnsi" w:cs="Helvetica"/>
          <w:color w:val="333333"/>
          <w:szCs w:val="21"/>
          <w:shd w:val="clear" w:color="auto" w:fill="FFFFFF"/>
        </w:rPr>
        <w:t>Internet以TCP/IP模型为基础进行构建, 依托操作系统的核心协议栈</w:t>
      </w:r>
      <w:r w:rsidRPr="00D369B3">
        <w:rPr>
          <w:rFonts w:eastAsiaTheme="minorHAnsi" w:cs="Helvetica" w:hint="eastAsia"/>
          <w:color w:val="333333"/>
          <w:szCs w:val="21"/>
          <w:shd w:val="clear" w:color="auto" w:fill="FFFFFF"/>
        </w:rPr>
        <w:t>。</w:t>
      </w:r>
    </w:p>
    <w:p w:rsidR="005B26FB" w:rsidRPr="00D369B3" w:rsidRDefault="005B26FB" w:rsidP="005B26FB">
      <w:pPr>
        <w:pStyle w:val="a3"/>
        <w:numPr>
          <w:ilvl w:val="0"/>
          <w:numId w:val="5"/>
        </w:numPr>
        <w:ind w:firstLineChars="0"/>
        <w:rPr>
          <w:rFonts w:eastAsiaTheme="minorHAnsi"/>
          <w:szCs w:val="21"/>
        </w:rPr>
      </w:pPr>
      <w:r w:rsidRPr="00D369B3">
        <w:rPr>
          <w:rFonts w:eastAsiaTheme="minorHAnsi" w:cs="Helvetica"/>
          <w:color w:val="333333"/>
          <w:szCs w:val="21"/>
          <w:shd w:val="clear" w:color="auto" w:fill="FFFFFF"/>
        </w:rPr>
        <w:t>从Internet协议栈的角度看, 自顶向下依次可以分为应用层, 传输层, 网络层, 网络接口层 ( 数据链路层与物理层</w:t>
      </w:r>
      <w:r w:rsidRPr="00D369B3">
        <w:rPr>
          <w:rFonts w:eastAsiaTheme="minorHAnsi" w:cs="Helvetica"/>
          <w:color w:val="333333"/>
          <w:szCs w:val="21"/>
          <w:shd w:val="clear" w:color="auto" w:fill="FFFFFF"/>
        </w:rPr>
        <w:t xml:space="preserve"> ) </w:t>
      </w:r>
      <w:r w:rsidRPr="00D369B3">
        <w:rPr>
          <w:rFonts w:eastAsiaTheme="minorHAnsi" w:cs="Helvetica" w:hint="eastAsia"/>
          <w:color w:val="333333"/>
          <w:szCs w:val="21"/>
          <w:shd w:val="clear" w:color="auto" w:fill="FFFFFF"/>
        </w:rPr>
        <w:t>。</w:t>
      </w:r>
    </w:p>
    <w:p w:rsidR="005B26FB" w:rsidRPr="00D369B3" w:rsidRDefault="005B26FB" w:rsidP="005B26FB">
      <w:pPr>
        <w:pStyle w:val="a3"/>
        <w:numPr>
          <w:ilvl w:val="0"/>
          <w:numId w:val="5"/>
        </w:numPr>
        <w:ind w:firstLineChars="0"/>
        <w:rPr>
          <w:rFonts w:eastAsiaTheme="minorHAnsi"/>
          <w:szCs w:val="21"/>
        </w:rPr>
      </w:pPr>
      <w:r w:rsidRPr="00D369B3">
        <w:rPr>
          <w:rFonts w:eastAsiaTheme="minorHAnsi" w:cs="Helvetica"/>
          <w:color w:val="333333"/>
          <w:szCs w:val="21"/>
          <w:shd w:val="clear" w:color="auto" w:fill="FFFFFF"/>
        </w:rPr>
        <w:t>从计算机系统的角度看, 应用层运行于用户空间中, 传输层, 网络层, 网络接口层运行于操作系统中. Internet网络通过对不同功能进行整合分层, 利用协议指定各层的交互规范, 配合各层之间的接口通信, 实现对外界的完整服务功能</w:t>
      </w:r>
      <w:r w:rsidRPr="00D369B3">
        <w:rPr>
          <w:rFonts w:eastAsiaTheme="minorHAnsi" w:cs="Helvetica" w:hint="eastAsia"/>
          <w:color w:val="333333"/>
          <w:szCs w:val="21"/>
          <w:shd w:val="clear" w:color="auto" w:fill="FFFFFF"/>
        </w:rPr>
        <w:t>。</w:t>
      </w:r>
    </w:p>
    <w:p w:rsidR="005B26FB" w:rsidRPr="00D369B3" w:rsidRDefault="005B26FB" w:rsidP="005B26FB">
      <w:pPr>
        <w:pStyle w:val="a3"/>
        <w:numPr>
          <w:ilvl w:val="0"/>
          <w:numId w:val="5"/>
        </w:numPr>
        <w:ind w:firstLineChars="0"/>
        <w:rPr>
          <w:rFonts w:eastAsiaTheme="minorHAnsi"/>
          <w:szCs w:val="21"/>
        </w:rPr>
      </w:pPr>
      <w:r w:rsidRPr="00D369B3">
        <w:rPr>
          <w:rFonts w:eastAsiaTheme="minorHAnsi" w:cs="Helvetica"/>
          <w:color w:val="333333"/>
          <w:szCs w:val="21"/>
          <w:shd w:val="clear" w:color="auto" w:fill="FFFFFF"/>
        </w:rPr>
        <w:t>超文本传输协议 ( HyperText Transfer Protocol, HTTP ) 是互联网上应用最为广泛的一种网络传输协议. HTTP 协议通过统一资源定位器 ( URL ) 来标识服务器上的资源, 客户端可以向这个URL发送HTTP请求报文 ( Request Messages ) , 服务端根据情况返回响应报文</w:t>
      </w:r>
      <w:r w:rsidR="00B33696" w:rsidRPr="00D369B3">
        <w:rPr>
          <w:rFonts w:eastAsiaTheme="minorHAnsi" w:cs="Helvetica" w:hint="eastAsia"/>
          <w:color w:val="333333"/>
          <w:szCs w:val="21"/>
          <w:shd w:val="clear" w:color="auto" w:fill="FFFFFF"/>
        </w:rPr>
        <w:t>。</w:t>
      </w:r>
    </w:p>
    <w:p w:rsidR="005B26FB" w:rsidRPr="00D369B3" w:rsidRDefault="005B26FB" w:rsidP="005B26FB">
      <w:pPr>
        <w:pStyle w:val="a3"/>
        <w:numPr>
          <w:ilvl w:val="0"/>
          <w:numId w:val="5"/>
        </w:numPr>
        <w:ind w:firstLineChars="0"/>
        <w:rPr>
          <w:rFonts w:eastAsiaTheme="minorHAnsi"/>
          <w:szCs w:val="21"/>
        </w:rPr>
      </w:pPr>
      <w:r w:rsidRPr="00D369B3">
        <w:rPr>
          <w:rFonts w:eastAsiaTheme="minorHAnsi" w:hint="eastAsia"/>
          <w:szCs w:val="21"/>
        </w:rPr>
        <w:t>超文本传输安全协议</w:t>
      </w:r>
      <w:r w:rsidRPr="00D369B3">
        <w:rPr>
          <w:rFonts w:eastAsiaTheme="minorHAnsi"/>
          <w:szCs w:val="21"/>
        </w:rPr>
        <w:t xml:space="preserve"> ( HyperText Transfer Protocol over Secure Socket Layer, HTTPS ) 是一种通过计算机进行安全通信的应用层传输协议. HTTPS利用标准的HTTP协议进行数据通信, 采用传输层安全协议SSL/TLS ( Socket Secure Layer/Transport Layer Security ) 来对数据包提供机密性与完整性服务, 同时对客户端与服务器的合法性进行认证</w:t>
      </w:r>
      <w:r w:rsidR="00B33696" w:rsidRPr="00D369B3">
        <w:rPr>
          <w:rFonts w:eastAsiaTheme="minorHAnsi" w:hint="eastAsia"/>
          <w:szCs w:val="21"/>
        </w:rPr>
        <w:t>。</w:t>
      </w:r>
    </w:p>
    <w:p w:rsidR="00B33696" w:rsidRPr="00D369B3" w:rsidRDefault="00B33696" w:rsidP="00B33696">
      <w:pPr>
        <w:pStyle w:val="a3"/>
        <w:numPr>
          <w:ilvl w:val="0"/>
          <w:numId w:val="5"/>
        </w:numPr>
        <w:ind w:firstLineChars="0"/>
        <w:rPr>
          <w:rStyle w:val="md-plain"/>
          <w:rFonts w:eastAsiaTheme="minorHAnsi"/>
          <w:szCs w:val="21"/>
        </w:rPr>
      </w:pPr>
      <w:r w:rsidRPr="00D369B3">
        <w:rPr>
          <w:rStyle w:val="md-plain"/>
          <w:rFonts w:eastAsiaTheme="minorHAnsi" w:cs="Helvetica"/>
          <w:color w:val="333333"/>
          <w:szCs w:val="21"/>
          <w:shd w:val="clear" w:color="auto" w:fill="FFFFFF"/>
        </w:rPr>
        <w:t>域名系统 ( Domain Name System, DNS) 是一项用于网络域名管理的互联网服务. 它作为将域名和IP地址相互映射的一个分布式数据库, 能够使人更方便地访问互联网. DNS使用TCP和UDP端口</w:t>
      </w:r>
      <w:r w:rsidRPr="00D369B3">
        <w:rPr>
          <w:rStyle w:val="md-plain"/>
          <w:rFonts w:eastAsiaTheme="minorHAnsi"/>
          <w:color w:val="242729"/>
          <w:szCs w:val="21"/>
          <w:bdr w:val="single" w:sz="6" w:space="1" w:color="ADB3B9" w:frame="1"/>
          <w:shd w:val="clear" w:color="auto" w:fill="FFFFFF"/>
        </w:rPr>
        <w:t>53</w:t>
      </w:r>
      <w:r w:rsidRPr="00D369B3">
        <w:rPr>
          <w:rStyle w:val="md-plain"/>
          <w:rFonts w:eastAsiaTheme="minorHAnsi" w:cs="Helvetica"/>
          <w:color w:val="333333"/>
          <w:szCs w:val="21"/>
          <w:shd w:val="clear" w:color="auto" w:fill="FFFFFF"/>
        </w:rPr>
        <w:t>.</w:t>
      </w:r>
    </w:p>
    <w:p w:rsidR="00B33696" w:rsidRPr="00D369B3" w:rsidRDefault="00B33696" w:rsidP="00B33696">
      <w:pPr>
        <w:pStyle w:val="a3"/>
        <w:numPr>
          <w:ilvl w:val="0"/>
          <w:numId w:val="5"/>
        </w:numPr>
        <w:ind w:firstLineChars="0"/>
        <w:rPr>
          <w:rFonts w:eastAsiaTheme="minorHAnsi"/>
          <w:szCs w:val="21"/>
        </w:rPr>
      </w:pPr>
      <w:r w:rsidRPr="00D369B3">
        <w:rPr>
          <w:rFonts w:eastAsiaTheme="minorHAnsi"/>
          <w:szCs w:val="21"/>
        </w:rPr>
        <w:t>DNS 采用层次化的名字空间, 每个层次都有多个名字, 每个名字对应着一个域, 这些名字也被称为域名. 域名由定义该层及以其上层名字的字符串组成, 不同层的字符串用</w:t>
      </w:r>
      <w:r w:rsidRPr="00D369B3">
        <w:rPr>
          <w:rFonts w:eastAsiaTheme="minorHAnsi" w:hint="eastAsia"/>
          <w:szCs w:val="21"/>
        </w:rPr>
        <w:t>“.”</w:t>
      </w:r>
      <w:r w:rsidRPr="00D369B3">
        <w:rPr>
          <w:rFonts w:eastAsiaTheme="minorHAnsi"/>
          <w:szCs w:val="21"/>
        </w:rPr>
        <w:t>隔</w:t>
      </w:r>
      <w:r w:rsidRPr="00D369B3">
        <w:rPr>
          <w:rFonts w:eastAsiaTheme="minorHAnsi" w:hint="eastAsia"/>
          <w:szCs w:val="21"/>
        </w:rPr>
        <w:t>开</w:t>
      </w:r>
    </w:p>
    <w:p w:rsidR="009057BF" w:rsidRPr="00D369B3" w:rsidRDefault="009057BF" w:rsidP="00B33696">
      <w:pPr>
        <w:pStyle w:val="a3"/>
        <w:numPr>
          <w:ilvl w:val="0"/>
          <w:numId w:val="5"/>
        </w:numPr>
        <w:ind w:firstLineChars="0"/>
        <w:rPr>
          <w:rStyle w:val="md-plain"/>
          <w:rFonts w:eastAsiaTheme="minorHAnsi"/>
          <w:szCs w:val="21"/>
        </w:rPr>
      </w:pPr>
      <w:r w:rsidRPr="00D369B3">
        <w:rPr>
          <w:rStyle w:val="md-plain"/>
          <w:rFonts w:eastAsiaTheme="minorHAnsi" w:cs="Helvetica"/>
          <w:color w:val="333333"/>
          <w:szCs w:val="21"/>
          <w:shd w:val="clear" w:color="auto" w:fill="FFFFFF"/>
        </w:rPr>
        <w:t>文件传输协议 ( File Transfer Protocol, FTP ) 是一个用于在计算机网络上在客户端和服务器之间进行文件传输的应用层协议. 一般运行在</w:t>
      </w:r>
      <w:r w:rsidRPr="00D369B3">
        <w:rPr>
          <w:rStyle w:val="md-plain"/>
          <w:rFonts w:eastAsiaTheme="minorHAnsi"/>
          <w:color w:val="242729"/>
          <w:szCs w:val="21"/>
          <w:bdr w:val="single" w:sz="6" w:space="1" w:color="ADB3B9" w:frame="1"/>
          <w:shd w:val="clear" w:color="auto" w:fill="FFFFFF"/>
        </w:rPr>
        <w:t>20</w:t>
      </w:r>
      <w:r w:rsidRPr="00D369B3">
        <w:rPr>
          <w:rStyle w:val="md-plain"/>
          <w:rFonts w:eastAsiaTheme="minorHAnsi" w:cs="Helvetica"/>
          <w:color w:val="333333"/>
          <w:szCs w:val="21"/>
          <w:shd w:val="clear" w:color="auto" w:fill="FFFFFF"/>
        </w:rPr>
        <w:t>和</w:t>
      </w:r>
      <w:r w:rsidRPr="00D369B3">
        <w:rPr>
          <w:rStyle w:val="md-plain"/>
          <w:rFonts w:eastAsiaTheme="minorHAnsi"/>
          <w:color w:val="242729"/>
          <w:szCs w:val="21"/>
          <w:bdr w:val="single" w:sz="6" w:space="1" w:color="ADB3B9" w:frame="1"/>
          <w:shd w:val="clear" w:color="auto" w:fill="FFFFFF"/>
        </w:rPr>
        <w:t>21</w:t>
      </w:r>
      <w:r w:rsidRPr="00D369B3">
        <w:rPr>
          <w:rStyle w:val="md-plain"/>
          <w:rFonts w:eastAsiaTheme="minorHAnsi" w:cs="Helvetica"/>
          <w:color w:val="333333"/>
          <w:szCs w:val="21"/>
          <w:shd w:val="clear" w:color="auto" w:fill="FFFFFF"/>
        </w:rPr>
        <w:t>两个端口, 端口</w:t>
      </w:r>
      <w:r w:rsidRPr="00D369B3">
        <w:rPr>
          <w:rStyle w:val="md-plain"/>
          <w:rFonts w:eastAsiaTheme="minorHAnsi"/>
          <w:color w:val="242729"/>
          <w:szCs w:val="21"/>
          <w:bdr w:val="single" w:sz="6" w:space="1" w:color="ADB3B9" w:frame="1"/>
          <w:shd w:val="clear" w:color="auto" w:fill="FFFFFF"/>
        </w:rPr>
        <w:t>20</w:t>
      </w:r>
      <w:r w:rsidRPr="00D369B3">
        <w:rPr>
          <w:rStyle w:val="md-plain"/>
          <w:rFonts w:eastAsiaTheme="minorHAnsi" w:cs="Helvetica"/>
          <w:color w:val="333333"/>
          <w:szCs w:val="21"/>
          <w:shd w:val="clear" w:color="auto" w:fill="FFFFFF"/>
        </w:rPr>
        <w:t>用于在客户端和服务器之间传输数据流, 而端口</w:t>
      </w:r>
      <w:r w:rsidRPr="00D369B3">
        <w:rPr>
          <w:rStyle w:val="md-plain"/>
          <w:rFonts w:eastAsiaTheme="minorHAnsi"/>
          <w:color w:val="242729"/>
          <w:szCs w:val="21"/>
          <w:bdr w:val="single" w:sz="6" w:space="1" w:color="ADB3B9" w:frame="1"/>
          <w:shd w:val="clear" w:color="auto" w:fill="FFFFFF"/>
        </w:rPr>
        <w:t>21</w:t>
      </w:r>
      <w:r w:rsidRPr="00D369B3">
        <w:rPr>
          <w:rStyle w:val="md-plain"/>
          <w:rFonts w:eastAsiaTheme="minorHAnsi" w:cs="Helvetica"/>
          <w:color w:val="333333"/>
          <w:szCs w:val="21"/>
          <w:shd w:val="clear" w:color="auto" w:fill="FFFFFF"/>
        </w:rPr>
        <w:t>用于传输控制流</w:t>
      </w:r>
    </w:p>
    <w:p w:rsidR="009057BF" w:rsidRPr="00D369B3" w:rsidRDefault="009057BF" w:rsidP="009057BF">
      <w:pPr>
        <w:pStyle w:val="a3"/>
        <w:numPr>
          <w:ilvl w:val="0"/>
          <w:numId w:val="5"/>
        </w:numPr>
        <w:ind w:firstLineChars="0"/>
        <w:rPr>
          <w:rFonts w:eastAsiaTheme="minorHAnsi"/>
          <w:szCs w:val="21"/>
        </w:rPr>
      </w:pPr>
      <w:r w:rsidRPr="00D369B3">
        <w:rPr>
          <w:rFonts w:eastAsiaTheme="minorHAnsi"/>
          <w:szCs w:val="21"/>
        </w:rPr>
        <w:t>FTP 有两种使用模式: 主动模式和被动模式</w:t>
      </w:r>
    </w:p>
    <w:p w:rsidR="009057BF" w:rsidRPr="00D369B3" w:rsidRDefault="009057BF" w:rsidP="009057BF">
      <w:pPr>
        <w:pStyle w:val="a3"/>
        <w:ind w:left="360" w:firstLineChars="0" w:firstLine="0"/>
        <w:rPr>
          <w:rFonts w:eastAsiaTheme="minorHAnsi"/>
          <w:szCs w:val="21"/>
        </w:rPr>
      </w:pPr>
      <w:r w:rsidRPr="00D369B3">
        <w:rPr>
          <w:rFonts w:eastAsiaTheme="minorHAnsi" w:hint="eastAsia"/>
          <w:szCs w:val="21"/>
        </w:rPr>
        <w:t>主动模式要求服务端主动向客户端建立数据连接</w:t>
      </w:r>
      <w:r w:rsidRPr="00D369B3">
        <w:rPr>
          <w:rFonts w:eastAsiaTheme="minorHAnsi"/>
          <w:szCs w:val="21"/>
        </w:rPr>
        <w:t>. 在这种情况下, 客户端的防火墙可能拦截服务端的连接建立请求. 因此增加了被动模式, 被动模式中服务端被动接收客户端的连接建立请求, 从而绕过客户端的防火墙</w:t>
      </w:r>
    </w:p>
    <w:p w:rsidR="009057BF" w:rsidRPr="00D369B3" w:rsidRDefault="009057BF" w:rsidP="009057BF">
      <w:pPr>
        <w:rPr>
          <w:rFonts w:eastAsiaTheme="minorHAnsi" w:hint="eastAsia"/>
          <w:szCs w:val="21"/>
        </w:rPr>
      </w:pPr>
      <w:r w:rsidRPr="00D369B3">
        <w:rPr>
          <w:rFonts w:eastAsiaTheme="minorHAnsi"/>
          <w:szCs w:val="21"/>
        </w:rPr>
        <w:lastRenderedPageBreak/>
        <w:drawing>
          <wp:inline distT="0" distB="0" distL="0" distR="0" wp14:anchorId="407D161B" wp14:editId="2FAB128B">
            <wp:extent cx="5274310" cy="22555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55520"/>
                    </a:xfrm>
                    <a:prstGeom prst="rect">
                      <a:avLst/>
                    </a:prstGeom>
                  </pic:spPr>
                </pic:pic>
              </a:graphicData>
            </a:graphic>
          </wp:inline>
        </w:drawing>
      </w:r>
    </w:p>
    <w:p w:rsidR="009057BF" w:rsidRPr="00D369B3" w:rsidRDefault="009057BF" w:rsidP="009057BF">
      <w:pPr>
        <w:rPr>
          <w:rFonts w:eastAsiaTheme="minorHAnsi" w:hint="eastAsia"/>
          <w:szCs w:val="21"/>
        </w:rPr>
      </w:pPr>
    </w:p>
    <w:sectPr w:rsidR="009057BF" w:rsidRPr="00D369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C39A5"/>
    <w:multiLevelType w:val="hybridMultilevel"/>
    <w:tmpl w:val="254ACBDC"/>
    <w:lvl w:ilvl="0" w:tplc="DE54F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D80CDD"/>
    <w:multiLevelType w:val="hybridMultilevel"/>
    <w:tmpl w:val="F3C6B598"/>
    <w:lvl w:ilvl="0" w:tplc="45DEE13A">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BA4766"/>
    <w:multiLevelType w:val="multilevel"/>
    <w:tmpl w:val="A806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206773"/>
    <w:multiLevelType w:val="multilevel"/>
    <w:tmpl w:val="EEB8C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052872"/>
    <w:multiLevelType w:val="hybridMultilevel"/>
    <w:tmpl w:val="DFEE40CE"/>
    <w:lvl w:ilvl="0" w:tplc="69F08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DDE"/>
    <w:rsid w:val="003748D1"/>
    <w:rsid w:val="003A2327"/>
    <w:rsid w:val="003A2EB6"/>
    <w:rsid w:val="00522215"/>
    <w:rsid w:val="005B26FB"/>
    <w:rsid w:val="007A1B0D"/>
    <w:rsid w:val="007A3CE8"/>
    <w:rsid w:val="007B5069"/>
    <w:rsid w:val="009057BF"/>
    <w:rsid w:val="00A40A75"/>
    <w:rsid w:val="00B33696"/>
    <w:rsid w:val="00BD5CAC"/>
    <w:rsid w:val="00D017C8"/>
    <w:rsid w:val="00D316B5"/>
    <w:rsid w:val="00D369B3"/>
    <w:rsid w:val="00D86BF4"/>
    <w:rsid w:val="00E11A93"/>
    <w:rsid w:val="00E75451"/>
    <w:rsid w:val="00FE1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91E9B"/>
  <w15:chartTrackingRefBased/>
  <w15:docId w15:val="{3CC4836A-AD54-4672-A00D-BFEC2DD0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A1B0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1B0D"/>
    <w:pPr>
      <w:ind w:firstLineChars="200" w:firstLine="420"/>
    </w:pPr>
  </w:style>
  <w:style w:type="paragraph" w:styleId="a4">
    <w:name w:val="Title"/>
    <w:basedOn w:val="a"/>
    <w:next w:val="a"/>
    <w:link w:val="a5"/>
    <w:uiPriority w:val="10"/>
    <w:qFormat/>
    <w:rsid w:val="007A1B0D"/>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7A1B0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A1B0D"/>
    <w:rPr>
      <w:b/>
      <w:bCs/>
      <w:kern w:val="44"/>
      <w:sz w:val="44"/>
      <w:szCs w:val="44"/>
    </w:rPr>
  </w:style>
  <w:style w:type="paragraph" w:styleId="a6">
    <w:name w:val="Normal (Web)"/>
    <w:basedOn w:val="a"/>
    <w:uiPriority w:val="99"/>
    <w:semiHidden/>
    <w:unhideWhenUsed/>
    <w:rsid w:val="00BD5CAC"/>
    <w:pPr>
      <w:widowControl/>
      <w:spacing w:before="100" w:beforeAutospacing="1" w:after="100" w:afterAutospacing="1"/>
      <w:jc w:val="left"/>
    </w:pPr>
    <w:rPr>
      <w:rFonts w:ascii="宋体" w:eastAsia="宋体" w:hAnsi="宋体" w:cs="宋体"/>
      <w:kern w:val="0"/>
      <w:sz w:val="24"/>
      <w:szCs w:val="24"/>
    </w:rPr>
  </w:style>
  <w:style w:type="character" w:customStyle="1" w:styleId="katex-mathml">
    <w:name w:val="katex-mathml"/>
    <w:basedOn w:val="a0"/>
    <w:rsid w:val="00BD5CAC"/>
  </w:style>
  <w:style w:type="character" w:customStyle="1" w:styleId="mord">
    <w:name w:val="mord"/>
    <w:basedOn w:val="a0"/>
    <w:rsid w:val="00BD5CAC"/>
  </w:style>
  <w:style w:type="character" w:customStyle="1" w:styleId="mrel">
    <w:name w:val="mrel"/>
    <w:basedOn w:val="a0"/>
    <w:rsid w:val="00BD5CAC"/>
  </w:style>
  <w:style w:type="character" w:styleId="a7">
    <w:name w:val="Placeholder Text"/>
    <w:basedOn w:val="a0"/>
    <w:uiPriority w:val="99"/>
    <w:semiHidden/>
    <w:rsid w:val="007B5069"/>
    <w:rPr>
      <w:color w:val="808080"/>
    </w:rPr>
  </w:style>
  <w:style w:type="table" w:styleId="a8">
    <w:name w:val="Table Grid"/>
    <w:basedOn w:val="a1"/>
    <w:uiPriority w:val="39"/>
    <w:rsid w:val="00E754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E75451"/>
    <w:rPr>
      <w:b/>
      <w:bCs/>
    </w:rPr>
  </w:style>
  <w:style w:type="character" w:customStyle="1" w:styleId="md-plain">
    <w:name w:val="md-plain"/>
    <w:basedOn w:val="a0"/>
    <w:rsid w:val="00B33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11065">
      <w:bodyDiv w:val="1"/>
      <w:marLeft w:val="0"/>
      <w:marRight w:val="0"/>
      <w:marTop w:val="0"/>
      <w:marBottom w:val="0"/>
      <w:divBdr>
        <w:top w:val="none" w:sz="0" w:space="0" w:color="auto"/>
        <w:left w:val="none" w:sz="0" w:space="0" w:color="auto"/>
        <w:bottom w:val="none" w:sz="0" w:space="0" w:color="auto"/>
        <w:right w:val="none" w:sz="0" w:space="0" w:color="auto"/>
      </w:divBdr>
    </w:div>
    <w:div w:id="444156811">
      <w:bodyDiv w:val="1"/>
      <w:marLeft w:val="0"/>
      <w:marRight w:val="0"/>
      <w:marTop w:val="0"/>
      <w:marBottom w:val="0"/>
      <w:divBdr>
        <w:top w:val="none" w:sz="0" w:space="0" w:color="auto"/>
        <w:left w:val="none" w:sz="0" w:space="0" w:color="auto"/>
        <w:bottom w:val="none" w:sz="0" w:space="0" w:color="auto"/>
        <w:right w:val="none" w:sz="0" w:space="0" w:color="auto"/>
      </w:divBdr>
    </w:div>
    <w:div w:id="666447345">
      <w:bodyDiv w:val="1"/>
      <w:marLeft w:val="0"/>
      <w:marRight w:val="0"/>
      <w:marTop w:val="0"/>
      <w:marBottom w:val="0"/>
      <w:divBdr>
        <w:top w:val="none" w:sz="0" w:space="0" w:color="auto"/>
        <w:left w:val="none" w:sz="0" w:space="0" w:color="auto"/>
        <w:bottom w:val="none" w:sz="0" w:space="0" w:color="auto"/>
        <w:right w:val="none" w:sz="0" w:space="0" w:color="auto"/>
      </w:divBdr>
    </w:div>
    <w:div w:id="1014847082">
      <w:bodyDiv w:val="1"/>
      <w:marLeft w:val="0"/>
      <w:marRight w:val="0"/>
      <w:marTop w:val="0"/>
      <w:marBottom w:val="0"/>
      <w:divBdr>
        <w:top w:val="none" w:sz="0" w:space="0" w:color="auto"/>
        <w:left w:val="none" w:sz="0" w:space="0" w:color="auto"/>
        <w:bottom w:val="none" w:sz="0" w:space="0" w:color="auto"/>
        <w:right w:val="none" w:sz="0" w:space="0" w:color="auto"/>
      </w:divBdr>
    </w:div>
    <w:div w:id="1432779333">
      <w:bodyDiv w:val="1"/>
      <w:marLeft w:val="0"/>
      <w:marRight w:val="0"/>
      <w:marTop w:val="0"/>
      <w:marBottom w:val="0"/>
      <w:divBdr>
        <w:top w:val="none" w:sz="0" w:space="0" w:color="auto"/>
        <w:left w:val="none" w:sz="0" w:space="0" w:color="auto"/>
        <w:bottom w:val="none" w:sz="0" w:space="0" w:color="auto"/>
        <w:right w:val="none" w:sz="0" w:space="0" w:color="auto"/>
      </w:divBdr>
    </w:div>
    <w:div w:id="201591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cp:revision>
  <dcterms:created xsi:type="dcterms:W3CDTF">2024-11-23T07:39:00Z</dcterms:created>
  <dcterms:modified xsi:type="dcterms:W3CDTF">2024-12-01T06:49:00Z</dcterms:modified>
</cp:coreProperties>
</file>