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8D" w:rsidRDefault="00661BDE" w:rsidP="00661BDE">
      <w:pPr>
        <w:jc w:val="center"/>
      </w:pPr>
      <w:r>
        <w:rPr>
          <w:rFonts w:hint="eastAsia"/>
        </w:rPr>
        <w:t>CS 412 Asg5</w:t>
      </w:r>
    </w:p>
    <w:p w:rsidR="00661BDE" w:rsidRDefault="00661BDE" w:rsidP="00661BDE">
      <w:pPr>
        <w:jc w:val="center"/>
      </w:pPr>
      <w:r>
        <w:t>Guangyu Zhou</w:t>
      </w:r>
    </w:p>
    <w:p w:rsidR="00777EFF" w:rsidRDefault="00777EFF" w:rsidP="00777EFF">
      <w:pPr>
        <w:jc w:val="left"/>
      </w:pPr>
      <w:r>
        <w:t>Q1</w:t>
      </w:r>
    </w:p>
    <w:p w:rsidR="00777EFF" w:rsidRDefault="00777EFF" w:rsidP="00777EFF">
      <w:pPr>
        <w:jc w:val="left"/>
      </w:pPr>
      <w:r>
        <w:t xml:space="preserve">1. </w:t>
      </w:r>
      <w:r w:rsidR="00E9022C">
        <w:rPr>
          <w:rFonts w:ascii="CMR12" w:hAnsi="CMR12" w:cs="CMR12"/>
          <w:kern w:val="0"/>
          <w:sz w:val="24"/>
          <w:szCs w:val="24"/>
        </w:rPr>
        <w:t>What's the information gain for the \Price" attribute? Please show your calculation.</w:t>
      </w:r>
    </w:p>
    <w:p w:rsidR="00777EFF" w:rsidRDefault="00E9022C" w:rsidP="00777EFF">
      <w:pPr>
        <w:jc w:val="left"/>
      </w:pPr>
      <w:r>
        <w:rPr>
          <w:rFonts w:hint="eastAsia"/>
        </w:rPr>
        <w:t>Ans:</w:t>
      </w:r>
    </w:p>
    <w:p w:rsidR="00F63FFA" w:rsidRDefault="00CE5DB4" w:rsidP="00777EFF">
      <w:pPr>
        <w:jc w:val="left"/>
      </w:pPr>
      <w:r>
        <w:t xml:space="preserve">In total, </w:t>
      </w:r>
      <w:r w:rsidR="00F63FFA">
        <w:t xml:space="preserve">P: 7 </w:t>
      </w:r>
      <w:r>
        <w:t xml:space="preserve">, </w:t>
      </w:r>
      <w:r w:rsidR="00F63FFA">
        <w:t>NP: 5</w:t>
      </w:r>
    </w:p>
    <w:p w:rsidR="00E9022C" w:rsidRDefault="00593D75" w:rsidP="00777EFF">
      <w:pPr>
        <w:jc w:val="left"/>
      </w:pPr>
      <w:r>
        <w:rPr>
          <w:rFonts w:hint="eastAsia"/>
        </w:rPr>
        <w:t>Info</w:t>
      </w:r>
      <w:r w:rsidR="00F63FFA">
        <w:rPr>
          <w:rFonts w:hint="eastAsia"/>
        </w:rPr>
        <w:t>(</w:t>
      </w:r>
      <w:r w:rsidR="00F63FFA">
        <w:t>D</w:t>
      </w:r>
      <w:r w:rsidR="00F63FFA">
        <w:rPr>
          <w:rFonts w:hint="eastAsia"/>
        </w:rPr>
        <w:t>)</w:t>
      </w:r>
      <w:r w:rsidR="00F63FFA">
        <w:t xml:space="preserve"> = </w:t>
      </w:r>
      <w:r w:rsidR="006566D1">
        <w:t>I(7, 5) = -7/12*log(7/12) - 5/12*log(5/12)</w:t>
      </w:r>
      <w:r w:rsidR="007F32D5">
        <w:t xml:space="preserve"> = 0.97987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3210" w:rsidTr="00F23210">
        <w:tc>
          <w:tcPr>
            <w:tcW w:w="2074" w:type="dxa"/>
          </w:tcPr>
          <w:p w:rsidR="00F23210" w:rsidRDefault="00F23210" w:rsidP="00777EFF">
            <w:pPr>
              <w:jc w:val="left"/>
            </w:pPr>
          </w:p>
        </w:tc>
        <w:tc>
          <w:tcPr>
            <w:tcW w:w="2074" w:type="dxa"/>
          </w:tcPr>
          <w:p w:rsidR="00F23210" w:rsidRDefault="00F23210" w:rsidP="00777EFF">
            <w:pPr>
              <w:jc w:val="left"/>
            </w:pPr>
            <w:r>
              <w:rPr>
                <w:rFonts w:hint="eastAsia"/>
              </w:rPr>
              <w:t>Low</w:t>
            </w:r>
          </w:p>
        </w:tc>
        <w:tc>
          <w:tcPr>
            <w:tcW w:w="2074" w:type="dxa"/>
          </w:tcPr>
          <w:p w:rsidR="00F23210" w:rsidRDefault="00F23210" w:rsidP="00777EFF">
            <w:pPr>
              <w:jc w:val="left"/>
            </w:pPr>
            <w:r>
              <w:rPr>
                <w:rFonts w:hint="eastAsia"/>
              </w:rPr>
              <w:t>Medium</w:t>
            </w:r>
          </w:p>
        </w:tc>
        <w:tc>
          <w:tcPr>
            <w:tcW w:w="2074" w:type="dxa"/>
          </w:tcPr>
          <w:p w:rsidR="00F23210" w:rsidRDefault="00F23210" w:rsidP="00777EFF">
            <w:pPr>
              <w:jc w:val="left"/>
            </w:pPr>
            <w:r>
              <w:rPr>
                <w:rFonts w:hint="eastAsia"/>
              </w:rPr>
              <w:t>High</w:t>
            </w:r>
          </w:p>
        </w:tc>
      </w:tr>
      <w:tr w:rsidR="00F23210" w:rsidTr="00F23210">
        <w:tc>
          <w:tcPr>
            <w:tcW w:w="2074" w:type="dxa"/>
          </w:tcPr>
          <w:p w:rsidR="00F23210" w:rsidRDefault="00F23210" w:rsidP="00777EFF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F23210" w:rsidRDefault="00E06595" w:rsidP="00777EF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23210" w:rsidRDefault="00E06595" w:rsidP="00777EF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23210" w:rsidRDefault="00E06595" w:rsidP="00777EFF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F23210" w:rsidTr="00F23210">
        <w:tc>
          <w:tcPr>
            <w:tcW w:w="2074" w:type="dxa"/>
          </w:tcPr>
          <w:p w:rsidR="00F23210" w:rsidRDefault="00F23210" w:rsidP="00777EFF">
            <w:pPr>
              <w:jc w:val="left"/>
            </w:pPr>
            <w:r>
              <w:rPr>
                <w:rFonts w:hint="eastAsia"/>
              </w:rPr>
              <w:t>NP</w:t>
            </w:r>
          </w:p>
        </w:tc>
        <w:tc>
          <w:tcPr>
            <w:tcW w:w="2074" w:type="dxa"/>
          </w:tcPr>
          <w:p w:rsidR="00F23210" w:rsidRDefault="00E06595" w:rsidP="00777EF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23210" w:rsidRDefault="00E06595" w:rsidP="00777EF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23210" w:rsidRDefault="00E06595" w:rsidP="00777EFF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</w:tbl>
    <w:p w:rsidR="00F23210" w:rsidRDefault="00F23210" w:rsidP="00777EFF">
      <w:pPr>
        <w:jc w:val="left"/>
      </w:pPr>
    </w:p>
    <w:p w:rsidR="007F32D5" w:rsidRDefault="002B7F78" w:rsidP="00777EFF">
      <w:pPr>
        <w:jc w:val="left"/>
      </w:pPr>
      <w:r>
        <w:t xml:space="preserve">Info_price(D) = </w:t>
      </w:r>
      <w:r w:rsidR="00897BF2">
        <w:t xml:space="preserve">5/12*I(4, 1) + </w:t>
      </w:r>
      <w:r w:rsidR="00471C1A">
        <w:t>3</w:t>
      </w:r>
      <w:r w:rsidR="00897BF2">
        <w:t>/12*I(</w:t>
      </w:r>
      <w:r w:rsidR="00471C1A">
        <w:t>2</w:t>
      </w:r>
      <w:r w:rsidR="00897BF2">
        <w:t xml:space="preserve">, 1) + </w:t>
      </w:r>
      <w:r w:rsidR="00471C1A">
        <w:t>4</w:t>
      </w:r>
      <w:r w:rsidR="00897BF2">
        <w:t>/12*I(</w:t>
      </w:r>
      <w:r w:rsidR="00471C1A">
        <w:t>1, 3</w:t>
      </w:r>
      <w:r w:rsidR="00897BF2">
        <w:t>)</w:t>
      </w:r>
    </w:p>
    <w:p w:rsidR="0012765E" w:rsidRDefault="0012765E" w:rsidP="00777EFF">
      <w:pPr>
        <w:jc w:val="left"/>
      </w:pPr>
      <w:r>
        <w:t xml:space="preserve">= </w:t>
      </w:r>
      <w:r w:rsidR="008A1B13" w:rsidRPr="008A1B13">
        <w:t>5/12*(-4/5*log base 2 (4/5) - 1/5*log base 2 (1/5)) + 3/12*(-1/3*log base 2 (1/3) - 2/3*log base 2 (2/3)) + 4/12*(-1/3*log base 2 (1/3) - 3/4*log base 2 (3/4))</w:t>
      </w:r>
    </w:p>
    <w:p w:rsidR="008A1B13" w:rsidRDefault="008A1B13" w:rsidP="00777EFF">
      <w:pPr>
        <w:jc w:val="left"/>
      </w:pPr>
      <w:r>
        <w:t xml:space="preserve">= </w:t>
      </w:r>
      <w:r w:rsidRPr="00AE5F6F">
        <w:rPr>
          <w:color w:val="FF0000"/>
        </w:rPr>
        <w:t>0.81024</w:t>
      </w:r>
    </w:p>
    <w:p w:rsidR="008A1B13" w:rsidRDefault="008A1B13" w:rsidP="00777EFF">
      <w:pPr>
        <w:jc w:val="left"/>
      </w:pPr>
    </w:p>
    <w:p w:rsidR="008A1B13" w:rsidRDefault="008A1B13" w:rsidP="00777EFF">
      <w:pPr>
        <w:jc w:val="left"/>
      </w:pPr>
      <w:r>
        <w:t xml:space="preserve">So Gain(Price) = </w:t>
      </w:r>
      <w:r>
        <w:rPr>
          <w:rFonts w:hint="eastAsia"/>
        </w:rPr>
        <w:t>Info(</w:t>
      </w:r>
      <w:r>
        <w:t>D</w:t>
      </w:r>
      <w:r>
        <w:rPr>
          <w:rFonts w:hint="eastAsia"/>
        </w:rPr>
        <w:t>)</w:t>
      </w:r>
      <w:r>
        <w:t xml:space="preserve"> - Info_price(D) = 0.1696</w:t>
      </w:r>
    </w:p>
    <w:p w:rsidR="00186C61" w:rsidRDefault="00186C61" w:rsidP="00777EFF">
      <w:pPr>
        <w:jc w:val="left"/>
      </w:pPr>
    </w:p>
    <w:p w:rsidR="00186C61" w:rsidRDefault="00186C61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t xml:space="preserve">2. </w:t>
      </w:r>
      <w:r>
        <w:rPr>
          <w:rFonts w:ascii="CMR12" w:hAnsi="CMR12" w:cs="CMR12"/>
          <w:kern w:val="0"/>
          <w:sz w:val="24"/>
          <w:szCs w:val="24"/>
        </w:rPr>
        <w:t xml:space="preserve">Now suppose we want to use Gini Index as attribute selection measure. What's the </w:t>
      </w:r>
      <w:r w:rsidR="0007573B">
        <w:rPr>
          <w:rFonts w:ascii="CMR12" w:hAnsi="CMR12" w:cs="CMR12"/>
          <w:kern w:val="0"/>
          <w:sz w:val="24"/>
          <w:szCs w:val="24"/>
        </w:rPr>
        <w:t>Gini index for the attribute Parking</w:t>
      </w:r>
      <w:r>
        <w:rPr>
          <w:rFonts w:ascii="CMR12" w:hAnsi="CMR12" w:cs="CMR12"/>
          <w:kern w:val="0"/>
          <w:sz w:val="24"/>
          <w:szCs w:val="24"/>
        </w:rPr>
        <w:t>? What's the reduction in impurity in terms of Gini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Index? Please show your calculation.</w:t>
      </w:r>
    </w:p>
    <w:p w:rsidR="00EC2B52" w:rsidRDefault="00EC2B52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Ans: Parking partitions D into {No} and {Available}.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D4C" w:rsidTr="00AE7D4C">
        <w:tc>
          <w:tcPr>
            <w:tcW w:w="2765" w:type="dxa"/>
          </w:tcPr>
          <w:p w:rsidR="00AE7D4C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 w:rsidR="00AE7D4C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No</w:t>
            </w:r>
          </w:p>
        </w:tc>
        <w:tc>
          <w:tcPr>
            <w:tcW w:w="2766" w:type="dxa"/>
          </w:tcPr>
          <w:p w:rsidR="00AE7D4C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Available</w:t>
            </w:r>
          </w:p>
        </w:tc>
      </w:tr>
      <w:tr w:rsidR="00AE7D4C" w:rsidTr="00AE7D4C">
        <w:tc>
          <w:tcPr>
            <w:tcW w:w="2765" w:type="dxa"/>
          </w:tcPr>
          <w:p w:rsidR="00AE7D4C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P</w:t>
            </w:r>
          </w:p>
        </w:tc>
        <w:tc>
          <w:tcPr>
            <w:tcW w:w="2765" w:type="dxa"/>
          </w:tcPr>
          <w:p w:rsidR="00AE7D4C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AE7D4C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5</w:t>
            </w:r>
          </w:p>
        </w:tc>
      </w:tr>
      <w:tr w:rsidR="00AE7D4C" w:rsidTr="00AE7D4C">
        <w:tc>
          <w:tcPr>
            <w:tcW w:w="2765" w:type="dxa"/>
          </w:tcPr>
          <w:p w:rsidR="00AE7D4C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NP</w:t>
            </w:r>
          </w:p>
        </w:tc>
        <w:tc>
          <w:tcPr>
            <w:tcW w:w="2765" w:type="dxa"/>
          </w:tcPr>
          <w:p w:rsidR="00AE7D4C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AE7D4C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3</w:t>
            </w:r>
          </w:p>
        </w:tc>
      </w:tr>
    </w:tbl>
    <w:p w:rsidR="00AE7D4C" w:rsidRDefault="00AE7D4C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C2B52" w:rsidRDefault="00EC2B52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Gini(D)</w:t>
      </w:r>
      <w:r w:rsidR="00043CB2">
        <w:rPr>
          <w:rFonts w:ascii="CMR12" w:hAnsi="CMR12" w:cs="CMR12"/>
          <w:kern w:val="0"/>
          <w:sz w:val="24"/>
          <w:szCs w:val="24"/>
        </w:rPr>
        <w:t xml:space="preserve"> = 1-(5/12)^2 – (7/12)^2 = </w:t>
      </w:r>
      <w:r w:rsidR="00940036">
        <w:rPr>
          <w:rFonts w:ascii="CMR12" w:hAnsi="CMR12" w:cs="CMR12"/>
          <w:kern w:val="0"/>
          <w:sz w:val="24"/>
          <w:szCs w:val="24"/>
        </w:rPr>
        <w:t>0.48611</w:t>
      </w:r>
    </w:p>
    <w:p w:rsidR="00B81E23" w:rsidRDefault="00B81E23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bookmarkStart w:id="0" w:name="OLE_LINK1"/>
      <w:r>
        <w:rPr>
          <w:rFonts w:ascii="CMR12" w:hAnsi="CMR12" w:cs="CMR12"/>
          <w:kern w:val="0"/>
          <w:sz w:val="24"/>
          <w:szCs w:val="24"/>
        </w:rPr>
        <w:t>Gini_</w:t>
      </w:r>
      <w:r w:rsidRPr="00B81E23"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parking (D) </w:t>
      </w:r>
      <w:bookmarkEnd w:id="0"/>
      <w:r>
        <w:rPr>
          <w:rFonts w:ascii="CMR12" w:hAnsi="CMR12" w:cs="CMR12"/>
          <w:kern w:val="0"/>
          <w:sz w:val="24"/>
          <w:szCs w:val="24"/>
        </w:rPr>
        <w:t xml:space="preserve">= </w:t>
      </w:r>
      <w:r w:rsidR="009869E0">
        <w:rPr>
          <w:rFonts w:ascii="CMR12" w:hAnsi="CMR12" w:cs="CMR12"/>
          <w:kern w:val="0"/>
          <w:sz w:val="24"/>
          <w:szCs w:val="24"/>
        </w:rPr>
        <w:t>4/12*Gini(2,2) + 8/12*Gini(5,3)</w:t>
      </w:r>
    </w:p>
    <w:p w:rsidR="009869E0" w:rsidRDefault="00930071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8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8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48</m:t>
            </m:r>
          </m:den>
        </m:f>
        <m:r>
          <w:rPr>
            <w:rFonts w:ascii="Cambria Math" w:hAnsi="Cambria Math" w:cs="CMR12"/>
            <w:kern w:val="0"/>
            <w:sz w:val="24"/>
            <w:szCs w:val="24"/>
          </w:rPr>
          <m:t>≈0.47917</m:t>
        </m:r>
      </m:oMath>
    </w:p>
    <w:p w:rsidR="000D5D26" w:rsidRDefault="000D5D26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Reduction </w:t>
      </w:r>
      <w:r w:rsidR="00D70845">
        <w:rPr>
          <w:rFonts w:ascii="CMR12" w:hAnsi="CMR12" w:cs="CMR12"/>
          <w:kern w:val="0"/>
          <w:sz w:val="24"/>
          <w:szCs w:val="24"/>
        </w:rPr>
        <w:t>in impurity</w:t>
      </w:r>
      <w:r w:rsidR="00D70845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D70845">
        <w:rPr>
          <w:rFonts w:ascii="CMR12" w:hAnsi="CMR12" w:cs="CMR12"/>
          <w:kern w:val="0"/>
          <w:sz w:val="24"/>
          <w:szCs w:val="24"/>
        </w:rPr>
        <w:t>=</w:t>
      </w:r>
      <w:r w:rsidR="00D70845" w:rsidRPr="00D70845">
        <w:rPr>
          <w:rFonts w:ascii="CMR12" w:hAnsi="CMR12" w:cs="CMR12"/>
          <w:kern w:val="0"/>
          <w:sz w:val="24"/>
          <w:szCs w:val="24"/>
        </w:rPr>
        <w:t xml:space="preserve"> </w:t>
      </w:r>
      <w:r w:rsidR="00D70845">
        <w:rPr>
          <w:rFonts w:ascii="CMR12" w:hAnsi="CMR12" w:cs="CMR12"/>
          <w:kern w:val="0"/>
          <w:sz w:val="24"/>
          <w:szCs w:val="24"/>
        </w:rPr>
        <w:t>Gini(D) - Gini_</w:t>
      </w:r>
      <w:r w:rsidR="00D70845" w:rsidRPr="00B81E23">
        <w:rPr>
          <w:rFonts w:ascii="CMR12" w:hAnsi="CMR12" w:cs="CMR12"/>
          <w:kern w:val="0"/>
          <w:sz w:val="24"/>
          <w:szCs w:val="24"/>
        </w:rPr>
        <w:t xml:space="preserve"> </w:t>
      </w:r>
      <w:r w:rsidR="00D70845">
        <w:rPr>
          <w:rFonts w:ascii="CMR12" w:hAnsi="CMR12" w:cs="CMR12"/>
          <w:kern w:val="0"/>
          <w:sz w:val="24"/>
          <w:szCs w:val="24"/>
        </w:rPr>
        <w:t xml:space="preserve">parking (D)  </w:t>
      </w:r>
      <w:r>
        <w:rPr>
          <w:rFonts w:ascii="CMR12" w:hAnsi="CMR12" w:cs="CMR12" w:hint="eastAsia"/>
          <w:kern w:val="0"/>
          <w:sz w:val="24"/>
          <w:szCs w:val="24"/>
        </w:rPr>
        <w:t xml:space="preserve">= </w:t>
      </w:r>
      <w:r>
        <w:rPr>
          <w:rFonts w:ascii="CMR12" w:hAnsi="CMR12" w:cs="CMR12"/>
          <w:kern w:val="0"/>
          <w:sz w:val="24"/>
          <w:szCs w:val="24"/>
        </w:rPr>
        <w:t>1/144 = 0.00694</w:t>
      </w:r>
    </w:p>
    <w:p w:rsidR="00483EC5" w:rsidRDefault="00483EC5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A6BF9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3. Based on the training data, we want to construct a Naive Bayes classifier. Please estimate the following terms (No smoothing is required, and please show your calculation):</w:t>
      </w:r>
    </w:p>
    <w:p w:rsidR="008D4EA1" w:rsidRDefault="008D4EA1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Ans:</w:t>
      </w:r>
    </w:p>
    <w:p w:rsidR="00FA6BF9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a) </w:t>
      </w:r>
      <w:r>
        <w:rPr>
          <w:rFonts w:ascii="CMR12" w:hAnsi="CMR12" w:cs="CMR12"/>
          <w:kern w:val="0"/>
          <w:sz w:val="24"/>
          <w:szCs w:val="24"/>
        </w:rPr>
        <w:t xml:space="preserve">Pr(Popularity = `P') </w:t>
      </w:r>
      <w:r w:rsidR="008D4EA1">
        <w:rPr>
          <w:rFonts w:ascii="CMR12" w:hAnsi="CMR12" w:cs="CMR12"/>
          <w:kern w:val="0"/>
          <w:sz w:val="24"/>
          <w:szCs w:val="24"/>
        </w:rPr>
        <w:t xml:space="preserve">= 7/12; </w:t>
      </w:r>
      <w:r>
        <w:rPr>
          <w:rFonts w:ascii="CMR12" w:hAnsi="CMR12" w:cs="CMR12"/>
          <w:kern w:val="0"/>
          <w:sz w:val="24"/>
          <w:szCs w:val="24"/>
        </w:rPr>
        <w:t>and Pr(Popularity = `N')</w:t>
      </w:r>
      <w:r w:rsidR="008D4EA1">
        <w:rPr>
          <w:rFonts w:ascii="CMR12" w:hAnsi="CMR12" w:cs="CMR12"/>
          <w:kern w:val="0"/>
          <w:sz w:val="24"/>
          <w:szCs w:val="24"/>
        </w:rPr>
        <w:t xml:space="preserve"> = 5/12</w:t>
      </w:r>
    </w:p>
    <w:p w:rsidR="00FA6BF9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b) </w:t>
      </w:r>
      <w:r>
        <w:rPr>
          <w:rFonts w:ascii="CMR12" w:hAnsi="CMR12" w:cs="CMR12"/>
          <w:kern w:val="0"/>
          <w:sz w:val="24"/>
          <w:szCs w:val="24"/>
        </w:rPr>
        <w:t xml:space="preserve">Pr(Price = 'Low', Parking = `Available' , Cuisine = `Mexican' </w:t>
      </w:r>
      <w:r w:rsidR="000F1D9A">
        <w:rPr>
          <w:rFonts w:ascii="CMSY10" w:hAnsi="CMSY10" w:cs="CMSY10"/>
          <w:kern w:val="0"/>
          <w:sz w:val="24"/>
          <w:szCs w:val="24"/>
        </w:rPr>
        <w:t>|</w:t>
      </w:r>
      <w:r>
        <w:rPr>
          <w:rFonts w:ascii="CMSY10" w:hAnsi="CMSY10" w:cs="CMSY10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Popularity = `P')</w:t>
      </w:r>
    </w:p>
    <w:p w:rsidR="00F339C8" w:rsidRDefault="00F339C8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= Pr(Low|P)*Pr(Available|P)*Pr(Mexican|P)</w:t>
      </w:r>
      <w:r w:rsidR="00061946">
        <w:rPr>
          <w:rFonts w:ascii="CMR12" w:hAnsi="CMR12" w:cs="CMR12"/>
          <w:kern w:val="0"/>
          <w:sz w:val="24"/>
          <w:szCs w:val="24"/>
        </w:rPr>
        <w:t xml:space="preserve"> = 4/7*</w:t>
      </w:r>
      <w:r w:rsidR="006A4864">
        <w:rPr>
          <w:rFonts w:ascii="CMR12" w:hAnsi="CMR12" w:cs="CMR12"/>
          <w:kern w:val="0"/>
          <w:sz w:val="24"/>
          <w:szCs w:val="24"/>
        </w:rPr>
        <w:t xml:space="preserve">5/7*2/7 = </w:t>
      </w:r>
      <w:r w:rsidR="00010B24" w:rsidRPr="007433EF">
        <w:rPr>
          <w:rFonts w:ascii="CMR12" w:hAnsi="CMR12" w:cs="CMR12"/>
          <w:color w:val="FF0000"/>
          <w:kern w:val="0"/>
          <w:sz w:val="24"/>
          <w:szCs w:val="24"/>
        </w:rPr>
        <w:t>40/343</w:t>
      </w:r>
    </w:p>
    <w:p w:rsidR="00483EC5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c) </w:t>
      </w:r>
      <w:r>
        <w:rPr>
          <w:rFonts w:ascii="CMR12" w:hAnsi="CMR12" w:cs="CMR12"/>
          <w:kern w:val="0"/>
          <w:sz w:val="24"/>
          <w:szCs w:val="24"/>
        </w:rPr>
        <w:t xml:space="preserve">Pr(Price = 'Low', Parking = `Available' , Cuisine = `Mexican' </w:t>
      </w:r>
      <w:r w:rsidR="000F1D9A">
        <w:rPr>
          <w:rFonts w:ascii="CMSY10" w:hAnsi="CMSY10" w:cs="CMSY10"/>
          <w:kern w:val="0"/>
          <w:sz w:val="24"/>
          <w:szCs w:val="24"/>
        </w:rPr>
        <w:t>|</w:t>
      </w:r>
      <w:r>
        <w:rPr>
          <w:rFonts w:ascii="CMSY10" w:hAnsi="CMSY10" w:cs="CMSY10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Popularity = `N')</w:t>
      </w:r>
    </w:p>
    <w:p w:rsidR="00A74CD7" w:rsidRDefault="00F83A88" w:rsidP="00A74CD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=</w:t>
      </w:r>
      <w:r w:rsidR="00A74CD7">
        <w:rPr>
          <w:rFonts w:ascii="CMR12" w:hAnsi="CMR12" w:cs="CMR12"/>
          <w:kern w:val="0"/>
          <w:sz w:val="24"/>
          <w:szCs w:val="24"/>
        </w:rPr>
        <w:t xml:space="preserve"> Pr(Low|NP)*Pr(Available|NP)*Pr(Mexican|NP)</w:t>
      </w:r>
      <w:r w:rsidR="00C439BE">
        <w:rPr>
          <w:rFonts w:ascii="CMR12" w:hAnsi="CMR12" w:cs="CMR12"/>
          <w:kern w:val="0"/>
          <w:sz w:val="24"/>
          <w:szCs w:val="24"/>
        </w:rPr>
        <w:t xml:space="preserve"> = 1/5</w:t>
      </w:r>
      <w:r w:rsidR="00A74CD7">
        <w:rPr>
          <w:rFonts w:ascii="CMR12" w:hAnsi="CMR12" w:cs="CMR12"/>
          <w:kern w:val="0"/>
          <w:sz w:val="24"/>
          <w:szCs w:val="24"/>
        </w:rPr>
        <w:t>*</w:t>
      </w:r>
      <w:r w:rsidR="00C439BE">
        <w:rPr>
          <w:rFonts w:ascii="CMR12" w:hAnsi="CMR12" w:cs="CMR12"/>
          <w:kern w:val="0"/>
          <w:sz w:val="24"/>
          <w:szCs w:val="24"/>
        </w:rPr>
        <w:t>3/5</w:t>
      </w:r>
      <w:r w:rsidR="00A74CD7">
        <w:rPr>
          <w:rFonts w:ascii="CMR12" w:hAnsi="CMR12" w:cs="CMR12"/>
          <w:kern w:val="0"/>
          <w:sz w:val="24"/>
          <w:szCs w:val="24"/>
        </w:rPr>
        <w:t>*</w:t>
      </w:r>
      <w:r w:rsidR="00C439BE">
        <w:rPr>
          <w:rFonts w:ascii="CMR12" w:hAnsi="CMR12" w:cs="CMR12"/>
          <w:kern w:val="0"/>
          <w:sz w:val="24"/>
          <w:szCs w:val="24"/>
        </w:rPr>
        <w:t>2/5</w:t>
      </w:r>
      <w:r w:rsidR="00A74CD7">
        <w:rPr>
          <w:rFonts w:ascii="CMR12" w:hAnsi="CMR12" w:cs="CMR12"/>
          <w:kern w:val="0"/>
          <w:sz w:val="24"/>
          <w:szCs w:val="24"/>
        </w:rPr>
        <w:t xml:space="preserve"> = </w:t>
      </w:r>
      <w:r w:rsidR="00010B24" w:rsidRPr="007433EF">
        <w:rPr>
          <w:rFonts w:ascii="CMR12" w:hAnsi="CMR12" w:cs="CMR12"/>
          <w:color w:val="FF0000"/>
          <w:kern w:val="0"/>
          <w:sz w:val="24"/>
          <w:szCs w:val="24"/>
        </w:rPr>
        <w:t>6/125</w:t>
      </w:r>
    </w:p>
    <w:p w:rsidR="00A74CD7" w:rsidRDefault="00A74CD7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5876E1" w:rsidRDefault="005876E1" w:rsidP="005876E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4. Suppose a restaurant has the values: Price = 'Low', Parking = `Available' , Cuisine</w:t>
      </w:r>
    </w:p>
    <w:p w:rsidR="005876E1" w:rsidRDefault="005876E1" w:rsidP="005876E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= `Mexican'. Based on the calculation in 3, is this restaurant classified as popular?</w:t>
      </w:r>
    </w:p>
    <w:p w:rsidR="00133CB4" w:rsidRPr="00A74CD7" w:rsidRDefault="00A50CC2" w:rsidP="00133CB4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 xml:space="preserve">P1 = </w:t>
      </w:r>
      <w:r w:rsidR="00133CB4">
        <w:rPr>
          <w:rFonts w:ascii="CMR12" w:hAnsi="CMR12" w:cs="CMR12"/>
          <w:kern w:val="0"/>
          <w:sz w:val="24"/>
          <w:szCs w:val="24"/>
        </w:rPr>
        <w:t>P(P | Price = 'Low', Parking = `Available' , Cuisine= `Mexican')</w:t>
      </w:r>
      <w:r>
        <w:rPr>
          <w:rFonts w:ascii="CMR12" w:hAnsi="CMR12" w:cs="CMR12"/>
          <w:kern w:val="0"/>
          <w:sz w:val="24"/>
          <w:szCs w:val="24"/>
        </w:rPr>
        <w:t xml:space="preserve">  </w:t>
      </w:r>
    </w:p>
    <w:p w:rsidR="001131C8" w:rsidRDefault="00133CB4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Price =low , Parking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Available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, Cuisine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Mexican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P)*P</m:t>
            </m:r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P</m:t>
                </m:r>
              </m:e>
            </m:d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E60D3E" w:rsidRDefault="00E60D3E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343</m:t>
                    </m:r>
                  </m:den>
                </m:f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MR12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12</m:t>
                    </m:r>
                  </m:den>
                </m:f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E60D3E" w:rsidRDefault="00E60D3E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60D3E" w:rsidRPr="00A74CD7" w:rsidRDefault="00A50CC2" w:rsidP="00E60D3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P2 = </w:t>
      </w:r>
      <w:r w:rsidR="00E60D3E">
        <w:rPr>
          <w:rFonts w:ascii="CMR12" w:hAnsi="CMR12" w:cs="CMR12"/>
          <w:kern w:val="0"/>
          <w:sz w:val="24"/>
          <w:szCs w:val="24"/>
        </w:rPr>
        <w:t>P(NP | Price = 'Low', Parking = `Available' , Cuisine= `Mexican')</w:t>
      </w:r>
    </w:p>
    <w:p w:rsidR="00E60D3E" w:rsidRDefault="00E60D3E" w:rsidP="00E60D3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Price =low , Parking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Available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, Cuisine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Mexican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NP)*P</m:t>
            </m:r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NP</m:t>
                </m:r>
              </m:e>
            </m:d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E60D3E" w:rsidRPr="00E60D3E" w:rsidRDefault="00700496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125</m:t>
                    </m:r>
                  </m:den>
                </m:f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MR12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12</m:t>
                    </m:r>
                  </m:den>
                </m:f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5876E1" w:rsidRDefault="005876E1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A55995" w:rsidRDefault="00A50CC2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As</w:t>
      </w:r>
      <w:r>
        <w:rPr>
          <w:rFonts w:ascii="CMR12" w:hAnsi="CMR12" w:cs="CMR12"/>
          <w:kern w:val="0"/>
          <w:sz w:val="24"/>
          <w:szCs w:val="24"/>
        </w:rPr>
        <w:t xml:space="preserve"> P1 &gt; P2, it is classified as Popular. </w:t>
      </w:r>
    </w:p>
    <w:p w:rsidR="00A55995" w:rsidRDefault="00A55995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A50CC2" w:rsidRDefault="00A55995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>Q2:</w:t>
      </w:r>
    </w:p>
    <w:p w:rsidR="00A55995" w:rsidRDefault="000B5947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1. </w:t>
      </w:r>
      <w:r w:rsidR="00F76C03">
        <w:rPr>
          <w:rFonts w:ascii="CMR12" w:hAnsi="CMR12" w:cs="CMR12"/>
          <w:kern w:val="0"/>
          <w:sz w:val="24"/>
          <w:szCs w:val="24"/>
        </w:rPr>
        <w:t>According to training data, we know that red is +1, blue is -1.</w:t>
      </w:r>
    </w:p>
    <w:p w:rsidR="00F76C03" w:rsidRDefault="00BB1B4D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 each test data, we compute and compare the distance to all training points to</w:t>
      </w:r>
      <w:r w:rsidR="00EE1014">
        <w:rPr>
          <w:rFonts w:ascii="CMR12" w:hAnsi="CMR12" w:cs="CMR12"/>
          <w:kern w:val="0"/>
          <w:sz w:val="24"/>
          <w:szCs w:val="24"/>
        </w:rPr>
        <w:t xml:space="preserve"> get the K=3 nearest neighbors and assign labels according to it. 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96"/>
        <w:gridCol w:w="1080"/>
        <w:gridCol w:w="1080"/>
        <w:gridCol w:w="1080"/>
        <w:gridCol w:w="1080"/>
      </w:tblGrid>
      <w:tr w:rsidR="008D3CD2" w:rsidRPr="008D3CD2" w:rsidTr="00AF6478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Euclidean dist^2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Pr="008D3CD2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to train)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4.24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1.09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5.21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</w:t>
            </w:r>
          </w:p>
        </w:tc>
      </w:tr>
      <w:tr w:rsidR="008D3CD2" w:rsidRPr="008D3CD2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</w:t>
            </w:r>
          </w:p>
        </w:tc>
      </w:tr>
      <w:tr w:rsidR="008D3CD2" w:rsidRPr="008D3CD2" w:rsidTr="007A59CB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8D3CD2" w:rsidRDefault="002E3B16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 w:rsidR="008D3CD2"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abel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(y)</w:t>
            </w: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8D3CD2" w:rsidRDefault="008D3CD2" w:rsidP="008D3C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EE1014" w:rsidRDefault="007A59CB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Those </w:t>
      </w:r>
      <w:r>
        <w:rPr>
          <w:rFonts w:ascii="CMR12" w:hAnsi="CMR12" w:cs="CMR12"/>
          <w:kern w:val="0"/>
          <w:sz w:val="24"/>
          <w:szCs w:val="24"/>
        </w:rPr>
        <w:t xml:space="preserve">3 </w:t>
      </w:r>
      <w:r>
        <w:rPr>
          <w:rFonts w:ascii="CMR12" w:hAnsi="CMR12" w:cs="CMR12" w:hint="eastAsia"/>
          <w:kern w:val="0"/>
          <w:sz w:val="24"/>
          <w:szCs w:val="24"/>
        </w:rPr>
        <w:t xml:space="preserve">yellow cells </w:t>
      </w:r>
      <w:r>
        <w:rPr>
          <w:rFonts w:ascii="CMR12" w:hAnsi="CMR12" w:cs="CMR12"/>
          <w:kern w:val="0"/>
          <w:sz w:val="24"/>
          <w:szCs w:val="24"/>
        </w:rPr>
        <w:t xml:space="preserve">in each column corresponds to the 3 nearest points to current test point. We get the classification labels shown in green, with error rate = </w:t>
      </w:r>
      <w:r w:rsidR="002614C4">
        <w:rPr>
          <w:rFonts w:ascii="CMR12" w:hAnsi="CMR12" w:cs="CMR12"/>
          <w:kern w:val="0"/>
          <w:sz w:val="24"/>
          <w:szCs w:val="24"/>
        </w:rPr>
        <w:t>1/4</w:t>
      </w:r>
    </w:p>
    <w:p w:rsidR="00EE1014" w:rsidRDefault="00EE1014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40EAD" w:rsidRDefault="000B5947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2. </w:t>
      </w:r>
      <m:oMath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sign</m:t>
        </m:r>
        <m:d>
          <m:d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MR12"/>
            <w:kern w:val="0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CMR12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MR12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CMR12"/>
            <w:kern w:val="0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kern w:val="0"/>
                <w:sz w:val="24"/>
                <w:szCs w:val="24"/>
              </w:rPr>
              <m:t>1+0.5*0.8-1*1</m:t>
            </m:r>
          </m:e>
        </m:d>
        <m:r>
          <w:rPr>
            <w:rFonts w:ascii="Cambria Math" w:hAnsi="Cambria Math" w:cs="CMR12"/>
            <w:kern w:val="0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kern w:val="0"/>
                <w:sz w:val="24"/>
                <w:szCs w:val="24"/>
              </w:rPr>
              <m:t>0.4</m:t>
            </m:r>
          </m:e>
        </m:d>
        <m:r>
          <w:rPr>
            <w:rFonts w:ascii="Cambria Math" w:hAnsi="Cambria Math" w:cs="CMR12"/>
            <w:kern w:val="0"/>
            <w:sz w:val="24"/>
            <w:szCs w:val="24"/>
          </w:rPr>
          <m:t xml:space="preserve">=1 </m:t>
        </m:r>
      </m:oMath>
      <w:r w:rsidR="00E40EAD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E40EAD" w:rsidRPr="00E40EAD">
        <w:rPr>
          <w:rFonts w:ascii="CMR12" w:hAnsi="CMR12" w:cs="CMR12"/>
          <w:kern w:val="0"/>
          <w:sz w:val="24"/>
          <w:szCs w:val="24"/>
        </w:rPr>
        <w:t>which is not</w:t>
      </w:r>
      <w:r w:rsidR="00E40EAD">
        <w:rPr>
          <w:rFonts w:ascii="CMR12" w:hAnsi="CMR12" w:cs="CMR12"/>
          <w:kern w:val="0"/>
          <w:sz w:val="24"/>
          <w:szCs w:val="24"/>
        </w:rPr>
        <w:t xml:space="preserve"> -1. So it is NOT correctly classified.</w:t>
      </w:r>
    </w:p>
    <w:p w:rsidR="00E40EAD" w:rsidRDefault="00E40EAD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0B5947" w:rsidRDefault="00E40EAD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Adjustment: Update </w:t>
      </w:r>
      <m:oMath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w=w+ηxy</m:t>
        </m:r>
      </m:oMath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</w:p>
    <w:p w:rsidR="00621B1E" w:rsidRPr="00621B1E" w:rsidRDefault="00D93362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-0.1*1=0.9</m:t>
          </m:r>
        </m:oMath>
      </m:oMathPara>
    </w:p>
    <w:p w:rsidR="00621B1E" w:rsidRPr="00621B1E" w:rsidRDefault="00D93362" w:rsidP="00621B1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-0.1*0.8=0.42</m:t>
          </m:r>
        </m:oMath>
      </m:oMathPara>
    </w:p>
    <w:p w:rsidR="00621B1E" w:rsidRPr="00621B1E" w:rsidRDefault="00D93362" w:rsidP="00621B1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-0.1*1=</m:t>
          </m:r>
          <w:bookmarkStart w:id="1" w:name="_GoBack"/>
          <m:r>
            <m:rPr>
              <m:sty m:val="p"/>
            </m:rPr>
            <w:rPr>
              <w:rFonts w:ascii="Cambria Math" w:hAnsi="Cambria Math" w:cs="CMR12"/>
              <w:color w:val="FF0000"/>
              <w:kern w:val="0"/>
              <w:sz w:val="24"/>
              <w:szCs w:val="24"/>
            </w:rPr>
            <m:t>-1.1</m:t>
          </m:r>
        </m:oMath>
      </m:oMathPara>
      <w:bookmarkEnd w:id="1"/>
    </w:p>
    <w:p w:rsidR="00621B1E" w:rsidRDefault="00621B1E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1A5859" w:rsidRDefault="001A5859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1A5859" w:rsidRDefault="001A5859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lastRenderedPageBreak/>
        <w:t>Q3:</w:t>
      </w:r>
    </w:p>
    <w:p w:rsidR="00B77C6D" w:rsidRDefault="00B77C6D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1. </w:t>
      </w:r>
      <w:r w:rsidR="001065D3">
        <w:rPr>
          <w:rFonts w:ascii="CMR12" w:hAnsi="CMR12" w:cs="CMR12"/>
          <w:kern w:val="0"/>
          <w:sz w:val="24"/>
          <w:szCs w:val="24"/>
        </w:rPr>
        <w:t xml:space="preserve">Note: Triangles represent </w:t>
      </w:r>
      <w:r w:rsidR="00AD0A3E">
        <w:rPr>
          <w:rFonts w:ascii="CMR12" w:hAnsi="CMR12" w:cs="CMR12"/>
          <w:kern w:val="0"/>
          <w:sz w:val="24"/>
          <w:szCs w:val="24"/>
        </w:rPr>
        <w:t>cluster centers</w:t>
      </w:r>
    </w:p>
    <w:p w:rsidR="00A63C88" w:rsidRDefault="00A63C88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293CDC" w:rsidTr="00B93F60">
        <w:tc>
          <w:tcPr>
            <w:tcW w:w="2863" w:type="dxa"/>
          </w:tcPr>
          <w:p w:rsidR="00293CDC" w:rsidRDefault="006A4CB5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Initial</w:t>
            </w:r>
          </w:p>
        </w:tc>
        <w:tc>
          <w:tcPr>
            <w:tcW w:w="2842" w:type="dxa"/>
          </w:tcPr>
          <w:p w:rsidR="00293CDC" w:rsidRPr="009D631D" w:rsidRDefault="00293CD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x</w:t>
            </w:r>
          </w:p>
        </w:tc>
        <w:tc>
          <w:tcPr>
            <w:tcW w:w="2591" w:type="dxa"/>
          </w:tcPr>
          <w:p w:rsidR="00293CDC" w:rsidRPr="009D631D" w:rsidRDefault="00293CD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</w:t>
            </w:r>
          </w:p>
        </w:tc>
      </w:tr>
      <w:tr w:rsidR="00FC17A5" w:rsidTr="00B93F60">
        <w:tc>
          <w:tcPr>
            <w:tcW w:w="2863" w:type="dxa"/>
          </w:tcPr>
          <w:p w:rsidR="00FC17A5" w:rsidRDefault="00FC17A5" w:rsidP="00FC17A5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FC17A5" w:rsidRDefault="00FC17A5" w:rsidP="00FC17A5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591" w:type="dxa"/>
            <w:vAlign w:val="center"/>
          </w:tcPr>
          <w:p w:rsidR="00FC17A5" w:rsidRDefault="00FC17A5" w:rsidP="00FC17A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FC17A5" w:rsidTr="00B93F60">
        <w:tc>
          <w:tcPr>
            <w:tcW w:w="2863" w:type="dxa"/>
          </w:tcPr>
          <w:p w:rsidR="00FC17A5" w:rsidRDefault="00FC17A5" w:rsidP="00FC17A5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FC17A5" w:rsidRDefault="00FC17A5" w:rsidP="00FC17A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3.5</w:t>
            </w:r>
          </w:p>
        </w:tc>
        <w:tc>
          <w:tcPr>
            <w:tcW w:w="2591" w:type="dxa"/>
            <w:vAlign w:val="center"/>
          </w:tcPr>
          <w:p w:rsidR="00FC17A5" w:rsidRDefault="00FC17A5" w:rsidP="00FC17A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4.5</w:t>
            </w:r>
          </w:p>
        </w:tc>
      </w:tr>
      <w:tr w:rsidR="00FC17A5" w:rsidTr="00B93F60">
        <w:tc>
          <w:tcPr>
            <w:tcW w:w="2863" w:type="dxa"/>
          </w:tcPr>
          <w:p w:rsidR="00FC17A5" w:rsidRDefault="00FC17A5" w:rsidP="00FC17A5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FC17A5" w:rsidRDefault="00FC17A5" w:rsidP="00FC17A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91" w:type="dxa"/>
            <w:vAlign w:val="center"/>
          </w:tcPr>
          <w:p w:rsidR="00FC17A5" w:rsidRDefault="00FC17A5" w:rsidP="00FC17A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</w:tbl>
    <w:p w:rsidR="00293CDC" w:rsidRDefault="00293CDC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B77C6D" w:rsidRDefault="00B77C6D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>
            <wp:extent cx="5274310" cy="3950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A3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2D0B9F" w:rsidRDefault="002D0B9F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F455A3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7F6773" w:rsidTr="007F6773">
        <w:tc>
          <w:tcPr>
            <w:tcW w:w="2863" w:type="dxa"/>
          </w:tcPr>
          <w:p w:rsidR="007F6773" w:rsidRDefault="007F6773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Round 2:</w:t>
            </w:r>
          </w:p>
        </w:tc>
        <w:tc>
          <w:tcPr>
            <w:tcW w:w="2842" w:type="dxa"/>
          </w:tcPr>
          <w:p w:rsidR="007F6773" w:rsidRPr="009D631D" w:rsidRDefault="007F6773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x</w:t>
            </w:r>
          </w:p>
        </w:tc>
        <w:tc>
          <w:tcPr>
            <w:tcW w:w="2591" w:type="dxa"/>
          </w:tcPr>
          <w:p w:rsidR="007F6773" w:rsidRPr="009D631D" w:rsidRDefault="007F6773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</w:t>
            </w:r>
          </w:p>
        </w:tc>
      </w:tr>
      <w:tr w:rsidR="007F6773" w:rsidTr="00E12BE0">
        <w:tc>
          <w:tcPr>
            <w:tcW w:w="2863" w:type="dxa"/>
          </w:tcPr>
          <w:p w:rsidR="007F6773" w:rsidRDefault="007F6773" w:rsidP="007F677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7F6773" w:rsidRDefault="007F6773" w:rsidP="007F6773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4.25</w:t>
            </w:r>
          </w:p>
        </w:tc>
        <w:tc>
          <w:tcPr>
            <w:tcW w:w="2591" w:type="dxa"/>
            <w:vAlign w:val="center"/>
          </w:tcPr>
          <w:p w:rsidR="007F6773" w:rsidRDefault="007F6773" w:rsidP="007F6773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7F6773" w:rsidTr="00E12BE0">
        <w:tc>
          <w:tcPr>
            <w:tcW w:w="2863" w:type="dxa"/>
          </w:tcPr>
          <w:p w:rsidR="007F6773" w:rsidRDefault="007F6773" w:rsidP="007F677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7F6773" w:rsidRDefault="007F6773" w:rsidP="007F677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2.7</w:t>
            </w:r>
          </w:p>
        </w:tc>
        <w:tc>
          <w:tcPr>
            <w:tcW w:w="2591" w:type="dxa"/>
            <w:vAlign w:val="center"/>
          </w:tcPr>
          <w:p w:rsidR="007F6773" w:rsidRDefault="008D700A" w:rsidP="007F677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2.8</w:t>
            </w:r>
          </w:p>
        </w:tc>
      </w:tr>
      <w:tr w:rsidR="007F6773" w:rsidTr="00E12BE0">
        <w:tc>
          <w:tcPr>
            <w:tcW w:w="2863" w:type="dxa"/>
          </w:tcPr>
          <w:p w:rsidR="007F6773" w:rsidRDefault="007F6773" w:rsidP="007F677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7F6773" w:rsidRDefault="007F6773" w:rsidP="007F677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91" w:type="dxa"/>
            <w:vAlign w:val="center"/>
          </w:tcPr>
          <w:p w:rsidR="007F6773" w:rsidRDefault="007F6773" w:rsidP="007F677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</w:tbl>
    <w:p w:rsidR="00061FFD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w:drawing>
          <wp:inline distT="0" distB="0" distL="0" distR="0">
            <wp:extent cx="5267325" cy="395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5C" w:rsidRDefault="00F36B93" w:rsidP="00F36B93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200C5C" w:rsidTr="00B93F60">
        <w:tc>
          <w:tcPr>
            <w:tcW w:w="2863" w:type="dxa"/>
          </w:tcPr>
          <w:p w:rsidR="00200C5C" w:rsidRDefault="00200C5C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lastRenderedPageBreak/>
              <w:t>Round 3:</w:t>
            </w:r>
          </w:p>
        </w:tc>
        <w:tc>
          <w:tcPr>
            <w:tcW w:w="2842" w:type="dxa"/>
          </w:tcPr>
          <w:p w:rsidR="00200C5C" w:rsidRPr="009D631D" w:rsidRDefault="00200C5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x</w:t>
            </w:r>
          </w:p>
        </w:tc>
        <w:tc>
          <w:tcPr>
            <w:tcW w:w="2591" w:type="dxa"/>
          </w:tcPr>
          <w:p w:rsidR="00200C5C" w:rsidRPr="009D631D" w:rsidRDefault="00200C5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</w:t>
            </w:r>
          </w:p>
        </w:tc>
      </w:tr>
      <w:tr w:rsidR="00200C5C" w:rsidTr="00B93F60">
        <w:tc>
          <w:tcPr>
            <w:tcW w:w="2863" w:type="dxa"/>
          </w:tcPr>
          <w:p w:rsidR="00200C5C" w:rsidRDefault="00200C5C" w:rsidP="00200C5C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200C5C" w:rsidRDefault="00200C5C" w:rsidP="00200C5C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4.1</w:t>
            </w:r>
          </w:p>
        </w:tc>
        <w:tc>
          <w:tcPr>
            <w:tcW w:w="2591" w:type="dxa"/>
            <w:vAlign w:val="center"/>
          </w:tcPr>
          <w:p w:rsidR="00200C5C" w:rsidRDefault="007B6E24" w:rsidP="00200C5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200C5C" w:rsidTr="00B93F60">
        <w:tc>
          <w:tcPr>
            <w:tcW w:w="2863" w:type="dxa"/>
          </w:tcPr>
          <w:p w:rsidR="00200C5C" w:rsidRDefault="00200C5C" w:rsidP="00200C5C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200C5C" w:rsidRDefault="00200C5C" w:rsidP="00200C5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1.25</w:t>
            </w:r>
          </w:p>
        </w:tc>
        <w:tc>
          <w:tcPr>
            <w:tcW w:w="2591" w:type="dxa"/>
            <w:vAlign w:val="center"/>
          </w:tcPr>
          <w:p w:rsidR="00200C5C" w:rsidRDefault="00200C5C" w:rsidP="00200C5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</w:p>
        </w:tc>
      </w:tr>
      <w:tr w:rsidR="00200C5C" w:rsidTr="00B93F60">
        <w:tc>
          <w:tcPr>
            <w:tcW w:w="2863" w:type="dxa"/>
          </w:tcPr>
          <w:p w:rsidR="00200C5C" w:rsidRDefault="00200C5C" w:rsidP="00200C5C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200C5C" w:rsidRDefault="00200C5C" w:rsidP="00200C5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5.5</w:t>
            </w:r>
          </w:p>
        </w:tc>
        <w:tc>
          <w:tcPr>
            <w:tcW w:w="2591" w:type="dxa"/>
            <w:vAlign w:val="center"/>
          </w:tcPr>
          <w:p w:rsidR="00200C5C" w:rsidRDefault="00200C5C" w:rsidP="00200C5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:rsidR="006B0413" w:rsidRDefault="00211744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>
            <wp:extent cx="5272405" cy="39547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13" w:rsidRDefault="006B0413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400897" w:rsidRDefault="006B0413" w:rsidP="0040089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lastRenderedPageBreak/>
        <w:t xml:space="preserve">2. </w:t>
      </w:r>
      <w:r w:rsidR="00400897">
        <w:rPr>
          <w:rFonts w:ascii="CMR12" w:hAnsi="CMR12" w:cs="CMR12"/>
          <w:kern w:val="0"/>
          <w:sz w:val="24"/>
          <w:szCs w:val="24"/>
        </w:rPr>
        <w:t>Note: Triangles represent cluster centers</w:t>
      </w:r>
    </w:p>
    <w:p w:rsidR="00400897" w:rsidRDefault="00400897" w:rsidP="0040089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400897" w:rsidTr="00B93F60">
        <w:tc>
          <w:tcPr>
            <w:tcW w:w="2863" w:type="dxa"/>
          </w:tcPr>
          <w:p w:rsidR="00400897" w:rsidRDefault="00400897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Initial</w:t>
            </w:r>
          </w:p>
        </w:tc>
        <w:tc>
          <w:tcPr>
            <w:tcW w:w="2842" w:type="dxa"/>
          </w:tcPr>
          <w:p w:rsidR="00400897" w:rsidRPr="009D631D" w:rsidRDefault="00400897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x</w:t>
            </w:r>
          </w:p>
        </w:tc>
        <w:tc>
          <w:tcPr>
            <w:tcW w:w="2591" w:type="dxa"/>
          </w:tcPr>
          <w:p w:rsidR="00400897" w:rsidRPr="009D631D" w:rsidRDefault="00400897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</w:t>
            </w:r>
          </w:p>
        </w:tc>
      </w:tr>
      <w:tr w:rsidR="00512583" w:rsidTr="00B93F60">
        <w:tc>
          <w:tcPr>
            <w:tcW w:w="2863" w:type="dxa"/>
          </w:tcPr>
          <w:p w:rsidR="00512583" w:rsidRDefault="00512583" w:rsidP="0051258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512583" w:rsidRDefault="00512583" w:rsidP="00512583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</w:t>
            </w:r>
          </w:p>
        </w:tc>
        <w:tc>
          <w:tcPr>
            <w:tcW w:w="2591" w:type="dxa"/>
            <w:vAlign w:val="center"/>
          </w:tcPr>
          <w:p w:rsidR="00512583" w:rsidRDefault="00512583" w:rsidP="0051258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5.5</w:t>
            </w:r>
          </w:p>
        </w:tc>
      </w:tr>
      <w:tr w:rsidR="00512583" w:rsidTr="00B93F60">
        <w:tc>
          <w:tcPr>
            <w:tcW w:w="2863" w:type="dxa"/>
          </w:tcPr>
          <w:p w:rsidR="00512583" w:rsidRDefault="00512583" w:rsidP="0051258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512583" w:rsidRDefault="00512583" w:rsidP="0051258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3.5</w:t>
            </w:r>
          </w:p>
        </w:tc>
        <w:tc>
          <w:tcPr>
            <w:tcW w:w="2591" w:type="dxa"/>
            <w:vAlign w:val="center"/>
          </w:tcPr>
          <w:p w:rsidR="00512583" w:rsidRDefault="00512583" w:rsidP="0051258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4.5</w:t>
            </w:r>
          </w:p>
        </w:tc>
      </w:tr>
      <w:tr w:rsidR="00512583" w:rsidTr="00B93F60">
        <w:tc>
          <w:tcPr>
            <w:tcW w:w="2863" w:type="dxa"/>
          </w:tcPr>
          <w:p w:rsidR="00512583" w:rsidRDefault="00512583" w:rsidP="0051258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512583" w:rsidRDefault="00512583" w:rsidP="0051258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91" w:type="dxa"/>
            <w:vAlign w:val="center"/>
          </w:tcPr>
          <w:p w:rsidR="00512583" w:rsidRDefault="00512583" w:rsidP="0051258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:rsidR="00D00C08" w:rsidRDefault="00D00C08" w:rsidP="0040089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>
            <wp:extent cx="5267325" cy="395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7" w:rsidRDefault="00D00C08" w:rsidP="00D00C08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200C5C" w:rsidRDefault="00200C5C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452194" w:rsidTr="00B93F60">
        <w:tc>
          <w:tcPr>
            <w:tcW w:w="2863" w:type="dxa"/>
          </w:tcPr>
          <w:p w:rsidR="00452194" w:rsidRDefault="00452194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Round 2</w:t>
            </w:r>
          </w:p>
        </w:tc>
        <w:tc>
          <w:tcPr>
            <w:tcW w:w="2842" w:type="dxa"/>
          </w:tcPr>
          <w:p w:rsidR="00452194" w:rsidRPr="009D631D" w:rsidRDefault="00452194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x</w:t>
            </w:r>
          </w:p>
        </w:tc>
        <w:tc>
          <w:tcPr>
            <w:tcW w:w="2591" w:type="dxa"/>
          </w:tcPr>
          <w:p w:rsidR="00452194" w:rsidRPr="009D631D" w:rsidRDefault="00452194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D63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</w:t>
            </w:r>
          </w:p>
        </w:tc>
      </w:tr>
      <w:tr w:rsidR="00732AEE" w:rsidTr="00B93F60">
        <w:tc>
          <w:tcPr>
            <w:tcW w:w="2863" w:type="dxa"/>
          </w:tcPr>
          <w:p w:rsidR="00732AEE" w:rsidRDefault="00732AEE" w:rsidP="00732AE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732AEE" w:rsidRDefault="00732AEE" w:rsidP="00732AE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</w:t>
            </w:r>
          </w:p>
        </w:tc>
        <w:tc>
          <w:tcPr>
            <w:tcW w:w="2591" w:type="dxa"/>
            <w:vAlign w:val="center"/>
          </w:tcPr>
          <w:p w:rsidR="00732AEE" w:rsidRDefault="00732AEE" w:rsidP="00732A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5.5</w:t>
            </w:r>
          </w:p>
        </w:tc>
      </w:tr>
      <w:tr w:rsidR="00732AEE" w:rsidTr="00B93F60">
        <w:tc>
          <w:tcPr>
            <w:tcW w:w="2863" w:type="dxa"/>
          </w:tcPr>
          <w:p w:rsidR="00732AEE" w:rsidRDefault="00732AEE" w:rsidP="00732AE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732AEE" w:rsidRDefault="00732AEE" w:rsidP="00732A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3.416667</w:t>
            </w:r>
          </w:p>
        </w:tc>
        <w:tc>
          <w:tcPr>
            <w:tcW w:w="2591" w:type="dxa"/>
            <w:vAlign w:val="center"/>
          </w:tcPr>
          <w:p w:rsidR="00732AEE" w:rsidRDefault="00732AEE" w:rsidP="00732A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3.75</w:t>
            </w:r>
          </w:p>
        </w:tc>
      </w:tr>
      <w:tr w:rsidR="00732AEE" w:rsidTr="00B93F60">
        <w:tc>
          <w:tcPr>
            <w:tcW w:w="2863" w:type="dxa"/>
          </w:tcPr>
          <w:p w:rsidR="00732AEE" w:rsidRDefault="00732AEE" w:rsidP="00732AE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B77C6D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732AEE" w:rsidRDefault="00732AEE" w:rsidP="00732A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5.5</w:t>
            </w:r>
          </w:p>
        </w:tc>
        <w:tc>
          <w:tcPr>
            <w:tcW w:w="2591" w:type="dxa"/>
            <w:vAlign w:val="center"/>
          </w:tcPr>
          <w:p w:rsidR="00732AEE" w:rsidRDefault="00732AEE" w:rsidP="00732A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:rsidR="00247A7F" w:rsidRDefault="00635B3C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>
            <wp:extent cx="5267325" cy="3952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7F" w:rsidRDefault="00247A7F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452194" w:rsidRDefault="00247A7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lastRenderedPageBreak/>
        <w:t xml:space="preserve">3. </w:t>
      </w:r>
    </w:p>
    <w:p w:rsidR="00635913" w:rsidRDefault="0063591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1) They are different because:</w:t>
      </w:r>
    </w:p>
    <w:p w:rsidR="00635913" w:rsidRDefault="00392401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It terminates at local optimal. </w:t>
      </w:r>
      <w:r>
        <w:rPr>
          <w:rFonts w:ascii="CMR12" w:hAnsi="CMR12" w:cs="CMR12"/>
          <w:kern w:val="0"/>
          <w:sz w:val="24"/>
          <w:szCs w:val="24"/>
        </w:rPr>
        <w:t>As for the 2</w:t>
      </w:r>
      <w:r w:rsidRPr="00392401">
        <w:rPr>
          <w:rFonts w:ascii="CMR12" w:hAnsi="CMR12" w:cs="CMR12"/>
          <w:kern w:val="0"/>
          <w:sz w:val="24"/>
          <w:szCs w:val="24"/>
          <w:vertAlign w:val="superscript"/>
        </w:rPr>
        <w:t>nd</w:t>
      </w:r>
      <w:r>
        <w:rPr>
          <w:rFonts w:ascii="CMR12" w:hAnsi="CMR12" w:cs="CMR12"/>
          <w:kern w:val="0"/>
          <w:sz w:val="24"/>
          <w:szCs w:val="24"/>
        </w:rPr>
        <w:t xml:space="preserve">, the cluster graphs is more distorted by the outliers. </w:t>
      </w:r>
    </w:p>
    <w:p w:rsidR="00A234EF" w:rsidRDefault="00A234E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635913" w:rsidRDefault="0063591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2) The first one is better. As can be seen from the two graphs below:</w:t>
      </w:r>
    </w:p>
    <w:p w:rsidR="00A866B0" w:rsidRDefault="00A866B0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1</w:t>
      </w:r>
      <w:r w:rsidRPr="00A866B0">
        <w:rPr>
          <w:rFonts w:ascii="CMR12" w:hAnsi="CMR12" w:cs="CMR12"/>
          <w:kern w:val="0"/>
          <w:sz w:val="24"/>
          <w:szCs w:val="24"/>
          <w:vertAlign w:val="superscript"/>
        </w:rPr>
        <w:t>st</w:t>
      </w:r>
      <w:r>
        <w:rPr>
          <w:rFonts w:ascii="CMR12" w:hAnsi="CMR12" w:cs="CMR12"/>
          <w:kern w:val="0"/>
          <w:sz w:val="24"/>
          <w:szCs w:val="24"/>
        </w:rPr>
        <w:t xml:space="preserve"> one produced high quality clusters with </w:t>
      </w:r>
      <w:r w:rsidR="00D84C52">
        <w:rPr>
          <w:rFonts w:ascii="CMR12" w:hAnsi="CMR12" w:cs="CMR12"/>
          <w:kern w:val="0"/>
          <w:sz w:val="24"/>
          <w:szCs w:val="24"/>
        </w:rPr>
        <w:t xml:space="preserve">more </w:t>
      </w:r>
      <w:r>
        <w:rPr>
          <w:rFonts w:ascii="CMR12" w:hAnsi="CMR12" w:cs="CMR12"/>
          <w:kern w:val="0"/>
          <w:sz w:val="24"/>
          <w:szCs w:val="24"/>
        </w:rPr>
        <w:t>cohesive within clusters an</w:t>
      </w:r>
      <w:r w:rsidR="00D84C52">
        <w:rPr>
          <w:rFonts w:ascii="CMR12" w:hAnsi="CMR12" w:cs="CMR12"/>
          <w:kern w:val="0"/>
          <w:sz w:val="24"/>
          <w:szCs w:val="24"/>
        </w:rPr>
        <w:t>d distinctive between clusters than the 2</w:t>
      </w:r>
      <w:r w:rsidR="00D84C52" w:rsidRPr="00D84C52">
        <w:rPr>
          <w:rFonts w:ascii="CMR12" w:hAnsi="CMR12" w:cs="CMR12"/>
          <w:kern w:val="0"/>
          <w:sz w:val="24"/>
          <w:szCs w:val="24"/>
          <w:vertAlign w:val="superscript"/>
        </w:rPr>
        <w:t>nd</w:t>
      </w:r>
      <w:r w:rsidR="00D84C52">
        <w:rPr>
          <w:rFonts w:ascii="CMR12" w:hAnsi="CMR12" w:cs="CMR12"/>
          <w:kern w:val="0"/>
          <w:sz w:val="24"/>
          <w:szCs w:val="24"/>
        </w:rPr>
        <w:t xml:space="preserve"> one.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635913" w:rsidTr="004F2A11">
        <w:tc>
          <w:tcPr>
            <w:tcW w:w="704" w:type="dxa"/>
          </w:tcPr>
          <w:p w:rsidR="00635913" w:rsidRDefault="00635913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1st</w:t>
            </w:r>
          </w:p>
        </w:tc>
        <w:tc>
          <w:tcPr>
            <w:tcW w:w="7592" w:type="dxa"/>
          </w:tcPr>
          <w:p w:rsidR="00635913" w:rsidRDefault="004F2A11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4F2A11">
              <w:rPr>
                <w:rFonts w:ascii="CMR12" w:hAnsi="CMR12" w:cs="CMR12"/>
                <w:noProof/>
                <w:kern w:val="0"/>
                <w:sz w:val="24"/>
                <w:szCs w:val="24"/>
              </w:rPr>
              <w:drawing>
                <wp:inline distT="0" distB="0" distL="0" distR="0" wp14:anchorId="00F5391B" wp14:editId="5A9C6692">
                  <wp:extent cx="4362450" cy="3271838"/>
                  <wp:effectExtent l="0" t="0" r="0" b="5080"/>
                  <wp:docPr id="7" name="图片 7" descr="C:\Users\lenovo\Google\fa14\412\asg\asg5\data_assign5\q3_data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Google\fa14\412\asg\asg5\data_assign5\q3_data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254" cy="328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13" w:rsidTr="004F2A11">
        <w:tc>
          <w:tcPr>
            <w:tcW w:w="704" w:type="dxa"/>
          </w:tcPr>
          <w:p w:rsidR="00635913" w:rsidRDefault="004F2A11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2nd</w:t>
            </w:r>
          </w:p>
        </w:tc>
        <w:tc>
          <w:tcPr>
            <w:tcW w:w="7592" w:type="dxa"/>
          </w:tcPr>
          <w:p w:rsidR="00635913" w:rsidRDefault="004F2A11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4F2A11">
              <w:rPr>
                <w:rFonts w:ascii="CMR12" w:hAnsi="CMR12" w:cs="CMR12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330700" cy="3248025"/>
                  <wp:effectExtent l="0" t="0" r="0" b="9525"/>
                  <wp:docPr id="8" name="图片 8" descr="C:\Users\lenovo\Google\fa14\412\asg\asg5\data_assign5\q3_data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\Google\fa14\412\asg\asg5\data_assign5\q3_data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913" w:rsidRDefault="0063591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A95A7F" w:rsidRDefault="00A95A7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A95A7F" w:rsidRDefault="00A95A7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lastRenderedPageBreak/>
        <w:t xml:space="preserve">3) </w:t>
      </w:r>
    </w:p>
    <w:p w:rsidR="00853665" w:rsidRPr="00B77C6D" w:rsidRDefault="00853665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4)</w:t>
      </w:r>
    </w:p>
    <w:sectPr w:rsidR="00853665" w:rsidRPr="00B7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362" w:rsidRDefault="00D93362" w:rsidP="002238E9">
      <w:r>
        <w:separator/>
      </w:r>
    </w:p>
  </w:endnote>
  <w:endnote w:type="continuationSeparator" w:id="0">
    <w:p w:rsidR="00D93362" w:rsidRDefault="00D93362" w:rsidP="0022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362" w:rsidRDefault="00D93362" w:rsidP="002238E9">
      <w:r>
        <w:separator/>
      </w:r>
    </w:p>
  </w:footnote>
  <w:footnote w:type="continuationSeparator" w:id="0">
    <w:p w:rsidR="00D93362" w:rsidRDefault="00D93362" w:rsidP="0022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66665"/>
    <w:multiLevelType w:val="hybridMultilevel"/>
    <w:tmpl w:val="64F8D374"/>
    <w:lvl w:ilvl="0" w:tplc="2CD68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DE"/>
    <w:rsid w:val="00010B24"/>
    <w:rsid w:val="00017FCF"/>
    <w:rsid w:val="0003765C"/>
    <w:rsid w:val="00043CB2"/>
    <w:rsid w:val="00061946"/>
    <w:rsid w:val="00061FFD"/>
    <w:rsid w:val="0007573B"/>
    <w:rsid w:val="000B5947"/>
    <w:rsid w:val="000D5D26"/>
    <w:rsid w:val="000F1D9A"/>
    <w:rsid w:val="001065D3"/>
    <w:rsid w:val="001131C8"/>
    <w:rsid w:val="0012765E"/>
    <w:rsid w:val="00133CB4"/>
    <w:rsid w:val="00186C61"/>
    <w:rsid w:val="001A4114"/>
    <w:rsid w:val="001A5859"/>
    <w:rsid w:val="001E6D41"/>
    <w:rsid w:val="00200C5C"/>
    <w:rsid w:val="00210687"/>
    <w:rsid w:val="00211744"/>
    <w:rsid w:val="002238E9"/>
    <w:rsid w:val="00247A7F"/>
    <w:rsid w:val="002614C4"/>
    <w:rsid w:val="00293CDC"/>
    <w:rsid w:val="002A325D"/>
    <w:rsid w:val="002B542A"/>
    <w:rsid w:val="002B7F78"/>
    <w:rsid w:val="002D0B9F"/>
    <w:rsid w:val="002E3B16"/>
    <w:rsid w:val="0035727F"/>
    <w:rsid w:val="00392401"/>
    <w:rsid w:val="003A7993"/>
    <w:rsid w:val="00400897"/>
    <w:rsid w:val="00423F8D"/>
    <w:rsid w:val="00452194"/>
    <w:rsid w:val="00471C1A"/>
    <w:rsid w:val="00483EC5"/>
    <w:rsid w:val="004F2A11"/>
    <w:rsid w:val="00512583"/>
    <w:rsid w:val="005876E1"/>
    <w:rsid w:val="00593D75"/>
    <w:rsid w:val="005F7FE7"/>
    <w:rsid w:val="00621B1E"/>
    <w:rsid w:val="00635913"/>
    <w:rsid w:val="00635B3C"/>
    <w:rsid w:val="006566D1"/>
    <w:rsid w:val="00661BDE"/>
    <w:rsid w:val="00684CBC"/>
    <w:rsid w:val="006A4864"/>
    <w:rsid w:val="006A4CB5"/>
    <w:rsid w:val="006A7010"/>
    <w:rsid w:val="006B0413"/>
    <w:rsid w:val="00700496"/>
    <w:rsid w:val="00732AEE"/>
    <w:rsid w:val="007433EF"/>
    <w:rsid w:val="00777EFF"/>
    <w:rsid w:val="007A59CB"/>
    <w:rsid w:val="007B6E24"/>
    <w:rsid w:val="007F32D5"/>
    <w:rsid w:val="007F6773"/>
    <w:rsid w:val="00853665"/>
    <w:rsid w:val="00867DAA"/>
    <w:rsid w:val="00897BF2"/>
    <w:rsid w:val="008A1B13"/>
    <w:rsid w:val="008B56BA"/>
    <w:rsid w:val="008D3CD2"/>
    <w:rsid w:val="008D4EA1"/>
    <w:rsid w:val="008D700A"/>
    <w:rsid w:val="00930071"/>
    <w:rsid w:val="00940036"/>
    <w:rsid w:val="009869E0"/>
    <w:rsid w:val="009D631D"/>
    <w:rsid w:val="00A234EF"/>
    <w:rsid w:val="00A50CC2"/>
    <w:rsid w:val="00A55995"/>
    <w:rsid w:val="00A63C88"/>
    <w:rsid w:val="00A74CD7"/>
    <w:rsid w:val="00A866B0"/>
    <w:rsid w:val="00A95A7F"/>
    <w:rsid w:val="00AD0A3E"/>
    <w:rsid w:val="00AE5F6F"/>
    <w:rsid w:val="00AE7D4C"/>
    <w:rsid w:val="00B77C6D"/>
    <w:rsid w:val="00B81E23"/>
    <w:rsid w:val="00B833CD"/>
    <w:rsid w:val="00BB1B4D"/>
    <w:rsid w:val="00C439BE"/>
    <w:rsid w:val="00C82576"/>
    <w:rsid w:val="00CE5DB4"/>
    <w:rsid w:val="00D00C08"/>
    <w:rsid w:val="00D70845"/>
    <w:rsid w:val="00D84C52"/>
    <w:rsid w:val="00D93362"/>
    <w:rsid w:val="00DC1EB2"/>
    <w:rsid w:val="00E06595"/>
    <w:rsid w:val="00E36F52"/>
    <w:rsid w:val="00E40EAD"/>
    <w:rsid w:val="00E60D3E"/>
    <w:rsid w:val="00E9022C"/>
    <w:rsid w:val="00EC2B52"/>
    <w:rsid w:val="00EE1014"/>
    <w:rsid w:val="00F06B9F"/>
    <w:rsid w:val="00F23210"/>
    <w:rsid w:val="00F339C8"/>
    <w:rsid w:val="00F36B93"/>
    <w:rsid w:val="00F455A3"/>
    <w:rsid w:val="00F63FFA"/>
    <w:rsid w:val="00F650A4"/>
    <w:rsid w:val="00F76C03"/>
    <w:rsid w:val="00F83A88"/>
    <w:rsid w:val="00FA6BF9"/>
    <w:rsid w:val="00F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31DCF-30F3-4687-838E-E06E4764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FF"/>
    <w:pPr>
      <w:ind w:firstLineChars="200" w:firstLine="420"/>
    </w:pPr>
  </w:style>
  <w:style w:type="table" w:styleId="a4">
    <w:name w:val="Table Grid"/>
    <w:basedOn w:val="a1"/>
    <w:uiPriority w:val="39"/>
    <w:rsid w:val="00F232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30071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2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238E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2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23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646</Words>
  <Characters>3683</Characters>
  <Application>Microsoft Office Word</Application>
  <DocSecurity>0</DocSecurity>
  <Lines>30</Lines>
  <Paragraphs>8</Paragraphs>
  <ScaleCrop>false</ScaleCrop>
  <Company>Microsoft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Zhou</dc:creator>
  <cp:keywords/>
  <dc:description/>
  <cp:lastModifiedBy>Guangyu Zhou</cp:lastModifiedBy>
  <cp:revision>109</cp:revision>
  <cp:lastPrinted>2014-12-03T02:13:00Z</cp:lastPrinted>
  <dcterms:created xsi:type="dcterms:W3CDTF">2014-12-01T08:42:00Z</dcterms:created>
  <dcterms:modified xsi:type="dcterms:W3CDTF">2014-12-03T02:20:00Z</dcterms:modified>
</cp:coreProperties>
</file>