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64D9" w14:textId="77777777" w:rsidR="00A772B2" w:rsidRPr="00171928" w:rsidRDefault="00A772B2" w:rsidP="00A772B2">
      <w:pPr>
        <w:rPr>
          <w:b/>
          <w:bCs/>
        </w:rPr>
      </w:pPr>
      <w:bookmarkStart w:id="0" w:name="_Hlk37168882"/>
      <w:proofErr w:type="spellStart"/>
      <w:r w:rsidRPr="00171928">
        <w:rPr>
          <w:rFonts w:hint="eastAsia"/>
          <w:b/>
          <w:bCs/>
        </w:rPr>
        <w:t>Thikonov</w:t>
      </w:r>
      <w:proofErr w:type="spellEnd"/>
      <w:r w:rsidRPr="00171928">
        <w:rPr>
          <w:rFonts w:hint="eastAsia"/>
          <w:b/>
          <w:bCs/>
        </w:rPr>
        <w:t>正则化</w:t>
      </w:r>
    </w:p>
    <w:bookmarkEnd w:id="0"/>
    <w:p w14:paraId="0D96B260" w14:textId="77777777" w:rsidR="00A772B2" w:rsidRDefault="00A772B2" w:rsidP="00A772B2"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逆问题的解具有</w:t>
      </w:r>
      <w:proofErr w:type="gramEnd"/>
      <w:r>
        <w:rPr>
          <w:rFonts w:hint="eastAsia"/>
        </w:rPr>
        <w:t>不确定性，所以一般用将预测值与真实</w:t>
      </w:r>
      <w:proofErr w:type="gramStart"/>
      <w:r>
        <w:rPr>
          <w:rFonts w:hint="eastAsia"/>
        </w:rPr>
        <w:t>值作差构建</w:t>
      </w:r>
      <w:proofErr w:type="gramEnd"/>
      <w:r>
        <w:rPr>
          <w:rFonts w:hint="eastAsia"/>
        </w:rPr>
        <w:t>目标函数，其值称为误差。当误差足够小，即预测值无限逼近真实值时，我们便可以认为预测值是</w:t>
      </w:r>
      <w:proofErr w:type="gramStart"/>
      <w:r>
        <w:rPr>
          <w:rFonts w:hint="eastAsia"/>
        </w:rPr>
        <w:t>逆问题</w:t>
      </w:r>
      <w:proofErr w:type="gramEnd"/>
      <w:r>
        <w:rPr>
          <w:rFonts w:hint="eastAsia"/>
        </w:rPr>
        <w:t>的解。若使误差的均方最小，这种方法便被称为最小二乘法，这类问题被称为最小二乘优化问题。其公式如下：</w:t>
      </w:r>
    </w:p>
    <w:p w14:paraId="6945C2AC" w14:textId="77777777" w:rsidR="00A772B2" w:rsidRPr="009E2487" w:rsidRDefault="00A772B2" w:rsidP="00A772B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Jx-y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44A2A5C" w14:textId="77777777" w:rsidR="00A772B2" w:rsidRDefault="00A772B2" w:rsidP="00A772B2">
      <w:r>
        <w:tab/>
      </w:r>
      <w:r>
        <w:rPr>
          <w:rFonts w:hint="eastAsia"/>
        </w:rPr>
        <w:t>在常见的EIT设备中，一般为16或32电极系统，而人体截面有限元的数量一般都是几千个到几万个的数量级。用如此少的已知条件求解未知方程，会使问题的</w:t>
      </w:r>
      <w:proofErr w:type="gramStart"/>
      <w:r>
        <w:rPr>
          <w:rFonts w:hint="eastAsia"/>
        </w:rPr>
        <w:t>解及其</w:t>
      </w:r>
      <w:proofErr w:type="gramEnd"/>
      <w:r>
        <w:rPr>
          <w:rFonts w:hint="eastAsia"/>
        </w:rPr>
        <w:t>不稳定，即微小的扰动可能会导致两次求解之间有较大的差异。同时，由于噪声的影响，会使得雅可比矩阵J产生比较多的小的奇异值，其条件数（最大的奇异值与最小的奇异值之比）接近于正无穷。所以，通常在求解</w:t>
      </w:r>
      <w:proofErr w:type="gramStart"/>
      <w:r>
        <w:rPr>
          <w:rFonts w:hint="eastAsia"/>
        </w:rPr>
        <w:t>逆问题</w:t>
      </w:r>
      <w:proofErr w:type="gramEnd"/>
      <w:r>
        <w:rPr>
          <w:rFonts w:hint="eastAsia"/>
        </w:rPr>
        <w:t>时在目标泛函后添加一项惩罚项，即正则化，使得</w:t>
      </w:r>
      <w:proofErr w:type="gramStart"/>
      <w:r>
        <w:rPr>
          <w:rFonts w:hint="eastAsia"/>
        </w:rPr>
        <w:t>解能够</w:t>
      </w:r>
      <w:proofErr w:type="gramEnd"/>
      <w:r>
        <w:rPr>
          <w:rFonts w:hint="eastAsia"/>
        </w:rPr>
        <w:t>收敛稳定。</w:t>
      </w:r>
      <w:proofErr w:type="spellStart"/>
      <w:r>
        <w:rPr>
          <w:rFonts w:hint="eastAsia"/>
        </w:rPr>
        <w:t>Thikonov</w:t>
      </w:r>
      <w:proofErr w:type="spellEnd"/>
      <w:r>
        <w:rPr>
          <w:rFonts w:hint="eastAsia"/>
        </w:rPr>
        <w:t>正则化的泛函一般形式如下：</w:t>
      </w:r>
    </w:p>
    <w:p w14:paraId="1C47D827" w14:textId="77777777" w:rsidR="00A772B2" w:rsidRPr="00E02026" w:rsidRDefault="00A772B2" w:rsidP="00A772B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Jx-y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B3C03A6" w14:textId="77777777" w:rsidR="00A772B2" w:rsidRDefault="00A772B2" w:rsidP="00A772B2">
      <w:r>
        <w:tab/>
      </w:r>
      <w:r>
        <w:rPr>
          <w:rFonts w:hint="eastAsia"/>
        </w:rPr>
        <w:t>在EIT问题中，其形式为：</w:t>
      </w:r>
    </w:p>
    <w:p w14:paraId="1864A29E" w14:textId="77777777" w:rsidR="00A772B2" w:rsidRDefault="00A772B2" w:rsidP="00A772B2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Jx-y</m:t>
                        </m:r>
                      </m:e>
                    </m:d>
                  </m:e>
                </m:d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bSup>
              </m:sub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bSup>
            <m:r>
              <w:rPr>
                <w:rFonts w:ascii="Cambria Math" w:hAnsi="Cambria Math" w:hint="eastAsia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bSup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（1.1）</w:t>
      </w:r>
    </w:p>
    <w:p w14:paraId="67BF3A6C" w14:textId="77777777" w:rsidR="00A772B2" w:rsidRDefault="00A772B2" w:rsidP="00A772B2">
      <w:r>
        <w:tab/>
      </w:r>
      <w:r>
        <w:rPr>
          <w:rFonts w:hint="eastAsia"/>
        </w:rPr>
        <w:t>其中y</w:t>
      </w:r>
      <w:r>
        <w:rPr>
          <w:rFonts w:eastAsiaTheme="minorHAnsi"/>
        </w:rPr>
        <w:t>∈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hint="eastAsia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hint="eastAsia"/>
                  </w:rPr>
                  <m:t>M</m:t>
                </m:r>
              </m:sub>
            </m:sSub>
          </m:sup>
        </m:sSup>
      </m:oMath>
      <w:r>
        <w:rPr>
          <w:rFonts w:hint="eastAsia"/>
        </w:rPr>
        <w:t>为两帧图像之间的电压差，其中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为电压测量次数。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是用于成像的阻抗变化，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为模型中的有限元个数。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</m:oMath>
      <w:r>
        <w:rPr>
          <w:rFonts w:hint="eastAsia"/>
        </w:rPr>
        <w:t>为测量噪声的自相关矩阵，一般情况下可以认为其是对角阵，且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i,i</m:t>
            </m:r>
          </m:sub>
        </m:sSub>
      </m:oMath>
      <w:r>
        <w:rPr>
          <w:rFonts w:hint="eastAsia"/>
        </w:rPr>
        <w:t>为常数。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为阻抗变化的期望值，对于差分图像，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。</w:t>
      </w:r>
    </w:p>
    <w:p w14:paraId="2E3135D3" w14:textId="77777777" w:rsidR="00A772B2" w:rsidRDefault="00A772B2" w:rsidP="00A772B2">
      <w:pPr>
        <w:ind w:firstLine="420"/>
      </w:pPr>
      <w:r>
        <w:rPr>
          <w:rFonts w:hint="eastAsia"/>
        </w:rPr>
        <w:t>令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，式（1.1）可化简为：</w:t>
      </w:r>
    </w:p>
    <w:p w14:paraId="30EAAB68" w14:textId="77777777" w:rsidR="00A772B2" w:rsidRDefault="00A772B2" w:rsidP="00A772B2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Jx-y</m:t>
                          </m:r>
                        </m:e>
                      </m:d>
                    </m:e>
                  </m:d>
                </m:e>
                <m:sub/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Lx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35BE80C2" w14:textId="77777777" w:rsidR="00A772B2" w:rsidRDefault="00A772B2" w:rsidP="00A772B2">
      <w:r>
        <w:tab/>
      </w:r>
      <w:r>
        <w:rPr>
          <w:rFonts w:hint="eastAsia"/>
        </w:rPr>
        <w:t>其中，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 xml:space="preserve">称为超参数，L为正则化矩阵。 </w:t>
      </w:r>
    </w:p>
    <w:p w14:paraId="685E735B" w14:textId="77777777" w:rsidR="00A772B2" w:rsidRDefault="00A772B2" w:rsidP="00A772B2">
      <w:r>
        <w:tab/>
      </w:r>
      <w:r>
        <w:rPr>
          <w:rFonts w:hint="eastAsia"/>
        </w:rPr>
        <w:t>由于F</w:t>
      </w:r>
      <w:r>
        <w:t>(x)</w:t>
      </w:r>
      <w:r>
        <w:rPr>
          <w:rFonts w:hint="eastAsia"/>
        </w:rPr>
        <w:t>为凸函数，所以F(</w:t>
      </w:r>
      <w:r>
        <w:t>x)</w:t>
      </w:r>
      <w:r>
        <w:rPr>
          <w:rFonts w:hint="eastAsia"/>
        </w:rPr>
        <w:t>存在极小值，对其求导有</w:t>
      </w:r>
    </w:p>
    <w:p w14:paraId="0A7C64F2" w14:textId="77777777" w:rsidR="00A772B2" w:rsidRPr="00B36792" w:rsidRDefault="00A772B2" w:rsidP="00A772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Jx-y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Lx</m:t>
          </m:r>
        </m:oMath>
      </m:oMathPara>
    </w:p>
    <w:p w14:paraId="61394731" w14:textId="77777777" w:rsidR="00A772B2" w:rsidRDefault="00A772B2" w:rsidP="00A772B2">
      <m:oMathPara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Lx</m:t>
          </m:r>
        </m:oMath>
      </m:oMathPara>
    </w:p>
    <w:p w14:paraId="6D6D143D" w14:textId="77777777" w:rsidR="00A772B2" w:rsidRDefault="00A772B2" w:rsidP="00A772B2">
      <w:r>
        <w:tab/>
      </w:r>
      <w:r>
        <w:rPr>
          <w:rFonts w:hint="eastAsia"/>
        </w:rPr>
        <w:t>令其导数为0，得到x的值为</w:t>
      </w:r>
    </w:p>
    <w:p w14:paraId="0CAE6884" w14:textId="77777777" w:rsidR="00A772B2" w:rsidRPr="00B36792" w:rsidRDefault="00A772B2" w:rsidP="00A772B2">
      <w:pPr>
        <w:jc w:val="center"/>
      </w:pPr>
      <m:oMathPara>
        <m:oMath>
          <m:r>
            <w:rPr>
              <w:rFonts w:ascii="Cambria Math" w:eastAsiaTheme="minorHAnsi" w:hAnsi="Cambria Math"/>
            </w:rPr>
            <m:t>x=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(J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HAnsi" w:hAnsi="Cambria Math"/>
                </w:rPr>
                <m:t>J</m:t>
              </m:r>
              <m:r>
                <w:rPr>
                  <w:rFonts w:ascii="Cambria Math" w:eastAsiaTheme="minorHAnsi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p>
              <m:r>
                <w:rPr>
                  <w:rFonts w:ascii="Cambria Math" w:eastAsiaTheme="minorHAnsi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J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y</m:t>
          </m:r>
        </m:oMath>
      </m:oMathPara>
    </w:p>
    <w:p w14:paraId="19EC4947" w14:textId="77777777" w:rsidR="00A772B2" w:rsidRDefault="00A772B2" w:rsidP="00A772B2">
      <w:pPr>
        <w:ind w:firstLine="420"/>
      </w:pPr>
      <w:r>
        <w:rPr>
          <w:rFonts w:hint="eastAsia"/>
        </w:rPr>
        <w:t>对于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，L为单位矩阵。</w:t>
      </w:r>
    </w:p>
    <w:p w14:paraId="18C3DA8C" w14:textId="77777777" w:rsidR="00A772B2" w:rsidRPr="006B31DC" w:rsidRDefault="00A772B2" w:rsidP="00A772B2">
      <w:pPr>
        <w:jc w:val="center"/>
      </w:pPr>
      <m:oMath>
        <m:r>
          <w:rPr>
            <w:rFonts w:ascii="Cambria Math" w:eastAsiaTheme="minorHAnsi" w:hAnsi="Cambria Math"/>
          </w:rPr>
          <m:t>x=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(J</m:t>
                </m:r>
              </m:e>
              <m:sup>
                <m:r>
                  <w:rPr>
                    <w:rFonts w:ascii="Cambria Math" w:eastAsiaTheme="minorHAnsi" w:hAnsi="Cambria Math"/>
                  </w:rPr>
                  <m:t>T</m:t>
                </m:r>
              </m:sup>
            </m:sSup>
            <m:r>
              <w:rPr>
                <w:rFonts w:ascii="Cambria Math" w:eastAsiaTheme="minorHAnsi" w:hAnsi="Cambria Math"/>
              </w:rPr>
              <m:t>J</m:t>
            </m:r>
            <m:r>
              <w:rPr>
                <w:rFonts w:ascii="Cambria Math" w:eastAsiaTheme="minorHAnsi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 w:hint="eastAsia"/>
              </w:rPr>
              <m:t>I</m:t>
            </m:r>
            <m:r>
              <w:rPr>
                <w:rFonts w:ascii="Cambria Math" w:eastAsiaTheme="minorHAnsi" w:hAnsi="Cambria Math"/>
              </w:rPr>
              <m:t>)</m:t>
            </m:r>
          </m:e>
          <m:sup>
            <m:r>
              <w:rPr>
                <w:rFonts w:ascii="Cambria Math" w:eastAsiaTheme="minorHAnsi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（1.2）</w:t>
      </w:r>
    </w:p>
    <w:p w14:paraId="2CA3F7B7" w14:textId="77777777" w:rsidR="00A772B2" w:rsidRDefault="00A772B2" w:rsidP="00A772B2">
      <w:r>
        <w:rPr>
          <w:rFonts w:eastAsiaTheme="minorHAnsi"/>
        </w:rPr>
        <w:tab/>
      </w:r>
      <w:r>
        <w:rPr>
          <w:rFonts w:eastAsiaTheme="minorHAnsi" w:hint="eastAsia"/>
        </w:rPr>
        <w:t>可以看到，</w:t>
      </w:r>
      <w:proofErr w:type="spellStart"/>
      <w:r w:rsidRPr="00F45459">
        <w:rPr>
          <w:rFonts w:eastAsiaTheme="minorHAnsi"/>
        </w:rPr>
        <w:t>Thikonov</w:t>
      </w:r>
      <w:proofErr w:type="spellEnd"/>
      <w:r w:rsidRPr="00F45459">
        <w:rPr>
          <w:rFonts w:eastAsiaTheme="minorHAnsi"/>
        </w:rPr>
        <w:t>正则化</w:t>
      </w:r>
      <w:r>
        <w:rPr>
          <w:rFonts w:eastAsiaTheme="minorHAnsi" w:hint="eastAsia"/>
        </w:rPr>
        <w:t>使用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(J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J</m:t>
        </m:r>
        <m:r>
          <w:rPr>
            <w:rFonts w:ascii="Cambria Math" w:eastAsiaTheme="minorHAnsi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HAnsi" w:hAnsi="Cambria Math" w:hint="eastAsia"/>
          </w:rPr>
          <m:t>I</m:t>
        </m:r>
        <m:r>
          <w:rPr>
            <w:rFonts w:ascii="Cambria Math" w:eastAsiaTheme="minorHAnsi" w:hAnsi="Cambria Math"/>
          </w:rPr>
          <m:t>)</m:t>
        </m:r>
      </m:oMath>
      <w:r>
        <w:rPr>
          <w:rFonts w:hint="eastAsia"/>
        </w:rPr>
        <w:t>代替了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J</m:t>
        </m:r>
      </m:oMath>
      <w:r>
        <w:rPr>
          <w:rFonts w:hint="eastAsia"/>
        </w:rPr>
        <w:t>，对非满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的方阵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J</m:t>
        </m:r>
      </m:oMath>
      <w:r>
        <w:rPr>
          <w:rFonts w:hint="eastAsia"/>
        </w:rPr>
        <w:t>主对角线上的每一个元素都添加一个扰动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，使得对奇异阵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J</m:t>
        </m:r>
      </m:oMath>
      <w:r>
        <w:rPr>
          <w:rFonts w:hint="eastAsia"/>
        </w:rPr>
        <w:t>求逆变成了对非奇异阵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(J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J</m:t>
        </m:r>
        <m:r>
          <w:rPr>
            <w:rFonts w:ascii="Cambria Math" w:eastAsiaTheme="minorHAnsi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HAnsi" w:hAnsi="Cambria Math" w:hint="eastAsia"/>
          </w:rPr>
          <m:t>I</m:t>
        </m:r>
        <m:r>
          <w:rPr>
            <w:rFonts w:ascii="Cambria Math" w:eastAsiaTheme="minorHAnsi" w:hAnsi="Cambria Math"/>
          </w:rPr>
          <m:t>)</m:t>
        </m:r>
      </m:oMath>
      <w:r>
        <w:rPr>
          <w:rFonts w:hint="eastAsia"/>
        </w:rPr>
        <w:t>的求逆，极大提高了求解结果的稳定性，降低了条件数。</w:t>
      </w:r>
    </w:p>
    <w:p w14:paraId="2962EC91" w14:textId="77777777" w:rsidR="00A772B2" w:rsidRPr="00FA1A2E" w:rsidRDefault="00A772B2" w:rsidP="00A772B2">
      <w:pPr>
        <w:rPr>
          <w:rFonts w:eastAsiaTheme="minorHAnsi"/>
          <w:b/>
          <w:bCs/>
          <w:i/>
        </w:rPr>
      </w:pPr>
      <w:r w:rsidRPr="00FA1A2E">
        <w:rPr>
          <w:rFonts w:hint="eastAsia"/>
          <w:b/>
          <w:bCs/>
        </w:rPr>
        <w:t>SVD</w:t>
      </w:r>
      <w:r>
        <w:rPr>
          <w:rFonts w:hint="eastAsia"/>
          <w:b/>
          <w:bCs/>
        </w:rPr>
        <w:t>分解</w:t>
      </w:r>
    </w:p>
    <w:p w14:paraId="531A3C49" w14:textId="77777777" w:rsidR="00A772B2" w:rsidRDefault="00A772B2" w:rsidP="00A772B2">
      <w:pPr>
        <w:ind w:firstLine="420"/>
      </w:pPr>
      <w:r>
        <w:rPr>
          <w:rFonts w:hint="eastAsia"/>
        </w:rPr>
        <w:t>对于使用了</w:t>
      </w:r>
      <w:proofErr w:type="spellStart"/>
      <w:r w:rsidRPr="00F45459">
        <w:rPr>
          <w:rFonts w:eastAsiaTheme="minorHAnsi"/>
        </w:rPr>
        <w:t>Thikonov</w:t>
      </w:r>
      <w:proofErr w:type="spellEnd"/>
      <w:r w:rsidRPr="00F45459">
        <w:rPr>
          <w:rFonts w:eastAsiaTheme="minorHAnsi"/>
        </w:rPr>
        <w:t>正则化</w:t>
      </w:r>
      <w:r>
        <w:rPr>
          <w:rFonts w:eastAsiaTheme="minorHAnsi" w:hint="eastAsia"/>
        </w:rPr>
        <w:t>的最小二乘法，可以使用</w:t>
      </w:r>
      <w:r>
        <w:rPr>
          <w:rFonts w:hint="eastAsia"/>
        </w:rPr>
        <w:t>SVD分解进行求解。SVD公式如下：</w:t>
      </w:r>
    </w:p>
    <w:p w14:paraId="30878C8B" w14:textId="77777777" w:rsidR="00A772B2" w:rsidRPr="00746E09" w:rsidRDefault="00A772B2" w:rsidP="00A772B2">
      <m:oMathPara>
        <m:oMath>
          <m:r>
            <w:rPr>
              <w:rFonts w:ascii="Cambria Math" w:eastAsiaTheme="minorHAnsi" w:hAnsi="Cambria Math" w:hint="eastAsia"/>
            </w:rPr>
            <m:t>A</m:t>
          </m:r>
          <m:r>
            <w:rPr>
              <w:rFonts w:ascii="Cambria Math" w:eastAsiaTheme="minorHAnsi" w:hAnsi="Cambria Math"/>
            </w:rPr>
            <m:t>=U</m:t>
          </m:r>
          <m:r>
            <m:rPr>
              <m:sty m:val="p"/>
            </m:rPr>
            <w:rPr>
              <w:rFonts w:ascii="Cambria Math" w:eastAsiaTheme="minorHAnsi" w:hAnsi="Cambria Math"/>
            </w:rPr>
            <m:t>Σ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V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</m:oMath>
      </m:oMathPara>
    </w:p>
    <w:p w14:paraId="5B278A09" w14:textId="77777777" w:rsidR="00A772B2" w:rsidRDefault="00A772B2" w:rsidP="00A772B2">
      <w:pPr>
        <w:pStyle w:val="a7"/>
      </w:pPr>
      <w:r>
        <w:tab/>
      </w:r>
      <w:r>
        <w:rPr>
          <w:rFonts w:hint="eastAsia"/>
        </w:rPr>
        <w:t>其中，U和V均为单位正交阵，有</w:t>
      </w:r>
      <m:oMath>
        <m:r>
          <w:rPr>
            <w:rFonts w:ascii="Cambria Math" w:hAnsi="Cambria Math" w:hint="eastAsia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。此时，U称为左奇异阵，是一个m阶方阵；V称为右奇异阵，是一个n阶方阵。</w:t>
      </w:r>
      <w:r>
        <w:rPr>
          <w:rFonts w:asciiTheme="minorEastAsia" w:hAnsiTheme="minorEastAsia" w:hint="eastAsia"/>
        </w:rPr>
        <w:t>∑</w:t>
      </w:r>
      <w:r>
        <w:rPr>
          <w:rFonts w:hint="eastAsia"/>
        </w:rPr>
        <w:t>的主对角线为对应的奇异值，其余位置均为0，</w:t>
      </w:r>
      <w:r>
        <w:rPr>
          <w:rFonts w:asciiTheme="minorEastAsia" w:hAnsiTheme="minorEastAsia" w:hint="eastAsia"/>
        </w:rPr>
        <w:t>∑</w:t>
      </w:r>
      <w:r>
        <w:rPr>
          <w:rFonts w:hint="eastAsia"/>
        </w:rPr>
        <w:t>矩阵形式如下：</w:t>
      </w:r>
    </w:p>
    <w:p w14:paraId="16E7576F" w14:textId="77777777" w:rsidR="00A772B2" w:rsidRPr="00166060" w:rsidRDefault="00A772B2" w:rsidP="00A772B2">
      <w:pPr>
        <w:pStyle w:val="a7"/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w:lastRenderedPageBreak/>
            <m:t>Σ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 xml:space="preserve">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hint="eastAsia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HAnsi" w:hAnsi="Cambria Math" w:hint="eastAsi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HAnsi" w:hAnsi="Cambria Math" w:hint="eastAsia"/>
                </w:rPr>
                <m:t>m</m:t>
              </m:r>
              <m:r>
                <w:rPr>
                  <w:rFonts w:ascii="Cambria Math" w:eastAsiaTheme="minorHAnsi" w:hAnsi="Cambria Math"/>
                </w:rPr>
                <m:t>×</m:t>
              </m:r>
              <m:r>
                <w:rPr>
                  <w:rFonts w:ascii="Cambria Math" w:eastAsiaTheme="minorHAnsi" w:hAnsi="Cambria Math" w:hint="eastAsia"/>
                </w:rPr>
                <m:t>n</m:t>
              </m:r>
            </m:sub>
          </m:sSub>
        </m:oMath>
      </m:oMathPara>
    </w:p>
    <w:p w14:paraId="441200D6" w14:textId="77777777" w:rsidR="00A772B2" w:rsidRDefault="00A772B2" w:rsidP="00A772B2">
      <w:pPr>
        <w:pStyle w:val="a7"/>
      </w:pPr>
      <w:r>
        <w:tab/>
      </w:r>
      <w:r>
        <w:rPr>
          <w:rFonts w:hint="eastAsia"/>
        </w:rPr>
        <w:t>所以，解可表示为</w:t>
      </w:r>
    </w:p>
    <w:p w14:paraId="01B6DE79" w14:textId="77777777" w:rsidR="00A772B2" w:rsidRPr="00124410" w:rsidRDefault="00A772B2" w:rsidP="00A772B2">
      <m:oMathPara>
        <m:oMath>
          <m:r>
            <w:rPr>
              <w:rFonts w:ascii="Cambria Math" w:eastAsiaTheme="minorHAnsi" w:hAnsi="Cambria Math"/>
            </w:rPr>
            <m:t>x=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hint="eastAsia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HAnsi" w:hAnsi="Cambria Math"/>
                </w:rPr>
                <m:t>(</m:t>
              </m:r>
              <m:r>
                <w:rPr>
                  <w:rFonts w:ascii="Cambria Math" w:eastAsiaTheme="minorHAnsi" w:hAnsi="Cambria Math" w:hint="eastAsia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HAnsi" w:hAnsi="Cambria Math"/>
                </w:rPr>
                <m:t>)</m:t>
              </m:r>
              <m:r>
                <w:rPr>
                  <w:rFonts w:ascii="Cambria Math" w:eastAsiaTheme="minorHAnsi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hint="eastAsia"/>
                </w:rPr>
                <m:t>I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p>
              <m:r>
                <w:rPr>
                  <w:rFonts w:ascii="Cambria Math" w:eastAsiaTheme="minorHAnsi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y</m:t>
          </m:r>
        </m:oMath>
      </m:oMathPara>
    </w:p>
    <w:p w14:paraId="5F817B6E" w14:textId="77777777" w:rsidR="00A772B2" w:rsidRPr="00124410" w:rsidRDefault="00A772B2" w:rsidP="00A772B2">
      <m:oMathPara>
        <m:oMath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-1</m:t>
              </m:r>
            </m:sup>
          </m:sSup>
          <m:r>
            <w:rPr>
              <w:rFonts w:ascii="Cambria Math" w:eastAsiaTheme="minorHAnsi" w:hAnsi="Cambria Math"/>
            </w:rPr>
            <m:t>V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Σ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U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y</m:t>
          </m:r>
        </m:oMath>
      </m:oMathPara>
    </w:p>
    <w:p w14:paraId="05692301" w14:textId="77777777" w:rsidR="00A772B2" w:rsidRPr="00124410" w:rsidRDefault="00A772B2" w:rsidP="00A772B2">
      <w:pPr>
        <w:jc w:val="center"/>
      </w:pPr>
      <m:oMath>
        <m:r>
          <w:rPr>
            <w:rFonts w:ascii="Cambria Math" w:eastAsiaTheme="minorHAnsi" w:hAnsi="Cambria Math"/>
          </w:rPr>
          <m:t>=V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Σ+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I)</m:t>
            </m:r>
          </m:e>
          <m:sup>
            <m:r>
              <w:rPr>
                <w:rFonts w:ascii="Cambria Math" w:eastAsiaTheme="minorHAnsi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Σ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U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（1.3）</w:t>
      </w:r>
    </w:p>
    <w:p w14:paraId="2D708108" w14:textId="77777777" w:rsidR="00A772B2" w:rsidRPr="00124410" w:rsidRDefault="00A772B2" w:rsidP="00A772B2">
      <w:r>
        <w:tab/>
      </w: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Σ+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HAnsi" w:hAnsi="Cambria Math"/>
          </w:rPr>
          <m:t>I</m:t>
        </m:r>
      </m:oMath>
      <w:r>
        <w:rPr>
          <w:rFonts w:hint="eastAsia"/>
        </w:rPr>
        <w:t>必然是一个满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方阵，所以其</w:t>
      </w:r>
      <w:proofErr w:type="gramStart"/>
      <w:r>
        <w:rPr>
          <w:rFonts w:hint="eastAsia"/>
        </w:rPr>
        <w:t>逆必然</w:t>
      </w:r>
      <w:proofErr w:type="gramEnd"/>
      <w:r>
        <w:rPr>
          <w:rFonts w:hint="eastAsia"/>
        </w:rPr>
        <w:t>存在，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的结果即为式（1.3）。</w:t>
      </w:r>
    </w:p>
    <w:p w14:paraId="5012D510" w14:textId="77777777" w:rsidR="00A772B2" w:rsidRDefault="00A772B2" w:rsidP="00A772B2">
      <w:pPr>
        <w:ind w:firstLine="420"/>
      </w:pPr>
      <w:r>
        <w:rPr>
          <w:rFonts w:hint="eastAsia"/>
        </w:rPr>
        <w:t>可见，求解加入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的最小二乘法步骤如下</w:t>
      </w:r>
    </w:p>
    <w:p w14:paraId="7D84B9C0" w14:textId="77777777" w:rsidR="00A772B2" w:rsidRDefault="00A772B2" w:rsidP="00A772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并对其进行特征值分解，求得单位正交阵U和V</w:t>
      </w:r>
    </w:p>
    <w:p w14:paraId="67D6ED03" w14:textId="77777777" w:rsidR="00A772B2" w:rsidRDefault="00A772B2" w:rsidP="00A772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对特征值分解后的对角矩阵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的主对角线元素开方，获得奇异值并构造对角矩阵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</w:p>
    <w:p w14:paraId="3B4F8C71" w14:textId="77777777" w:rsidR="00A772B2" w:rsidRPr="00E64A73" w:rsidRDefault="00A772B2" w:rsidP="00A772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选取正确的超参数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/>
        </m:sSup>
      </m:oMath>
    </w:p>
    <w:p w14:paraId="75CBAAA8" w14:textId="77777777" w:rsidR="00A772B2" w:rsidRDefault="00A772B2" w:rsidP="00A772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代入电极电压数据y，使用公式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eastAsiaTheme="minorHAnsi" w:hAnsi="Cambria Math"/>
          </w:rPr>
          <m:t>V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Σ+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I)</m:t>
            </m:r>
          </m:e>
          <m:sup>
            <m:r>
              <w:rPr>
                <w:rFonts w:ascii="Cambria Math" w:eastAsiaTheme="minorHAnsi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Σ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U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>y</m:t>
        </m:r>
      </m:oMath>
      <w:r>
        <w:rPr>
          <w:rFonts w:hint="eastAsia"/>
        </w:rPr>
        <w:t>求得生物体截面的阻抗分布。</w:t>
      </w:r>
    </w:p>
    <w:p w14:paraId="0DF8FD28" w14:textId="77777777" w:rsidR="00A84116" w:rsidRPr="00A772B2" w:rsidRDefault="00A84116"/>
    <w:sectPr w:rsidR="00A84116" w:rsidRPr="00A77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A64D" w14:textId="77777777" w:rsidR="002C712A" w:rsidRDefault="002C712A" w:rsidP="00A772B2">
      <w:r>
        <w:separator/>
      </w:r>
    </w:p>
  </w:endnote>
  <w:endnote w:type="continuationSeparator" w:id="0">
    <w:p w14:paraId="3002D519" w14:textId="77777777" w:rsidR="002C712A" w:rsidRDefault="002C712A" w:rsidP="00A7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FA5FF" w14:textId="77777777" w:rsidR="002C712A" w:rsidRDefault="002C712A" w:rsidP="00A772B2">
      <w:r>
        <w:separator/>
      </w:r>
    </w:p>
  </w:footnote>
  <w:footnote w:type="continuationSeparator" w:id="0">
    <w:p w14:paraId="2600BC50" w14:textId="77777777" w:rsidR="002C712A" w:rsidRDefault="002C712A" w:rsidP="00A77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27789"/>
    <w:multiLevelType w:val="hybridMultilevel"/>
    <w:tmpl w:val="31B09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97"/>
    <w:rsid w:val="00144697"/>
    <w:rsid w:val="002C712A"/>
    <w:rsid w:val="00A772B2"/>
    <w:rsid w:val="00A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1881C-F047-4CE3-8EE5-033CBE79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2B2"/>
    <w:rPr>
      <w:sz w:val="18"/>
      <w:szCs w:val="18"/>
    </w:rPr>
  </w:style>
  <w:style w:type="paragraph" w:styleId="a7">
    <w:name w:val="No Spacing"/>
    <w:uiPriority w:val="1"/>
    <w:qFormat/>
    <w:rsid w:val="00A772B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A77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2</cp:revision>
  <dcterms:created xsi:type="dcterms:W3CDTF">2020-05-05T06:47:00Z</dcterms:created>
  <dcterms:modified xsi:type="dcterms:W3CDTF">2020-05-05T06:47:00Z</dcterms:modified>
</cp:coreProperties>
</file>