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7A491">
      <w:pPr>
        <w:tabs>
          <w:tab w:val="left" w:pos="620"/>
        </w:tabs>
        <w:jc w:val="right"/>
        <w:rPr>
          <w:rFonts w:ascii="宋体" w:hAnsi="宋体"/>
          <w:b/>
          <w:sz w:val="28"/>
        </w:rPr>
      </w:pPr>
      <w:bookmarkStart w:id="0" w:name="OLE_LINK3"/>
      <w:bookmarkStart w:id="1" w:name="OLE_LINK4"/>
      <w:bookmarkStart w:id="2" w:name="_Toc50093391"/>
      <w:r>
        <w:drawing>
          <wp:inline distT="0" distB="0" distL="0" distR="0">
            <wp:extent cx="2491740" cy="1059180"/>
            <wp:effectExtent l="0" t="0" r="3810" b="7620"/>
            <wp:docPr id="4" name="图片 4" descr="思特奇logo@心相通信相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思特奇logo@心相通信相连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p w14:paraId="6D114669">
      <w:pPr>
        <w:rPr>
          <w:rFonts w:ascii="华文中宋" w:hAnsi="宋体" w:eastAsia="华文中宋"/>
          <w:b/>
          <w:sz w:val="52"/>
        </w:rPr>
      </w:pPr>
    </w:p>
    <w:p w14:paraId="4AC70E2C">
      <w:pPr>
        <w:rPr>
          <w:rFonts w:ascii="华文中宋" w:hAnsi="宋体" w:eastAsia="华文中宋"/>
          <w:b/>
          <w:sz w:val="52"/>
        </w:rPr>
      </w:pPr>
    </w:p>
    <w:p w14:paraId="51779AB4">
      <w:pPr>
        <w:rPr>
          <w:rFonts w:ascii="华文中宋" w:hAnsi="宋体" w:eastAsia="华文中宋"/>
          <w:b/>
          <w:sz w:val="52"/>
        </w:rPr>
      </w:pPr>
    </w:p>
    <w:p w14:paraId="7476DABB">
      <w:pPr>
        <w:rPr>
          <w:rFonts w:ascii="华文中宋" w:hAnsi="宋体" w:eastAsia="华文中宋"/>
          <w:b/>
          <w:sz w:val="52"/>
        </w:rPr>
      </w:pPr>
    </w:p>
    <w:p w14:paraId="0EB234FE">
      <w:pPr>
        <w:jc w:val="center"/>
        <w:rPr>
          <w:rFonts w:ascii="华文中宋" w:hAnsi="华文中宋" w:eastAsia="华文中宋"/>
          <w:b/>
          <w:sz w:val="72"/>
          <w:szCs w:val="72"/>
        </w:rPr>
      </w:pPr>
      <w:bookmarkStart w:id="3" w:name="_Hlk190425273"/>
      <w:r>
        <w:rPr>
          <w:rFonts w:hint="eastAsia" w:ascii="华文中宋" w:hAnsi="华文中宋" w:eastAsia="华文中宋"/>
          <w:b/>
          <w:sz w:val="72"/>
          <w:szCs w:val="72"/>
        </w:rPr>
        <w:t>九思大模型</w:t>
      </w:r>
    </w:p>
    <w:bookmarkEnd w:id="3"/>
    <w:p w14:paraId="65A7ADE4">
      <w:pPr>
        <w:jc w:val="center"/>
        <w:rPr>
          <w:rFonts w:hint="default" w:ascii="华文中宋" w:hAnsi="华文中宋" w:eastAsia="华文中宋"/>
          <w:b/>
          <w:sz w:val="72"/>
          <w:szCs w:val="72"/>
          <w:lang w:val="en-US" w:eastAsia="zh-CN"/>
        </w:rPr>
      </w:pPr>
      <w:r>
        <w:rPr>
          <w:rFonts w:hint="eastAsia" w:ascii="华文中宋" w:hAnsi="华文中宋" w:eastAsia="华文中宋"/>
          <w:b/>
          <w:sz w:val="72"/>
          <w:szCs w:val="72"/>
        </w:rPr>
        <w:t>H20</w:t>
      </w:r>
      <w:r>
        <w:rPr>
          <w:rFonts w:hint="eastAsia" w:ascii="华文中宋" w:hAnsi="华文中宋" w:eastAsia="华文中宋"/>
          <w:b/>
          <w:sz w:val="72"/>
          <w:szCs w:val="72"/>
          <w:lang w:val="en-US" w:eastAsia="zh-CN"/>
        </w:rPr>
        <w:t>服务器模型训练</w:t>
      </w:r>
    </w:p>
    <w:p w14:paraId="6CC6F7D1">
      <w:pPr>
        <w:jc w:val="center"/>
        <w:rPr>
          <w:rFonts w:ascii="华文中宋" w:hAnsi="华文中宋" w:eastAsia="华文中宋"/>
          <w:b/>
          <w:sz w:val="52"/>
          <w:szCs w:val="52"/>
        </w:rPr>
      </w:pPr>
      <w:r>
        <w:rPr>
          <w:rFonts w:hint="eastAsia" w:ascii="华文中宋" w:hAnsi="华文中宋" w:eastAsia="华文中宋"/>
          <w:b/>
          <w:sz w:val="52"/>
          <w:szCs w:val="52"/>
        </w:rPr>
        <w:t>性能测试报告</w:t>
      </w:r>
    </w:p>
    <w:p w14:paraId="281DEDA9">
      <w:pPr>
        <w:jc w:val="center"/>
        <w:rPr>
          <w:rFonts w:ascii="华文中宋" w:hAnsi="华文中宋" w:eastAsia="华文中宋"/>
          <w:b/>
          <w:sz w:val="48"/>
          <w:szCs w:val="48"/>
        </w:rPr>
      </w:pPr>
      <w:r>
        <w:rPr>
          <w:rFonts w:hint="eastAsia" w:ascii="华文中宋" w:hAnsi="华文中宋" w:eastAsia="华文中宋"/>
          <w:b/>
          <w:sz w:val="48"/>
          <w:szCs w:val="48"/>
        </w:rPr>
        <w:t>（V0.1）</w:t>
      </w:r>
    </w:p>
    <w:p w14:paraId="1F33330E">
      <w:pPr>
        <w:jc w:val="center"/>
        <w:rPr>
          <w:rFonts w:ascii="宋体" w:hAnsi="宋体"/>
          <w:sz w:val="52"/>
          <w:szCs w:val="52"/>
        </w:rPr>
      </w:pPr>
    </w:p>
    <w:p w14:paraId="0A3A5E94">
      <w:pPr>
        <w:jc w:val="center"/>
        <w:rPr>
          <w:rFonts w:ascii="宋体" w:hAnsi="宋体"/>
          <w:sz w:val="52"/>
          <w:szCs w:val="52"/>
        </w:rPr>
      </w:pPr>
    </w:p>
    <w:p w14:paraId="7C4B19F8">
      <w:pPr>
        <w:jc w:val="center"/>
        <w:rPr>
          <w:rFonts w:ascii="宋体" w:hAnsi="宋体"/>
          <w:sz w:val="52"/>
          <w:szCs w:val="52"/>
        </w:rPr>
      </w:pPr>
    </w:p>
    <w:p w14:paraId="683046DD">
      <w:pPr>
        <w:snapToGrid w:val="0"/>
        <w:jc w:val="center"/>
        <w:rPr>
          <w:rFonts w:ascii="楷体" w:hAnsi="楷体" w:eastAsia="楷体"/>
          <w:b/>
          <w:sz w:val="36"/>
        </w:rPr>
      </w:pPr>
      <w:r>
        <w:rPr>
          <w:rFonts w:hint="eastAsia" w:ascii="楷体" w:hAnsi="楷体" w:eastAsia="楷体"/>
          <w:b/>
          <w:sz w:val="36"/>
        </w:rPr>
        <w:t>北京思特奇信息技术股份有限公司</w:t>
      </w:r>
    </w:p>
    <w:p w14:paraId="1F1B6B39">
      <w:pPr>
        <w:pStyle w:val="49"/>
        <w:ind w:left="0" w:leftChars="0"/>
        <w:jc w:val="center"/>
        <w:rPr>
          <w:rFonts w:ascii="楷体" w:hAnsi="楷体" w:eastAsia="楷体"/>
          <w:b/>
          <w:sz w:val="36"/>
          <w:szCs w:val="36"/>
        </w:rPr>
      </w:pPr>
      <w:r>
        <w:rPr>
          <w:rFonts w:hint="eastAsia" w:ascii="楷体" w:hAnsi="楷体" w:eastAsia="楷体"/>
          <w:b/>
          <w:sz w:val="36"/>
          <w:szCs w:val="36"/>
        </w:rPr>
        <w:fldChar w:fldCharType="begin"/>
      </w:r>
      <w:r>
        <w:rPr>
          <w:rFonts w:hint="eastAsia" w:ascii="楷体" w:hAnsi="楷体" w:eastAsia="楷体"/>
          <w:b/>
          <w:sz w:val="36"/>
          <w:szCs w:val="36"/>
        </w:rPr>
        <w:instrText xml:space="preserve"> SAVEDATE  \@ "EEEE年O月"  \* MERGEFORMAT </w:instrText>
      </w:r>
      <w:r>
        <w:rPr>
          <w:rFonts w:hint="eastAsia" w:ascii="楷体" w:hAnsi="楷体" w:eastAsia="楷体"/>
          <w:b/>
          <w:sz w:val="36"/>
          <w:szCs w:val="36"/>
        </w:rPr>
        <w:fldChar w:fldCharType="separate"/>
      </w:r>
      <w:r>
        <w:rPr>
          <w:rFonts w:hint="eastAsia" w:ascii="楷体" w:hAnsi="楷体" w:eastAsia="楷体"/>
          <w:b/>
          <w:sz w:val="36"/>
          <w:szCs w:val="36"/>
        </w:rPr>
        <w:t>二〇二五年</w:t>
      </w:r>
      <w:r>
        <w:rPr>
          <w:rFonts w:hint="eastAsia" w:ascii="楷体" w:hAnsi="楷体" w:eastAsia="楷体"/>
          <w:b/>
          <w:sz w:val="36"/>
          <w:szCs w:val="36"/>
          <w:lang w:val="en-US" w:eastAsia="zh-CN"/>
        </w:rPr>
        <w:t>五</w:t>
      </w:r>
      <w:r>
        <w:rPr>
          <w:rFonts w:hint="eastAsia" w:ascii="楷体" w:hAnsi="楷体" w:eastAsia="楷体"/>
          <w:b/>
          <w:sz w:val="36"/>
          <w:szCs w:val="36"/>
        </w:rPr>
        <w:t>月</w:t>
      </w:r>
      <w:r>
        <w:rPr>
          <w:rFonts w:hint="eastAsia" w:ascii="楷体" w:hAnsi="楷体" w:eastAsia="楷体"/>
          <w:b/>
          <w:sz w:val="36"/>
          <w:szCs w:val="36"/>
        </w:rPr>
        <w:fldChar w:fldCharType="end"/>
      </w:r>
    </w:p>
    <w:p w14:paraId="79ED2280">
      <w:pPr>
        <w:pStyle w:val="49"/>
        <w:ind w:left="0" w:leftChars="0"/>
        <w:jc w:val="center"/>
        <w:rPr>
          <w:sz w:val="44"/>
          <w:szCs w:val="44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418" w:bottom="1440" w:left="1418" w:header="851" w:footer="992" w:gutter="0"/>
          <w:cols w:space="425" w:num="1"/>
          <w:docGrid w:type="lines" w:linePitch="312" w:charSpace="0"/>
        </w:sectPr>
      </w:pPr>
    </w:p>
    <w:p w14:paraId="19517C91">
      <w:pPr>
        <w:pStyle w:val="49"/>
        <w:ind w:left="0" w:leftChars="0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文档信息</w:t>
      </w:r>
    </w:p>
    <w:tbl>
      <w:tblPr>
        <w:tblStyle w:val="84"/>
        <w:tblW w:w="0" w:type="auto"/>
        <w:tblInd w:w="42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1608"/>
        <w:gridCol w:w="2654"/>
      </w:tblGrid>
      <w:tr w14:paraId="7BE9302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shd w:val="clear" w:color="auto" w:fill="C0C0C0"/>
            <w:vAlign w:val="center"/>
          </w:tcPr>
          <w:p w14:paraId="66248816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文档名称</w:t>
            </w:r>
          </w:p>
        </w:tc>
        <w:tc>
          <w:tcPr>
            <w:tcW w:w="6392" w:type="dxa"/>
            <w:gridSpan w:val="3"/>
            <w:vAlign w:val="center"/>
          </w:tcPr>
          <w:p w14:paraId="2285A3CA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九思大模型H20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服务器</w:t>
            </w:r>
            <w:r>
              <w:rPr>
                <w:rFonts w:hint="eastAsia" w:ascii="宋体" w:hAnsi="宋体"/>
                <w:szCs w:val="21"/>
                <w:lang w:eastAsia="zh-CN"/>
              </w:rPr>
              <w:t>模型训练</w:t>
            </w:r>
            <w:r>
              <w:rPr>
                <w:rFonts w:hint="eastAsia" w:ascii="宋体" w:hAnsi="宋体"/>
                <w:szCs w:val="21"/>
              </w:rPr>
              <w:t>内部性能测试报告</w:t>
            </w:r>
          </w:p>
        </w:tc>
      </w:tr>
      <w:tr w14:paraId="3EAA0B7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C0C0C0"/>
            <w:vAlign w:val="center"/>
          </w:tcPr>
          <w:p w14:paraId="3BE95C14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电子文档</w:t>
            </w:r>
          </w:p>
        </w:tc>
        <w:tc>
          <w:tcPr>
            <w:tcW w:w="6392" w:type="dxa"/>
            <w:gridSpan w:val="3"/>
            <w:vAlign w:val="center"/>
          </w:tcPr>
          <w:p w14:paraId="027E3453">
            <w:r>
              <w:rPr>
                <w:rFonts w:ascii="宋体" w:hAnsi="宋体"/>
                <w:szCs w:val="21"/>
              </w:rPr>
              <w:t>九思大模型H20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服务器</w:t>
            </w:r>
            <w:r>
              <w:rPr>
                <w:rFonts w:hint="eastAsia" w:ascii="宋体" w:hAnsi="宋体"/>
                <w:szCs w:val="21"/>
                <w:lang w:eastAsia="zh-CN"/>
              </w:rPr>
              <w:t>模型训练</w:t>
            </w:r>
            <w:r>
              <w:rPr>
                <w:rFonts w:hint="eastAsia" w:ascii="宋体" w:hAnsi="宋体"/>
                <w:szCs w:val="21"/>
              </w:rPr>
              <w:t>内部性能测试报告.docx</w:t>
            </w:r>
          </w:p>
        </w:tc>
      </w:tr>
      <w:tr w14:paraId="66CE9C6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C0C0C0"/>
            <w:vAlign w:val="center"/>
          </w:tcPr>
          <w:p w14:paraId="1C861692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文件状态</w:t>
            </w:r>
          </w:p>
        </w:tc>
        <w:tc>
          <w:tcPr>
            <w:tcW w:w="6392" w:type="dxa"/>
            <w:gridSpan w:val="3"/>
            <w:vAlign w:val="center"/>
          </w:tcPr>
          <w:p w14:paraId="5F1C96B6">
            <w:pPr>
              <w:jc w:val="center"/>
            </w:pPr>
            <w:r>
              <w:rPr>
                <w:rFonts w:hint="eastAsia" w:ascii="宋体" w:hAnsi="宋体"/>
                <w:szCs w:val="21"/>
              </w:rPr>
              <w:t xml:space="preserve">□ </w:t>
            </w:r>
            <w:r>
              <w:rPr>
                <w:rFonts w:hint="eastAsia" w:ascii="宋体" w:hAnsi="宋体"/>
                <w:b/>
                <w:szCs w:val="21"/>
              </w:rPr>
              <w:t>草稿</w:t>
            </w:r>
            <w:r>
              <w:rPr>
                <w:rFonts w:hint="eastAsia" w:ascii="宋体" w:hAnsi="宋体"/>
                <w:szCs w:val="21"/>
              </w:rPr>
              <w:t xml:space="preserve">   □ </w:t>
            </w:r>
            <w:r>
              <w:rPr>
                <w:rFonts w:hint="eastAsia" w:ascii="宋体" w:hAnsi="宋体"/>
                <w:b/>
                <w:szCs w:val="21"/>
              </w:rPr>
              <w:t>正式发布</w:t>
            </w:r>
            <w:r>
              <w:rPr>
                <w:rFonts w:hint="eastAsia" w:ascii="宋体" w:hAnsi="宋体"/>
                <w:szCs w:val="21"/>
              </w:rPr>
              <w:t xml:space="preserve">    </w:t>
            </w:r>
            <w:r>
              <w:rPr>
                <w:rFonts w:hint="eastAsia" w:ascii="宋体" w:hAnsi="宋体"/>
                <w:color w:val="FF0000"/>
                <w:szCs w:val="21"/>
              </w:rPr>
              <w:t>■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b/>
                <w:szCs w:val="21"/>
              </w:rPr>
              <w:t>正在修改</w:t>
            </w:r>
          </w:p>
        </w:tc>
      </w:tr>
      <w:tr w14:paraId="67C69FC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C0C0C0"/>
            <w:vAlign w:val="center"/>
          </w:tcPr>
          <w:p w14:paraId="1F523465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编 写 人</w:t>
            </w:r>
          </w:p>
        </w:tc>
        <w:tc>
          <w:tcPr>
            <w:tcW w:w="2130" w:type="dxa"/>
            <w:vAlign w:val="center"/>
          </w:tcPr>
          <w:p w14:paraId="2FB0C38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孙力光</w:t>
            </w:r>
          </w:p>
        </w:tc>
        <w:tc>
          <w:tcPr>
            <w:tcW w:w="1608" w:type="dxa"/>
            <w:shd w:val="clear" w:color="auto" w:fill="C0C0C0"/>
            <w:vAlign w:val="center"/>
          </w:tcPr>
          <w:p w14:paraId="2B4A2521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567F2BF8">
            <w:pPr>
              <w:jc w:val="center"/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SAVEDATE  \@ "yyyy年MM月dd日"  \* MERGEFORMAT </w:instrText>
            </w:r>
            <w:r>
              <w:rPr>
                <w:szCs w:val="21"/>
              </w:rPr>
              <w:fldChar w:fldCharType="separate"/>
            </w:r>
            <w:r>
              <w:rPr>
                <w:szCs w:val="21"/>
              </w:rPr>
              <w:t>2025年0</w:t>
            </w: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>13</w:t>
            </w:r>
            <w:r>
              <w:rPr>
                <w:szCs w:val="21"/>
              </w:rPr>
              <w:t>日</w:t>
            </w:r>
            <w:r>
              <w:rPr>
                <w:szCs w:val="21"/>
              </w:rPr>
              <w:fldChar w:fldCharType="end"/>
            </w:r>
          </w:p>
        </w:tc>
      </w:tr>
      <w:tr w14:paraId="5C93563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C0C0C0"/>
            <w:vAlign w:val="center"/>
          </w:tcPr>
          <w:p w14:paraId="49ECC1ED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校 对 人</w:t>
            </w:r>
          </w:p>
        </w:tc>
        <w:tc>
          <w:tcPr>
            <w:tcW w:w="2130" w:type="dxa"/>
            <w:vAlign w:val="center"/>
          </w:tcPr>
          <w:p w14:paraId="1AD88E1F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08" w:type="dxa"/>
            <w:shd w:val="clear" w:color="auto" w:fill="C0C0C0"/>
            <w:vAlign w:val="center"/>
          </w:tcPr>
          <w:p w14:paraId="00D0F9C2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6C0A2752">
            <w:pPr>
              <w:jc w:val="center"/>
            </w:pPr>
            <w:r>
              <w:rPr>
                <w:rFonts w:hint="eastAsia"/>
                <w:szCs w:val="21"/>
              </w:rPr>
              <w:t>年    月    日</w:t>
            </w:r>
          </w:p>
        </w:tc>
      </w:tr>
      <w:tr w14:paraId="1F01F06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C0C0C0"/>
            <w:vAlign w:val="center"/>
          </w:tcPr>
          <w:p w14:paraId="1B5EA6A4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审 核 人</w:t>
            </w:r>
          </w:p>
        </w:tc>
        <w:tc>
          <w:tcPr>
            <w:tcW w:w="2130" w:type="dxa"/>
            <w:vAlign w:val="center"/>
          </w:tcPr>
          <w:p w14:paraId="192B995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08" w:type="dxa"/>
            <w:shd w:val="clear" w:color="auto" w:fill="C0C0C0"/>
            <w:vAlign w:val="center"/>
          </w:tcPr>
          <w:p w14:paraId="38A5E463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4F377EA2">
            <w:pPr>
              <w:jc w:val="center"/>
            </w:pPr>
            <w:r>
              <w:rPr>
                <w:rFonts w:hint="eastAsia"/>
                <w:szCs w:val="21"/>
              </w:rPr>
              <w:t>年    月    日</w:t>
            </w:r>
          </w:p>
        </w:tc>
      </w:tr>
      <w:tr w14:paraId="78C47CB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C0C0C0"/>
            <w:vAlign w:val="center"/>
          </w:tcPr>
          <w:p w14:paraId="28719529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批 准 人</w:t>
            </w:r>
          </w:p>
        </w:tc>
        <w:tc>
          <w:tcPr>
            <w:tcW w:w="2130" w:type="dxa"/>
            <w:vAlign w:val="center"/>
          </w:tcPr>
          <w:p w14:paraId="287420A2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08" w:type="dxa"/>
            <w:shd w:val="clear" w:color="auto" w:fill="C0C0C0"/>
            <w:vAlign w:val="center"/>
          </w:tcPr>
          <w:p w14:paraId="0A14BF6C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59003A2C">
            <w:pPr>
              <w:jc w:val="center"/>
            </w:pPr>
            <w:r>
              <w:rPr>
                <w:rFonts w:hint="eastAsia"/>
                <w:szCs w:val="21"/>
              </w:rPr>
              <w:t>年    月    日</w:t>
            </w:r>
          </w:p>
        </w:tc>
      </w:tr>
    </w:tbl>
    <w:p w14:paraId="24F0F39D">
      <w:pPr>
        <w:pStyle w:val="49"/>
        <w:ind w:left="0" w:leftChars="0"/>
        <w:jc w:val="center"/>
        <w:rPr>
          <w:sz w:val="44"/>
          <w:szCs w:val="44"/>
        </w:rPr>
      </w:pPr>
    </w:p>
    <w:p w14:paraId="4ABE8901">
      <w:pPr>
        <w:pStyle w:val="49"/>
        <w:ind w:left="0" w:leftChars="0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变更记录</w:t>
      </w:r>
    </w:p>
    <w:tbl>
      <w:tblPr>
        <w:tblStyle w:val="84"/>
        <w:tblW w:w="8975" w:type="dxa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2160"/>
        <w:gridCol w:w="720"/>
        <w:gridCol w:w="947"/>
        <w:gridCol w:w="947"/>
        <w:gridCol w:w="947"/>
        <w:gridCol w:w="947"/>
        <w:gridCol w:w="712"/>
        <w:gridCol w:w="947"/>
      </w:tblGrid>
      <w:tr w14:paraId="37FEFF7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C0C0C0"/>
            <w:vAlign w:val="center"/>
          </w:tcPr>
          <w:p w14:paraId="0A9AC355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hint="eastAsia" w:ascii="楷体_GB2312" w:eastAsia="楷体_GB2312"/>
                <w:b/>
                <w:szCs w:val="21"/>
              </w:rPr>
              <w:t>变更序号</w:t>
            </w:r>
          </w:p>
        </w:tc>
        <w:tc>
          <w:tcPr>
            <w:tcW w:w="2160" w:type="dxa"/>
            <w:shd w:val="clear" w:color="auto" w:fill="C0C0C0"/>
            <w:vAlign w:val="center"/>
          </w:tcPr>
          <w:p w14:paraId="6E4450CB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hint="eastAsia" w:ascii="楷体_GB2312" w:eastAsia="楷体_GB2312"/>
                <w:b/>
                <w:szCs w:val="21"/>
              </w:rPr>
              <w:t>变更原因</w:t>
            </w:r>
          </w:p>
        </w:tc>
        <w:tc>
          <w:tcPr>
            <w:tcW w:w="720" w:type="dxa"/>
            <w:shd w:val="clear" w:color="auto" w:fill="C0C0C0"/>
            <w:vAlign w:val="center"/>
          </w:tcPr>
          <w:p w14:paraId="4DDC6F6F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hint="eastAsia" w:ascii="楷体_GB2312" w:eastAsia="楷体_GB2312"/>
                <w:b/>
                <w:szCs w:val="21"/>
              </w:rPr>
              <w:t>变更页码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1CABE08D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hint="eastAsia" w:ascii="楷体_GB2312" w:eastAsia="楷体_GB2312"/>
                <w:b/>
                <w:szCs w:val="21"/>
              </w:rPr>
              <w:t>变更前版本号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08D231EE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hint="eastAsia" w:ascii="楷体_GB2312" w:eastAsia="楷体_GB2312"/>
                <w:b/>
                <w:szCs w:val="21"/>
              </w:rPr>
              <w:t>变更后版本号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02D22D7D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hint="eastAsia" w:ascii="楷体_GB2312" w:eastAsia="楷体_GB2312"/>
                <w:b/>
                <w:szCs w:val="21"/>
              </w:rPr>
              <w:t>更改人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5427C676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hint="eastAsia" w:ascii="楷体_GB2312" w:eastAsia="楷体_GB2312"/>
                <w:b/>
                <w:szCs w:val="21"/>
              </w:rPr>
              <w:t>批准人</w:t>
            </w:r>
          </w:p>
        </w:tc>
        <w:tc>
          <w:tcPr>
            <w:tcW w:w="712" w:type="dxa"/>
            <w:shd w:val="clear" w:color="auto" w:fill="C0C0C0"/>
            <w:vAlign w:val="center"/>
          </w:tcPr>
          <w:p w14:paraId="14F58399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hint="eastAsia" w:ascii="楷体_GB2312" w:eastAsia="楷体_GB2312"/>
                <w:b/>
                <w:szCs w:val="21"/>
              </w:rPr>
              <w:t>生效日期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29C6503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hint="eastAsia" w:ascii="楷体_GB2312" w:eastAsia="楷体_GB2312"/>
                <w:b/>
                <w:szCs w:val="21"/>
              </w:rPr>
              <w:t>备注</w:t>
            </w:r>
          </w:p>
        </w:tc>
      </w:tr>
      <w:tr w14:paraId="1EE7E2A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4C9BD472">
            <w:pPr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1</w:t>
            </w:r>
          </w:p>
        </w:tc>
        <w:tc>
          <w:tcPr>
            <w:tcW w:w="2160" w:type="dxa"/>
            <w:vAlign w:val="center"/>
          </w:tcPr>
          <w:p w14:paraId="1131ED30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文档建立</w:t>
            </w:r>
          </w:p>
        </w:tc>
        <w:tc>
          <w:tcPr>
            <w:tcW w:w="720" w:type="dxa"/>
            <w:vAlign w:val="center"/>
          </w:tcPr>
          <w:p w14:paraId="436500C3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4DB06C5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19F637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0.1</w:t>
            </w:r>
          </w:p>
        </w:tc>
        <w:tc>
          <w:tcPr>
            <w:tcW w:w="947" w:type="dxa"/>
            <w:vAlign w:val="center"/>
          </w:tcPr>
          <w:p w14:paraId="4AB6E8E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S</w:t>
            </w:r>
            <w:r>
              <w:rPr>
                <w:rFonts w:hint="eastAsia" w:ascii="宋体" w:hAnsi="宋体"/>
                <w:szCs w:val="21"/>
              </w:rPr>
              <w:t>unlg</w:t>
            </w:r>
          </w:p>
        </w:tc>
        <w:tc>
          <w:tcPr>
            <w:tcW w:w="947" w:type="dxa"/>
            <w:vAlign w:val="center"/>
          </w:tcPr>
          <w:p w14:paraId="6610B8C2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A8CCD15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76A479F7">
            <w:pPr>
              <w:rPr>
                <w:rFonts w:ascii="宋体" w:hAnsi="宋体"/>
                <w:b/>
                <w:szCs w:val="21"/>
              </w:rPr>
            </w:pPr>
          </w:p>
        </w:tc>
      </w:tr>
      <w:tr w14:paraId="2F2097F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40F0010E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526559BD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153097D5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043D76A3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44FCFDCB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8A11F86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8433C29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667BA9F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46F5BC6">
            <w:pPr>
              <w:rPr>
                <w:rFonts w:ascii="宋体" w:hAnsi="宋体"/>
                <w:b/>
                <w:szCs w:val="21"/>
              </w:rPr>
            </w:pPr>
          </w:p>
        </w:tc>
      </w:tr>
      <w:tr w14:paraId="5BCF41E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073B5AE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420D95D9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1E3A842B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45ED3366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7D9985C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1B6E620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50A73842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A2625A0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647E494F">
            <w:pPr>
              <w:rPr>
                <w:rFonts w:ascii="宋体" w:hAnsi="宋体"/>
                <w:b/>
                <w:szCs w:val="21"/>
              </w:rPr>
            </w:pPr>
          </w:p>
        </w:tc>
      </w:tr>
      <w:tr w14:paraId="687A9C7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9200B7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1D64B830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3BFAC8C1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EF45A40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F36FD54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BA13C36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38F9C0B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761FCDC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552E3380">
            <w:pPr>
              <w:rPr>
                <w:rFonts w:ascii="宋体" w:hAnsi="宋体"/>
                <w:b/>
                <w:szCs w:val="21"/>
              </w:rPr>
            </w:pPr>
          </w:p>
        </w:tc>
      </w:tr>
    </w:tbl>
    <w:p w14:paraId="42D0D7A5">
      <w:pPr>
        <w:jc w:val="center"/>
        <w:rPr>
          <w:b/>
          <w:sz w:val="44"/>
          <w:szCs w:val="44"/>
        </w:rPr>
      </w:pPr>
    </w:p>
    <w:p w14:paraId="60EDB60C">
      <w:pPr>
        <w:jc w:val="center"/>
        <w:rPr>
          <w:b/>
          <w:bCs/>
          <w:sz w:val="32"/>
          <w:szCs w:val="32"/>
        </w:rPr>
      </w:pPr>
    </w:p>
    <w:p w14:paraId="1A6DD3C9">
      <w:pPr>
        <w:pageBreakBefore/>
        <w:jc w:val="center"/>
        <w:rPr>
          <w:rFonts w:ascii="楷体" w:hAnsi="楷体" w:eastAsia="楷体"/>
          <w:sz w:val="44"/>
          <w:szCs w:val="44"/>
        </w:rPr>
      </w:pPr>
      <w:r>
        <w:rPr>
          <w:rFonts w:hint="eastAsia" w:ascii="楷体" w:hAnsi="楷体" w:eastAsia="楷体"/>
          <w:b/>
          <w:bCs/>
          <w:sz w:val="44"/>
          <w:szCs w:val="44"/>
        </w:rPr>
        <w:t>目  录</w:t>
      </w:r>
    </w:p>
    <w:p w14:paraId="02628F4E">
      <w:pPr>
        <w:pStyle w:val="58"/>
        <w:rPr>
          <w:rFonts w:asciiTheme="minorHAnsi" w:hAnsiTheme="minorHAnsi" w:eastAsiaTheme="minorEastAsia" w:cstheme="minorBidi"/>
          <w:b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fldChar w:fldCharType="begin"/>
      </w:r>
      <w:r>
        <w:instrText xml:space="preserve"> HYPERLINK \l "_Toc155193470" </w:instrText>
      </w:r>
      <w:r>
        <w:fldChar w:fldCharType="separate"/>
      </w:r>
      <w:r>
        <w:rPr>
          <w:rStyle w:val="88"/>
        </w:rPr>
        <w:t>1. 引言</w:t>
      </w:r>
      <w:r>
        <w:tab/>
      </w:r>
      <w:r>
        <w:fldChar w:fldCharType="begin"/>
      </w:r>
      <w:r>
        <w:instrText xml:space="preserve"> PAGEREF _Toc155193470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A20492D">
      <w:pPr>
        <w:pStyle w:val="73"/>
        <w:rPr>
          <w:rFonts w:asciiTheme="minorHAnsi" w:hAnsiTheme="minorHAnsi" w:eastAsiaTheme="minorEastAsia" w:cstheme="minorBidi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"_Toc155193471" </w:instrText>
      </w:r>
      <w:r>
        <w:fldChar w:fldCharType="separate"/>
      </w:r>
      <w:r>
        <w:rPr>
          <w:rStyle w:val="88"/>
        </w:rPr>
        <w:t>1.1. 编写目的</w:t>
      </w:r>
      <w:r>
        <w:tab/>
      </w:r>
      <w:r>
        <w:fldChar w:fldCharType="begin"/>
      </w:r>
      <w:r>
        <w:instrText xml:space="preserve"> PAGEREF _Toc155193471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3A412C6">
      <w:pPr>
        <w:pStyle w:val="73"/>
        <w:rPr>
          <w:rFonts w:asciiTheme="minorHAnsi" w:hAnsiTheme="minorHAnsi" w:eastAsiaTheme="minorEastAsia" w:cstheme="minorBidi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"_Toc155193472" </w:instrText>
      </w:r>
      <w:r>
        <w:fldChar w:fldCharType="separate"/>
      </w:r>
      <w:r>
        <w:rPr>
          <w:rStyle w:val="88"/>
        </w:rPr>
        <w:t>1.2. 参数定义</w:t>
      </w:r>
      <w:r>
        <w:tab/>
      </w:r>
      <w:r>
        <w:fldChar w:fldCharType="begin"/>
      </w:r>
      <w:r>
        <w:instrText xml:space="preserve"> PAGEREF _Toc155193472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8711517">
      <w:pPr>
        <w:pStyle w:val="73"/>
        <w:rPr>
          <w:rFonts w:asciiTheme="minorHAnsi" w:hAnsiTheme="minorHAnsi" w:eastAsiaTheme="minorEastAsia" w:cstheme="minorBidi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"_Toc155193473" </w:instrText>
      </w:r>
      <w:r>
        <w:fldChar w:fldCharType="separate"/>
      </w:r>
      <w:r>
        <w:rPr>
          <w:rStyle w:val="88"/>
        </w:rPr>
        <w:t>1.3. 参考资料</w:t>
      </w:r>
      <w:r>
        <w:tab/>
      </w:r>
      <w:r>
        <w:fldChar w:fldCharType="begin"/>
      </w:r>
      <w:r>
        <w:instrText xml:space="preserve"> PAGEREF _Toc155193473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542E10F">
      <w:pPr>
        <w:pStyle w:val="58"/>
        <w:rPr>
          <w:rFonts w:asciiTheme="minorHAnsi" w:hAnsiTheme="minorHAnsi" w:eastAsiaTheme="minorEastAsia" w:cstheme="minorBidi"/>
          <w:b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"_Toc155193474" </w:instrText>
      </w:r>
      <w:r>
        <w:fldChar w:fldCharType="separate"/>
      </w:r>
      <w:r>
        <w:rPr>
          <w:rStyle w:val="88"/>
        </w:rPr>
        <w:t>2. 性能测试综述</w:t>
      </w:r>
      <w:r>
        <w:tab/>
      </w:r>
      <w:r>
        <w:fldChar w:fldCharType="begin"/>
      </w:r>
      <w:r>
        <w:instrText xml:space="preserve"> PAGEREF _Toc155193474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1C0BDC9">
      <w:pPr>
        <w:pStyle w:val="73"/>
        <w:rPr>
          <w:rFonts w:asciiTheme="minorHAnsi" w:hAnsiTheme="minorHAnsi" w:eastAsiaTheme="minorEastAsia" w:cstheme="minorBidi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"_Toc155193475" </w:instrText>
      </w:r>
      <w:r>
        <w:fldChar w:fldCharType="separate"/>
      </w:r>
      <w:r>
        <w:rPr>
          <w:rStyle w:val="88"/>
        </w:rPr>
        <w:t>2.1. 项目概述</w:t>
      </w:r>
      <w:r>
        <w:tab/>
      </w:r>
      <w:r>
        <w:fldChar w:fldCharType="begin"/>
      </w:r>
      <w:r>
        <w:instrText xml:space="preserve"> PAGEREF _Toc155193475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A3DB0D9">
      <w:pPr>
        <w:pStyle w:val="73"/>
        <w:rPr>
          <w:rFonts w:asciiTheme="minorHAnsi" w:hAnsiTheme="minorHAnsi" w:eastAsiaTheme="minorEastAsia" w:cstheme="minorBidi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"_Toc155193476" </w:instrText>
      </w:r>
      <w:r>
        <w:fldChar w:fldCharType="separate"/>
      </w:r>
      <w:r>
        <w:rPr>
          <w:rStyle w:val="88"/>
        </w:rPr>
        <w:t>2.2. 性能测试环境和工具</w:t>
      </w:r>
      <w:r>
        <w:tab/>
      </w:r>
      <w:r>
        <w:fldChar w:fldCharType="begin"/>
      </w:r>
      <w:r>
        <w:instrText xml:space="preserve"> PAGEREF _Toc155193476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BB62CBA">
      <w:pPr>
        <w:pStyle w:val="43"/>
        <w:rPr>
          <w:rFonts w:asciiTheme="minorHAnsi" w:hAnsiTheme="minorHAnsi" w:eastAsiaTheme="minorEastAsia" w:cstheme="minorBidi"/>
          <w:szCs w:val="22"/>
          <w14:ligatures w14:val="standardContextual"/>
        </w:rPr>
      </w:pPr>
      <w:r>
        <w:fldChar w:fldCharType="begin"/>
      </w:r>
      <w:r>
        <w:instrText xml:space="preserve"> HYPERLINK \l "_Toc155193477" </w:instrText>
      </w:r>
      <w:r>
        <w:fldChar w:fldCharType="separate"/>
      </w:r>
      <w:r>
        <w:rPr>
          <w:rStyle w:val="88"/>
        </w:rPr>
        <w:t>2.2.1. 主机环境</w:t>
      </w:r>
      <w:r>
        <w:tab/>
      </w:r>
      <w:r>
        <w:fldChar w:fldCharType="begin"/>
      </w:r>
      <w:r>
        <w:instrText xml:space="preserve"> PAGEREF _Toc155193477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6DEC8BE">
      <w:pPr>
        <w:pStyle w:val="73"/>
        <w:rPr>
          <w:rFonts w:asciiTheme="minorHAnsi" w:hAnsiTheme="minorHAnsi" w:eastAsiaTheme="minorEastAsia" w:cstheme="minorBidi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"_Toc155193478" </w:instrText>
      </w:r>
      <w:r>
        <w:fldChar w:fldCharType="separate"/>
      </w:r>
      <w:r>
        <w:rPr>
          <w:rStyle w:val="88"/>
        </w:rPr>
        <w:t>2.3. 性能测试实际进度和人员</w:t>
      </w:r>
      <w:r>
        <w:tab/>
      </w:r>
      <w:r>
        <w:fldChar w:fldCharType="begin"/>
      </w:r>
      <w:r>
        <w:instrText xml:space="preserve"> PAGEREF _Toc155193478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BC7ED73">
      <w:pPr>
        <w:pStyle w:val="58"/>
        <w:rPr>
          <w:rFonts w:asciiTheme="minorHAnsi" w:hAnsiTheme="minorHAnsi" w:eastAsiaTheme="minorEastAsia" w:cstheme="minorBidi"/>
          <w:b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"_Toc155193479" </w:instrText>
      </w:r>
      <w:r>
        <w:fldChar w:fldCharType="separate"/>
      </w:r>
      <w:r>
        <w:rPr>
          <w:rStyle w:val="88"/>
        </w:rPr>
        <w:t>3. 性能测试过程</w:t>
      </w:r>
      <w:r>
        <w:tab/>
      </w:r>
      <w:r>
        <w:fldChar w:fldCharType="begin"/>
      </w:r>
      <w:r>
        <w:instrText xml:space="preserve"> PAGEREF _Toc155193479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FED391B">
      <w:pPr>
        <w:pStyle w:val="73"/>
        <w:rPr>
          <w:rFonts w:asciiTheme="minorHAnsi" w:hAnsiTheme="minorHAnsi" w:eastAsiaTheme="minorEastAsia" w:cstheme="minorBidi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"_Toc155193480" </w:instrText>
      </w:r>
      <w:r>
        <w:fldChar w:fldCharType="separate"/>
      </w:r>
      <w:r>
        <w:rPr>
          <w:rStyle w:val="88"/>
        </w:rPr>
        <w:t>3.1. 测试汇总</w:t>
      </w:r>
      <w:r>
        <w:tab/>
      </w:r>
      <w:r>
        <w:fldChar w:fldCharType="begin"/>
      </w:r>
      <w:r>
        <w:instrText xml:space="preserve"> PAGEREF _Toc155193480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AB4A2F7">
      <w:pPr>
        <w:pStyle w:val="73"/>
        <w:rPr>
          <w:rFonts w:asciiTheme="minorHAnsi" w:hAnsiTheme="minorHAnsi" w:eastAsiaTheme="minorEastAsia" w:cstheme="minorBidi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"_Toc155193481" </w:instrText>
      </w:r>
      <w:r>
        <w:fldChar w:fldCharType="separate"/>
      </w:r>
      <w:r>
        <w:rPr>
          <w:rStyle w:val="88"/>
        </w:rPr>
        <w:t>3.2. 测试用例执行情况汇总</w:t>
      </w:r>
      <w:r>
        <w:tab/>
      </w:r>
      <w:r>
        <w:fldChar w:fldCharType="begin"/>
      </w:r>
      <w:r>
        <w:instrText xml:space="preserve"> PAGEREF _Toc155193481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EDCB59F">
      <w:pPr>
        <w:pStyle w:val="58"/>
        <w:rPr>
          <w:rFonts w:asciiTheme="minorHAnsi" w:hAnsiTheme="minorHAnsi" w:eastAsiaTheme="minorEastAsia" w:cstheme="minorBidi"/>
          <w:b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"_Toc155193482" </w:instrText>
      </w:r>
      <w:r>
        <w:fldChar w:fldCharType="separate"/>
      </w:r>
      <w:r>
        <w:rPr>
          <w:rStyle w:val="88"/>
        </w:rPr>
        <w:t>4. 性能测试评估和结论</w:t>
      </w:r>
      <w:r>
        <w:tab/>
      </w:r>
      <w:r>
        <w:fldChar w:fldCharType="begin"/>
      </w:r>
      <w:r>
        <w:instrText xml:space="preserve"> PAGEREF _Toc155193482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4307113">
      <w:pPr>
        <w:pStyle w:val="73"/>
        <w:rPr>
          <w:rFonts w:asciiTheme="minorHAnsi" w:hAnsiTheme="minorHAnsi" w:eastAsiaTheme="minorEastAsia" w:cstheme="minorBidi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"_Toc155193483" </w:instrText>
      </w:r>
      <w:r>
        <w:fldChar w:fldCharType="separate"/>
      </w:r>
      <w:r>
        <w:rPr>
          <w:rStyle w:val="88"/>
        </w:rPr>
        <w:t>4.1. 性能测试过程统计分析总结</w:t>
      </w:r>
      <w:r>
        <w:tab/>
      </w:r>
      <w:r>
        <w:fldChar w:fldCharType="begin"/>
      </w:r>
      <w:r>
        <w:instrText xml:space="preserve"> PAGEREF _Toc155193483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16EB759">
      <w:pPr>
        <w:pStyle w:val="73"/>
        <w:rPr>
          <w:rFonts w:asciiTheme="minorHAnsi" w:hAnsiTheme="minorHAnsi" w:eastAsiaTheme="minorEastAsia" w:cstheme="minorBidi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"_Toc155193484" </w:instrText>
      </w:r>
      <w:r>
        <w:fldChar w:fldCharType="separate"/>
      </w:r>
      <w:r>
        <w:rPr>
          <w:rStyle w:val="88"/>
        </w:rPr>
        <w:t>4.2. 测试Bug情况统计</w:t>
      </w:r>
      <w:r>
        <w:tab/>
      </w:r>
      <w:r>
        <w:fldChar w:fldCharType="begin"/>
      </w:r>
      <w:r>
        <w:instrText xml:space="preserve"> PAGEREF _Toc155193484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F7CBC2D">
      <w:pPr>
        <w:pStyle w:val="73"/>
        <w:rPr>
          <w:rFonts w:asciiTheme="minorHAnsi" w:hAnsiTheme="minorHAnsi" w:eastAsiaTheme="minorEastAsia" w:cstheme="minorBidi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"_Toc155193485" </w:instrText>
      </w:r>
      <w:r>
        <w:fldChar w:fldCharType="separate"/>
      </w:r>
      <w:r>
        <w:rPr>
          <w:rStyle w:val="88"/>
        </w:rPr>
        <w:t>4.3. 性能测试中的遗留问题</w:t>
      </w:r>
      <w:r>
        <w:tab/>
      </w:r>
      <w:r>
        <w:fldChar w:fldCharType="begin"/>
      </w:r>
      <w:r>
        <w:instrText xml:space="preserve"> PAGEREF _Toc155193485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F4C0B4D">
      <w:pPr>
        <w:pStyle w:val="73"/>
        <w:rPr>
          <w:rFonts w:asciiTheme="minorHAnsi" w:hAnsiTheme="minorHAnsi" w:eastAsiaTheme="minorEastAsia" w:cstheme="minorBidi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"_Toc155193486" </w:instrText>
      </w:r>
      <w:r>
        <w:fldChar w:fldCharType="separate"/>
      </w:r>
      <w:r>
        <w:rPr>
          <w:rStyle w:val="88"/>
        </w:rPr>
        <w:t>4.4. 版本提交到验收测试的结论</w:t>
      </w:r>
      <w:r>
        <w:tab/>
      </w:r>
      <w:r>
        <w:fldChar w:fldCharType="begin"/>
      </w:r>
      <w:r>
        <w:instrText xml:space="preserve"> PAGEREF _Toc155193486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35A53AD">
      <w:pPr>
        <w:pStyle w:val="58"/>
        <w:rPr>
          <w:rFonts w:asciiTheme="minorHAnsi" w:hAnsiTheme="minorHAnsi" w:eastAsiaTheme="minorEastAsia" w:cstheme="minorBidi"/>
          <w:b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"_Toc155193487" </w:instrText>
      </w:r>
      <w:r>
        <w:fldChar w:fldCharType="separate"/>
      </w:r>
      <w:r>
        <w:rPr>
          <w:rStyle w:val="88"/>
        </w:rPr>
        <w:t>5. 5附加</w:t>
      </w:r>
      <w:r>
        <w:tab/>
      </w:r>
      <w:r>
        <w:fldChar w:fldCharType="begin"/>
      </w:r>
      <w:r>
        <w:instrText xml:space="preserve"> PAGEREF _Toc155193487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B48F15B">
      <w:pPr>
        <w:pStyle w:val="73"/>
        <w:rPr>
          <w:rFonts w:asciiTheme="minorHAnsi" w:hAnsiTheme="minorHAnsi" w:eastAsiaTheme="minorEastAsia" w:cstheme="minorBidi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"_Toc155193488" </w:instrText>
      </w:r>
      <w:r>
        <w:fldChar w:fldCharType="separate"/>
      </w:r>
      <w:r>
        <w:rPr>
          <w:rStyle w:val="88"/>
        </w:rPr>
        <w:t>5.1. 附加其他未尽事宜</w:t>
      </w:r>
      <w:r>
        <w:tab/>
      </w:r>
      <w:r>
        <w:fldChar w:fldCharType="begin"/>
      </w:r>
      <w:r>
        <w:instrText xml:space="preserve"> PAGEREF _Toc155193488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8602446">
      <w:pPr>
        <w:pStyle w:val="73"/>
        <w:rPr>
          <w:rFonts w:asciiTheme="minorHAnsi" w:hAnsiTheme="minorHAnsi" w:eastAsiaTheme="minorEastAsia" w:cstheme="minorBidi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"_Toc155193489" </w:instrText>
      </w:r>
      <w:r>
        <w:fldChar w:fldCharType="separate"/>
      </w:r>
      <w:r>
        <w:rPr>
          <w:rStyle w:val="88"/>
        </w:rPr>
        <w:t>5.2. 附加性能测试BUG记录</w:t>
      </w:r>
      <w:r>
        <w:tab/>
      </w:r>
      <w:r>
        <w:fldChar w:fldCharType="begin"/>
      </w:r>
      <w:r>
        <w:instrText xml:space="preserve"> PAGEREF _Toc155193489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B5C60C7">
      <w:pPr>
        <w:pStyle w:val="3"/>
      </w:pPr>
      <w:r>
        <w:rPr>
          <w:rFonts w:ascii="宋体" w:hAnsi="宋体"/>
          <w:sz w:val="24"/>
        </w:rPr>
        <w:fldChar w:fldCharType="end"/>
      </w:r>
      <w:bookmarkEnd w:id="2"/>
      <w:bookmarkStart w:id="4" w:name="_Toc155193470"/>
      <w:bookmarkStart w:id="5" w:name="_Toc252266930"/>
      <w:bookmarkStart w:id="6" w:name="_Toc280627121"/>
      <w:r>
        <w:rPr>
          <w:rFonts w:hint="eastAsia"/>
        </w:rPr>
        <w:t>引言</w:t>
      </w:r>
      <w:bookmarkEnd w:id="4"/>
      <w:bookmarkEnd w:id="5"/>
      <w:bookmarkEnd w:id="6"/>
    </w:p>
    <w:p w14:paraId="01F999D9">
      <w:pPr>
        <w:pStyle w:val="5"/>
      </w:pPr>
      <w:bookmarkStart w:id="7" w:name="_Toc12191600"/>
      <w:bookmarkStart w:id="8" w:name="_Toc280627122"/>
      <w:bookmarkStart w:id="9" w:name="_Toc226875503"/>
      <w:bookmarkStart w:id="10" w:name="_Toc252266931"/>
      <w:bookmarkStart w:id="11" w:name="_Toc524410088"/>
      <w:bookmarkStart w:id="12" w:name="_Toc155193471"/>
      <w:r>
        <w:rPr>
          <w:rFonts w:hint="eastAsia"/>
        </w:rPr>
        <w:t>编写目的</w:t>
      </w:r>
      <w:bookmarkEnd w:id="7"/>
      <w:bookmarkEnd w:id="8"/>
      <w:bookmarkEnd w:id="9"/>
      <w:bookmarkEnd w:id="10"/>
      <w:bookmarkEnd w:id="11"/>
      <w:bookmarkEnd w:id="12"/>
    </w:p>
    <w:p w14:paraId="5F8FCE5B">
      <w:pPr>
        <w:pStyle w:val="4"/>
        <w:ind w:firstLine="480"/>
      </w:pPr>
      <w:bookmarkStart w:id="13" w:name="_Toc12191601"/>
      <w:bookmarkStart w:id="14" w:name="_Toc226875504"/>
      <w:bookmarkStart w:id="15" w:name="_Toc524410089"/>
      <w:bookmarkStart w:id="16" w:name="_Toc252266932"/>
      <w:r>
        <w:rPr>
          <w:rFonts w:hint="eastAsia" w:ascii="宋体"/>
          <w:color w:val="000000"/>
        </w:rPr>
        <w:t>本测试报告为</w:t>
      </w:r>
      <w:r>
        <w:rPr>
          <w:rFonts w:ascii="宋体" w:hAnsi="宋体"/>
          <w:szCs w:val="21"/>
        </w:rPr>
        <w:t>九思大模型H20</w:t>
      </w:r>
      <w:r>
        <w:rPr>
          <w:rFonts w:hint="eastAsia" w:ascii="宋体" w:hAnsi="宋体"/>
          <w:szCs w:val="21"/>
          <w:lang w:val="en-US" w:eastAsia="zh-CN"/>
        </w:rPr>
        <w:t>服务器</w:t>
      </w:r>
      <w:r>
        <w:rPr>
          <w:rFonts w:hint="eastAsia" w:ascii="宋体" w:hAnsi="宋体"/>
          <w:szCs w:val="21"/>
          <w:lang w:eastAsia="zh-CN"/>
        </w:rPr>
        <w:t>模型训练</w:t>
      </w:r>
      <w:r>
        <w:rPr>
          <w:rFonts w:hint="eastAsia" w:ascii="宋体"/>
          <w:color w:val="000000"/>
        </w:rPr>
        <w:t>的性能测试报告，模拟不同线程数对接口的压力，目的在于总结测试阶段的测试以及分析测试结果。</w:t>
      </w:r>
    </w:p>
    <w:bookmarkEnd w:id="13"/>
    <w:bookmarkEnd w:id="14"/>
    <w:bookmarkEnd w:id="15"/>
    <w:bookmarkEnd w:id="16"/>
    <w:p w14:paraId="2AEC5F90">
      <w:pPr>
        <w:pStyle w:val="5"/>
      </w:pPr>
      <w:bookmarkStart w:id="17" w:name="_Toc418523301"/>
      <w:bookmarkStart w:id="18" w:name="_Toc155193472"/>
      <w:bookmarkStart w:id="19" w:name="_Toc311192354"/>
      <w:bookmarkStart w:id="20" w:name="_Toc202767525"/>
      <w:bookmarkStart w:id="21" w:name="_Toc280625009"/>
      <w:r>
        <w:rPr>
          <w:rFonts w:hint="eastAsia"/>
        </w:rPr>
        <w:t>参数定义</w:t>
      </w:r>
      <w:bookmarkEnd w:id="17"/>
      <w:bookmarkEnd w:id="18"/>
      <w:bookmarkEnd w:id="19"/>
    </w:p>
    <w:tbl>
      <w:tblPr>
        <w:tblStyle w:val="84"/>
        <w:tblW w:w="9640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7"/>
        <w:gridCol w:w="7653"/>
      </w:tblGrid>
      <w:tr w14:paraId="54F278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7" w:hRule="atLeast"/>
          <w:jc w:val="center"/>
        </w:trPr>
        <w:tc>
          <w:tcPr>
            <w:tcW w:w="1987" w:type="dxa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</w:tcBorders>
            <w:shd w:val="clear" w:color="auto" w:fill="C0C0C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1AF460">
            <w:pPr>
              <w:pStyle w:val="116"/>
              <w:ind w:left="942"/>
              <w:jc w:val="center"/>
              <w:rPr>
                <w:b/>
              </w:rPr>
            </w:pPr>
            <w:r>
              <w:rPr>
                <w:b/>
              </w:rPr>
              <w:t>概念</w:t>
            </w:r>
          </w:p>
        </w:tc>
        <w:tc>
          <w:tcPr>
            <w:tcW w:w="7653" w:type="dxa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</w:tcBorders>
            <w:shd w:val="clear" w:color="auto" w:fill="C0C0C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1DD148">
            <w:pPr>
              <w:pStyle w:val="116"/>
              <w:ind w:left="942"/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4D1517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  <w:jc w:val="center"/>
        </w:trPr>
        <w:tc>
          <w:tcPr>
            <w:tcW w:w="1987" w:type="dxa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10E214">
            <w:pPr>
              <w:jc w:val="center"/>
            </w:pPr>
            <w:r>
              <w:t>Samples</w:t>
            </w:r>
          </w:p>
        </w:tc>
        <w:tc>
          <w:tcPr>
            <w:tcW w:w="7653" w:type="dxa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BE0D68">
            <w:pPr>
              <w:ind w:firstLine="48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训练样本数</w:t>
            </w:r>
          </w:p>
        </w:tc>
      </w:tr>
      <w:tr w14:paraId="51378F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  <w:jc w:val="center"/>
        </w:trPr>
        <w:tc>
          <w:tcPr>
            <w:tcW w:w="1987" w:type="dxa"/>
            <w:tcBorders>
              <w:top w:val="single" w:color="0D0D0D" w:sz="8" w:space="0"/>
              <w:left w:val="single" w:color="0D0D0D" w:sz="8" w:space="0"/>
              <w:bottom w:val="single" w:color="000000" w:sz="8" w:space="0"/>
              <w:right w:val="single" w:color="0D0D0D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294B7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Epoch</w:t>
            </w:r>
          </w:p>
        </w:tc>
        <w:tc>
          <w:tcPr>
            <w:tcW w:w="7653" w:type="dxa"/>
            <w:tcBorders>
              <w:top w:val="single" w:color="0D0D0D" w:sz="8" w:space="0"/>
              <w:left w:val="single" w:color="0D0D0D" w:sz="8" w:space="0"/>
              <w:bottom w:val="single" w:color="000000" w:sz="8" w:space="0"/>
              <w:right w:val="single" w:color="0D0D0D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3FDE14">
            <w:pPr>
              <w:ind w:firstLine="48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训练轮数</w:t>
            </w:r>
          </w:p>
        </w:tc>
      </w:tr>
      <w:tr w14:paraId="27B20B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  <w:jc w:val="center"/>
        </w:trPr>
        <w:tc>
          <w:tcPr>
            <w:tcW w:w="1987" w:type="dxa"/>
            <w:tcBorders>
              <w:top w:val="single" w:color="000000" w:sz="8" w:space="0"/>
              <w:left w:val="single" w:color="0D0D0D" w:sz="8" w:space="0"/>
              <w:bottom w:val="single" w:color="000000" w:sz="8" w:space="0"/>
              <w:right w:val="single" w:color="0D0D0D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8F43E6">
            <w:pPr>
              <w:jc w:val="center"/>
            </w:pPr>
            <w:r>
              <w:rPr>
                <w:rFonts w:hint="eastAsia"/>
                <w:lang w:val="en-US" w:eastAsia="zh-CN"/>
              </w:rPr>
              <w:t>样本</w:t>
            </w:r>
            <w:r>
              <w:rPr>
                <w:rFonts w:hint="eastAsia"/>
              </w:rPr>
              <w:t>长度</w:t>
            </w:r>
          </w:p>
        </w:tc>
        <w:tc>
          <w:tcPr>
            <w:tcW w:w="7653" w:type="dxa"/>
            <w:tcBorders>
              <w:top w:val="single" w:color="000000" w:sz="8" w:space="0"/>
              <w:left w:val="single" w:color="0D0D0D" w:sz="8" w:space="0"/>
              <w:bottom w:val="single" w:color="000000" w:sz="8" w:space="0"/>
              <w:right w:val="single" w:color="0D0D0D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2CB1E9">
            <w:pPr>
              <w:ind w:firstLine="480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  <w:lang w:val="en-US" w:eastAsia="zh-CN"/>
              </w:rPr>
              <w:t>样本</w:t>
            </w:r>
            <w:r>
              <w:rPr>
                <w:rFonts w:hint="eastAsia"/>
              </w:rPr>
              <w:t xml:space="preserve"> token 的</w:t>
            </w:r>
            <w:r>
              <w:rPr>
                <w:rFonts w:hint="eastAsia"/>
                <w:lang w:val="en-US" w:eastAsia="zh-CN"/>
              </w:rPr>
              <w:t>长度</w:t>
            </w:r>
            <w:r>
              <w:rPr>
                <w:rFonts w:hint="eastAsia"/>
              </w:rPr>
              <w:t>，单位为</w:t>
            </w:r>
            <w:r>
              <w:rPr>
                <w:rFonts w:hint="eastAsia"/>
                <w:lang w:val="en-US" w:eastAsia="zh-CN"/>
              </w:rPr>
              <w:t>token数</w:t>
            </w:r>
            <w:r>
              <w:rPr>
                <w:rFonts w:hint="eastAsia"/>
              </w:rPr>
              <w:t>。</w:t>
            </w:r>
          </w:p>
        </w:tc>
      </w:tr>
      <w:tr w14:paraId="6E93D1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1987" w:type="dxa"/>
            <w:tcBorders>
              <w:top w:val="single" w:color="000000" w:sz="8" w:space="0"/>
              <w:left w:val="single" w:color="0D0D0D" w:sz="8" w:space="0"/>
              <w:bottom w:val="single" w:color="000000" w:sz="8" w:space="0"/>
              <w:right w:val="single" w:color="0D0D0D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968F6B">
            <w:pPr>
              <w:jc w:val="center"/>
            </w:pPr>
            <w:r>
              <w:rPr>
                <w:rFonts w:hint="eastAsia"/>
              </w:rPr>
              <w:t>吞吐量</w:t>
            </w:r>
          </w:p>
        </w:tc>
        <w:tc>
          <w:tcPr>
            <w:tcW w:w="7653" w:type="dxa"/>
            <w:tcBorders>
              <w:top w:val="single" w:color="000000" w:sz="8" w:space="0"/>
              <w:left w:val="single" w:color="0D0D0D" w:sz="8" w:space="0"/>
              <w:bottom w:val="single" w:color="000000" w:sz="8" w:space="0"/>
              <w:right w:val="single" w:color="0D0D0D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08D9AF">
            <w:pPr>
              <w:ind w:firstLine="480"/>
            </w:pPr>
            <w:r>
              <w:rPr>
                <w:rFonts w:hint="eastAsia"/>
              </w:rPr>
              <w:t>吞吐量，表示</w:t>
            </w:r>
            <w:r>
              <w:rPr>
                <w:rFonts w:hint="eastAsia"/>
                <w:lang w:val="en-US" w:eastAsia="zh-CN"/>
              </w:rPr>
              <w:t>服务器</w:t>
            </w:r>
            <w:r>
              <w:rPr>
                <w:rFonts w:hint="eastAsia"/>
              </w:rPr>
              <w:t>每秒</w:t>
            </w:r>
            <w:r>
              <w:rPr>
                <w:rFonts w:hint="eastAsia"/>
                <w:lang w:val="en-US" w:eastAsia="zh-CN"/>
              </w:rPr>
              <w:t>消耗</w:t>
            </w:r>
            <w:r>
              <w:rPr>
                <w:rFonts w:hint="eastAsia"/>
              </w:rPr>
              <w:t>的token数量，单位为tokens/s。</w:t>
            </w:r>
          </w:p>
        </w:tc>
      </w:tr>
    </w:tbl>
    <w:p w14:paraId="74731945">
      <w:pPr>
        <w:ind w:firstLine="480"/>
      </w:pPr>
    </w:p>
    <w:p w14:paraId="7E9D54F6">
      <w:pPr>
        <w:pStyle w:val="5"/>
      </w:pPr>
      <w:bookmarkStart w:id="22" w:name="_Toc413316199"/>
      <w:bookmarkStart w:id="23" w:name="_Toc155193473"/>
      <w:bookmarkStart w:id="24" w:name="_Toc395214540"/>
      <w:bookmarkStart w:id="25" w:name="_Toc523656222"/>
      <w:bookmarkStart w:id="26" w:name="_Toc418523302"/>
      <w:bookmarkStart w:id="27" w:name="_Toc311192355"/>
      <w:bookmarkStart w:id="28" w:name="_Toc12204792"/>
      <w:r>
        <w:rPr>
          <w:rFonts w:hint="eastAsia"/>
        </w:rPr>
        <w:t>参考资料</w:t>
      </w:r>
      <w:bookmarkEnd w:id="22"/>
      <w:bookmarkEnd w:id="23"/>
      <w:bookmarkEnd w:id="24"/>
      <w:bookmarkEnd w:id="25"/>
      <w:bookmarkEnd w:id="26"/>
      <w:bookmarkEnd w:id="27"/>
      <w:bookmarkEnd w:id="28"/>
    </w:p>
    <w:p w14:paraId="74D16CF5">
      <w:pPr>
        <w:pStyle w:val="4"/>
        <w:ind w:firstLine="480"/>
      </w:pPr>
    </w:p>
    <w:p w14:paraId="214DDC21">
      <w:pPr>
        <w:pStyle w:val="4"/>
        <w:ind w:firstLine="480"/>
      </w:pPr>
    </w:p>
    <w:bookmarkEnd w:id="20"/>
    <w:bookmarkEnd w:id="21"/>
    <w:p w14:paraId="4302B1D5">
      <w:pPr>
        <w:pStyle w:val="4"/>
        <w:ind w:firstLine="480"/>
      </w:pPr>
    </w:p>
    <w:p w14:paraId="596D1C08">
      <w:pPr>
        <w:pStyle w:val="3"/>
      </w:pPr>
      <w:bookmarkStart w:id="29" w:name="_Toc12191603"/>
      <w:bookmarkStart w:id="30" w:name="_Toc155193474"/>
      <w:bookmarkStart w:id="31" w:name="_Toc280627125"/>
      <w:bookmarkStart w:id="32" w:name="_Toc252266934"/>
      <w:bookmarkStart w:id="33" w:name="_Toc226875506"/>
      <w:bookmarkStart w:id="34" w:name="_Toc506014254"/>
      <w:r>
        <w:rPr>
          <w:rFonts w:hint="eastAsia"/>
        </w:rPr>
        <w:t>性能测试综述</w:t>
      </w:r>
      <w:bookmarkEnd w:id="29"/>
      <w:bookmarkEnd w:id="30"/>
      <w:bookmarkEnd w:id="31"/>
      <w:bookmarkEnd w:id="32"/>
      <w:bookmarkEnd w:id="33"/>
    </w:p>
    <w:p w14:paraId="49D94F13">
      <w:pPr>
        <w:pStyle w:val="5"/>
      </w:pPr>
      <w:bookmarkStart w:id="35" w:name="_Toc524410092"/>
      <w:bookmarkStart w:id="36" w:name="_Toc12191604"/>
      <w:bookmarkStart w:id="37" w:name="_Toc252266935"/>
      <w:bookmarkStart w:id="38" w:name="_Toc226875507"/>
      <w:bookmarkStart w:id="39" w:name="_Toc280627126"/>
      <w:bookmarkStart w:id="40" w:name="_Toc155193475"/>
      <w:r>
        <w:rPr>
          <w:rFonts w:hint="eastAsia"/>
        </w:rPr>
        <w:t>项目</w:t>
      </w:r>
      <w:bookmarkEnd w:id="35"/>
      <w:bookmarkEnd w:id="36"/>
      <w:r>
        <w:rPr>
          <w:rFonts w:hint="eastAsia"/>
        </w:rPr>
        <w:t>概述</w:t>
      </w:r>
      <w:bookmarkEnd w:id="37"/>
      <w:bookmarkEnd w:id="38"/>
      <w:bookmarkEnd w:id="39"/>
      <w:bookmarkEnd w:id="40"/>
    </w:p>
    <w:p w14:paraId="30BB6285">
      <w:pPr>
        <w:pStyle w:val="4"/>
        <w:ind w:firstLine="480"/>
      </w:pPr>
      <w:r>
        <w:rPr>
          <w:rFonts w:hint="eastAsia"/>
        </w:rPr>
        <w:t>本测试报告旨在评估特定服务器在执行</w:t>
      </w:r>
      <w:r>
        <w:rPr>
          <w:rFonts w:ascii="宋体" w:hAnsi="宋体"/>
          <w:szCs w:val="21"/>
        </w:rPr>
        <w:t>九思</w:t>
      </w:r>
      <w:r>
        <w:rPr>
          <w:rFonts w:hint="eastAsia" w:ascii="宋体" w:hAnsi="宋体"/>
          <w:szCs w:val="21"/>
        </w:rPr>
        <w:t>模型7</w:t>
      </w:r>
      <w:r>
        <w:rPr>
          <w:rFonts w:hint="eastAsia" w:ascii="宋体" w:hAnsi="宋体"/>
          <w:szCs w:val="21"/>
          <w:lang w:val="en-US" w:eastAsia="zh-CN"/>
        </w:rPr>
        <w:t>B训练</w:t>
      </w:r>
      <w:r>
        <w:rPr>
          <w:rFonts w:hint="eastAsia"/>
        </w:rPr>
        <w:t>任务时的性能。考虑到大模型在数据处理和计算上的高要求，本测试重点关注服务器的处理速度、资源消耗、稳定性和可扩展性。该评估对于理解服务器在处理复杂深度学习任务时的能力至关重要，将为其在实际生产环境中的应用提供重要的参考依据。</w:t>
      </w:r>
    </w:p>
    <w:p w14:paraId="1FBF6142">
      <w:pPr>
        <w:pStyle w:val="5"/>
      </w:pPr>
      <w:bookmarkStart w:id="41" w:name="_Toc252266937"/>
      <w:bookmarkStart w:id="42" w:name="_Toc155193476"/>
      <w:bookmarkStart w:id="43" w:name="_Toc226875509"/>
      <w:bookmarkStart w:id="44" w:name="_Toc280627128"/>
      <w:r>
        <w:rPr>
          <w:rFonts w:hint="eastAsia"/>
        </w:rPr>
        <w:t>性能测试环境和工具</w:t>
      </w:r>
      <w:bookmarkEnd w:id="41"/>
      <w:bookmarkEnd w:id="42"/>
      <w:bookmarkEnd w:id="43"/>
      <w:bookmarkEnd w:id="44"/>
    </w:p>
    <w:p w14:paraId="0C02EBC2">
      <w:pPr>
        <w:pStyle w:val="6"/>
      </w:pPr>
      <w:bookmarkStart w:id="45" w:name="_Toc281321610"/>
      <w:bookmarkStart w:id="46" w:name="_Toc370477573"/>
      <w:bookmarkStart w:id="47" w:name="_Toc281315686"/>
      <w:bookmarkStart w:id="48" w:name="_Toc155193477"/>
      <w:bookmarkStart w:id="49" w:name="_Toc223596210"/>
      <w:bookmarkStart w:id="50" w:name="_Toc226875510"/>
      <w:bookmarkStart w:id="51" w:name="_Toc280627131"/>
      <w:bookmarkStart w:id="52" w:name="_Toc252266938"/>
      <w:r>
        <w:rPr>
          <w:rFonts w:hint="eastAsia"/>
        </w:rPr>
        <w:t>主机环境</w:t>
      </w:r>
      <w:bookmarkEnd w:id="45"/>
      <w:bookmarkEnd w:id="46"/>
      <w:bookmarkEnd w:id="47"/>
      <w:bookmarkEnd w:id="48"/>
      <w:bookmarkEnd w:id="49"/>
    </w:p>
    <w:tbl>
      <w:tblPr>
        <w:tblStyle w:val="84"/>
        <w:tblW w:w="6492" w:type="dxa"/>
        <w:tblInd w:w="4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3612"/>
      </w:tblGrid>
      <w:tr w14:paraId="55877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CCCCCC"/>
          </w:tcPr>
          <w:p w14:paraId="671B2F97">
            <w:pPr>
              <w:pStyle w:val="11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参数项</w:t>
            </w:r>
          </w:p>
        </w:tc>
        <w:tc>
          <w:tcPr>
            <w:tcW w:w="3612" w:type="dxa"/>
            <w:shd w:val="clear" w:color="auto" w:fill="CCCCCC"/>
          </w:tcPr>
          <w:p w14:paraId="18FDA3F3">
            <w:pPr>
              <w:pStyle w:val="11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实际环境</w:t>
            </w:r>
          </w:p>
        </w:tc>
      </w:tr>
      <w:tr w14:paraId="7B317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041129">
            <w:r>
              <w:rPr>
                <w:rFonts w:hint="eastAsia"/>
              </w:rPr>
              <w:t>操作系统</w:t>
            </w:r>
          </w:p>
        </w:tc>
        <w:tc>
          <w:tcPr>
            <w:tcW w:w="3612" w:type="dxa"/>
          </w:tcPr>
          <w:p w14:paraId="5F131C4C">
            <w:r>
              <w:rPr>
                <w:rFonts w:hint="eastAsia"/>
              </w:rPr>
              <w:t>Ubuntu 22.04</w:t>
            </w:r>
          </w:p>
        </w:tc>
      </w:tr>
      <w:tr w14:paraId="15A93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C67A02">
            <w:r>
              <w:rPr>
                <w:rFonts w:hint="eastAsia"/>
              </w:rPr>
              <w:t>CPU主频</w:t>
            </w:r>
          </w:p>
        </w:tc>
        <w:tc>
          <w:tcPr>
            <w:tcW w:w="3612" w:type="dxa"/>
          </w:tcPr>
          <w:p w14:paraId="60436C93">
            <w:r>
              <w:rPr>
                <w:rFonts w:hint="eastAsia"/>
              </w:rPr>
              <w:t>2701 MHz</w:t>
            </w:r>
          </w:p>
        </w:tc>
      </w:tr>
      <w:tr w14:paraId="2B057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FE1538">
            <w:r>
              <w:rPr>
                <w:rFonts w:hint="eastAsia"/>
              </w:rPr>
              <w:t>CPU个数</w:t>
            </w:r>
          </w:p>
        </w:tc>
        <w:tc>
          <w:tcPr>
            <w:tcW w:w="3612" w:type="dxa"/>
          </w:tcPr>
          <w:p w14:paraId="0980BDFE">
            <w:r>
              <w:t>2</w:t>
            </w:r>
          </w:p>
        </w:tc>
      </w:tr>
      <w:tr w14:paraId="2961B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013E37">
            <w:r>
              <w:rPr>
                <w:rFonts w:hint="eastAsia"/>
              </w:rPr>
              <w:t>内存总量</w:t>
            </w:r>
          </w:p>
        </w:tc>
        <w:tc>
          <w:tcPr>
            <w:tcW w:w="3612" w:type="dxa"/>
          </w:tcPr>
          <w:p w14:paraId="26BC85B2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0</w:t>
            </w:r>
            <w:r>
              <w:t>T</w:t>
            </w:r>
          </w:p>
        </w:tc>
      </w:tr>
      <w:tr w14:paraId="20C1C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8D4FF7">
            <w:r>
              <w:rPr>
                <w:rFonts w:hint="eastAsia"/>
              </w:rPr>
              <w:t>剩余可用内存</w:t>
            </w:r>
          </w:p>
        </w:tc>
        <w:tc>
          <w:tcPr>
            <w:tcW w:w="3612" w:type="dxa"/>
          </w:tcPr>
          <w:p w14:paraId="39417F69">
            <w:pPr>
              <w:rPr>
                <w:rFonts w:hint="eastAsia"/>
              </w:rPr>
            </w:pPr>
            <w:r>
              <w:rPr>
                <w:rFonts w:hint="eastAsia"/>
              </w:rPr>
              <w:t>2.0T</w:t>
            </w:r>
          </w:p>
        </w:tc>
      </w:tr>
      <w:tr w14:paraId="5D656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FC208B">
            <w:r>
              <w:rPr>
                <w:rFonts w:hint="eastAsia"/>
              </w:rPr>
              <w:t>主机数量</w:t>
            </w:r>
          </w:p>
        </w:tc>
        <w:tc>
          <w:tcPr>
            <w:tcW w:w="3612" w:type="dxa"/>
          </w:tcPr>
          <w:p w14:paraId="3A796005">
            <w:r>
              <w:rPr>
                <w:rFonts w:hint="eastAsia"/>
              </w:rPr>
              <w:t>1 台</w:t>
            </w:r>
          </w:p>
        </w:tc>
      </w:tr>
      <w:tr w14:paraId="4DE86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FC2A99">
            <w:r>
              <w:rPr>
                <w:rFonts w:hint="eastAsia"/>
              </w:rPr>
              <w:t>网络</w:t>
            </w:r>
          </w:p>
        </w:tc>
        <w:tc>
          <w:tcPr>
            <w:tcW w:w="3612" w:type="dxa"/>
          </w:tcPr>
          <w:p w14:paraId="62FAE322">
            <w:r>
              <w:rPr>
                <w:rFonts w:hint="eastAsia"/>
              </w:rPr>
              <w:t>基于TCP/IP的普通网络</w:t>
            </w:r>
          </w:p>
        </w:tc>
      </w:tr>
      <w:tr w14:paraId="38838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EA508A">
            <w:r>
              <w:rPr>
                <w:rFonts w:hint="eastAsia"/>
              </w:rPr>
              <w:t>部署方式</w:t>
            </w:r>
          </w:p>
        </w:tc>
        <w:tc>
          <w:tcPr>
            <w:tcW w:w="3612" w:type="dxa"/>
          </w:tcPr>
          <w:p w14:paraId="2320B319">
            <w:r>
              <w:rPr>
                <w:rFonts w:hint="eastAsia"/>
              </w:rPr>
              <w:t>单机多卡部署</w:t>
            </w:r>
          </w:p>
        </w:tc>
      </w:tr>
      <w:tr w14:paraId="19FCD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600A76">
            <w:r>
              <w:rPr>
                <w:rFonts w:hint="eastAsia"/>
              </w:rPr>
              <w:t>GPU种类</w:t>
            </w:r>
          </w:p>
        </w:tc>
        <w:tc>
          <w:tcPr>
            <w:tcW w:w="3612" w:type="dxa"/>
          </w:tcPr>
          <w:p w14:paraId="037E2923">
            <w:r>
              <w:rPr>
                <w:rFonts w:hint="eastAsia"/>
              </w:rPr>
              <w:t>H20-144G*8</w:t>
            </w:r>
          </w:p>
        </w:tc>
      </w:tr>
    </w:tbl>
    <w:p w14:paraId="29F770CD">
      <w:pPr>
        <w:autoSpaceDE w:val="0"/>
        <w:autoSpaceDN w:val="0"/>
        <w:adjustRightInd w:val="0"/>
        <w:jc w:val="left"/>
        <w:rPr>
          <w:rFonts w:ascii="Fixedsys" w:eastAsia="Fixedsys" w:cs="Fixedsys"/>
          <w:kern w:val="0"/>
          <w:sz w:val="18"/>
          <w:szCs w:val="18"/>
          <w:lang w:val="zh-CN"/>
        </w:rPr>
      </w:pPr>
    </w:p>
    <w:p w14:paraId="14AF24DE">
      <w:pPr>
        <w:pStyle w:val="6"/>
      </w:pPr>
      <w:r>
        <w:rPr>
          <w:rFonts w:hint="eastAsia"/>
        </w:rPr>
        <w:t>显卡信息</w:t>
      </w:r>
    </w:p>
    <w:p w14:paraId="40A38871">
      <w:pPr>
        <w:pStyle w:val="4"/>
        <w:ind w:firstLine="480"/>
      </w:pPr>
      <w:r>
        <w:rPr>
          <w:rFonts w:hint="eastAsia"/>
        </w:rPr>
        <w:t>本次测试显卡种类为NVIDIA H20-144G，显卡详细信息如下如图：</w:t>
      </w:r>
    </w:p>
    <w:p w14:paraId="2330B4B6">
      <w:pPr>
        <w:pStyle w:val="27"/>
        <w:jc w:val="center"/>
      </w:pPr>
      <w:r>
        <w:drawing>
          <wp:inline distT="0" distB="0" distL="0" distR="0">
            <wp:extent cx="5657215" cy="6442075"/>
            <wp:effectExtent l="0" t="0" r="635" b="0"/>
            <wp:docPr id="339036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3683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7195" cy="645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1B90">
      <w:pPr>
        <w:pStyle w:val="5"/>
      </w:pPr>
      <w:bookmarkStart w:id="53" w:name="_Toc155193478"/>
      <w:r>
        <w:rPr>
          <w:rFonts w:hint="eastAsia"/>
        </w:rPr>
        <w:t>性能测试实际进度和人员</w:t>
      </w:r>
      <w:bookmarkEnd w:id="50"/>
      <w:bookmarkEnd w:id="51"/>
      <w:bookmarkEnd w:id="52"/>
      <w:bookmarkEnd w:id="53"/>
    </w:p>
    <w:bookmarkEnd w:id="34"/>
    <w:tbl>
      <w:tblPr>
        <w:tblStyle w:val="84"/>
        <w:tblW w:w="0" w:type="auto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2012"/>
        <w:gridCol w:w="1559"/>
        <w:gridCol w:w="1559"/>
        <w:gridCol w:w="1418"/>
        <w:gridCol w:w="1192"/>
      </w:tblGrid>
      <w:tr w14:paraId="0F825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720" w:type="dxa"/>
            <w:shd w:val="clear" w:color="auto" w:fill="C0C0C0"/>
          </w:tcPr>
          <w:p w14:paraId="36FC1EA8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序号</w:t>
            </w:r>
          </w:p>
        </w:tc>
        <w:tc>
          <w:tcPr>
            <w:tcW w:w="2012" w:type="dxa"/>
            <w:shd w:val="clear" w:color="auto" w:fill="C0C0C0"/>
          </w:tcPr>
          <w:p w14:paraId="0130E77B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测试模块名称</w:t>
            </w:r>
          </w:p>
        </w:tc>
        <w:tc>
          <w:tcPr>
            <w:tcW w:w="1559" w:type="dxa"/>
            <w:shd w:val="clear" w:color="auto" w:fill="C0C0C0"/>
          </w:tcPr>
          <w:p w14:paraId="4C2D01FF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测试人员</w:t>
            </w:r>
          </w:p>
        </w:tc>
        <w:tc>
          <w:tcPr>
            <w:tcW w:w="1559" w:type="dxa"/>
            <w:shd w:val="clear" w:color="auto" w:fill="C0C0C0"/>
          </w:tcPr>
          <w:p w14:paraId="75B262D6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开始时间</w:t>
            </w:r>
          </w:p>
        </w:tc>
        <w:tc>
          <w:tcPr>
            <w:tcW w:w="1418" w:type="dxa"/>
            <w:shd w:val="clear" w:color="auto" w:fill="C0C0C0"/>
          </w:tcPr>
          <w:p w14:paraId="578690D2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完成时间</w:t>
            </w:r>
          </w:p>
        </w:tc>
        <w:tc>
          <w:tcPr>
            <w:tcW w:w="1192" w:type="dxa"/>
            <w:shd w:val="clear" w:color="auto" w:fill="C0C0C0"/>
          </w:tcPr>
          <w:p w14:paraId="606EA37A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实际用时</w:t>
            </w:r>
          </w:p>
        </w:tc>
      </w:tr>
      <w:tr w14:paraId="7F6BB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720" w:type="dxa"/>
          </w:tcPr>
          <w:p w14:paraId="16F6A7D2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1</w:t>
            </w:r>
          </w:p>
        </w:tc>
        <w:tc>
          <w:tcPr>
            <w:tcW w:w="2012" w:type="dxa"/>
            <w:vAlign w:val="center"/>
          </w:tcPr>
          <w:p w14:paraId="0F90D1E6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eastAsia="zh-CN"/>
              </w:rPr>
              <w:t>模型训练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性能测试</w:t>
            </w:r>
          </w:p>
        </w:tc>
        <w:tc>
          <w:tcPr>
            <w:tcW w:w="1559" w:type="dxa"/>
          </w:tcPr>
          <w:p w14:paraId="41D1174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孙力光</w:t>
            </w:r>
          </w:p>
        </w:tc>
        <w:tc>
          <w:tcPr>
            <w:tcW w:w="1559" w:type="dxa"/>
          </w:tcPr>
          <w:p w14:paraId="0D76FDE0">
            <w:pPr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20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hint="eastAsia" w:ascii="宋体" w:hAnsi="宋体"/>
                <w:szCs w:val="21"/>
              </w:rPr>
              <w:t>5-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/>
                <w:szCs w:val="21"/>
              </w:rPr>
              <w:t>-1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3</w:t>
            </w:r>
          </w:p>
        </w:tc>
        <w:tc>
          <w:tcPr>
            <w:tcW w:w="1418" w:type="dxa"/>
          </w:tcPr>
          <w:p w14:paraId="28F63040">
            <w:pPr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20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hint="eastAsia" w:ascii="宋体" w:hAnsi="宋体"/>
                <w:szCs w:val="21"/>
              </w:rPr>
              <w:t>5-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/>
                <w:szCs w:val="21"/>
              </w:rPr>
              <w:t>-1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3</w:t>
            </w:r>
          </w:p>
        </w:tc>
        <w:tc>
          <w:tcPr>
            <w:tcW w:w="1192" w:type="dxa"/>
          </w:tcPr>
          <w:p w14:paraId="07A5D1B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1天</w:t>
            </w:r>
          </w:p>
        </w:tc>
      </w:tr>
    </w:tbl>
    <w:p w14:paraId="4CFD2772">
      <w:pPr>
        <w:pStyle w:val="3"/>
      </w:pPr>
      <w:bookmarkStart w:id="54" w:name="_Toc226875511"/>
      <w:bookmarkStart w:id="55" w:name="_Toc252266939"/>
      <w:bookmarkStart w:id="56" w:name="_Toc155193479"/>
      <w:bookmarkStart w:id="57" w:name="_Toc280627132"/>
      <w:r>
        <w:rPr>
          <w:rFonts w:hint="eastAsia"/>
        </w:rPr>
        <w:t>性能测试过程</w:t>
      </w:r>
      <w:bookmarkEnd w:id="54"/>
      <w:bookmarkEnd w:id="55"/>
      <w:bookmarkEnd w:id="56"/>
      <w:bookmarkEnd w:id="57"/>
    </w:p>
    <w:p w14:paraId="26DF2C03">
      <w:pPr>
        <w:pStyle w:val="5"/>
      </w:pPr>
      <w:r>
        <w:rPr>
          <w:rFonts w:hint="eastAsia"/>
        </w:rPr>
        <w:t>环境准备</w:t>
      </w:r>
    </w:p>
    <w:p w14:paraId="67E53EB0">
      <w:pPr>
        <w:pStyle w:val="4"/>
        <w:ind w:firstLine="480"/>
      </w:pPr>
      <w:bookmarkStart w:id="58" w:name="_Toc252266941"/>
      <w:bookmarkStart w:id="59" w:name="_Toc226875513"/>
      <w:bookmarkStart w:id="60" w:name="_Toc280627134"/>
      <w:r>
        <w:rPr>
          <w:rFonts w:hint="eastAsia"/>
        </w:rPr>
        <w:t>本次</w:t>
      </w:r>
      <w:r>
        <w:rPr>
          <w:rFonts w:hint="eastAsia"/>
          <w:lang w:val="en-US" w:eastAsia="zh-CN"/>
        </w:rPr>
        <w:t>训练</w:t>
      </w:r>
      <w:r>
        <w:rPr>
          <w:rFonts w:hint="eastAsia"/>
        </w:rPr>
        <w:t>测试采用llamafactory</w:t>
      </w:r>
      <w:r>
        <w:rPr>
          <w:rFonts w:hint="eastAsia"/>
          <w:lang w:val="en-US" w:eastAsia="zh-CN"/>
        </w:rPr>
        <w:t>训练</w:t>
      </w:r>
      <w:r>
        <w:rPr>
          <w:rFonts w:hint="eastAsia"/>
        </w:rPr>
        <w:t>引擎，版本为0.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。llamafactory安装指令如下：</w:t>
      </w:r>
    </w:p>
    <w:p w14:paraId="226BCDAB">
      <w:pPr>
        <w:pStyle w:val="4"/>
        <w:ind w:firstLine="480"/>
      </w:pPr>
      <w:r>
        <w:rPr>
          <w:rFonts w:hint="eastAsia"/>
        </w:rPr>
        <w:t>pip install llamafactory==0.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-i </w:t>
      </w:r>
      <w:r>
        <w:fldChar w:fldCharType="begin"/>
      </w:r>
      <w:r>
        <w:instrText xml:space="preserve"> HYPERLINK "https://pypi.tuna.tsinghua.edu.cn/simple" </w:instrText>
      </w:r>
      <w:r>
        <w:fldChar w:fldCharType="separate"/>
      </w:r>
      <w:r>
        <w:rPr>
          <w:rStyle w:val="88"/>
        </w:rPr>
        <w:t>https://pypi.tuna.tsinghua.edu.cn/simple</w:t>
      </w:r>
      <w:r>
        <w:rPr>
          <w:rStyle w:val="88"/>
        </w:rPr>
        <w:fldChar w:fldCharType="end"/>
      </w:r>
    </w:p>
    <w:p w14:paraId="46DD59BC">
      <w:pPr>
        <w:pStyle w:val="4"/>
        <w:ind w:firstLine="480"/>
      </w:pPr>
      <w:r>
        <w:rPr>
          <w:rFonts w:hint="eastAsia"/>
        </w:rPr>
        <w:t>安装完成后使用pip show llamafactory查看是否成功安装：</w:t>
      </w:r>
    </w:p>
    <w:p w14:paraId="70AD5CAA">
      <w:pPr>
        <w:pStyle w:val="27"/>
      </w:pPr>
      <w:r>
        <w:drawing>
          <wp:inline distT="0" distB="0" distL="114300" distR="114300">
            <wp:extent cx="5756275" cy="1623060"/>
            <wp:effectExtent l="0" t="0" r="635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B74BC">
      <w:pPr>
        <w:pStyle w:val="4"/>
        <w:ind w:firstLine="480"/>
      </w:pPr>
      <w:r>
        <w:rPr>
          <w:rFonts w:hint="eastAsia"/>
        </w:rPr>
        <w:t>出现上图信息即代表安装成功。</w:t>
      </w:r>
    </w:p>
    <w:bookmarkEnd w:id="58"/>
    <w:bookmarkEnd w:id="59"/>
    <w:bookmarkEnd w:id="60"/>
    <w:p w14:paraId="0EDEF4AF">
      <w:pPr>
        <w:pStyle w:val="5"/>
      </w:pPr>
      <w:r>
        <w:rPr>
          <w:rFonts w:hint="eastAsia"/>
        </w:rPr>
        <w:t>启动</w:t>
      </w:r>
      <w:r>
        <w:rPr>
          <w:rFonts w:hint="eastAsia"/>
          <w:lang w:val="en-US" w:eastAsia="zh-CN"/>
        </w:rPr>
        <w:t>训练</w:t>
      </w:r>
    </w:p>
    <w:p w14:paraId="10AC31BB">
      <w:pPr>
        <w:pStyle w:val="4"/>
        <w:ind w:firstLine="480"/>
      </w:pPr>
      <w:r>
        <w:rPr>
          <w:rFonts w:hint="eastAsia"/>
        </w:rPr>
        <w:t>使用如下指令进行</w:t>
      </w:r>
      <w:r>
        <w:rPr>
          <w:rFonts w:hint="eastAsia"/>
          <w:lang w:eastAsia="zh-CN"/>
        </w:rPr>
        <w:t>模型训练</w:t>
      </w:r>
      <w:r>
        <w:rPr>
          <w:rFonts w:hint="eastAsia"/>
        </w:rPr>
        <w:t>启动：</w:t>
      </w:r>
    </w:p>
    <w:tbl>
      <w:tblPr>
        <w:tblStyle w:val="8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AF1DD" w:themeFill="accent3" w:themeFillTint="33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3C467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</w:tblPrEx>
        <w:tc>
          <w:tcPr>
            <w:tcW w:w="9286" w:type="dxa"/>
            <w:shd w:val="clear" w:color="auto" w:fill="EAF1DD" w:themeFill="accent3" w:themeFillTint="33"/>
          </w:tcPr>
          <w:p w14:paraId="38129763">
            <w:pPr>
              <w:pStyle w:val="4"/>
              <w:ind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CUDA_VISIBLE_DEVICES=0,1 llamafactory-cli train   examples/train_lora/llama3_lora_sft.yaml</w:t>
            </w:r>
          </w:p>
        </w:tc>
      </w:tr>
    </w:tbl>
    <w:p w14:paraId="676F9746">
      <w:pPr>
        <w:pStyle w:val="4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配置文件内容如下：</w:t>
      </w:r>
    </w:p>
    <w:tbl>
      <w:tblPr>
        <w:tblStyle w:val="8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AF1DD" w:themeFill="accent3" w:themeFillTint="33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1F780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  <w:shd w:val="clear" w:color="auto" w:fill="EAF1DD" w:themeFill="accent3" w:themeFillTint="33"/>
          </w:tcPr>
          <w:p w14:paraId="706AB369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### model</w:t>
            </w:r>
          </w:p>
          <w:p w14:paraId="15252A5E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预训练模型的路径或名称，此处指向本地的Qwen2___5-7B-Instruct模型</w:t>
            </w:r>
          </w:p>
          <w:p w14:paraId="2577110C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model_name_or_path: /work/Qwen2___5-7B-Instruct</w:t>
            </w:r>
          </w:p>
          <w:p w14:paraId="526F9FAA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是否信任模型库中的远程代码，设为true允许执行自定义模型代码</w:t>
            </w:r>
          </w:p>
          <w:p w14:paraId="5995805D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trust_remote_code: true</w:t>
            </w:r>
          </w:p>
          <w:p w14:paraId="4926972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</w:p>
          <w:p w14:paraId="57BEB6DA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### method</w:t>
            </w:r>
          </w:p>
          <w:p w14:paraId="0245CA9B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当前训练阶段，pt表示预训练(Pretrain)</w:t>
            </w:r>
          </w:p>
          <w:p w14:paraId="199CAA92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stage: pt</w:t>
            </w:r>
          </w:p>
          <w:p w14:paraId="4E6D2930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是否执行训练过程，设为true开启训练</w:t>
            </w:r>
          </w:p>
          <w:p w14:paraId="08155E5A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do_train: true</w:t>
            </w:r>
          </w:p>
          <w:p w14:paraId="7611D81A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sz w:val="21"/>
                <w:szCs w:val="21"/>
              </w:rPr>
            </w:pPr>
          </w:p>
          <w:p w14:paraId="31BDEB39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### dataset</w:t>
            </w:r>
          </w:p>
          <w:p w14:paraId="4143DF2A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数据集名称，此处使用名为test的数据集</w:t>
            </w:r>
          </w:p>
          <w:p w14:paraId="5421DB02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dataset: test</w:t>
            </w:r>
          </w:p>
          <w:p w14:paraId="29E8EC9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数据模板类型，指定为Qwen模型适用的格式</w:t>
            </w:r>
          </w:p>
          <w:p w14:paraId="1FD5545B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template: qwen</w:t>
            </w:r>
          </w:p>
          <w:p w14:paraId="2D33B4BD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输入序列的最大截断长度，超过此长度的文本将被截断</w:t>
            </w:r>
          </w:p>
          <w:p w14:paraId="2209FB9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cutoff_len: 2048</w:t>
            </w:r>
          </w:p>
          <w:p w14:paraId="27B6A7E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训练时使用的最大样本数量，限制数据规模</w:t>
            </w:r>
          </w:p>
          <w:p w14:paraId="2AAFB7D5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max_samples: 10000</w:t>
            </w:r>
          </w:p>
          <w:p w14:paraId="5EECB4CD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是否覆盖已缓存的预处理数据，设为true强制重新处理数据</w:t>
            </w:r>
          </w:p>
          <w:p w14:paraId="5BA2DF2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overwrite_cache: true</w:t>
            </w:r>
          </w:p>
          <w:p w14:paraId="228FF13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数据预处理的并行工作进程数量，提高数据处理速度</w:t>
            </w:r>
          </w:p>
          <w:p w14:paraId="098B004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preprocessing_num_workers: 32</w:t>
            </w:r>
          </w:p>
          <w:p w14:paraId="09DFC259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数据加载器的并行工作进程数量，优化数据加载效率</w:t>
            </w:r>
          </w:p>
          <w:p w14:paraId="7617F010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dataloader_num_workers: 8</w:t>
            </w:r>
          </w:p>
          <w:p w14:paraId="7FC4AFC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sz w:val="21"/>
                <w:szCs w:val="21"/>
              </w:rPr>
            </w:pPr>
          </w:p>
          <w:p w14:paraId="1C79EF7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### output</w:t>
            </w:r>
          </w:p>
          <w:p w14:paraId="2A2ED52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模型训练输出目录，保存训练过程中的检查点和最终模型</w:t>
            </w:r>
          </w:p>
          <w:p w14:paraId="04EC18F0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output_dir: /work/model</w:t>
            </w:r>
          </w:p>
          <w:p w14:paraId="5D8FA18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日志记录的频率，每10个训练步骤记录一次日志</w:t>
            </w:r>
          </w:p>
          <w:p w14:paraId="4DFA9233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logging_steps: 10</w:t>
            </w:r>
          </w:p>
          <w:p w14:paraId="3D420355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模型保存的频率，每500个训练步骤保存一次模型</w:t>
            </w:r>
          </w:p>
          <w:p w14:paraId="0FFE8054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save_steps: 500</w:t>
            </w:r>
          </w:p>
          <w:p w14:paraId="48DF8EDA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是否绘制训练损失曲线，设为true生成损失可视化图表</w:t>
            </w:r>
          </w:p>
          <w:p w14:paraId="1664C1B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plot_loss: true</w:t>
            </w:r>
          </w:p>
          <w:p w14:paraId="392004D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是否覆盖输出目录中的已有文件，设为true允许覆盖</w:t>
            </w:r>
          </w:p>
          <w:p w14:paraId="4419A62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overwrite_output_dir: true</w:t>
            </w:r>
          </w:p>
          <w:p w14:paraId="55C58865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是否仅保存模型权重而不保存优化器状态等信息</w:t>
            </w:r>
          </w:p>
          <w:p w14:paraId="36C0AA89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save_only_model: false</w:t>
            </w:r>
          </w:p>
          <w:p w14:paraId="3BA4FB0A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训练指标的报告工具选择</w:t>
            </w:r>
          </w:p>
          <w:p w14:paraId="1549BDDD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report_to: none  # choices: [none, wandb, tensorboard, swanlab, mlflow]</w:t>
            </w:r>
          </w:p>
          <w:p w14:paraId="1B891FC1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sz w:val="21"/>
                <w:szCs w:val="21"/>
              </w:rPr>
            </w:pPr>
          </w:p>
          <w:p w14:paraId="54A5F0D5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### train</w:t>
            </w:r>
          </w:p>
          <w:p w14:paraId="2B22ACA3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每个设备(如GPU)上的训练批次大小</w:t>
            </w:r>
          </w:p>
          <w:p w14:paraId="1BF6715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per_device_train_batch_size: 24</w:t>
            </w:r>
          </w:p>
          <w:p w14:paraId="5F8C4653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梯度累积步数，用于模拟更大的批次大小</w:t>
            </w:r>
          </w:p>
          <w:p w14:paraId="7A92F809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gradient_accumulation_steps: 4</w:t>
            </w:r>
          </w:p>
          <w:p w14:paraId="55ACB8AA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学习率，控制模型参数更新的步长</w:t>
            </w:r>
          </w:p>
          <w:p w14:paraId="2636F0F6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learning_rate: 1.0e-4</w:t>
            </w:r>
          </w:p>
          <w:p w14:paraId="1874AC8D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训练的总轮数，即整个数据集被遍历的次数</w:t>
            </w:r>
          </w:p>
          <w:p w14:paraId="50A620F4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num_train_epochs: 1.0</w:t>
            </w:r>
          </w:p>
          <w:p w14:paraId="14C32321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学习率调度器类型，使用余弦退火策略调整学习率</w:t>
            </w:r>
          </w:p>
          <w:p w14:paraId="351A9E9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lr_scheduler_type: cosine</w:t>
            </w:r>
          </w:p>
          <w:p w14:paraId="6650AFF0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学习率预热比例，训练初期逐渐增加学习率的比例</w:t>
            </w:r>
          </w:p>
          <w:p w14:paraId="574687EE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warmup_ratio: 0.1</w:t>
            </w:r>
          </w:p>
          <w:p w14:paraId="3345ED5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是否使用BF16混合精度训练，提高训练效率和减少内存占用</w:t>
            </w:r>
          </w:p>
          <w:p w14:paraId="7F58E48D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bf16: true</w:t>
            </w:r>
          </w:p>
          <w:p w14:paraId="183F8462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DDP(分布式数据并行)训练的超时时间(毫秒)</w:t>
            </w:r>
          </w:p>
          <w:p w14:paraId="72A403A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ddp_timeout: 180000000</w:t>
            </w:r>
          </w:p>
          <w:p w14:paraId="75C55712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 从指定的检查点恢复训练，null表示从头开始训练</w:t>
            </w:r>
          </w:p>
          <w:p w14:paraId="4846A53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resume_from_checkpoint: null</w:t>
            </w:r>
          </w:p>
          <w:p w14:paraId="55BEF7E1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420"/>
              <w:textAlignment w:val="auto"/>
              <w:rPr>
                <w:sz w:val="21"/>
                <w:szCs w:val="21"/>
              </w:rPr>
            </w:pPr>
          </w:p>
        </w:tc>
      </w:tr>
    </w:tbl>
    <w:p w14:paraId="12F655E6">
      <w:pPr>
        <w:pStyle w:val="5"/>
      </w:pPr>
      <w:r>
        <w:rPr>
          <w:rFonts w:hint="eastAsia"/>
          <w:lang w:val="en-US" w:eastAsia="zh-CN"/>
        </w:rPr>
        <w:t>训练过程</w:t>
      </w:r>
    </w:p>
    <w:p w14:paraId="23A2FFE7">
      <w:pPr>
        <w:pStyle w:val="4"/>
        <w:ind w:firstLine="480"/>
        <w:rPr>
          <w:rFonts w:hint="eastAsia"/>
          <w:lang w:val="en-US" w:eastAsia="zh-CN"/>
        </w:rPr>
      </w:pPr>
      <w:r>
        <w:rPr>
          <w:rFonts w:hint="eastAsia"/>
        </w:rPr>
        <w:t>运行使用3.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的指令，</w:t>
      </w:r>
      <w:r>
        <w:rPr>
          <w:rFonts w:hint="eastAsia"/>
          <w:lang w:val="en-US" w:eastAsia="zh-CN"/>
        </w:rPr>
        <w:t>开启模型训练，训练过程如下：</w:t>
      </w:r>
    </w:p>
    <w:p w14:paraId="5367CFD3">
      <w:pPr>
        <w:pStyle w:val="27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751195" cy="3641725"/>
            <wp:effectExtent l="0" t="0" r="1905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0423F">
      <w:pPr>
        <w:pStyle w:val="4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显存使用信息如下：</w:t>
      </w:r>
    </w:p>
    <w:p w14:paraId="35AFAE75">
      <w:pPr>
        <w:pStyle w:val="27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55640" cy="1804035"/>
            <wp:effectExtent l="0" t="0" r="6985" b="571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E41C0">
      <w:pPr>
        <w:pStyle w:val="3"/>
      </w:pPr>
      <w:bookmarkStart w:id="61" w:name="_Toc252266942"/>
      <w:bookmarkStart w:id="62" w:name="_Toc226875514"/>
      <w:bookmarkStart w:id="63" w:name="_Toc280627135"/>
      <w:bookmarkStart w:id="64" w:name="_Toc173658722"/>
      <w:bookmarkStart w:id="65" w:name="_Toc155193482"/>
      <w:r>
        <w:rPr>
          <w:rFonts w:hint="eastAsia"/>
        </w:rPr>
        <w:t>性能测试评估和结论</w:t>
      </w:r>
      <w:bookmarkEnd w:id="61"/>
      <w:bookmarkEnd w:id="62"/>
      <w:bookmarkEnd w:id="63"/>
      <w:bookmarkEnd w:id="64"/>
      <w:bookmarkEnd w:id="65"/>
    </w:p>
    <w:p w14:paraId="365D15DA">
      <w:pPr>
        <w:pStyle w:val="5"/>
      </w:pPr>
      <w:bookmarkStart w:id="66" w:name="_Toc280627136"/>
      <w:bookmarkStart w:id="67" w:name="_Toc155193483"/>
      <w:bookmarkStart w:id="68" w:name="_Toc173658723"/>
      <w:bookmarkStart w:id="69" w:name="_Toc226875515"/>
      <w:bookmarkStart w:id="70" w:name="_Toc252266943"/>
      <w:r>
        <w:rPr>
          <w:rFonts w:hint="eastAsia"/>
        </w:rPr>
        <w:t>性能测试过程统计分析总结</w:t>
      </w:r>
      <w:bookmarkEnd w:id="66"/>
      <w:bookmarkEnd w:id="67"/>
      <w:bookmarkEnd w:id="68"/>
      <w:bookmarkEnd w:id="69"/>
      <w:bookmarkEnd w:id="70"/>
    </w:p>
    <w:p w14:paraId="674DBB4E">
      <w:pPr>
        <w:pStyle w:val="4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模型训练设置单条样本长度为2048，使用双卡进行训练，单卡批次设置为24，梯度累积为4，等效批次为2*24*4=192，单个批次内的总token数量为192*2048=393216，单个批次的训练时间平均为81.1s，所以训练吞吐量为393216/81.1= </w:t>
      </w:r>
      <w:r>
        <w:rPr>
          <w:rFonts w:hint="eastAsia"/>
          <w:b/>
          <w:bCs/>
          <w:lang w:val="en-US" w:eastAsia="zh-CN"/>
        </w:rPr>
        <w:t xml:space="preserve">4848.53 </w:t>
      </w:r>
      <w:r>
        <w:rPr>
          <w:rFonts w:hint="eastAsia"/>
          <w:lang w:val="en-US" w:eastAsia="zh-CN"/>
        </w:rPr>
        <w:t>tokens/s。</w:t>
      </w:r>
      <w:bookmarkStart w:id="83" w:name="_GoBack"/>
      <w:bookmarkEnd w:id="83"/>
    </w:p>
    <w:p w14:paraId="3D5562F7">
      <w:pPr>
        <w:pStyle w:val="3"/>
      </w:pPr>
      <w:bookmarkStart w:id="71" w:name="_Toc280627140"/>
      <w:bookmarkStart w:id="72" w:name="_Toc155193487"/>
      <w:bookmarkStart w:id="73" w:name="_Toc252266947"/>
      <w:bookmarkStart w:id="74" w:name="_Toc226875519"/>
      <w:r>
        <w:rPr>
          <w:rFonts w:hint="eastAsia"/>
        </w:rPr>
        <w:t>5附加</w:t>
      </w:r>
      <w:bookmarkEnd w:id="71"/>
      <w:bookmarkEnd w:id="72"/>
      <w:bookmarkEnd w:id="73"/>
      <w:bookmarkEnd w:id="74"/>
    </w:p>
    <w:p w14:paraId="0FC28163">
      <w:pPr>
        <w:pStyle w:val="5"/>
      </w:pPr>
      <w:bookmarkStart w:id="75" w:name="_Toc252266948"/>
      <w:bookmarkStart w:id="76" w:name="_Toc155193488"/>
      <w:bookmarkStart w:id="77" w:name="_Toc226875520"/>
      <w:bookmarkStart w:id="78" w:name="_Toc280627141"/>
      <w:r>
        <w:rPr>
          <w:rFonts w:hint="eastAsia"/>
        </w:rPr>
        <w:t>附加其他未尽事宜</w:t>
      </w:r>
      <w:bookmarkEnd w:id="75"/>
      <w:bookmarkEnd w:id="76"/>
      <w:bookmarkEnd w:id="77"/>
      <w:bookmarkEnd w:id="78"/>
      <w:bookmarkStart w:id="79" w:name="_Toc226875521"/>
    </w:p>
    <w:p w14:paraId="33EA7CC5">
      <w:pPr>
        <w:pStyle w:val="4"/>
        <w:ind w:firstLine="480"/>
      </w:pPr>
      <w:r>
        <w:rPr>
          <w:rFonts w:hint="eastAsia"/>
        </w:rPr>
        <w:t>无。</w:t>
      </w:r>
    </w:p>
    <w:p w14:paraId="45C1682F">
      <w:pPr>
        <w:pStyle w:val="5"/>
      </w:pPr>
      <w:bookmarkStart w:id="80" w:name="_Toc155193489"/>
      <w:bookmarkStart w:id="81" w:name="_Toc280627142"/>
      <w:bookmarkStart w:id="82" w:name="_Toc252266949"/>
      <w:r>
        <w:rPr>
          <w:rFonts w:hint="eastAsia"/>
        </w:rPr>
        <w:t>附加性能测试BUG记录</w:t>
      </w:r>
      <w:bookmarkEnd w:id="79"/>
      <w:bookmarkEnd w:id="80"/>
      <w:bookmarkEnd w:id="81"/>
      <w:bookmarkEnd w:id="82"/>
    </w:p>
    <w:p w14:paraId="27C6AC04">
      <w:pPr>
        <w:pStyle w:val="4"/>
        <w:ind w:firstLine="480"/>
      </w:pPr>
      <w:r>
        <w:rPr>
          <w:rFonts w:hint="eastAsia"/>
        </w:rPr>
        <w:t>无。</w:t>
      </w:r>
    </w:p>
    <w:sectPr>
      <w:headerReference r:id="rId11" w:type="first"/>
      <w:footerReference r:id="rId14" w:type="first"/>
      <w:headerReference r:id="rId9" w:type="default"/>
      <w:footerReference r:id="rId12" w:type="default"/>
      <w:headerReference r:id="rId10" w:type="even"/>
      <w:footerReference r:id="rId13" w:type="even"/>
      <w:pgSz w:w="11906" w:h="16838"/>
      <w:pgMar w:top="1440" w:right="1418" w:bottom="1440" w:left="1418" w:header="851" w:footer="992" w:gutter="0"/>
      <w:pgNumType w:start="2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Fixedsys">
    <w:altName w:val="Times New Roman"/>
    <w:panose1 w:val="00000000000000000000"/>
    <w:charset w:val="00"/>
    <w:family w:val="roman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A1EFD7">
    <w:pPr>
      <w:pStyle w:val="54"/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-629920</wp:posOffset>
              </wp:positionV>
              <wp:extent cx="5486400" cy="594360"/>
              <wp:effectExtent l="0" t="0" r="0" b="0"/>
              <wp:wrapNone/>
              <wp:docPr id="1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86400" cy="594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E8E149">
                          <w:pPr>
                            <w:pStyle w:val="100"/>
                            <w:widowControl/>
                            <w:adjustRightInd/>
                            <w:spacing w:after="0" w:line="300" w:lineRule="auto"/>
                            <w:jc w:val="center"/>
                            <w:textAlignment w:val="auto"/>
                            <w:rPr>
                              <w:rFonts w:ascii="宋体" w:hAnsi="宋体"/>
                              <w:b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/>
                              <w:b/>
                              <w:sz w:val="21"/>
                              <w:szCs w:val="21"/>
                              <w:lang w:eastAsia="zh-CN"/>
                            </w:rPr>
                            <w:t>本文档及其所含信息为机密材料,由北京思特奇信息技术股份有限公司拥有</w:t>
                          </w:r>
                        </w:p>
                        <w:p w14:paraId="0D179D17">
                          <w:pPr>
                            <w:pStyle w:val="100"/>
                            <w:widowControl/>
                            <w:adjustRightInd/>
                            <w:spacing w:after="0" w:line="300" w:lineRule="auto"/>
                            <w:jc w:val="center"/>
                            <w:textAlignment w:val="auto"/>
                            <w:rPr>
                              <w:b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/>
                              <w:b/>
                              <w:sz w:val="21"/>
                              <w:szCs w:val="21"/>
                              <w:lang w:eastAsia="zh-CN"/>
                            </w:rPr>
                            <w:t xml:space="preserve">未经书面授权，不得对外泄露  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  <w:lang w:eastAsia="zh-CN"/>
                            </w:rPr>
                            <w:t>OPYRIGHT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t xml:space="preserve"> © 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instrText xml:space="preserve"> SAVEDATE  \@ "yyyy"  \* MERGEFORMAT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t>2025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/>
                              <w:b/>
                              <w:sz w:val="21"/>
                              <w:szCs w:val="21"/>
                            </w:rPr>
                            <w:t>保留所有</w:t>
                          </w:r>
                          <w:r>
                            <w:rPr>
                              <w:rFonts w:hint="eastAsia" w:ascii="宋体" w:hAnsi="宋体"/>
                              <w:b/>
                              <w:sz w:val="21"/>
                              <w:szCs w:val="21"/>
                              <w:lang w:eastAsia="zh-CN"/>
                            </w:rPr>
                            <w:t>权利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8" o:spid="_x0000_s1026" o:spt="202" type="#_x0000_t202" style="position:absolute;left:0pt;margin-left:-9pt;margin-top:-49.6pt;height:46.8pt;width:432pt;z-index:251659264;mso-width-relative:page;mso-height-relative:page;" filled="f" stroked="f" coordsize="21600,21600" o:gfxdata="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OqqgL1wAAAAoBAAAPAAAAAAAAAAEAIAAAACIAAABk&#10;cnMvZG93bnJldi54bWxQSwECFAAUAAAACACHTuJAj0fouQcCAAAVBAAADgAAAAAAAAABACAAAAAm&#10;AQAAZHJzL2Uyb0RvYy54bWxQSwUGAAAAAAYABgBZAQAAnwUAAAAA&#10;">
              <v:fill on="f" focussize="0,0"/>
              <v:stroke on="f"/>
              <v:imagedata o:title=""/>
              <o:lock v:ext="edit" aspectratio="f"/>
              <v:textbox>
                <w:txbxContent>
                  <w:p w14:paraId="7CE8E149">
                    <w:pPr>
                      <w:pStyle w:val="100"/>
                      <w:widowControl/>
                      <w:adjustRightInd/>
                      <w:spacing w:after="0" w:line="300" w:lineRule="auto"/>
                      <w:jc w:val="center"/>
                      <w:textAlignment w:val="auto"/>
                      <w:rPr>
                        <w:rFonts w:ascii="宋体" w:hAnsi="宋体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b/>
                        <w:sz w:val="21"/>
                        <w:szCs w:val="21"/>
                        <w:lang w:eastAsia="zh-CN"/>
                      </w:rPr>
                      <w:t>本文档及其所含信息为机密材料,由北京思特奇信息技术股份有限公司拥有</w:t>
                    </w:r>
                  </w:p>
                  <w:p w14:paraId="0D179D17">
                    <w:pPr>
                      <w:pStyle w:val="100"/>
                      <w:widowControl/>
                      <w:adjustRightInd/>
                      <w:spacing w:after="0" w:line="300" w:lineRule="auto"/>
                      <w:jc w:val="center"/>
                      <w:textAlignment w:val="auto"/>
                      <w:rPr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宋体" w:hAnsi="宋体"/>
                        <w:b/>
                        <w:sz w:val="21"/>
                        <w:szCs w:val="21"/>
                        <w:lang w:eastAsia="zh-CN"/>
                      </w:rPr>
                      <w:t xml:space="preserve">未经书面授权，不得对外泄露  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t>C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  <w:lang w:eastAsia="zh-CN"/>
                      </w:rPr>
                      <w:t>OPYRIGHT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t xml:space="preserve"> © 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instrText xml:space="preserve"> SAVEDATE  \@ "yyyy"  \* MERGEFORMAT </w:instrTex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t>2025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eastAsia" w:ascii="宋体" w:hAnsi="宋体"/>
                        <w:b/>
                        <w:sz w:val="21"/>
                        <w:szCs w:val="21"/>
                      </w:rPr>
                      <w:t>保留所有</w:t>
                    </w:r>
                    <w:r>
                      <w:rPr>
                        <w:rFonts w:hint="eastAsia" w:ascii="宋体" w:hAnsi="宋体"/>
                        <w:b/>
                        <w:sz w:val="21"/>
                        <w:szCs w:val="21"/>
                        <w:lang w:eastAsia="zh-CN"/>
                      </w:rPr>
                      <w:t>权利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C7E8CA">
    <w:pPr>
      <w:pStyle w:val="5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CF1BF">
    <w:pPr>
      <w:pStyle w:val="54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F1901D">
    <w:pPr>
      <w:pStyle w:val="101"/>
      <w:numPr>
        <w:ilvl w:val="0"/>
        <w:numId w:val="0"/>
      </w:numPr>
      <w:pBdr>
        <w:top w:val="single" w:color="auto" w:sz="4" w:space="1"/>
      </w:pBdr>
      <w:snapToGrid w:val="0"/>
      <w:spacing w:line="220" w:lineRule="atLeast"/>
      <w:rPr>
        <w:color w:val="auto"/>
        <w:sz w:val="18"/>
      </w:rPr>
    </w:pPr>
    <w:r>
      <w:rPr>
        <w:rFonts w:hint="eastAsia"/>
        <w:b/>
        <w:color w:val="000000"/>
        <w:sz w:val="18"/>
      </w:rPr>
      <w:t>北京思特奇信息技术股份有限公司</w:t>
    </w:r>
    <w:r>
      <w:rPr>
        <w:rFonts w:hint="eastAsia"/>
        <w:sz w:val="18"/>
      </w:rPr>
      <w:t xml:space="preserve"> </w:t>
    </w:r>
    <w:r>
      <w:rPr>
        <w:rFonts w:hint="eastAsia"/>
        <w:sz w:val="18"/>
      </w:rPr>
      <w:tab/>
    </w:r>
    <w:r>
      <w:rPr>
        <w:rFonts w:hint="eastAsia"/>
        <w:sz w:val="18"/>
      </w:rPr>
      <w:t xml:space="preserve">        </w:t>
    </w:r>
    <w:r>
      <w:rPr>
        <w:rFonts w:hint="eastAsia"/>
        <w:color w:val="auto"/>
        <w:sz w:val="18"/>
      </w:rPr>
      <w:t>地址：北京市海淀区中关村南大街6号中电信息大厦16层(100086)</w:t>
    </w:r>
  </w:p>
  <w:p w14:paraId="06326ADA">
    <w:pPr>
      <w:pStyle w:val="101"/>
      <w:numPr>
        <w:ilvl w:val="0"/>
        <w:numId w:val="0"/>
      </w:numPr>
      <w:snapToGrid w:val="0"/>
      <w:spacing w:line="220" w:lineRule="atLeast"/>
    </w:pPr>
    <w:r>
      <w:rPr>
        <w:rFonts w:hint="eastAsia"/>
        <w:color w:val="auto"/>
        <w:sz w:val="18"/>
      </w:rPr>
      <w:t>电话 (</w:t>
    </w:r>
    <w:r>
      <w:rPr>
        <w:color w:val="auto"/>
        <w:sz w:val="18"/>
      </w:rPr>
      <w:t>Tel</w:t>
    </w:r>
    <w:r>
      <w:rPr>
        <w:rFonts w:hint="eastAsia"/>
        <w:color w:val="auto"/>
        <w:sz w:val="18"/>
      </w:rPr>
      <w:t>) ：</w:t>
    </w:r>
    <w:r>
      <w:rPr>
        <w:color w:val="auto"/>
        <w:sz w:val="18"/>
      </w:rPr>
      <w:t>(010)</w:t>
    </w:r>
    <w:r>
      <w:rPr>
        <w:rFonts w:hint="eastAsia"/>
        <w:color w:val="auto"/>
        <w:sz w:val="18"/>
      </w:rPr>
      <w:t xml:space="preserve">  58856600   </w:t>
    </w:r>
    <w:r>
      <w:rPr>
        <w:rFonts w:hint="eastAsia"/>
        <w:color w:val="auto"/>
        <w:sz w:val="18"/>
      </w:rPr>
      <w:tab/>
    </w:r>
    <w:r>
      <w:rPr>
        <w:rFonts w:hint="eastAsia"/>
        <w:color w:val="auto"/>
        <w:sz w:val="18"/>
      </w:rPr>
      <w:tab/>
    </w:r>
    <w:r>
      <w:rPr>
        <w:rFonts w:hint="eastAsia"/>
        <w:color w:val="auto"/>
        <w:sz w:val="18"/>
      </w:rPr>
      <w:t xml:space="preserve">                                   传真 (</w:t>
    </w:r>
    <w:r>
      <w:rPr>
        <w:color w:val="auto"/>
        <w:sz w:val="18"/>
      </w:rPr>
      <w:t>Fax</w:t>
    </w:r>
    <w:r>
      <w:rPr>
        <w:rFonts w:hint="eastAsia"/>
        <w:color w:val="auto"/>
        <w:sz w:val="18"/>
      </w:rPr>
      <w:t>)：</w:t>
    </w:r>
    <w:r>
      <w:rPr>
        <w:color w:val="auto"/>
        <w:sz w:val="18"/>
      </w:rPr>
      <w:t>(010)</w:t>
    </w:r>
    <w:r>
      <w:rPr>
        <w:rFonts w:hint="eastAsia"/>
        <w:color w:val="auto"/>
        <w:sz w:val="18"/>
      </w:rPr>
      <w:t xml:space="preserve">  </w:t>
    </w:r>
    <w:r>
      <w:rPr>
        <w:color w:val="auto"/>
        <w:sz w:val="18"/>
      </w:rPr>
      <w:t>82193709</w:t>
    </w:r>
    <w:r>
      <w:rPr>
        <w:rFonts w:hint="eastAsia"/>
        <w:color w:val="auto"/>
        <w:sz w:val="18"/>
      </w:rPr>
      <w:t xml:space="preserve"> </w:t>
    </w:r>
  </w:p>
  <w:p w14:paraId="5739D727">
    <w:pPr>
      <w:pStyle w:val="54"/>
      <w:pBdr>
        <w:top w:val="single" w:color="auto" w:sz="4" w:space="0"/>
      </w:pBdr>
      <w:jc w:val="center"/>
    </w:pPr>
    <w:r>
      <w:rPr>
        <w:rFonts w:hint="eastAsia"/>
        <w:b/>
      </w:rPr>
      <w:t xml:space="preserve">第 </w:t>
    </w:r>
    <w:r>
      <w:rPr>
        <w:rStyle w:val="87"/>
        <w:b/>
      </w:rPr>
      <w:fldChar w:fldCharType="begin"/>
    </w:r>
    <w:r>
      <w:rPr>
        <w:rStyle w:val="87"/>
        <w:b/>
      </w:rPr>
      <w:instrText xml:space="preserve"> PAGE </w:instrText>
    </w:r>
    <w:r>
      <w:rPr>
        <w:rStyle w:val="87"/>
        <w:b/>
      </w:rPr>
      <w:fldChar w:fldCharType="separate"/>
    </w:r>
    <w:r>
      <w:rPr>
        <w:rStyle w:val="87"/>
        <w:b/>
      </w:rPr>
      <w:t>4</w:t>
    </w:r>
    <w:r>
      <w:rPr>
        <w:rStyle w:val="87"/>
        <w:b/>
      </w:rPr>
      <w:fldChar w:fldCharType="end"/>
    </w:r>
    <w:r>
      <w:rPr>
        <w:rFonts w:hint="eastAsia"/>
        <w:b/>
      </w:rPr>
      <w:t xml:space="preserve"> 页 共 </w:t>
    </w:r>
    <w:r>
      <w:rPr>
        <w:rStyle w:val="87"/>
        <w:b/>
      </w:rPr>
      <w:fldChar w:fldCharType="begin"/>
    </w:r>
    <w:r>
      <w:rPr>
        <w:rStyle w:val="87"/>
        <w:b/>
      </w:rPr>
      <w:instrText xml:space="preserve"> NUMPAGES </w:instrText>
    </w:r>
    <w:r>
      <w:rPr>
        <w:rStyle w:val="87"/>
        <w:b/>
      </w:rPr>
      <w:fldChar w:fldCharType="separate"/>
    </w:r>
    <w:r>
      <w:rPr>
        <w:rStyle w:val="87"/>
        <w:b/>
      </w:rPr>
      <w:t>10</w:t>
    </w:r>
    <w:r>
      <w:rPr>
        <w:rStyle w:val="87"/>
        <w:b/>
      </w:rPr>
      <w:fldChar w:fldCharType="end"/>
    </w:r>
    <w:r>
      <w:rPr>
        <w:rFonts w:hint="eastAsia"/>
        <w:b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FE766">
    <w:pPr>
      <w:pStyle w:val="54"/>
      <w:spacing w:after="12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AF1741">
    <w:pPr>
      <w:pStyle w:val="54"/>
      <w:spacing w:after="12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3623F">
    <w:pPr>
      <w:pStyle w:val="56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60A61A">
    <w:pPr>
      <w:pStyle w:val="5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1CC9F">
    <w:pPr>
      <w:pStyle w:val="56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8B955">
    <w:pPr>
      <w:pStyle w:val="56"/>
      <w:tabs>
        <w:tab w:val="right" w:pos="8460"/>
      </w:tabs>
      <w:ind w:right="44"/>
      <w:jc w:val="both"/>
      <w:rPr>
        <w:b/>
        <w:szCs w:val="21"/>
      </w:rPr>
    </w:pPr>
    <w:r>
      <w:rPr>
        <w:rFonts w:hint="eastAsia"/>
        <w:b/>
        <w:sz w:val="21"/>
        <w:szCs w:val="21"/>
        <w:lang w:val="en-US" w:eastAsia="zh-CN"/>
      </w:rPr>
      <w:t>H20服务器模型训练</w:t>
    </w:r>
    <w:r>
      <w:rPr>
        <w:rFonts w:hint="eastAsia"/>
        <w:b/>
        <w:sz w:val="21"/>
        <w:szCs w:val="21"/>
      </w:rPr>
      <w:t xml:space="preserve">性能测试报告 </w:t>
    </w:r>
    <w:r>
      <w:rPr>
        <w:rFonts w:hint="eastAsia"/>
      </w:rPr>
      <w:t xml:space="preserve">                                        </w:t>
    </w:r>
    <w:r>
      <w:drawing>
        <wp:inline distT="0" distB="0" distL="0" distR="0">
          <wp:extent cx="929640" cy="394970"/>
          <wp:effectExtent l="0" t="0" r="3810" b="5080"/>
          <wp:docPr id="5" name="图片 5" descr="思特奇logo@心相通信相连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思特奇logo@心相通信相连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9640" cy="3952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A2C16"/>
  <w:p w14:paraId="62BA267A"/>
  <w:p w14:paraId="1A62F209"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A67CE">
    <w:pPr>
      <w:pStyle w:val="56"/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4"/>
      <w:lvlText w:val="%1."/>
      <w:lvlJc w:val="left"/>
      <w:pPr>
        <w:tabs>
          <w:tab w:val="left" w:pos="4592"/>
        </w:tabs>
        <w:ind w:left="4592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6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5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5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8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4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1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5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17A70CCB"/>
    <w:multiLevelType w:val="multilevel"/>
    <w:tmpl w:val="17A70CCB"/>
    <w:lvl w:ilvl="0" w:tentative="0">
      <w:start w:val="1"/>
      <w:numFmt w:val="bullet"/>
      <w:pStyle w:val="96"/>
      <w:lvlText w:val=""/>
      <w:lvlJc w:val="left"/>
      <w:pPr>
        <w:tabs>
          <w:tab w:val="left" w:pos="990"/>
        </w:tabs>
        <w:ind w:left="737" w:hanging="107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>
    <w:nsid w:val="3E0167B2"/>
    <w:multiLevelType w:val="multilevel"/>
    <w:tmpl w:val="3E0167B2"/>
    <w:lvl w:ilvl="0" w:tentative="0">
      <w:start w:val="1"/>
      <w:numFmt w:val="bullet"/>
      <w:pStyle w:val="101"/>
      <w:lvlText w:val="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abstractNum w:abstractNumId="12">
    <w:nsid w:val="4E7107F0"/>
    <w:multiLevelType w:val="multilevel"/>
    <w:tmpl w:val="4E7107F0"/>
    <w:lvl w:ilvl="0" w:tentative="0">
      <w:start w:val="1"/>
      <w:numFmt w:val="bullet"/>
      <w:pStyle w:val="95"/>
      <w:lvlText w:val=""/>
      <w:lvlJc w:val="left"/>
      <w:pPr>
        <w:tabs>
          <w:tab w:val="left" w:pos="520"/>
        </w:tabs>
        <w:ind w:left="520" w:hanging="420"/>
      </w:pPr>
      <w:rPr>
        <w:rFonts w:hint="default" w:ascii="Wingdings" w:hAnsi="Wingdings"/>
      </w:rPr>
    </w:lvl>
    <w:lvl w:ilvl="1" w:tentative="0">
      <w:start w:val="1"/>
      <w:numFmt w:val="decimal"/>
      <w:suff w:val="nothing"/>
      <w:lvlText w:val="%2.%1 "/>
      <w:lvlJc w:val="left"/>
      <w:pPr>
        <w:ind w:left="420" w:firstLine="0"/>
      </w:pPr>
      <w:rPr>
        <w:rFonts w:hint="eastAsia"/>
      </w:rPr>
    </w:lvl>
    <w:lvl w:ilvl="2" w:tentative="0">
      <w:start w:val="1"/>
      <w:numFmt w:val="decimal"/>
      <w:suff w:val="nothing"/>
      <w:lvlText w:val="%1.%2.%3 "/>
      <w:lvlJc w:val="left"/>
      <w:pPr>
        <w:ind w:left="420" w:firstLine="0"/>
      </w:pPr>
      <w:rPr>
        <w:rFonts w:hint="eastAsia"/>
      </w:rPr>
    </w:lvl>
    <w:lvl w:ilvl="3" w:tentative="0">
      <w:start w:val="1"/>
      <w:numFmt w:val="decimal"/>
      <w:suff w:val="nothing"/>
      <w:lvlText w:val="%1.%2.%3.%4 "/>
      <w:lvlJc w:val="left"/>
      <w:pPr>
        <w:ind w:left="420" w:firstLine="0"/>
      </w:pPr>
      <w:rPr>
        <w:rFonts w:hint="eastAsia"/>
      </w:rPr>
    </w:lvl>
    <w:lvl w:ilvl="4" w:tentative="0">
      <w:start w:val="1"/>
      <w:numFmt w:val="decimal"/>
      <w:suff w:val="nothing"/>
      <w:lvlText w:val="%1.%2.%3.%4.%5 "/>
      <w:lvlJc w:val="left"/>
      <w:pPr>
        <w:ind w:left="420" w:firstLine="0"/>
      </w:pPr>
      <w:rPr>
        <w:rFonts w:hint="eastAsia"/>
      </w:rPr>
    </w:lvl>
    <w:lvl w:ilvl="5" w:tentative="0">
      <w:start w:val="1"/>
      <w:numFmt w:val="decimal"/>
      <w:suff w:val="nothing"/>
      <w:lvlText w:val="%1.%2.%3.%4.%5.%6 "/>
      <w:lvlJc w:val="left"/>
      <w:pPr>
        <w:ind w:left="420" w:firstLine="0"/>
      </w:pPr>
      <w:rPr>
        <w:rFonts w:hint="eastAsia"/>
      </w:rPr>
    </w:lvl>
    <w:lvl w:ilvl="6" w:tentative="0">
      <w:start w:val="1"/>
      <w:numFmt w:val="decimal"/>
      <w:suff w:val="nothing"/>
      <w:lvlText w:val="%7."/>
      <w:lvlJc w:val="left"/>
      <w:pPr>
        <w:ind w:left="42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42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420" w:firstLine="0"/>
      </w:pPr>
      <w:rPr>
        <w:rFonts w:hint="eastAsia"/>
      </w:rPr>
    </w:lvl>
  </w:abstractNum>
  <w:abstractNum w:abstractNumId="13">
    <w:nsid w:val="5495164A"/>
    <w:multiLevelType w:val="multilevel"/>
    <w:tmpl w:val="5495164A"/>
    <w:lvl w:ilvl="0" w:tentative="0">
      <w:start w:val="1"/>
      <w:numFmt w:val="bullet"/>
      <w:pStyle w:val="99"/>
      <w:lvlText w:val=""/>
      <w:lvlJc w:val="left"/>
      <w:pPr>
        <w:tabs>
          <w:tab w:val="left" w:pos="820"/>
        </w:tabs>
        <w:ind w:left="820" w:hanging="42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>
    <w:nsid w:val="621D3DF3"/>
    <w:multiLevelType w:val="multilevel"/>
    <w:tmpl w:val="621D3DF3"/>
    <w:lvl w:ilvl="0" w:tentative="0">
      <w:start w:val="1"/>
      <w:numFmt w:val="bullet"/>
      <w:pStyle w:val="97"/>
      <w:lvlText w:val=""/>
      <w:lvlJc w:val="left"/>
      <w:pPr>
        <w:tabs>
          <w:tab w:val="left" w:pos="820"/>
        </w:tabs>
        <w:ind w:left="820" w:hanging="42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>
    <w:nsid w:val="748A2F99"/>
    <w:multiLevelType w:val="multilevel"/>
    <w:tmpl w:val="748A2F99"/>
    <w:lvl w:ilvl="0" w:tentative="0">
      <w:start w:val="1"/>
      <w:numFmt w:val="decimal"/>
      <w:pStyle w:val="3"/>
      <w:suff w:val="nothing"/>
      <w:lvlText w:val="%1.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5"/>
      <w:suff w:val="nothing"/>
      <w:lvlText w:val="%1.%2. "/>
      <w:lvlJc w:val="left"/>
      <w:pPr>
        <w:ind w:left="284" w:firstLine="0"/>
      </w:pPr>
      <w:rPr>
        <w:rFonts w:hint="eastAsia"/>
      </w:rPr>
    </w:lvl>
    <w:lvl w:ilvl="2" w:tentative="0">
      <w:start w:val="1"/>
      <w:numFmt w:val="decimal"/>
      <w:pStyle w:val="6"/>
      <w:suff w:val="nothing"/>
      <w:lvlText w:val="%1.%2.%3. 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7"/>
      <w:suff w:val="nothing"/>
      <w:lvlText w:val="%1.%2.%3.%4. 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8"/>
      <w:suff w:val="nothing"/>
      <w:lvlText w:val="%1.%2.%3.%4.%5. 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9"/>
      <w:suff w:val="nothing"/>
      <w:lvlText w:val="%1.%2.%3.%4.%5.%6. 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92"/>
      <w:suff w:val="nothing"/>
      <w:lvlText w:val="%7. "/>
      <w:lvlJc w:val="left"/>
      <w:pPr>
        <w:ind w:left="568" w:firstLine="0"/>
      </w:pPr>
      <w:rPr>
        <w:rFonts w:hint="eastAsia"/>
      </w:rPr>
    </w:lvl>
    <w:lvl w:ilvl="7" w:tentative="0">
      <w:start w:val="1"/>
      <w:numFmt w:val="decimal"/>
      <w:pStyle w:val="93"/>
      <w:suff w:val="nothing"/>
      <w:lvlText w:val="%8). "/>
      <w:lvlJc w:val="left"/>
      <w:pPr>
        <w:ind w:left="0" w:firstLine="0"/>
      </w:pPr>
      <w:rPr>
        <w:rFonts w:hint="eastAsia"/>
      </w:rPr>
    </w:lvl>
    <w:lvl w:ilvl="8" w:tentative="0">
      <w:start w:val="1"/>
      <w:numFmt w:val="upperLetter"/>
      <w:pStyle w:val="94"/>
      <w:suff w:val="nothing"/>
      <w:lvlText w:val="%9. "/>
      <w:lvlJc w:val="left"/>
      <w:pPr>
        <w:ind w:left="0" w:firstLine="0"/>
      </w:pPr>
      <w:rPr>
        <w:rFonts w:hint="eastAsia"/>
      </w:rPr>
    </w:lvl>
  </w:abstractNum>
  <w:num w:numId="1">
    <w:abstractNumId w:val="15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12"/>
  </w:num>
  <w:num w:numId="13">
    <w:abstractNumId w:val="10"/>
  </w:num>
  <w:num w:numId="14">
    <w:abstractNumId w:val="14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7E6"/>
    <w:rsid w:val="00001951"/>
    <w:rsid w:val="00002482"/>
    <w:rsid w:val="00004443"/>
    <w:rsid w:val="00010EA7"/>
    <w:rsid w:val="000117C1"/>
    <w:rsid w:val="000160EA"/>
    <w:rsid w:val="00016B67"/>
    <w:rsid w:val="00022292"/>
    <w:rsid w:val="00030CF3"/>
    <w:rsid w:val="0003775C"/>
    <w:rsid w:val="0003795D"/>
    <w:rsid w:val="00050466"/>
    <w:rsid w:val="000529FF"/>
    <w:rsid w:val="00062004"/>
    <w:rsid w:val="0006737A"/>
    <w:rsid w:val="00082AE1"/>
    <w:rsid w:val="00082CEC"/>
    <w:rsid w:val="00084DB8"/>
    <w:rsid w:val="000879B2"/>
    <w:rsid w:val="0009139E"/>
    <w:rsid w:val="00092820"/>
    <w:rsid w:val="00095BFD"/>
    <w:rsid w:val="000A1805"/>
    <w:rsid w:val="000A6022"/>
    <w:rsid w:val="000B09A0"/>
    <w:rsid w:val="000B2060"/>
    <w:rsid w:val="000D6F47"/>
    <w:rsid w:val="000E245C"/>
    <w:rsid w:val="000E27ED"/>
    <w:rsid w:val="000F583B"/>
    <w:rsid w:val="00114FEC"/>
    <w:rsid w:val="00115522"/>
    <w:rsid w:val="00115955"/>
    <w:rsid w:val="00122764"/>
    <w:rsid w:val="001318D4"/>
    <w:rsid w:val="0013594F"/>
    <w:rsid w:val="001405EB"/>
    <w:rsid w:val="001527AC"/>
    <w:rsid w:val="00154CE2"/>
    <w:rsid w:val="00155B98"/>
    <w:rsid w:val="00165915"/>
    <w:rsid w:val="00183A29"/>
    <w:rsid w:val="00183FF5"/>
    <w:rsid w:val="001879CD"/>
    <w:rsid w:val="001A1B90"/>
    <w:rsid w:val="001A563C"/>
    <w:rsid w:val="001A5B04"/>
    <w:rsid w:val="001B2904"/>
    <w:rsid w:val="001C51C3"/>
    <w:rsid w:val="001D5EB7"/>
    <w:rsid w:val="001D6263"/>
    <w:rsid w:val="001F1436"/>
    <w:rsid w:val="001F4C60"/>
    <w:rsid w:val="001F5FAE"/>
    <w:rsid w:val="001F6C5F"/>
    <w:rsid w:val="001F7777"/>
    <w:rsid w:val="00206915"/>
    <w:rsid w:val="00220836"/>
    <w:rsid w:val="002225F8"/>
    <w:rsid w:val="002416E3"/>
    <w:rsid w:val="00242344"/>
    <w:rsid w:val="00253A9F"/>
    <w:rsid w:val="002559F1"/>
    <w:rsid w:val="0027255A"/>
    <w:rsid w:val="0028170A"/>
    <w:rsid w:val="00281E73"/>
    <w:rsid w:val="002A1BC0"/>
    <w:rsid w:val="002A537C"/>
    <w:rsid w:val="002B6A07"/>
    <w:rsid w:val="002C2591"/>
    <w:rsid w:val="002C5826"/>
    <w:rsid w:val="002C585C"/>
    <w:rsid w:val="002C5C5D"/>
    <w:rsid w:val="002C6C8E"/>
    <w:rsid w:val="002D2ECE"/>
    <w:rsid w:val="002D710F"/>
    <w:rsid w:val="002E068D"/>
    <w:rsid w:val="002E4AF1"/>
    <w:rsid w:val="002E5483"/>
    <w:rsid w:val="002F2B46"/>
    <w:rsid w:val="002F34D1"/>
    <w:rsid w:val="00301F6B"/>
    <w:rsid w:val="00305F81"/>
    <w:rsid w:val="0031445F"/>
    <w:rsid w:val="003209AC"/>
    <w:rsid w:val="00325B7F"/>
    <w:rsid w:val="00340F56"/>
    <w:rsid w:val="00341033"/>
    <w:rsid w:val="00341DA2"/>
    <w:rsid w:val="00343687"/>
    <w:rsid w:val="0035194F"/>
    <w:rsid w:val="00353882"/>
    <w:rsid w:val="003643F3"/>
    <w:rsid w:val="00377F46"/>
    <w:rsid w:val="00381CB3"/>
    <w:rsid w:val="00382AC9"/>
    <w:rsid w:val="00391BF0"/>
    <w:rsid w:val="003A26D4"/>
    <w:rsid w:val="003B32A4"/>
    <w:rsid w:val="003B7E0B"/>
    <w:rsid w:val="003C4C18"/>
    <w:rsid w:val="003C6AC3"/>
    <w:rsid w:val="003D0707"/>
    <w:rsid w:val="003D1C90"/>
    <w:rsid w:val="003D4038"/>
    <w:rsid w:val="003D6821"/>
    <w:rsid w:val="003E49A5"/>
    <w:rsid w:val="003E60F0"/>
    <w:rsid w:val="003E6273"/>
    <w:rsid w:val="003F470F"/>
    <w:rsid w:val="003F7BDA"/>
    <w:rsid w:val="00404FAE"/>
    <w:rsid w:val="0041167F"/>
    <w:rsid w:val="00413CEF"/>
    <w:rsid w:val="00420DBC"/>
    <w:rsid w:val="004227BF"/>
    <w:rsid w:val="004235F5"/>
    <w:rsid w:val="00424CF0"/>
    <w:rsid w:val="00427BD9"/>
    <w:rsid w:val="004312A1"/>
    <w:rsid w:val="004329E9"/>
    <w:rsid w:val="00433143"/>
    <w:rsid w:val="0043603A"/>
    <w:rsid w:val="00440B24"/>
    <w:rsid w:val="004430BE"/>
    <w:rsid w:val="00443BA8"/>
    <w:rsid w:val="00453003"/>
    <w:rsid w:val="004547C3"/>
    <w:rsid w:val="00457CAA"/>
    <w:rsid w:val="00470CA4"/>
    <w:rsid w:val="00471127"/>
    <w:rsid w:val="00474ED9"/>
    <w:rsid w:val="004828A5"/>
    <w:rsid w:val="004844B9"/>
    <w:rsid w:val="00487D86"/>
    <w:rsid w:val="0049003E"/>
    <w:rsid w:val="00492013"/>
    <w:rsid w:val="004A1424"/>
    <w:rsid w:val="004A2ACF"/>
    <w:rsid w:val="004A505F"/>
    <w:rsid w:val="004B119F"/>
    <w:rsid w:val="004B552E"/>
    <w:rsid w:val="004D282D"/>
    <w:rsid w:val="004D292F"/>
    <w:rsid w:val="004E6D37"/>
    <w:rsid w:val="00503AFC"/>
    <w:rsid w:val="00515B91"/>
    <w:rsid w:val="00516D23"/>
    <w:rsid w:val="00520759"/>
    <w:rsid w:val="00520C1D"/>
    <w:rsid w:val="00523E8A"/>
    <w:rsid w:val="00524EB5"/>
    <w:rsid w:val="005270AD"/>
    <w:rsid w:val="00527521"/>
    <w:rsid w:val="00530020"/>
    <w:rsid w:val="005324BA"/>
    <w:rsid w:val="005443FF"/>
    <w:rsid w:val="0054523E"/>
    <w:rsid w:val="005611EA"/>
    <w:rsid w:val="00563E81"/>
    <w:rsid w:val="00564BEB"/>
    <w:rsid w:val="00570CCB"/>
    <w:rsid w:val="00583A82"/>
    <w:rsid w:val="00584DAA"/>
    <w:rsid w:val="0059297D"/>
    <w:rsid w:val="005933A5"/>
    <w:rsid w:val="00597411"/>
    <w:rsid w:val="005B0D7C"/>
    <w:rsid w:val="005B1777"/>
    <w:rsid w:val="005B71C8"/>
    <w:rsid w:val="005C2746"/>
    <w:rsid w:val="005C5CBB"/>
    <w:rsid w:val="005C60B3"/>
    <w:rsid w:val="005D4C5F"/>
    <w:rsid w:val="005D794B"/>
    <w:rsid w:val="005E0324"/>
    <w:rsid w:val="005E46A8"/>
    <w:rsid w:val="005E77E6"/>
    <w:rsid w:val="005F0F65"/>
    <w:rsid w:val="005F4C31"/>
    <w:rsid w:val="00606E7C"/>
    <w:rsid w:val="0060713D"/>
    <w:rsid w:val="006261D7"/>
    <w:rsid w:val="00626E1D"/>
    <w:rsid w:val="00631160"/>
    <w:rsid w:val="00634826"/>
    <w:rsid w:val="0064750D"/>
    <w:rsid w:val="00651220"/>
    <w:rsid w:val="00651DAF"/>
    <w:rsid w:val="00652695"/>
    <w:rsid w:val="0065519E"/>
    <w:rsid w:val="00655F66"/>
    <w:rsid w:val="00656642"/>
    <w:rsid w:val="00660A40"/>
    <w:rsid w:val="00660E04"/>
    <w:rsid w:val="0066141B"/>
    <w:rsid w:val="006676A2"/>
    <w:rsid w:val="006734DF"/>
    <w:rsid w:val="006852A8"/>
    <w:rsid w:val="006920D6"/>
    <w:rsid w:val="00692AB5"/>
    <w:rsid w:val="0069421F"/>
    <w:rsid w:val="006A7C04"/>
    <w:rsid w:val="006B0941"/>
    <w:rsid w:val="006B181E"/>
    <w:rsid w:val="006B5605"/>
    <w:rsid w:val="006B7358"/>
    <w:rsid w:val="006C0353"/>
    <w:rsid w:val="006D33A2"/>
    <w:rsid w:val="006D5076"/>
    <w:rsid w:val="006D5D99"/>
    <w:rsid w:val="006D69A4"/>
    <w:rsid w:val="006D6A78"/>
    <w:rsid w:val="006E6197"/>
    <w:rsid w:val="006E756C"/>
    <w:rsid w:val="006F0555"/>
    <w:rsid w:val="006F07DD"/>
    <w:rsid w:val="0070167D"/>
    <w:rsid w:val="00704B07"/>
    <w:rsid w:val="007061D8"/>
    <w:rsid w:val="0071079D"/>
    <w:rsid w:val="00713ED4"/>
    <w:rsid w:val="00714193"/>
    <w:rsid w:val="00724966"/>
    <w:rsid w:val="007415C3"/>
    <w:rsid w:val="00742464"/>
    <w:rsid w:val="00744E16"/>
    <w:rsid w:val="007459B9"/>
    <w:rsid w:val="00746750"/>
    <w:rsid w:val="00751725"/>
    <w:rsid w:val="00767414"/>
    <w:rsid w:val="00780C4C"/>
    <w:rsid w:val="00791CDD"/>
    <w:rsid w:val="00792EC4"/>
    <w:rsid w:val="00793EF6"/>
    <w:rsid w:val="007A0822"/>
    <w:rsid w:val="007B3A19"/>
    <w:rsid w:val="007B3C5F"/>
    <w:rsid w:val="007B4EFB"/>
    <w:rsid w:val="007B7194"/>
    <w:rsid w:val="007C6083"/>
    <w:rsid w:val="007D71DC"/>
    <w:rsid w:val="007E127B"/>
    <w:rsid w:val="007E1CC6"/>
    <w:rsid w:val="007F160D"/>
    <w:rsid w:val="007F5A79"/>
    <w:rsid w:val="00801724"/>
    <w:rsid w:val="008049C5"/>
    <w:rsid w:val="00807048"/>
    <w:rsid w:val="008155F5"/>
    <w:rsid w:val="00822D14"/>
    <w:rsid w:val="00827F14"/>
    <w:rsid w:val="00830751"/>
    <w:rsid w:val="00830B05"/>
    <w:rsid w:val="00841FEF"/>
    <w:rsid w:val="00844DCD"/>
    <w:rsid w:val="0086692E"/>
    <w:rsid w:val="00877549"/>
    <w:rsid w:val="00884CA7"/>
    <w:rsid w:val="00885BEF"/>
    <w:rsid w:val="00894249"/>
    <w:rsid w:val="0089486D"/>
    <w:rsid w:val="008B0353"/>
    <w:rsid w:val="008B30A7"/>
    <w:rsid w:val="008B38B4"/>
    <w:rsid w:val="008C3003"/>
    <w:rsid w:val="008C6B2E"/>
    <w:rsid w:val="008D45FC"/>
    <w:rsid w:val="008D5CA4"/>
    <w:rsid w:val="008D7740"/>
    <w:rsid w:val="008E3755"/>
    <w:rsid w:val="008F4372"/>
    <w:rsid w:val="008F4406"/>
    <w:rsid w:val="008F5618"/>
    <w:rsid w:val="008F5C38"/>
    <w:rsid w:val="00900476"/>
    <w:rsid w:val="0090102B"/>
    <w:rsid w:val="00906DC4"/>
    <w:rsid w:val="009252DA"/>
    <w:rsid w:val="00927100"/>
    <w:rsid w:val="00941C66"/>
    <w:rsid w:val="0094340C"/>
    <w:rsid w:val="009606E2"/>
    <w:rsid w:val="009621C9"/>
    <w:rsid w:val="00962617"/>
    <w:rsid w:val="009659B5"/>
    <w:rsid w:val="00966A4B"/>
    <w:rsid w:val="00982315"/>
    <w:rsid w:val="0098671A"/>
    <w:rsid w:val="0099758E"/>
    <w:rsid w:val="009A64A6"/>
    <w:rsid w:val="009B3181"/>
    <w:rsid w:val="009B7376"/>
    <w:rsid w:val="009C386C"/>
    <w:rsid w:val="009C3FF2"/>
    <w:rsid w:val="009C48C5"/>
    <w:rsid w:val="009D0C96"/>
    <w:rsid w:val="00A023EC"/>
    <w:rsid w:val="00A16C59"/>
    <w:rsid w:val="00A206E7"/>
    <w:rsid w:val="00A216D7"/>
    <w:rsid w:val="00A24A79"/>
    <w:rsid w:val="00A31B0E"/>
    <w:rsid w:val="00A42AF0"/>
    <w:rsid w:val="00A52939"/>
    <w:rsid w:val="00A61623"/>
    <w:rsid w:val="00A626D2"/>
    <w:rsid w:val="00A729BD"/>
    <w:rsid w:val="00A74D90"/>
    <w:rsid w:val="00A91743"/>
    <w:rsid w:val="00A919D1"/>
    <w:rsid w:val="00A93992"/>
    <w:rsid w:val="00A94DAD"/>
    <w:rsid w:val="00AA35CD"/>
    <w:rsid w:val="00AB6D5A"/>
    <w:rsid w:val="00AB7284"/>
    <w:rsid w:val="00AB7D6B"/>
    <w:rsid w:val="00AC0AD0"/>
    <w:rsid w:val="00AC14BA"/>
    <w:rsid w:val="00AC3FE4"/>
    <w:rsid w:val="00AC4494"/>
    <w:rsid w:val="00AC6FE9"/>
    <w:rsid w:val="00AD1CC1"/>
    <w:rsid w:val="00AE074D"/>
    <w:rsid w:val="00AE4630"/>
    <w:rsid w:val="00AF0840"/>
    <w:rsid w:val="00AF1E6A"/>
    <w:rsid w:val="00AF5DB5"/>
    <w:rsid w:val="00B019F6"/>
    <w:rsid w:val="00B034DB"/>
    <w:rsid w:val="00B141CB"/>
    <w:rsid w:val="00B14BAD"/>
    <w:rsid w:val="00B250D0"/>
    <w:rsid w:val="00B27FFC"/>
    <w:rsid w:val="00B30EDB"/>
    <w:rsid w:val="00B31E11"/>
    <w:rsid w:val="00B354EA"/>
    <w:rsid w:val="00B74DF7"/>
    <w:rsid w:val="00B75EC4"/>
    <w:rsid w:val="00B77511"/>
    <w:rsid w:val="00B80184"/>
    <w:rsid w:val="00B80540"/>
    <w:rsid w:val="00BB7DF3"/>
    <w:rsid w:val="00BC0CC2"/>
    <w:rsid w:val="00BC2469"/>
    <w:rsid w:val="00BC7169"/>
    <w:rsid w:val="00BD02E6"/>
    <w:rsid w:val="00BE1844"/>
    <w:rsid w:val="00BF0A43"/>
    <w:rsid w:val="00BF0BB8"/>
    <w:rsid w:val="00BF7452"/>
    <w:rsid w:val="00C07336"/>
    <w:rsid w:val="00C14456"/>
    <w:rsid w:val="00C177DD"/>
    <w:rsid w:val="00C30F54"/>
    <w:rsid w:val="00C337A9"/>
    <w:rsid w:val="00C338D9"/>
    <w:rsid w:val="00C363BD"/>
    <w:rsid w:val="00C40582"/>
    <w:rsid w:val="00C42778"/>
    <w:rsid w:val="00C43078"/>
    <w:rsid w:val="00C459A0"/>
    <w:rsid w:val="00C61201"/>
    <w:rsid w:val="00C7481B"/>
    <w:rsid w:val="00C74831"/>
    <w:rsid w:val="00C83904"/>
    <w:rsid w:val="00C87856"/>
    <w:rsid w:val="00C95A08"/>
    <w:rsid w:val="00C96E57"/>
    <w:rsid w:val="00CB0226"/>
    <w:rsid w:val="00CB0FB4"/>
    <w:rsid w:val="00CB259C"/>
    <w:rsid w:val="00CC59FE"/>
    <w:rsid w:val="00CD5540"/>
    <w:rsid w:val="00CD58FF"/>
    <w:rsid w:val="00CE13E9"/>
    <w:rsid w:val="00CF0DD6"/>
    <w:rsid w:val="00CF13C3"/>
    <w:rsid w:val="00CF3587"/>
    <w:rsid w:val="00D042FE"/>
    <w:rsid w:val="00D077E3"/>
    <w:rsid w:val="00D24402"/>
    <w:rsid w:val="00D265CB"/>
    <w:rsid w:val="00D32411"/>
    <w:rsid w:val="00D32C43"/>
    <w:rsid w:val="00D34909"/>
    <w:rsid w:val="00D35B79"/>
    <w:rsid w:val="00D3755D"/>
    <w:rsid w:val="00D43129"/>
    <w:rsid w:val="00D45E3E"/>
    <w:rsid w:val="00D51940"/>
    <w:rsid w:val="00D5524B"/>
    <w:rsid w:val="00D571F6"/>
    <w:rsid w:val="00D63232"/>
    <w:rsid w:val="00D754E0"/>
    <w:rsid w:val="00D75D92"/>
    <w:rsid w:val="00D802AA"/>
    <w:rsid w:val="00D83349"/>
    <w:rsid w:val="00D8434E"/>
    <w:rsid w:val="00D84B14"/>
    <w:rsid w:val="00DB097F"/>
    <w:rsid w:val="00DB120F"/>
    <w:rsid w:val="00DB1367"/>
    <w:rsid w:val="00DB28B8"/>
    <w:rsid w:val="00DB61AA"/>
    <w:rsid w:val="00DB63F3"/>
    <w:rsid w:val="00DB65E4"/>
    <w:rsid w:val="00DC5437"/>
    <w:rsid w:val="00DD476A"/>
    <w:rsid w:val="00DD6330"/>
    <w:rsid w:val="00DE275B"/>
    <w:rsid w:val="00DF1011"/>
    <w:rsid w:val="00DF5CCD"/>
    <w:rsid w:val="00E054D5"/>
    <w:rsid w:val="00E05CF0"/>
    <w:rsid w:val="00E22416"/>
    <w:rsid w:val="00E22499"/>
    <w:rsid w:val="00E227FE"/>
    <w:rsid w:val="00E22E70"/>
    <w:rsid w:val="00E25A63"/>
    <w:rsid w:val="00E36025"/>
    <w:rsid w:val="00E46845"/>
    <w:rsid w:val="00E4703F"/>
    <w:rsid w:val="00E5203A"/>
    <w:rsid w:val="00E64453"/>
    <w:rsid w:val="00E72E57"/>
    <w:rsid w:val="00E740C4"/>
    <w:rsid w:val="00E818DF"/>
    <w:rsid w:val="00E83732"/>
    <w:rsid w:val="00E8590A"/>
    <w:rsid w:val="00E8700D"/>
    <w:rsid w:val="00E90025"/>
    <w:rsid w:val="00E96ADB"/>
    <w:rsid w:val="00EA3244"/>
    <w:rsid w:val="00EA3327"/>
    <w:rsid w:val="00EB3B49"/>
    <w:rsid w:val="00EB436B"/>
    <w:rsid w:val="00EC73CF"/>
    <w:rsid w:val="00ED428F"/>
    <w:rsid w:val="00ED48B6"/>
    <w:rsid w:val="00EE1708"/>
    <w:rsid w:val="00EE3D53"/>
    <w:rsid w:val="00EF2FD0"/>
    <w:rsid w:val="00EF720F"/>
    <w:rsid w:val="00F02AFF"/>
    <w:rsid w:val="00F049FE"/>
    <w:rsid w:val="00F178B1"/>
    <w:rsid w:val="00F25206"/>
    <w:rsid w:val="00F366D0"/>
    <w:rsid w:val="00F401FA"/>
    <w:rsid w:val="00F42A55"/>
    <w:rsid w:val="00F51687"/>
    <w:rsid w:val="00F54069"/>
    <w:rsid w:val="00F57618"/>
    <w:rsid w:val="00F6243D"/>
    <w:rsid w:val="00F65068"/>
    <w:rsid w:val="00F84D1E"/>
    <w:rsid w:val="00F877A7"/>
    <w:rsid w:val="00F90E1F"/>
    <w:rsid w:val="00F95351"/>
    <w:rsid w:val="00FA2EAA"/>
    <w:rsid w:val="00FA5926"/>
    <w:rsid w:val="00FA60F6"/>
    <w:rsid w:val="00FD1140"/>
    <w:rsid w:val="00FD7B03"/>
    <w:rsid w:val="00FE0326"/>
    <w:rsid w:val="00FE7CEF"/>
    <w:rsid w:val="00FF1B96"/>
    <w:rsid w:val="00FF4204"/>
    <w:rsid w:val="00FF67CA"/>
    <w:rsid w:val="0DFD6563"/>
    <w:rsid w:val="14D7647A"/>
    <w:rsid w:val="151B08BC"/>
    <w:rsid w:val="1CF3300F"/>
    <w:rsid w:val="32544FB6"/>
    <w:rsid w:val="33A160BD"/>
    <w:rsid w:val="34160D73"/>
    <w:rsid w:val="39696400"/>
    <w:rsid w:val="42C83582"/>
    <w:rsid w:val="5EAF096B"/>
    <w:rsid w:val="6EA4471C"/>
    <w:rsid w:val="6EE64C0C"/>
    <w:rsid w:val="6F251A10"/>
    <w:rsid w:val="751B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name="index heading"/>
    <w:lsdException w:qFormat="1" w:unhideWhenUsed="0" w:uiPriority="0" w:semiHidden="0" w:name="caption"/>
    <w:lsdException w:qFormat="1" w:unhideWhenUsed="0" w:uiPriority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4"/>
    <w:qFormat/>
    <w:uiPriority w:val="0"/>
    <w:pPr>
      <w:keepNext/>
      <w:pageBreakBefore/>
      <w:numPr>
        <w:ilvl w:val="0"/>
        <w:numId w:val="1"/>
      </w:numPr>
      <w:spacing w:before="60" w:after="60" w:line="360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5">
    <w:name w:val="heading 2"/>
    <w:basedOn w:val="1"/>
    <w:next w:val="4"/>
    <w:qFormat/>
    <w:uiPriority w:val="0"/>
    <w:pPr>
      <w:keepNext/>
      <w:numPr>
        <w:ilvl w:val="1"/>
        <w:numId w:val="1"/>
      </w:numPr>
      <w:tabs>
        <w:tab w:val="left" w:pos="714"/>
      </w:tabs>
      <w:spacing w:before="60" w:after="60" w:line="360" w:lineRule="auto"/>
      <w:ind w:left="0"/>
      <w:outlineLvl w:val="1"/>
    </w:pPr>
    <w:rPr>
      <w:b/>
      <w:bCs/>
      <w:sz w:val="36"/>
      <w:szCs w:val="32"/>
    </w:rPr>
  </w:style>
  <w:style w:type="paragraph" w:styleId="6">
    <w:name w:val="heading 3"/>
    <w:basedOn w:val="1"/>
    <w:next w:val="4"/>
    <w:link w:val="109"/>
    <w:qFormat/>
    <w:uiPriority w:val="0"/>
    <w:pPr>
      <w:keepNext/>
      <w:numPr>
        <w:ilvl w:val="2"/>
        <w:numId w:val="1"/>
      </w:numPr>
      <w:tabs>
        <w:tab w:val="left" w:pos="903"/>
      </w:tabs>
      <w:spacing w:before="60" w:after="60" w:line="360" w:lineRule="auto"/>
      <w:outlineLvl w:val="2"/>
    </w:pPr>
    <w:rPr>
      <w:b/>
      <w:bCs/>
      <w:sz w:val="32"/>
      <w:szCs w:val="32"/>
    </w:rPr>
  </w:style>
  <w:style w:type="paragraph" w:styleId="7">
    <w:name w:val="heading 4"/>
    <w:basedOn w:val="1"/>
    <w:next w:val="4"/>
    <w:qFormat/>
    <w:uiPriority w:val="0"/>
    <w:pPr>
      <w:keepNext/>
      <w:numPr>
        <w:ilvl w:val="3"/>
        <w:numId w:val="1"/>
      </w:numPr>
      <w:tabs>
        <w:tab w:val="left" w:pos="1079"/>
      </w:tabs>
      <w:spacing w:before="60" w:after="60" w:line="360" w:lineRule="auto"/>
      <w:outlineLvl w:val="3"/>
    </w:pPr>
    <w:rPr>
      <w:b/>
      <w:bCs/>
      <w:sz w:val="30"/>
      <w:szCs w:val="28"/>
    </w:rPr>
  </w:style>
  <w:style w:type="paragraph" w:styleId="8">
    <w:name w:val="heading 5"/>
    <w:basedOn w:val="1"/>
    <w:next w:val="4"/>
    <w:qFormat/>
    <w:uiPriority w:val="0"/>
    <w:pPr>
      <w:keepNext/>
      <w:numPr>
        <w:ilvl w:val="4"/>
        <w:numId w:val="1"/>
      </w:numPr>
      <w:tabs>
        <w:tab w:val="left" w:pos="1260"/>
      </w:tabs>
      <w:spacing w:before="60" w:after="60" w:line="360" w:lineRule="auto"/>
      <w:outlineLvl w:val="4"/>
    </w:pPr>
    <w:rPr>
      <w:b/>
      <w:bCs/>
      <w:sz w:val="28"/>
      <w:szCs w:val="28"/>
    </w:rPr>
  </w:style>
  <w:style w:type="paragraph" w:styleId="9">
    <w:name w:val="heading 6"/>
    <w:basedOn w:val="1"/>
    <w:next w:val="4"/>
    <w:qFormat/>
    <w:uiPriority w:val="0"/>
    <w:pPr>
      <w:keepNext/>
      <w:numPr>
        <w:ilvl w:val="5"/>
        <w:numId w:val="1"/>
      </w:numPr>
      <w:tabs>
        <w:tab w:val="left" w:pos="1281"/>
      </w:tabs>
      <w:spacing w:before="60" w:after="60" w:line="360" w:lineRule="auto"/>
      <w:outlineLvl w:val="5"/>
    </w:pPr>
    <w:rPr>
      <w:b/>
      <w:bCs/>
      <w:sz w:val="24"/>
    </w:rPr>
  </w:style>
  <w:style w:type="paragraph" w:styleId="10">
    <w:name w:val="heading 7"/>
    <w:basedOn w:val="1"/>
    <w:next w:val="4"/>
    <w:qFormat/>
    <w:uiPriority w:val="0"/>
    <w:pPr>
      <w:keepNext/>
      <w:keepLines/>
      <w:spacing w:before="60" w:after="60" w:line="360" w:lineRule="auto"/>
      <w:outlineLvl w:val="6"/>
    </w:pPr>
  </w:style>
  <w:style w:type="paragraph" w:styleId="11">
    <w:name w:val="heading 8"/>
    <w:basedOn w:val="1"/>
    <w:next w:val="4"/>
    <w:qFormat/>
    <w:uiPriority w:val="0"/>
    <w:pPr>
      <w:keepNext/>
      <w:keepLines/>
      <w:spacing w:before="60" w:after="60" w:line="360" w:lineRule="auto"/>
      <w:outlineLvl w:val="7"/>
    </w:pPr>
  </w:style>
  <w:style w:type="paragraph" w:styleId="12">
    <w:name w:val="heading 9"/>
    <w:basedOn w:val="1"/>
    <w:next w:val="4"/>
    <w:qFormat/>
    <w:uiPriority w:val="0"/>
    <w:pPr>
      <w:keepNext/>
      <w:keepLines/>
      <w:spacing w:before="60" w:after="60" w:line="360" w:lineRule="auto"/>
      <w:outlineLvl w:val="8"/>
    </w:pPr>
    <w:rPr>
      <w:szCs w:val="21"/>
    </w:rPr>
  </w:style>
  <w:style w:type="character" w:default="1" w:styleId="86">
    <w:name w:val="Default Paragraph Font"/>
    <w:semiHidden/>
    <w:unhideWhenUsed/>
    <w:uiPriority w:val="1"/>
  </w:style>
  <w:style w:type="table" w:default="1" w:styleId="8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4">
    <w:name w:val="Body Text"/>
    <w:basedOn w:val="1"/>
    <w:link w:val="104"/>
    <w:qFormat/>
    <w:uiPriority w:val="0"/>
    <w:pPr>
      <w:spacing w:before="60" w:after="60" w:line="360" w:lineRule="auto"/>
      <w:ind w:firstLine="200" w:firstLineChars="200"/>
    </w:pPr>
    <w:rPr>
      <w:sz w:val="24"/>
    </w:rPr>
  </w:style>
  <w:style w:type="paragraph" w:styleId="13">
    <w:name w:val="List 3"/>
    <w:basedOn w:val="1"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semiHidden/>
    <w:qFormat/>
    <w:uiPriority w:val="0"/>
    <w:pPr>
      <w:ind w:left="2520" w:leftChars="1200"/>
    </w:pPr>
  </w:style>
  <w:style w:type="paragraph" w:styleId="15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6">
    <w:name w:val="table of authorities"/>
    <w:basedOn w:val="1"/>
    <w:next w:val="1"/>
    <w:semiHidden/>
    <w:qFormat/>
    <w:uiPriority w:val="0"/>
    <w:pPr>
      <w:ind w:left="420" w:leftChars="200"/>
    </w:pPr>
  </w:style>
  <w:style w:type="paragraph" w:styleId="17">
    <w:name w:val="Note Heading"/>
    <w:basedOn w:val="1"/>
    <w:next w:val="1"/>
    <w:qFormat/>
    <w:uiPriority w:val="0"/>
    <w:pPr>
      <w:jc w:val="center"/>
    </w:pPr>
  </w:style>
  <w:style w:type="paragraph" w:styleId="18">
    <w:name w:val="List Bullet 4"/>
    <w:basedOn w:val="1"/>
    <w:autoRedefine/>
    <w:qFormat/>
    <w:uiPriority w:val="0"/>
    <w:pPr>
      <w:numPr>
        <w:ilvl w:val="0"/>
        <w:numId w:val="3"/>
      </w:numPr>
    </w:pPr>
  </w:style>
  <w:style w:type="paragraph" w:styleId="19">
    <w:name w:val="index 8"/>
    <w:basedOn w:val="1"/>
    <w:next w:val="1"/>
    <w:autoRedefine/>
    <w:semiHidden/>
    <w:qFormat/>
    <w:uiPriority w:val="0"/>
    <w:pPr>
      <w:ind w:left="1400" w:leftChars="1400"/>
    </w:pPr>
  </w:style>
  <w:style w:type="paragraph" w:styleId="20">
    <w:name w:val="E-mail Signature"/>
    <w:basedOn w:val="1"/>
    <w:qFormat/>
    <w:uiPriority w:val="0"/>
  </w:style>
  <w:style w:type="paragraph" w:styleId="21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22">
    <w:name w:val="Normal Indent"/>
    <w:basedOn w:val="1"/>
    <w:link w:val="112"/>
    <w:qFormat/>
    <w:uiPriority w:val="0"/>
    <w:pPr>
      <w:spacing w:line="360" w:lineRule="auto"/>
      <w:ind w:firstLine="420"/>
    </w:pPr>
    <w:rPr>
      <w:szCs w:val="20"/>
    </w:rPr>
  </w:style>
  <w:style w:type="paragraph" w:styleId="23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24">
    <w:name w:val="index 5"/>
    <w:basedOn w:val="1"/>
    <w:next w:val="1"/>
    <w:autoRedefine/>
    <w:semiHidden/>
    <w:qFormat/>
    <w:uiPriority w:val="0"/>
    <w:pPr>
      <w:ind w:left="800" w:leftChars="800"/>
    </w:pPr>
  </w:style>
  <w:style w:type="paragraph" w:styleId="25">
    <w:name w:val="List Bullet"/>
    <w:basedOn w:val="1"/>
    <w:autoRedefine/>
    <w:qFormat/>
    <w:uiPriority w:val="0"/>
    <w:pPr>
      <w:numPr>
        <w:ilvl w:val="0"/>
        <w:numId w:val="5"/>
      </w:numPr>
    </w:pPr>
  </w:style>
  <w:style w:type="paragraph" w:styleId="26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</w:rPr>
  </w:style>
  <w:style w:type="paragraph" w:styleId="27">
    <w:name w:val="Document Map"/>
    <w:basedOn w:val="1"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 w:cs="Arial"/>
      <w:sz w:val="24"/>
    </w:rPr>
  </w:style>
  <w:style w:type="paragraph" w:styleId="29">
    <w:name w:val="annotation text"/>
    <w:basedOn w:val="1"/>
    <w:semiHidden/>
    <w:qFormat/>
    <w:uiPriority w:val="0"/>
    <w:pPr>
      <w:jc w:val="left"/>
    </w:pPr>
  </w:style>
  <w:style w:type="paragraph" w:styleId="30">
    <w:name w:val="index 6"/>
    <w:basedOn w:val="1"/>
    <w:next w:val="1"/>
    <w:autoRedefine/>
    <w:semiHidden/>
    <w:qFormat/>
    <w:uiPriority w:val="0"/>
    <w:pPr>
      <w:ind w:left="1000" w:leftChars="1000"/>
    </w:pPr>
  </w:style>
  <w:style w:type="paragraph" w:styleId="31">
    <w:name w:val="Salutation"/>
    <w:basedOn w:val="1"/>
    <w:next w:val="1"/>
    <w:qFormat/>
    <w:uiPriority w:val="0"/>
  </w:style>
  <w:style w:type="paragraph" w:styleId="32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qFormat/>
    <w:uiPriority w:val="0"/>
    <w:pPr>
      <w:ind w:left="100" w:leftChars="2100"/>
    </w:pPr>
  </w:style>
  <w:style w:type="paragraph" w:styleId="34">
    <w:name w:val="List Bullet 3"/>
    <w:basedOn w:val="1"/>
    <w:autoRedefine/>
    <w:qFormat/>
    <w:uiPriority w:val="0"/>
    <w:pPr>
      <w:numPr>
        <w:ilvl w:val="0"/>
        <w:numId w:val="6"/>
      </w:numPr>
    </w:pPr>
  </w:style>
  <w:style w:type="paragraph" w:styleId="35">
    <w:name w:val="Body Text Indent"/>
    <w:basedOn w:val="1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37">
    <w:name w:val="List 2"/>
    <w:basedOn w:val="1"/>
    <w:qFormat/>
    <w:uiPriority w:val="0"/>
    <w:pPr>
      <w:ind w:left="100" w:leftChars="200" w:hanging="200" w:hangingChars="200"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autoRedefine/>
    <w:qFormat/>
    <w:uiPriority w:val="0"/>
    <w:pPr>
      <w:numPr>
        <w:ilvl w:val="0"/>
        <w:numId w:val="8"/>
      </w:numPr>
    </w:pPr>
  </w:style>
  <w:style w:type="paragraph" w:styleId="41">
    <w:name w:val="index 4"/>
    <w:basedOn w:val="1"/>
    <w:next w:val="1"/>
    <w:autoRedefine/>
    <w:semiHidden/>
    <w:qFormat/>
    <w:uiPriority w:val="0"/>
    <w:pPr>
      <w:ind w:left="600" w:leftChars="600"/>
    </w:pPr>
  </w:style>
  <w:style w:type="paragraph" w:styleId="42">
    <w:name w:val="toc 5"/>
    <w:basedOn w:val="1"/>
    <w:next w:val="1"/>
    <w:autoRedefine/>
    <w:semiHidden/>
    <w:qFormat/>
    <w:uiPriority w:val="0"/>
    <w:pPr>
      <w:ind w:left="1680" w:leftChars="800"/>
    </w:pPr>
  </w:style>
  <w:style w:type="paragraph" w:styleId="43">
    <w:name w:val="toc 3"/>
    <w:basedOn w:val="1"/>
    <w:next w:val="1"/>
    <w:autoRedefine/>
    <w:qFormat/>
    <w:uiPriority w:val="39"/>
    <w:pPr>
      <w:tabs>
        <w:tab w:val="right" w:leader="dot" w:pos="9060"/>
      </w:tabs>
      <w:ind w:left="420" w:leftChars="200" w:firstLine="422"/>
    </w:pPr>
  </w:style>
  <w:style w:type="paragraph" w:styleId="4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5">
    <w:name w:val="List Bullet 5"/>
    <w:basedOn w:val="1"/>
    <w:autoRedefine/>
    <w:qFormat/>
    <w:uiPriority w:val="0"/>
    <w:pPr>
      <w:numPr>
        <w:ilvl w:val="0"/>
        <w:numId w:val="9"/>
      </w:numPr>
    </w:pPr>
  </w:style>
  <w:style w:type="paragraph" w:styleId="46">
    <w:name w:val="List Number 4"/>
    <w:basedOn w:val="1"/>
    <w:qFormat/>
    <w:uiPriority w:val="0"/>
    <w:pPr>
      <w:numPr>
        <w:ilvl w:val="0"/>
        <w:numId w:val="10"/>
      </w:numPr>
    </w:pPr>
  </w:style>
  <w:style w:type="paragraph" w:styleId="47">
    <w:name w:val="toc 8"/>
    <w:basedOn w:val="1"/>
    <w:next w:val="1"/>
    <w:autoRedefine/>
    <w:semiHidden/>
    <w:qFormat/>
    <w:uiPriority w:val="0"/>
    <w:pPr>
      <w:ind w:left="2940" w:leftChars="1400"/>
    </w:pPr>
  </w:style>
  <w:style w:type="paragraph" w:styleId="48">
    <w:name w:val="index 3"/>
    <w:basedOn w:val="1"/>
    <w:next w:val="1"/>
    <w:autoRedefine/>
    <w:semiHidden/>
    <w:qFormat/>
    <w:uiPriority w:val="0"/>
    <w:pPr>
      <w:ind w:left="400" w:leftChars="400"/>
    </w:pPr>
  </w:style>
  <w:style w:type="paragraph" w:styleId="49">
    <w:name w:val="Date"/>
    <w:basedOn w:val="1"/>
    <w:next w:val="1"/>
    <w:qFormat/>
    <w:uiPriority w:val="0"/>
    <w:pPr>
      <w:ind w:left="100" w:leftChars="2500"/>
    </w:pPr>
  </w:style>
  <w:style w:type="paragraph" w:styleId="50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51">
    <w:name w:val="endnote text"/>
    <w:basedOn w:val="1"/>
    <w:semiHidden/>
    <w:qFormat/>
    <w:uiPriority w:val="0"/>
    <w:pPr>
      <w:snapToGrid w:val="0"/>
      <w:jc w:val="left"/>
    </w:pPr>
  </w:style>
  <w:style w:type="paragraph" w:styleId="52">
    <w:name w:val="List Continue 5"/>
    <w:basedOn w:val="1"/>
    <w:qFormat/>
    <w:uiPriority w:val="0"/>
    <w:pPr>
      <w:spacing w:after="120"/>
      <w:ind w:left="2100" w:leftChars="1000"/>
    </w:pPr>
  </w:style>
  <w:style w:type="paragraph" w:styleId="53">
    <w:name w:val="Balloon Text"/>
    <w:basedOn w:val="1"/>
    <w:link w:val="103"/>
    <w:qFormat/>
    <w:uiPriority w:val="0"/>
    <w:rPr>
      <w:sz w:val="18"/>
      <w:szCs w:val="18"/>
    </w:rPr>
  </w:style>
  <w:style w:type="paragraph" w:styleId="54">
    <w:name w:val="footer"/>
    <w:basedOn w:val="1"/>
    <w:link w:val="105"/>
    <w:qFormat/>
    <w:uiPriority w:val="0"/>
    <w:pPr>
      <w:pBdr>
        <w:top w:val="single" w:color="auto" w:sz="6" w:space="1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paragraph" w:styleId="56">
    <w:name w:val="header"/>
    <w:basedOn w:val="1"/>
    <w:qFormat/>
    <w:uiPriority w:val="0"/>
    <w:pPr>
      <w:pBdr>
        <w:bottom w:val="single" w:color="auto" w:sz="4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7">
    <w:name w:val="Signature"/>
    <w:basedOn w:val="1"/>
    <w:qFormat/>
    <w:uiPriority w:val="0"/>
    <w:pPr>
      <w:ind w:left="100" w:leftChars="2100"/>
    </w:pPr>
  </w:style>
  <w:style w:type="paragraph" w:styleId="58">
    <w:name w:val="toc 1"/>
    <w:basedOn w:val="1"/>
    <w:next w:val="1"/>
    <w:autoRedefine/>
    <w:qFormat/>
    <w:uiPriority w:val="39"/>
    <w:pPr>
      <w:tabs>
        <w:tab w:val="right" w:leader="dot" w:pos="9060"/>
      </w:tabs>
      <w:spacing w:before="156" w:beforeLines="50"/>
      <w:ind w:left="264" w:hanging="264" w:hangingChars="94"/>
      <w:jc w:val="center"/>
    </w:pPr>
    <w:rPr>
      <w:b/>
      <w:sz w:val="28"/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</w:pPr>
  </w:style>
  <w:style w:type="paragraph" w:styleId="60">
    <w:name w:val="toc 4"/>
    <w:basedOn w:val="1"/>
    <w:next w:val="1"/>
    <w:autoRedefine/>
    <w:semiHidden/>
    <w:qFormat/>
    <w:uiPriority w:val="0"/>
    <w:pPr>
      <w:ind w:left="1260" w:leftChars="600"/>
    </w:pPr>
  </w:style>
  <w:style w:type="paragraph" w:styleId="61">
    <w:name w:val="index heading"/>
    <w:basedOn w:val="1"/>
    <w:next w:val="62"/>
    <w:semiHidden/>
    <w:qFormat/>
    <w:uiPriority w:val="0"/>
    <w:rPr>
      <w:rFonts w:ascii="Arial" w:hAnsi="Arial" w:cs="Arial"/>
      <w:b/>
      <w:bCs/>
    </w:rPr>
  </w:style>
  <w:style w:type="paragraph" w:styleId="62">
    <w:name w:val="index 1"/>
    <w:basedOn w:val="1"/>
    <w:next w:val="1"/>
    <w:autoRedefine/>
    <w:semiHidden/>
    <w:qFormat/>
    <w:uiPriority w:val="0"/>
  </w:style>
  <w:style w:type="paragraph" w:styleId="6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64">
    <w:name w:val="List Number 5"/>
    <w:basedOn w:val="1"/>
    <w:qFormat/>
    <w:uiPriority w:val="0"/>
    <w:pPr>
      <w:numPr>
        <w:ilvl w:val="0"/>
        <w:numId w:val="11"/>
      </w:numPr>
    </w:pPr>
  </w:style>
  <w:style w:type="paragraph" w:styleId="65">
    <w:name w:val="List"/>
    <w:basedOn w:val="1"/>
    <w:qFormat/>
    <w:uiPriority w:val="0"/>
    <w:pPr>
      <w:ind w:left="200" w:hanging="200" w:hangingChars="200"/>
    </w:pPr>
  </w:style>
  <w:style w:type="paragraph" w:styleId="66">
    <w:name w:val="footnote text"/>
    <w:basedOn w:val="1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67">
    <w:name w:val="toc 6"/>
    <w:basedOn w:val="1"/>
    <w:next w:val="1"/>
    <w:autoRedefine/>
    <w:semiHidden/>
    <w:qFormat/>
    <w:uiPriority w:val="0"/>
    <w:pPr>
      <w:ind w:left="2100" w:leftChars="1000"/>
    </w:pPr>
  </w:style>
  <w:style w:type="paragraph" w:styleId="68">
    <w:name w:val="List 5"/>
    <w:basedOn w:val="1"/>
    <w:qFormat/>
    <w:uiPriority w:val="0"/>
    <w:pPr>
      <w:ind w:left="100" w:leftChars="800" w:hanging="200" w:hangingChars="200"/>
    </w:pPr>
  </w:style>
  <w:style w:type="paragraph" w:styleId="69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0">
    <w:name w:val="index 7"/>
    <w:basedOn w:val="1"/>
    <w:next w:val="1"/>
    <w:autoRedefine/>
    <w:semiHidden/>
    <w:qFormat/>
    <w:uiPriority w:val="0"/>
    <w:pPr>
      <w:ind w:left="1200" w:leftChars="1200"/>
    </w:pPr>
  </w:style>
  <w:style w:type="paragraph" w:styleId="71">
    <w:name w:val="index 9"/>
    <w:basedOn w:val="1"/>
    <w:next w:val="1"/>
    <w:autoRedefine/>
    <w:semiHidden/>
    <w:qFormat/>
    <w:uiPriority w:val="0"/>
    <w:pPr>
      <w:ind w:left="1600" w:leftChars="1600"/>
    </w:pPr>
  </w:style>
  <w:style w:type="paragraph" w:styleId="72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73">
    <w:name w:val="toc 2"/>
    <w:basedOn w:val="1"/>
    <w:next w:val="1"/>
    <w:autoRedefine/>
    <w:qFormat/>
    <w:uiPriority w:val="39"/>
    <w:pPr>
      <w:tabs>
        <w:tab w:val="right" w:leader="dot" w:pos="9060"/>
      </w:tabs>
      <w:ind w:left="420" w:leftChars="200"/>
    </w:pPr>
    <w:rPr>
      <w:sz w:val="24"/>
    </w:rPr>
  </w:style>
  <w:style w:type="paragraph" w:styleId="74">
    <w:name w:val="toc 9"/>
    <w:basedOn w:val="1"/>
    <w:next w:val="1"/>
    <w:autoRedefine/>
    <w:semiHidden/>
    <w:qFormat/>
    <w:uiPriority w:val="0"/>
    <w:pPr>
      <w:ind w:left="3360" w:leftChars="1600"/>
    </w:pPr>
  </w:style>
  <w:style w:type="paragraph" w:styleId="75">
    <w:name w:val="Body Text 2"/>
    <w:basedOn w:val="1"/>
    <w:qFormat/>
    <w:uiPriority w:val="0"/>
    <w:pPr>
      <w:spacing w:after="120" w:line="480" w:lineRule="auto"/>
    </w:pPr>
  </w:style>
  <w:style w:type="paragraph" w:styleId="76">
    <w:name w:val="List 4"/>
    <w:basedOn w:val="1"/>
    <w:qFormat/>
    <w:uiPriority w:val="0"/>
    <w:pPr>
      <w:ind w:left="100" w:leftChars="600" w:hanging="200" w:hangingChars="200"/>
    </w:pPr>
  </w:style>
  <w:style w:type="paragraph" w:styleId="77">
    <w:name w:val="List Continue 2"/>
    <w:basedOn w:val="1"/>
    <w:qFormat/>
    <w:uiPriority w:val="0"/>
    <w:pPr>
      <w:spacing w:after="120"/>
      <w:ind w:left="840" w:leftChars="400"/>
    </w:pPr>
  </w:style>
  <w:style w:type="paragraph" w:styleId="78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</w:rPr>
  </w:style>
  <w:style w:type="paragraph" w:styleId="79">
    <w:name w:val="Normal (Web)"/>
    <w:basedOn w:val="1"/>
    <w:qFormat/>
    <w:uiPriority w:val="0"/>
    <w:rPr>
      <w:sz w:val="24"/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</w:pPr>
  </w:style>
  <w:style w:type="paragraph" w:styleId="81">
    <w:name w:val="index 2"/>
    <w:basedOn w:val="1"/>
    <w:next w:val="1"/>
    <w:autoRedefine/>
    <w:semiHidden/>
    <w:qFormat/>
    <w:uiPriority w:val="0"/>
    <w:pPr>
      <w:ind w:left="200" w:leftChars="200"/>
    </w:pPr>
  </w:style>
  <w:style w:type="paragraph" w:styleId="82">
    <w:name w:val="Body Text First Indent"/>
    <w:basedOn w:val="4"/>
    <w:qFormat/>
    <w:uiPriority w:val="0"/>
    <w:pPr>
      <w:spacing w:before="0" w:after="120" w:line="240" w:lineRule="auto"/>
      <w:ind w:firstLine="420" w:firstLineChars="100"/>
    </w:pPr>
    <w:rPr>
      <w:sz w:val="21"/>
    </w:rPr>
  </w:style>
  <w:style w:type="paragraph" w:styleId="83">
    <w:name w:val="Body Text First Indent 2"/>
    <w:basedOn w:val="35"/>
    <w:qFormat/>
    <w:uiPriority w:val="0"/>
    <w:pPr>
      <w:ind w:firstLine="210" w:firstLineChars="200"/>
    </w:pPr>
  </w:style>
  <w:style w:type="table" w:styleId="85">
    <w:name w:val="Table Grid"/>
    <w:basedOn w:val="84"/>
    <w:qFormat/>
    <w:uiPriority w:val="0"/>
    <w:pPr>
      <w:widowControl w:val="0"/>
      <w:spacing w:line="360" w:lineRule="auto"/>
      <w:ind w:firstLine="200" w:firstLineChars="20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7">
    <w:name w:val="page number"/>
    <w:basedOn w:val="86"/>
    <w:qFormat/>
    <w:uiPriority w:val="0"/>
  </w:style>
  <w:style w:type="character" w:styleId="88">
    <w:name w:val="Hyperlink"/>
    <w:basedOn w:val="86"/>
    <w:qFormat/>
    <w:uiPriority w:val="99"/>
    <w:rPr>
      <w:color w:val="0000FF"/>
      <w:u w:val="single"/>
    </w:rPr>
  </w:style>
  <w:style w:type="paragraph" w:customStyle="1" w:styleId="89">
    <w:name w:val="注意事项"/>
    <w:basedOn w:val="1"/>
    <w:qFormat/>
    <w:uiPriority w:val="0"/>
    <w:pPr>
      <w:spacing w:before="60" w:after="60" w:line="360" w:lineRule="auto"/>
      <w:ind w:firstLine="200" w:firstLineChars="200"/>
    </w:pPr>
    <w:rPr>
      <w:b/>
      <w:bCs/>
    </w:rPr>
  </w:style>
  <w:style w:type="paragraph" w:customStyle="1" w:styleId="90">
    <w:name w:val="说明"/>
    <w:basedOn w:val="1"/>
    <w:qFormat/>
    <w:uiPriority w:val="0"/>
    <w:pPr>
      <w:spacing w:before="60" w:after="60" w:line="360" w:lineRule="auto"/>
      <w:ind w:firstLine="200" w:firstLineChars="200"/>
    </w:pPr>
    <w:rPr>
      <w:rFonts w:eastAsia="楷体_GB2312"/>
    </w:rPr>
  </w:style>
  <w:style w:type="paragraph" w:customStyle="1" w:styleId="91">
    <w:name w:val="正文字缩1字"/>
    <w:basedOn w:val="1"/>
    <w:qFormat/>
    <w:uiPriority w:val="0"/>
    <w:pPr>
      <w:spacing w:before="60" w:after="60" w:line="360" w:lineRule="auto"/>
      <w:ind w:left="100" w:leftChars="100" w:firstLine="200" w:firstLineChars="200"/>
    </w:pPr>
    <w:rPr>
      <w:sz w:val="24"/>
    </w:rPr>
  </w:style>
  <w:style w:type="paragraph" w:customStyle="1" w:styleId="92">
    <w:name w:val="正文1"/>
    <w:basedOn w:val="1"/>
    <w:qFormat/>
    <w:uiPriority w:val="0"/>
    <w:pPr>
      <w:numPr>
        <w:ilvl w:val="6"/>
        <w:numId w:val="1"/>
      </w:numPr>
      <w:spacing w:before="60" w:after="60" w:line="360" w:lineRule="auto"/>
      <w:ind w:left="0"/>
    </w:pPr>
    <w:rPr>
      <w:sz w:val="24"/>
    </w:rPr>
  </w:style>
  <w:style w:type="paragraph" w:customStyle="1" w:styleId="93">
    <w:name w:val="正文2"/>
    <w:basedOn w:val="1"/>
    <w:qFormat/>
    <w:uiPriority w:val="0"/>
    <w:pPr>
      <w:numPr>
        <w:ilvl w:val="7"/>
        <w:numId w:val="1"/>
      </w:numPr>
      <w:spacing w:before="60" w:after="60" w:line="360" w:lineRule="auto"/>
      <w:ind w:left="518" w:leftChars="200" w:hanging="318"/>
    </w:pPr>
    <w:rPr>
      <w:sz w:val="24"/>
    </w:rPr>
  </w:style>
  <w:style w:type="paragraph" w:customStyle="1" w:styleId="94">
    <w:name w:val="正文3"/>
    <w:basedOn w:val="1"/>
    <w:qFormat/>
    <w:uiPriority w:val="0"/>
    <w:pPr>
      <w:numPr>
        <w:ilvl w:val="8"/>
        <w:numId w:val="1"/>
      </w:numPr>
      <w:spacing w:before="60" w:after="60" w:line="360" w:lineRule="auto"/>
      <w:ind w:left="612" w:leftChars="300" w:hanging="312"/>
    </w:pPr>
    <w:rPr>
      <w:sz w:val="24"/>
      <w:szCs w:val="21"/>
    </w:rPr>
  </w:style>
  <w:style w:type="paragraph" w:customStyle="1" w:styleId="95">
    <w:name w:val="正文4"/>
    <w:basedOn w:val="1"/>
    <w:link w:val="108"/>
    <w:qFormat/>
    <w:uiPriority w:val="0"/>
    <w:pPr>
      <w:numPr>
        <w:ilvl w:val="0"/>
        <w:numId w:val="12"/>
      </w:numPr>
      <w:spacing w:before="60" w:after="60" w:line="360" w:lineRule="auto"/>
    </w:pPr>
    <w:rPr>
      <w:sz w:val="24"/>
    </w:rPr>
  </w:style>
  <w:style w:type="paragraph" w:customStyle="1" w:styleId="96">
    <w:name w:val="正文5"/>
    <w:basedOn w:val="1"/>
    <w:qFormat/>
    <w:uiPriority w:val="0"/>
    <w:pPr>
      <w:numPr>
        <w:ilvl w:val="0"/>
        <w:numId w:val="13"/>
      </w:numPr>
      <w:spacing w:before="60" w:after="60" w:line="360" w:lineRule="auto"/>
      <w:ind w:left="697" w:leftChars="300" w:hanging="397"/>
    </w:pPr>
    <w:rPr>
      <w:sz w:val="24"/>
    </w:rPr>
  </w:style>
  <w:style w:type="paragraph" w:customStyle="1" w:styleId="97">
    <w:name w:val="正文6"/>
    <w:basedOn w:val="1"/>
    <w:qFormat/>
    <w:uiPriority w:val="0"/>
    <w:pPr>
      <w:numPr>
        <w:ilvl w:val="0"/>
        <w:numId w:val="14"/>
      </w:numPr>
      <w:spacing w:before="60" w:after="60" w:line="360" w:lineRule="auto"/>
      <w:ind w:left="400" w:leftChars="400"/>
    </w:pPr>
    <w:rPr>
      <w:sz w:val="24"/>
    </w:rPr>
  </w:style>
  <w:style w:type="paragraph" w:customStyle="1" w:styleId="98">
    <w:name w:val="正文字缩2字"/>
    <w:basedOn w:val="91"/>
    <w:qFormat/>
    <w:uiPriority w:val="0"/>
    <w:pPr>
      <w:ind w:left="200" w:leftChars="200"/>
    </w:pPr>
  </w:style>
  <w:style w:type="paragraph" w:customStyle="1" w:styleId="99">
    <w:name w:val="正文7"/>
    <w:basedOn w:val="97"/>
    <w:qFormat/>
    <w:uiPriority w:val="0"/>
    <w:pPr>
      <w:numPr>
        <w:numId w:val="15"/>
      </w:numPr>
      <w:ind w:left="920" w:leftChars="500"/>
    </w:pPr>
  </w:style>
  <w:style w:type="paragraph" w:customStyle="1" w:styleId="100">
    <w:name w:val="text"/>
    <w:basedOn w:val="1"/>
    <w:qFormat/>
    <w:uiPriority w:val="0"/>
    <w:pPr>
      <w:adjustRightInd w:val="0"/>
      <w:spacing w:after="158"/>
      <w:jc w:val="left"/>
      <w:textAlignment w:val="baseline"/>
    </w:pPr>
    <w:rPr>
      <w:kern w:val="0"/>
      <w:sz w:val="24"/>
      <w:szCs w:val="20"/>
      <w:lang w:eastAsia="zh-TW"/>
    </w:rPr>
  </w:style>
  <w:style w:type="paragraph" w:customStyle="1" w:styleId="101">
    <w:name w:val="编号"/>
    <w:basedOn w:val="22"/>
    <w:qFormat/>
    <w:uiPriority w:val="0"/>
    <w:pPr>
      <w:numPr>
        <w:ilvl w:val="0"/>
        <w:numId w:val="16"/>
      </w:numPr>
      <w:spacing w:before="60" w:line="300" w:lineRule="auto"/>
    </w:pPr>
    <w:rPr>
      <w:rFonts w:ascii="黑体" w:hAnsi="Arial" w:eastAsia="黑体" w:cs="Arial"/>
      <w:bCs/>
      <w:color w:val="0000FF"/>
      <w:szCs w:val="24"/>
    </w:rPr>
  </w:style>
  <w:style w:type="paragraph" w:customStyle="1" w:styleId="102">
    <w:name w:val="Char Char Char Char1"/>
    <w:next w:val="1"/>
    <w:qFormat/>
    <w:uiPriority w:val="0"/>
    <w:pPr>
      <w:keepNext/>
      <w:keepLines/>
      <w:spacing w:before="240" w:after="240"/>
      <w:outlineLvl w:val="7"/>
    </w:pPr>
    <w:rPr>
      <w:rFonts w:ascii="Arial" w:hAnsi="Arial" w:eastAsia="黑体" w:cs="Arial"/>
      <w:snapToGrid w:val="0"/>
      <w:sz w:val="21"/>
      <w:szCs w:val="21"/>
      <w:lang w:val="en-US" w:eastAsia="zh-CN" w:bidi="ar-SA"/>
    </w:rPr>
  </w:style>
  <w:style w:type="character" w:customStyle="1" w:styleId="103">
    <w:name w:val="批注框文本 字符"/>
    <w:basedOn w:val="86"/>
    <w:link w:val="53"/>
    <w:qFormat/>
    <w:uiPriority w:val="0"/>
    <w:rPr>
      <w:kern w:val="2"/>
      <w:sz w:val="18"/>
      <w:szCs w:val="18"/>
    </w:rPr>
  </w:style>
  <w:style w:type="character" w:customStyle="1" w:styleId="104">
    <w:name w:val="正文文本 字符"/>
    <w:basedOn w:val="86"/>
    <w:link w:val="4"/>
    <w:qFormat/>
    <w:uiPriority w:val="0"/>
    <w:rPr>
      <w:kern w:val="2"/>
      <w:sz w:val="24"/>
      <w:szCs w:val="24"/>
    </w:rPr>
  </w:style>
  <w:style w:type="character" w:customStyle="1" w:styleId="105">
    <w:name w:val="页脚 字符"/>
    <w:basedOn w:val="86"/>
    <w:link w:val="54"/>
    <w:qFormat/>
    <w:uiPriority w:val="0"/>
    <w:rPr>
      <w:kern w:val="2"/>
      <w:sz w:val="18"/>
      <w:szCs w:val="18"/>
    </w:rPr>
  </w:style>
  <w:style w:type="paragraph" w:customStyle="1" w:styleId="106">
    <w:name w:val="Char"/>
    <w:basedOn w:val="1"/>
    <w:qFormat/>
    <w:uiPriority w:val="0"/>
    <w:rPr>
      <w:rFonts w:ascii="楷体_GB2312" w:eastAsia="楷体_GB2312"/>
      <w:sz w:val="24"/>
    </w:rPr>
  </w:style>
  <w:style w:type="paragraph" w:customStyle="1" w:styleId="107">
    <w:name w:val="样式 标题 5dashdsddH5h5口口1口2Roman listheading 5PIM 5l5+t..."/>
    <w:basedOn w:val="8"/>
    <w:next w:val="4"/>
    <w:autoRedefine/>
    <w:qFormat/>
    <w:uiPriority w:val="0"/>
    <w:pPr>
      <w:numPr>
        <w:ilvl w:val="0"/>
        <w:numId w:val="0"/>
      </w:numPr>
      <w:tabs>
        <w:tab w:val="left" w:pos="2100"/>
      </w:tabs>
      <w:spacing w:before="280" w:after="290" w:line="376" w:lineRule="auto"/>
      <w:ind w:left="2100" w:hanging="420"/>
    </w:pPr>
    <w:rPr>
      <w:rFonts w:cs="宋体"/>
      <w:szCs w:val="20"/>
    </w:rPr>
  </w:style>
  <w:style w:type="character" w:customStyle="1" w:styleId="108">
    <w:name w:val="正文4 Char"/>
    <w:basedOn w:val="86"/>
    <w:link w:val="95"/>
    <w:qFormat/>
    <w:uiPriority w:val="0"/>
    <w:rPr>
      <w:kern w:val="2"/>
      <w:sz w:val="24"/>
      <w:szCs w:val="24"/>
    </w:rPr>
  </w:style>
  <w:style w:type="character" w:customStyle="1" w:styleId="109">
    <w:name w:val="标题 3 字符"/>
    <w:basedOn w:val="86"/>
    <w:link w:val="6"/>
    <w:qFormat/>
    <w:uiPriority w:val="0"/>
    <w:rPr>
      <w:b/>
      <w:bCs/>
      <w:kern w:val="2"/>
      <w:sz w:val="32"/>
      <w:szCs w:val="32"/>
    </w:rPr>
  </w:style>
  <w:style w:type="character" w:customStyle="1" w:styleId="110">
    <w:name w:val="Body Text(ch) Char1"/>
    <w:basedOn w:val="86"/>
    <w:qFormat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styleId="111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character" w:customStyle="1" w:styleId="112">
    <w:name w:val="正文缩进 字符"/>
    <w:link w:val="22"/>
    <w:qFormat/>
    <w:uiPriority w:val="0"/>
    <w:rPr>
      <w:kern w:val="2"/>
      <w:sz w:val="21"/>
    </w:rPr>
  </w:style>
  <w:style w:type="character" w:customStyle="1" w:styleId="113">
    <w:name w:val="Heading 2 Char"/>
    <w:qFormat/>
    <w:uiPriority w:val="0"/>
    <w:rPr>
      <w:b/>
      <w:i/>
      <w:sz w:val="28"/>
      <w:lang w:val="en-AU"/>
    </w:rPr>
  </w:style>
  <w:style w:type="paragraph" w:customStyle="1" w:styleId="114">
    <w:name w:val="表样式"/>
    <w:basedOn w:val="1"/>
    <w:qFormat/>
    <w:uiPriority w:val="0"/>
    <w:rPr>
      <w:color w:val="000000"/>
      <w:szCs w:val="20"/>
    </w:rPr>
  </w:style>
  <w:style w:type="paragraph" w:customStyle="1" w:styleId="115">
    <w:name w:val="xl41"/>
    <w:basedOn w:val="1"/>
    <w:qFormat/>
    <w:uiPriority w:val="0"/>
    <w:pPr>
      <w:widowControl/>
      <w:pBdr>
        <w:bottom w:val="single" w:color="auto" w:sz="8" w:space="0"/>
      </w:pBdr>
      <w:spacing w:before="100" w:beforeAutospacing="1" w:after="100" w:afterAutospacing="1"/>
      <w:jc w:val="center"/>
    </w:pPr>
    <w:rPr>
      <w:rFonts w:ascii="宋体" w:hAnsi="宋体"/>
      <w:b/>
      <w:bCs/>
      <w:kern w:val="0"/>
      <w:sz w:val="24"/>
    </w:rPr>
  </w:style>
  <w:style w:type="paragraph" w:customStyle="1" w:styleId="116">
    <w:name w:val="Table"/>
    <w:basedOn w:val="1"/>
    <w:qFormat/>
    <w:uiPriority w:val="0"/>
    <w:pPr>
      <w:snapToGrid w:val="0"/>
      <w:spacing w:before="60" w:after="60"/>
      <w:jc w:val="left"/>
    </w:pPr>
    <w:rPr>
      <w:rFonts w:ascii="微软雅黑" w:hAnsi="微软雅黑" w:eastAsia="微软雅黑" w:cs="宋体"/>
      <w:kern w:val="0"/>
      <w:sz w:val="24"/>
      <w:szCs w:val="20"/>
    </w:rPr>
  </w:style>
  <w:style w:type="character" w:customStyle="1" w:styleId="117">
    <w:name w:val="Unresolved Mention"/>
    <w:basedOn w:val="8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nshan\AppData\Roaming\Microsoft\Templates\&#37329;&#23665;&#27169;&#26495;X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E27D3F-D7E8-4DDD-9B32-5017A4D5B8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金山模板X.dotx</Template>
  <Company>longshine</Company>
  <Pages>11</Pages>
  <Words>1506</Words>
  <Characters>2610</Characters>
  <Lines>85</Lines>
  <Paragraphs>24</Paragraphs>
  <TotalTime>35</TotalTime>
  <ScaleCrop>false</ScaleCrop>
  <LinksUpToDate>false</LinksUpToDate>
  <CharactersWithSpaces>2875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2025-04-19T05:59:00Z</dcterms:created>
  <dc:creator>王金山</dc:creator>
  <cp:lastModifiedBy>孙力光</cp:lastModifiedBy>
  <cp:lastPrinted>1900-12-31T16:00:00Z</cp:lastPrinted>
  <dcterms:modified xsi:type="dcterms:W3CDTF">2025-05-13T12:08:11Z</dcterms:modified>
  <dc:title>标题一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31FBBF71C32741618AB76F6CABB76258_12</vt:lpwstr>
  </property>
  <property fmtid="{D5CDD505-2E9C-101B-9397-08002B2CF9AE}" pid="4" name="KSOTemplateDocerSaveRecord">
    <vt:lpwstr>eyJoZGlkIjoiNDk2OTU2ZGYyZjY3MGNlZmQ5MGVmYjQ2ZGVjMTZlYTciLCJ1c2VySWQiOiIyMjQwNTg5MDEifQ==</vt:lpwstr>
  </property>
</Properties>
</file>