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" w:hAnsi="" w:cs=""/>
          <w:b/>
          <w:u w:val="single"/>
        </w:rPr>
      </w:pPr>
      <w:r>
        <w:rPr>
          <w:rFonts w:ascii="" w:hAnsi="" w:cs=""/>
          <w:b/>
          <w:u w:val="single"/>
        </w:rPr>
        <w:t>陆金所</w:t>
      </w:r>
    </w:p>
    <w:p>
      <w:pPr>
        <w:pStyle w:val="Normal"/>
        <w:rPr/>
      </w:pPr>
      <w:r>
        <w:rPr/>
        <w:t>时间：</w:t>
      </w:r>
      <w:r>
        <w:rPr/>
        <w:t>8/12/2015</w:t>
      </w:r>
    </w:p>
    <w:p>
      <w:pPr>
        <w:pStyle w:val="Normal"/>
        <w:rPr>
          <w:rFonts w:ascii="" w:hAnsi="" w:cs=""/>
        </w:rPr>
      </w:pPr>
      <w:r>
        <w:rPr/>
        <w:t>联系方式</w:t>
      </w:r>
      <w:r>
        <w:rPr>
          <w:rFonts w:ascii="" w:hAnsi="" w:cs=""/>
        </w:rPr>
        <w:t>：</w:t>
      </w:r>
    </w:p>
    <w:p>
      <w:pPr>
        <w:pStyle w:val="ListParagraph"/>
        <w:numPr>
          <w:ilvl w:val="0"/>
          <w:numId w:val="2"/>
        </w:numPr>
        <w:rPr>
          <w:rFonts w:cs=""/>
        </w:rPr>
      </w:pPr>
      <w:bookmarkStart w:id="0" w:name="_GoBack"/>
      <w:bookmarkEnd w:id="0"/>
      <w:r>
        <w:rPr>
          <w:rFonts w:cs=""/>
        </w:rPr>
        <w:t>主要联系人：</w:t>
      </w:r>
    </w:p>
    <w:p>
      <w:pPr>
        <w:pStyle w:val="Normal"/>
        <w:rPr/>
      </w:pPr>
      <w:r>
        <w:rPr>
          <w:rFonts w:ascii="宋体" w:hAnsi="宋体" w:cs="宋体" w:eastAsia="宋体"/>
        </w:rPr>
        <w:t>概</w:t>
      </w:r>
      <w:r>
        <w:rPr/>
        <w:t>要：</w:t>
      </w:r>
    </w:p>
    <w:p>
      <w:pPr>
        <w:pStyle w:val="Normal"/>
        <w:numPr>
          <w:ilvl w:val="0"/>
          <w:numId w:val="1"/>
        </w:numPr>
        <w:rPr/>
      </w:pPr>
      <w:r>
        <w:rPr/>
        <w:t>暂时只做通道业务</w:t>
      </w:r>
      <w:r>
        <w:rPr/>
        <w:t>(</w:t>
      </w:r>
      <w:r>
        <w:rPr/>
        <w:t>目前有上市压力</w:t>
      </w:r>
      <w:r>
        <w:rPr/>
        <w:t>)</w:t>
      </w:r>
    </w:p>
    <w:p>
      <w:pPr>
        <w:pStyle w:val="Normal"/>
        <w:rPr/>
      </w:pPr>
      <w:r>
        <w:rPr/>
        <w:t>万向合作意向：</w:t>
      </w:r>
    </w:p>
    <w:p>
      <w:pPr>
        <w:pStyle w:val="Normal"/>
        <w:numPr>
          <w:ilvl w:val="0"/>
          <w:numId w:val="3"/>
        </w:numPr>
        <w:rPr/>
      </w:pPr>
      <w:r>
        <w:rPr/>
        <w:t>陆金所希望先签订平台框架协议，今后万向有项目可利用陆金所平台销售。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Micro Hei Mono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Micro Hei Mono" w:cs="FreeSans"/>
      <w:color w:val="00000A"/>
      <w:sz w:val="24"/>
      <w:szCs w:val="24"/>
      <w:lang w:val="en-US" w:eastAsia="zh-CN" w:bidi="hi-IN"/>
    </w:rPr>
  </w:style>
  <w:style w:type="character" w:styleId="ListLabel1">
    <w:name w:val="ListLabel 1"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 Mono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2015-08-13T21:31:21Z</dcterms:created>
  <dc:language>en-US</dc:language>
  <cp:revision>0</cp:revision>
</cp:coreProperties>
</file>