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700" w:rsidRDefault="00BA4700">
      <w:pPr>
        <w:rPr>
          <w:rFonts w:ascii="仿宋" w:eastAsia="仿宋" w:hAnsi="仿宋" w:cs="Times New Roman"/>
          <w:color w:val="000000"/>
          <w:szCs w:val="24"/>
        </w:rPr>
      </w:pPr>
    </w:p>
    <w:p w:rsidR="00BA4700" w:rsidRDefault="00BA4700">
      <w:pPr>
        <w:rPr>
          <w:rFonts w:ascii="仿宋" w:eastAsia="仿宋" w:hAnsi="仿宋" w:cs="Times New Roman"/>
          <w:b/>
          <w:color w:val="000000"/>
          <w:sz w:val="52"/>
          <w:szCs w:val="52"/>
        </w:rPr>
      </w:pPr>
    </w:p>
    <w:p w:rsidR="00BA4700" w:rsidRDefault="00C622C6">
      <w:pPr>
        <w:snapToGrid w:val="0"/>
        <w:spacing w:line="360" w:lineRule="auto"/>
        <w:jc w:val="center"/>
        <w:rPr>
          <w:rFonts w:ascii="黑体" w:eastAsia="黑体" w:hAnsi="黑体" w:cs="Times New Roman"/>
          <w:b/>
          <w:sz w:val="48"/>
          <w:szCs w:val="48"/>
        </w:rPr>
      </w:pPr>
      <w:r>
        <w:rPr>
          <w:rFonts w:ascii="黑体" w:eastAsia="黑体" w:hAnsi="黑体" w:cs="Times New Roman" w:hint="eastAsia"/>
          <w:b/>
          <w:sz w:val="48"/>
          <w:szCs w:val="48"/>
        </w:rPr>
        <w:t>万向信托-湘潭城投应收债权投资集合资金信托计划-X号</w:t>
      </w:r>
    </w:p>
    <w:p w:rsidR="00BA4700" w:rsidRDefault="00C622C6">
      <w:pPr>
        <w:snapToGrid w:val="0"/>
        <w:spacing w:line="360" w:lineRule="auto"/>
        <w:jc w:val="center"/>
        <w:rPr>
          <w:rFonts w:ascii="黑体" w:eastAsia="黑体" w:hAnsi="黑体" w:cs="Times New Roman"/>
          <w:b/>
          <w:sz w:val="48"/>
          <w:szCs w:val="48"/>
        </w:rPr>
      </w:pPr>
      <w:r>
        <w:rPr>
          <w:rFonts w:ascii="黑体" w:eastAsia="黑体" w:hAnsi="黑体" w:cs="Times New Roman" w:hint="eastAsia"/>
          <w:b/>
          <w:sz w:val="48"/>
          <w:szCs w:val="48"/>
        </w:rPr>
        <w:t>（物流园三期项目）</w:t>
      </w:r>
    </w:p>
    <w:p w:rsidR="00BA4700" w:rsidRDefault="00BA4700">
      <w:pPr>
        <w:snapToGrid w:val="0"/>
        <w:spacing w:line="360" w:lineRule="auto"/>
        <w:jc w:val="center"/>
        <w:rPr>
          <w:rFonts w:ascii="黑体" w:eastAsia="黑体" w:hAnsi="黑体" w:cs="Times New Roman"/>
          <w:b/>
          <w:sz w:val="48"/>
          <w:szCs w:val="48"/>
        </w:rPr>
      </w:pPr>
    </w:p>
    <w:p w:rsidR="00BA4700" w:rsidRDefault="00C622C6">
      <w:pPr>
        <w:snapToGrid w:val="0"/>
        <w:spacing w:line="360" w:lineRule="auto"/>
        <w:jc w:val="center"/>
        <w:rPr>
          <w:rFonts w:ascii="黑体" w:eastAsia="黑体" w:hAnsi="黑体" w:cs="Times New Roman"/>
          <w:b/>
          <w:sz w:val="48"/>
          <w:szCs w:val="48"/>
        </w:rPr>
      </w:pPr>
      <w:r>
        <w:rPr>
          <w:rFonts w:ascii="黑体" w:eastAsia="黑体" w:hAnsi="黑体" w:cs="Times New Roman" w:hint="eastAsia"/>
          <w:b/>
          <w:sz w:val="48"/>
          <w:szCs w:val="48"/>
        </w:rPr>
        <w:t>尽职调查报告</w:t>
      </w:r>
    </w:p>
    <w:p w:rsidR="00BA4700" w:rsidRDefault="00BA4700">
      <w:pPr>
        <w:snapToGrid w:val="0"/>
        <w:spacing w:line="360" w:lineRule="auto"/>
        <w:jc w:val="left"/>
        <w:rPr>
          <w:rFonts w:ascii="仿宋" w:eastAsia="仿宋" w:hAnsi="仿宋" w:cs="Times New Roman"/>
          <w:b/>
          <w:szCs w:val="21"/>
        </w:rPr>
      </w:pPr>
    </w:p>
    <w:p w:rsidR="00BA4700" w:rsidRDefault="00BA4700">
      <w:pPr>
        <w:snapToGrid w:val="0"/>
        <w:spacing w:line="360" w:lineRule="auto"/>
        <w:jc w:val="left"/>
        <w:rPr>
          <w:rFonts w:ascii="仿宋" w:eastAsia="仿宋" w:hAnsi="仿宋" w:cs="Times New Roman"/>
          <w:b/>
          <w:szCs w:val="21"/>
        </w:rPr>
      </w:pPr>
    </w:p>
    <w:p w:rsidR="00BA4700" w:rsidRDefault="00BA4700">
      <w:pPr>
        <w:snapToGrid w:val="0"/>
        <w:spacing w:line="360" w:lineRule="auto"/>
        <w:jc w:val="left"/>
        <w:rPr>
          <w:rFonts w:ascii="仿宋" w:eastAsia="仿宋" w:hAnsi="仿宋" w:cs="Times New Roman"/>
          <w:b/>
          <w:szCs w:val="21"/>
        </w:rPr>
      </w:pPr>
    </w:p>
    <w:p w:rsidR="00BA4700" w:rsidRDefault="00BA4700">
      <w:pPr>
        <w:snapToGrid w:val="0"/>
        <w:spacing w:line="360" w:lineRule="auto"/>
        <w:jc w:val="left"/>
        <w:rPr>
          <w:rFonts w:ascii="仿宋" w:eastAsia="仿宋" w:hAnsi="仿宋" w:cs="Times New Roman"/>
          <w:b/>
          <w:szCs w:val="21"/>
        </w:rPr>
      </w:pPr>
    </w:p>
    <w:p w:rsidR="00BA4700" w:rsidRDefault="00BA4700">
      <w:pPr>
        <w:snapToGrid w:val="0"/>
        <w:spacing w:line="360" w:lineRule="auto"/>
        <w:jc w:val="center"/>
        <w:rPr>
          <w:rFonts w:ascii="仿宋" w:eastAsia="仿宋" w:hAnsi="仿宋" w:cs="Times New Roman"/>
          <w:b/>
          <w:szCs w:val="21"/>
        </w:rPr>
      </w:pPr>
    </w:p>
    <w:p w:rsidR="00BA4700" w:rsidRDefault="00BA4700">
      <w:pPr>
        <w:snapToGrid w:val="0"/>
        <w:spacing w:line="360" w:lineRule="auto"/>
        <w:jc w:val="center"/>
        <w:rPr>
          <w:rFonts w:ascii="仿宋" w:eastAsia="仿宋" w:hAnsi="仿宋" w:cs="Times New Roman"/>
          <w:b/>
          <w:szCs w:val="21"/>
        </w:rPr>
      </w:pPr>
    </w:p>
    <w:p w:rsidR="00BA4700" w:rsidRDefault="00BA4700">
      <w:pPr>
        <w:snapToGrid w:val="0"/>
        <w:spacing w:line="360" w:lineRule="auto"/>
        <w:jc w:val="center"/>
        <w:rPr>
          <w:rFonts w:ascii="仿宋" w:eastAsia="仿宋" w:hAnsi="仿宋" w:cs="Times New Roman"/>
          <w:b/>
          <w:szCs w:val="21"/>
        </w:rPr>
      </w:pPr>
    </w:p>
    <w:p w:rsidR="00BA4700" w:rsidRDefault="00C622C6">
      <w:pPr>
        <w:snapToGrid w:val="0"/>
        <w:spacing w:line="360" w:lineRule="auto"/>
        <w:jc w:val="center"/>
        <w:rPr>
          <w:rFonts w:ascii="仿宋" w:eastAsia="仿宋" w:hAnsi="仿宋" w:cs="Times New Roman"/>
          <w:b/>
          <w:szCs w:val="21"/>
        </w:rPr>
      </w:pPr>
      <w:r>
        <w:rPr>
          <w:rFonts w:ascii="仿宋" w:eastAsia="仿宋" w:hAnsi="仿宋" w:cs="Times New Roman"/>
          <w:b/>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7.8pt;height:43.8pt">
            <v:imagedata r:id="rId8" o:title=""/>
          </v:shape>
        </w:pict>
      </w:r>
    </w:p>
    <w:p w:rsidR="00BA4700" w:rsidRDefault="00BA4700">
      <w:pPr>
        <w:snapToGrid w:val="0"/>
        <w:spacing w:line="360" w:lineRule="auto"/>
        <w:jc w:val="center"/>
        <w:rPr>
          <w:rFonts w:ascii="仿宋" w:eastAsia="仿宋" w:hAnsi="仿宋" w:cs="Times New Roman"/>
          <w:b/>
          <w:szCs w:val="21"/>
        </w:rPr>
      </w:pPr>
    </w:p>
    <w:p w:rsidR="00BA4700" w:rsidRDefault="00BA4700">
      <w:pPr>
        <w:snapToGrid w:val="0"/>
        <w:spacing w:line="360" w:lineRule="auto"/>
        <w:jc w:val="center"/>
        <w:rPr>
          <w:rFonts w:ascii="仿宋" w:eastAsia="仿宋" w:hAnsi="仿宋" w:cs="Times New Roman"/>
          <w:b/>
          <w:szCs w:val="21"/>
        </w:rPr>
      </w:pPr>
    </w:p>
    <w:p w:rsidR="00BA4700" w:rsidRDefault="00BA4700">
      <w:pPr>
        <w:snapToGrid w:val="0"/>
        <w:spacing w:line="360" w:lineRule="auto"/>
        <w:jc w:val="center"/>
        <w:rPr>
          <w:rFonts w:ascii="仿宋" w:eastAsia="仿宋" w:hAnsi="仿宋" w:cs="Times New Roman"/>
          <w:b/>
          <w:szCs w:val="21"/>
        </w:rPr>
      </w:pPr>
    </w:p>
    <w:p w:rsidR="00BA4700" w:rsidRDefault="00BA4700">
      <w:pPr>
        <w:snapToGrid w:val="0"/>
        <w:spacing w:line="360" w:lineRule="auto"/>
        <w:jc w:val="center"/>
        <w:rPr>
          <w:rFonts w:ascii="仿宋" w:eastAsia="仿宋" w:hAnsi="仿宋" w:cs="Times New Roman"/>
          <w:b/>
          <w:szCs w:val="21"/>
        </w:rPr>
      </w:pPr>
    </w:p>
    <w:p w:rsidR="00BA4700" w:rsidRDefault="00BA4700">
      <w:pPr>
        <w:snapToGrid w:val="0"/>
        <w:spacing w:line="360" w:lineRule="auto"/>
        <w:jc w:val="center"/>
        <w:rPr>
          <w:rFonts w:ascii="仿宋" w:eastAsia="仿宋" w:hAnsi="仿宋" w:cs="Times New Roman"/>
          <w:b/>
          <w:szCs w:val="21"/>
        </w:rPr>
      </w:pPr>
    </w:p>
    <w:p w:rsidR="00BA4700" w:rsidRDefault="00BA4700">
      <w:pPr>
        <w:snapToGrid w:val="0"/>
        <w:spacing w:line="360" w:lineRule="auto"/>
        <w:jc w:val="center"/>
        <w:rPr>
          <w:rFonts w:ascii="仿宋" w:eastAsia="仿宋" w:hAnsi="仿宋" w:cs="Times New Roman"/>
          <w:b/>
          <w:szCs w:val="21"/>
        </w:rPr>
      </w:pPr>
    </w:p>
    <w:p w:rsidR="00BA4700" w:rsidRDefault="00C622C6">
      <w:pPr>
        <w:snapToGrid w:val="0"/>
        <w:spacing w:line="360" w:lineRule="auto"/>
        <w:rPr>
          <w:rFonts w:ascii="黑体" w:eastAsia="黑体" w:hAnsi="宋体" w:cs="Times New Roman"/>
          <w:b/>
          <w:sz w:val="32"/>
          <w:szCs w:val="24"/>
        </w:rPr>
      </w:pPr>
      <w:r>
        <w:rPr>
          <w:rFonts w:ascii="黑体" w:eastAsia="黑体" w:hAnsi="宋体" w:cs="Times New Roman" w:hint="eastAsia"/>
          <w:b/>
          <w:sz w:val="32"/>
          <w:szCs w:val="24"/>
        </w:rPr>
        <w:t xml:space="preserve">                       万向信托有限公司</w:t>
      </w:r>
    </w:p>
    <w:p w:rsidR="00BA4700" w:rsidRDefault="00C622C6">
      <w:pPr>
        <w:snapToGrid w:val="0"/>
        <w:spacing w:line="360" w:lineRule="auto"/>
        <w:rPr>
          <w:rFonts w:ascii="黑体" w:eastAsia="黑体" w:hAnsi="宋体" w:cs="Times New Roman"/>
          <w:b/>
          <w:sz w:val="32"/>
          <w:szCs w:val="24"/>
        </w:rPr>
      </w:pPr>
      <w:r>
        <w:rPr>
          <w:rFonts w:ascii="黑体" w:eastAsia="黑体" w:hAnsi="宋体" w:cs="Times New Roman" w:hint="eastAsia"/>
          <w:b/>
          <w:sz w:val="32"/>
          <w:szCs w:val="24"/>
        </w:rPr>
        <w:t xml:space="preserve">                         2015 年6 月</w:t>
      </w:r>
    </w:p>
    <w:p w:rsidR="00BA4700" w:rsidRDefault="00BA4700">
      <w:pPr>
        <w:rPr>
          <w:rFonts w:ascii="仿宋" w:eastAsia="仿宋" w:hAnsi="仿宋" w:cs="Times New Roman"/>
          <w:color w:val="000000"/>
          <w:szCs w:val="24"/>
        </w:rPr>
      </w:pPr>
    </w:p>
    <w:p w:rsidR="00BA4700" w:rsidRDefault="00BA4700">
      <w:pPr>
        <w:rPr>
          <w:rFonts w:ascii="仿宋" w:eastAsia="仿宋" w:hAnsi="仿宋" w:cs="Times New Roman"/>
          <w:color w:val="000000"/>
          <w:szCs w:val="24"/>
        </w:rPr>
      </w:pPr>
    </w:p>
    <w:p w:rsidR="00BA4700" w:rsidRDefault="00BA4700">
      <w:pPr>
        <w:rPr>
          <w:rFonts w:ascii="仿宋" w:eastAsia="仿宋" w:hAnsi="仿宋" w:cs="Times New Roman"/>
          <w:color w:val="000000"/>
          <w:szCs w:val="24"/>
        </w:rPr>
      </w:pPr>
    </w:p>
    <w:p w:rsidR="00BA4700" w:rsidRDefault="00C622C6">
      <w:pPr>
        <w:jc w:val="center"/>
        <w:rPr>
          <w:rFonts w:ascii="仿宋" w:eastAsia="仿宋" w:hAnsi="仿宋" w:cs="Times New Roman"/>
          <w:b/>
          <w:color w:val="000000"/>
          <w:sz w:val="52"/>
          <w:szCs w:val="52"/>
        </w:rPr>
      </w:pPr>
      <w:r>
        <w:rPr>
          <w:rFonts w:ascii="仿宋" w:eastAsia="仿宋" w:hAnsi="仿宋" w:cs="Times New Roman" w:hint="eastAsia"/>
          <w:b/>
          <w:color w:val="000000"/>
          <w:sz w:val="52"/>
          <w:szCs w:val="52"/>
        </w:rPr>
        <w:t>声明与承诺</w:t>
      </w:r>
    </w:p>
    <w:p w:rsidR="00BA4700" w:rsidRDefault="00C622C6">
      <w:pPr>
        <w:spacing w:beforeLines="50" w:before="156" w:line="440" w:lineRule="exact"/>
        <w:ind w:firstLineChars="200" w:firstLine="480"/>
        <w:rPr>
          <w:rFonts w:ascii="仿宋" w:eastAsia="仿宋" w:hAnsi="仿宋" w:cs="Times New Roman"/>
          <w:bCs/>
          <w:sz w:val="24"/>
          <w:szCs w:val="24"/>
        </w:rPr>
      </w:pPr>
      <w:r>
        <w:rPr>
          <w:rFonts w:ascii="仿宋" w:eastAsia="仿宋" w:hAnsi="仿宋" w:cs="Times New Roman" w:hint="eastAsia"/>
          <w:bCs/>
          <w:sz w:val="24"/>
          <w:szCs w:val="24"/>
        </w:rPr>
        <w:t>我们在此声明与保证：此尽职调查报告是按照万向信托有限公司的有关规定，根据各方交易对手提供和本人收集的资料，经我们审慎调查、核实、分析和整理后完成。报告全面反映了各方交易对手及项目最主要、最基本的信息，我们对报告内容的真实性、准确性、完整性及所作判断的合理性负责。</w:t>
      </w:r>
    </w:p>
    <w:p w:rsidR="00BA4700" w:rsidRDefault="00C622C6">
      <w:pPr>
        <w:snapToGrid w:val="0"/>
        <w:spacing w:line="560" w:lineRule="exact"/>
        <w:ind w:firstLineChars="200" w:firstLine="480"/>
        <w:rPr>
          <w:rFonts w:ascii="仿宋" w:eastAsia="仿宋" w:hAnsi="仿宋" w:cs="Times New Roman"/>
          <w:b/>
          <w:bCs/>
          <w:sz w:val="24"/>
          <w:szCs w:val="24"/>
        </w:rPr>
      </w:pPr>
      <w:r>
        <w:rPr>
          <w:rFonts w:ascii="仿宋" w:eastAsia="仿宋" w:hAnsi="仿宋" w:cs="Times New Roman" w:hint="eastAsia"/>
          <w:bCs/>
          <w:sz w:val="24"/>
          <w:szCs w:val="24"/>
        </w:rPr>
        <w:t>本报告已经部门审核通过。</w:t>
      </w:r>
    </w:p>
    <w:p w:rsidR="00BA4700" w:rsidRDefault="00BA4700">
      <w:pPr>
        <w:snapToGrid w:val="0"/>
        <w:spacing w:line="560" w:lineRule="exact"/>
        <w:rPr>
          <w:rFonts w:ascii="仿宋" w:eastAsia="仿宋" w:hAnsi="仿宋" w:cs="Times New Roman"/>
          <w:b/>
          <w:bCs/>
          <w:sz w:val="24"/>
        </w:rPr>
      </w:pPr>
    </w:p>
    <w:p w:rsidR="00BA4700" w:rsidRDefault="00BA4700">
      <w:pPr>
        <w:snapToGrid w:val="0"/>
        <w:spacing w:line="560" w:lineRule="exact"/>
        <w:rPr>
          <w:rFonts w:ascii="仿宋" w:eastAsia="仿宋" w:hAnsi="仿宋" w:cs="Times New Roman"/>
          <w:b/>
          <w:bCs/>
          <w:sz w:val="24"/>
        </w:rPr>
      </w:pPr>
    </w:p>
    <w:p w:rsidR="00BA4700" w:rsidRDefault="00BA4700">
      <w:pPr>
        <w:snapToGrid w:val="0"/>
        <w:spacing w:line="560" w:lineRule="exact"/>
        <w:rPr>
          <w:rFonts w:ascii="仿宋" w:eastAsia="仿宋" w:hAnsi="仿宋" w:cs="Times New Roman"/>
          <w:b/>
          <w:bCs/>
          <w:sz w:val="24"/>
        </w:rPr>
      </w:pPr>
    </w:p>
    <w:p w:rsidR="00BA4700" w:rsidRDefault="00BA4700">
      <w:pPr>
        <w:snapToGrid w:val="0"/>
        <w:spacing w:line="560" w:lineRule="exact"/>
        <w:rPr>
          <w:rFonts w:ascii="仿宋" w:eastAsia="仿宋" w:hAnsi="仿宋" w:cs="Times New Roman"/>
          <w:b/>
          <w:bCs/>
          <w:sz w:val="24"/>
        </w:rPr>
      </w:pPr>
    </w:p>
    <w:p w:rsidR="00BA4700" w:rsidRDefault="00C622C6">
      <w:pPr>
        <w:snapToGrid w:val="0"/>
        <w:spacing w:line="560" w:lineRule="exact"/>
        <w:rPr>
          <w:rFonts w:ascii="仿宋" w:eastAsia="仿宋" w:hAnsi="仿宋" w:cs="Times New Roman"/>
          <w:bCs/>
          <w:sz w:val="24"/>
        </w:rPr>
      </w:pPr>
      <w:r>
        <w:rPr>
          <w:rFonts w:ascii="仿宋" w:eastAsia="仿宋" w:hAnsi="仿宋" w:cs="Times New Roman" w:hint="eastAsia"/>
          <w:bCs/>
          <w:sz w:val="24"/>
        </w:rPr>
        <w:t xml:space="preserve">信托经理（签名）： </w:t>
      </w:r>
    </w:p>
    <w:p w:rsidR="00BA4700" w:rsidRDefault="00BA4700">
      <w:pPr>
        <w:snapToGrid w:val="0"/>
        <w:spacing w:line="560" w:lineRule="exact"/>
        <w:rPr>
          <w:rFonts w:ascii="仿宋" w:eastAsia="仿宋" w:hAnsi="仿宋" w:cs="Times New Roman"/>
          <w:bCs/>
          <w:sz w:val="24"/>
        </w:rPr>
      </w:pPr>
    </w:p>
    <w:p w:rsidR="00BA4700" w:rsidRDefault="00BA4700">
      <w:pPr>
        <w:snapToGrid w:val="0"/>
        <w:spacing w:line="560" w:lineRule="exact"/>
        <w:rPr>
          <w:rFonts w:ascii="仿宋" w:eastAsia="仿宋" w:hAnsi="仿宋" w:cs="Times New Roman"/>
          <w:bCs/>
          <w:sz w:val="24"/>
        </w:rPr>
      </w:pPr>
    </w:p>
    <w:p w:rsidR="00BA4700" w:rsidRDefault="00C622C6">
      <w:pPr>
        <w:snapToGrid w:val="0"/>
        <w:spacing w:line="560" w:lineRule="exact"/>
        <w:rPr>
          <w:rFonts w:ascii="仿宋" w:eastAsia="仿宋" w:hAnsi="仿宋" w:cs="Times New Roman"/>
          <w:b/>
          <w:bCs/>
          <w:sz w:val="24"/>
        </w:rPr>
      </w:pPr>
      <w:r>
        <w:rPr>
          <w:rFonts w:ascii="仿宋" w:eastAsia="仿宋" w:hAnsi="仿宋" w:cs="Times New Roman" w:hint="eastAsia"/>
          <w:bCs/>
          <w:sz w:val="24"/>
        </w:rPr>
        <w:lastRenderedPageBreak/>
        <w:t>部门负责人（签名）：</w:t>
      </w:r>
      <w:r>
        <w:rPr>
          <w:rFonts w:ascii="仿宋" w:eastAsia="仿宋" w:hAnsi="仿宋" w:cs="Times New Roman" w:hint="eastAsia"/>
          <w:b/>
          <w:bCs/>
          <w:sz w:val="24"/>
        </w:rPr>
        <w:t xml:space="preserve"> </w:t>
      </w:r>
    </w:p>
    <w:p w:rsidR="00BA4700" w:rsidRDefault="00BA4700">
      <w:pPr>
        <w:snapToGrid w:val="0"/>
        <w:spacing w:line="560" w:lineRule="exact"/>
        <w:rPr>
          <w:rFonts w:ascii="仿宋" w:eastAsia="仿宋" w:hAnsi="仿宋" w:cs="Times New Roman"/>
          <w:bCs/>
          <w:sz w:val="24"/>
          <w:szCs w:val="20"/>
        </w:rPr>
      </w:pPr>
    </w:p>
    <w:p w:rsidR="00BA4700" w:rsidRDefault="00BA4700">
      <w:pPr>
        <w:snapToGrid w:val="0"/>
        <w:spacing w:line="560" w:lineRule="exact"/>
        <w:rPr>
          <w:rFonts w:ascii="仿宋" w:eastAsia="仿宋" w:hAnsi="仿宋" w:cs="Times New Roman"/>
          <w:bCs/>
          <w:sz w:val="24"/>
          <w:szCs w:val="20"/>
        </w:rPr>
      </w:pPr>
    </w:p>
    <w:p w:rsidR="00BA4700" w:rsidRDefault="00C622C6">
      <w:pPr>
        <w:snapToGrid w:val="0"/>
        <w:spacing w:line="560" w:lineRule="exact"/>
        <w:rPr>
          <w:rFonts w:ascii="仿宋" w:eastAsia="仿宋" w:hAnsi="仿宋" w:cs="Times New Roman"/>
          <w:bCs/>
          <w:sz w:val="24"/>
          <w:szCs w:val="20"/>
        </w:rPr>
      </w:pPr>
      <w:r>
        <w:rPr>
          <w:rFonts w:ascii="仿宋" w:eastAsia="仿宋" w:hAnsi="仿宋" w:cs="Times New Roman" w:hint="eastAsia"/>
          <w:bCs/>
          <w:sz w:val="24"/>
          <w:szCs w:val="20"/>
        </w:rPr>
        <w:t>申报部门：信托业务八部</w:t>
      </w:r>
    </w:p>
    <w:p w:rsidR="00BA4700" w:rsidRDefault="00BA4700">
      <w:pPr>
        <w:snapToGrid w:val="0"/>
        <w:spacing w:line="560" w:lineRule="exact"/>
        <w:rPr>
          <w:rFonts w:ascii="仿宋" w:eastAsia="仿宋" w:hAnsi="仿宋" w:cs="Times New Roman"/>
          <w:b/>
          <w:bCs/>
          <w:sz w:val="24"/>
        </w:rPr>
      </w:pPr>
    </w:p>
    <w:p w:rsidR="00BA4700" w:rsidRDefault="00BA4700">
      <w:pPr>
        <w:snapToGrid w:val="0"/>
        <w:spacing w:line="360" w:lineRule="auto"/>
        <w:jc w:val="center"/>
        <w:rPr>
          <w:rFonts w:ascii="仿宋" w:eastAsia="仿宋" w:hAnsi="仿宋" w:cs="Times New Roman"/>
          <w:b/>
          <w:sz w:val="32"/>
          <w:szCs w:val="24"/>
        </w:rPr>
      </w:pPr>
    </w:p>
    <w:p w:rsidR="00BA4700" w:rsidRDefault="00BA4700">
      <w:pPr>
        <w:rPr>
          <w:rFonts w:ascii="仿宋" w:eastAsia="仿宋" w:hAnsi="仿宋" w:cs="Times New Roman"/>
          <w:color w:val="000000"/>
          <w:szCs w:val="24"/>
        </w:rPr>
      </w:pPr>
    </w:p>
    <w:p w:rsidR="00BA4700" w:rsidRDefault="00BA4700">
      <w:pPr>
        <w:rPr>
          <w:rFonts w:ascii="仿宋" w:eastAsia="仿宋" w:hAnsi="仿宋" w:cs="Times New Roman"/>
          <w:color w:val="000000"/>
          <w:szCs w:val="24"/>
        </w:rPr>
      </w:pPr>
    </w:p>
    <w:p w:rsidR="00BA4700" w:rsidRDefault="00BA4700">
      <w:pPr>
        <w:rPr>
          <w:rFonts w:ascii="仿宋" w:eastAsia="仿宋" w:hAnsi="仿宋" w:cs="Times New Roman"/>
          <w:color w:val="000000"/>
          <w:szCs w:val="24"/>
        </w:rPr>
      </w:pPr>
    </w:p>
    <w:p w:rsidR="00BA4700" w:rsidRDefault="00BA4700">
      <w:pPr>
        <w:rPr>
          <w:rFonts w:ascii="仿宋" w:eastAsia="仿宋" w:hAnsi="仿宋" w:cs="Times New Roman"/>
          <w:color w:val="000000"/>
          <w:szCs w:val="24"/>
        </w:rPr>
      </w:pPr>
    </w:p>
    <w:p w:rsidR="00BA4700" w:rsidRDefault="00BA4700">
      <w:pPr>
        <w:rPr>
          <w:rFonts w:ascii="仿宋" w:eastAsia="仿宋" w:hAnsi="仿宋" w:cs="Times New Roman"/>
          <w:color w:val="000000"/>
          <w:szCs w:val="24"/>
        </w:rPr>
      </w:pPr>
    </w:p>
    <w:p w:rsidR="00BA4700" w:rsidRDefault="00BA4700">
      <w:pPr>
        <w:rPr>
          <w:rFonts w:ascii="仿宋" w:eastAsia="仿宋" w:hAnsi="仿宋" w:cs="Times New Roman"/>
          <w:color w:val="000000"/>
          <w:szCs w:val="24"/>
        </w:rPr>
      </w:pPr>
    </w:p>
    <w:p w:rsidR="00BA4700" w:rsidRDefault="00BA4700">
      <w:pPr>
        <w:rPr>
          <w:rFonts w:ascii="仿宋" w:eastAsia="仿宋" w:hAnsi="仿宋" w:cs="Times New Roman"/>
          <w:color w:val="000000"/>
          <w:szCs w:val="24"/>
        </w:rPr>
      </w:pPr>
    </w:p>
    <w:p w:rsidR="00BA4700" w:rsidRDefault="00BA4700">
      <w:pPr>
        <w:rPr>
          <w:rFonts w:ascii="仿宋" w:eastAsia="仿宋" w:hAnsi="仿宋" w:cs="Times New Roman"/>
          <w:color w:val="000000"/>
          <w:szCs w:val="24"/>
        </w:rPr>
      </w:pPr>
    </w:p>
    <w:p w:rsidR="00BA4700" w:rsidRDefault="00C622C6">
      <w:pPr>
        <w:pStyle w:val="TOC10"/>
        <w:jc w:val="both"/>
        <w:rPr>
          <w:rFonts w:ascii="仿宋" w:eastAsia="仿宋" w:hAnsi="仿宋"/>
          <w:sz w:val="44"/>
          <w:szCs w:val="44"/>
        </w:rPr>
      </w:pPr>
      <w:r>
        <w:rPr>
          <w:rFonts w:ascii="仿宋" w:eastAsia="仿宋" w:hAnsi="仿宋" w:hint="eastAsia"/>
          <w:sz w:val="44"/>
          <w:szCs w:val="44"/>
        </w:rPr>
        <w:t xml:space="preserve">                     </w:t>
      </w:r>
      <w:r>
        <w:rPr>
          <w:rFonts w:ascii="仿宋" w:eastAsia="仿宋" w:hAnsi="仿宋"/>
          <w:sz w:val="44"/>
          <w:szCs w:val="44"/>
          <w:lang w:val="zh-CN"/>
        </w:rPr>
        <w:t>目录</w:t>
      </w:r>
    </w:p>
    <w:p w:rsidR="00BA4700" w:rsidRDefault="00C622C6">
      <w:pPr>
        <w:pStyle w:val="TOC1"/>
        <w:tabs>
          <w:tab w:val="right" w:leader="dot" w:pos="10456"/>
        </w:tabs>
        <w:rPr>
          <w:rFonts w:ascii="仿宋" w:eastAsia="仿宋" w:hAnsi="仿宋"/>
          <w:b w:val="0"/>
          <w:bCs w:val="0"/>
          <w:caps w:val="0"/>
          <w:kern w:val="2"/>
          <w:sz w:val="24"/>
          <w:szCs w:val="24"/>
        </w:rPr>
      </w:pPr>
      <w:r>
        <w:rPr>
          <w:rFonts w:ascii="仿宋" w:eastAsia="仿宋" w:hAnsi="仿宋"/>
          <w:sz w:val="24"/>
          <w:szCs w:val="24"/>
        </w:rPr>
        <w:fldChar w:fldCharType="begin"/>
      </w:r>
      <w:r>
        <w:rPr>
          <w:rFonts w:ascii="仿宋" w:eastAsia="仿宋" w:hAnsi="仿宋"/>
          <w:sz w:val="24"/>
          <w:szCs w:val="24"/>
        </w:rPr>
        <w:instrText xml:space="preserve"> TOC \o "1-3" \h \z \u </w:instrText>
      </w:r>
      <w:r>
        <w:rPr>
          <w:rFonts w:ascii="仿宋" w:eastAsia="仿宋" w:hAnsi="仿宋"/>
          <w:sz w:val="24"/>
          <w:szCs w:val="24"/>
        </w:rPr>
        <w:fldChar w:fldCharType="separate"/>
      </w:r>
      <w:hyperlink w:anchor="_Toc398535011" w:history="1">
        <w:r>
          <w:rPr>
            <w:rStyle w:val="Hyperlink"/>
            <w:rFonts w:ascii="仿宋" w:eastAsia="仿宋" w:hAnsi="仿宋" w:hint="eastAsia"/>
            <w:sz w:val="24"/>
            <w:szCs w:val="24"/>
          </w:rPr>
          <w:t>第一部分</w:t>
        </w:r>
        <w:r>
          <w:rPr>
            <w:rStyle w:val="Hyperlink"/>
            <w:rFonts w:ascii="仿宋" w:eastAsia="仿宋" w:hAnsi="仿宋"/>
            <w:sz w:val="24"/>
            <w:szCs w:val="24"/>
          </w:rPr>
          <w:t xml:space="preserve"> </w:t>
        </w:r>
        <w:r>
          <w:rPr>
            <w:rStyle w:val="Hyperlink"/>
            <w:rFonts w:ascii="仿宋" w:eastAsia="仿宋" w:hAnsi="仿宋" w:hint="eastAsia"/>
            <w:sz w:val="24"/>
            <w:szCs w:val="24"/>
          </w:rPr>
          <w:t>综述</w:t>
        </w:r>
        <w:r>
          <w:rPr>
            <w:rFonts w:ascii="仿宋" w:eastAsia="仿宋" w:hAnsi="仿宋"/>
            <w:sz w:val="24"/>
            <w:szCs w:val="24"/>
          </w:rPr>
          <w:tab/>
        </w:r>
        <w:r>
          <w:rPr>
            <w:rFonts w:ascii="仿宋" w:eastAsia="仿宋" w:hAnsi="仿宋"/>
            <w:sz w:val="24"/>
            <w:szCs w:val="24"/>
          </w:rPr>
          <w:fldChar w:fldCharType="begin"/>
        </w:r>
        <w:r>
          <w:rPr>
            <w:rFonts w:ascii="仿宋" w:eastAsia="仿宋" w:hAnsi="仿宋"/>
            <w:sz w:val="24"/>
            <w:szCs w:val="24"/>
          </w:rPr>
          <w:instrText xml:space="preserve"> PAGEREF _Toc398535011 \h </w:instrText>
        </w:r>
        <w:r>
          <w:rPr>
            <w:rFonts w:ascii="仿宋" w:eastAsia="仿宋" w:hAnsi="仿宋"/>
            <w:sz w:val="24"/>
            <w:szCs w:val="24"/>
          </w:rPr>
        </w:r>
        <w:r>
          <w:rPr>
            <w:rFonts w:ascii="仿宋" w:eastAsia="仿宋" w:hAnsi="仿宋"/>
            <w:sz w:val="24"/>
            <w:szCs w:val="24"/>
          </w:rPr>
          <w:fldChar w:fldCharType="separate"/>
        </w:r>
        <w:r>
          <w:rPr>
            <w:rFonts w:ascii="仿宋" w:eastAsia="仿宋" w:hAnsi="仿宋"/>
            <w:sz w:val="24"/>
            <w:szCs w:val="24"/>
          </w:rPr>
          <w:t>5</w:t>
        </w:r>
        <w:r>
          <w:rPr>
            <w:rFonts w:ascii="仿宋" w:eastAsia="仿宋" w:hAnsi="仿宋"/>
            <w:sz w:val="24"/>
            <w:szCs w:val="24"/>
          </w:rPr>
          <w:fldChar w:fldCharType="end"/>
        </w:r>
      </w:hyperlink>
    </w:p>
    <w:p w:rsidR="00BA4700" w:rsidRDefault="00C622C6">
      <w:pPr>
        <w:pStyle w:val="TOC2"/>
        <w:tabs>
          <w:tab w:val="right" w:leader="dot" w:pos="10456"/>
        </w:tabs>
        <w:rPr>
          <w:rFonts w:ascii="仿宋" w:eastAsia="仿宋" w:hAnsi="仿宋"/>
          <w:smallCaps w:val="0"/>
          <w:kern w:val="2"/>
          <w:sz w:val="24"/>
          <w:szCs w:val="24"/>
        </w:rPr>
      </w:pPr>
      <w:hyperlink w:anchor="_Toc398535012" w:history="1">
        <w:r>
          <w:rPr>
            <w:rStyle w:val="Hyperlink"/>
            <w:rFonts w:ascii="仿宋" w:eastAsia="仿宋" w:hAnsi="仿宋" w:hint="eastAsia"/>
            <w:sz w:val="24"/>
            <w:szCs w:val="24"/>
          </w:rPr>
          <w:t>一、简述</w:t>
        </w:r>
        <w:r>
          <w:rPr>
            <w:rFonts w:ascii="仿宋" w:eastAsia="仿宋" w:hAnsi="仿宋"/>
            <w:sz w:val="24"/>
            <w:szCs w:val="24"/>
          </w:rPr>
          <w:tab/>
        </w:r>
        <w:r>
          <w:rPr>
            <w:rFonts w:ascii="仿宋" w:eastAsia="仿宋" w:hAnsi="仿宋"/>
            <w:sz w:val="24"/>
            <w:szCs w:val="24"/>
          </w:rPr>
          <w:fldChar w:fldCharType="begin"/>
        </w:r>
        <w:r>
          <w:rPr>
            <w:rFonts w:ascii="仿宋" w:eastAsia="仿宋" w:hAnsi="仿宋"/>
            <w:sz w:val="24"/>
            <w:szCs w:val="24"/>
          </w:rPr>
          <w:instrText xml:space="preserve"> PAGEREF _Toc398535012 \h </w:instrText>
        </w:r>
        <w:r>
          <w:rPr>
            <w:rFonts w:ascii="仿宋" w:eastAsia="仿宋" w:hAnsi="仿宋"/>
            <w:sz w:val="24"/>
            <w:szCs w:val="24"/>
          </w:rPr>
        </w:r>
        <w:r>
          <w:rPr>
            <w:rFonts w:ascii="仿宋" w:eastAsia="仿宋" w:hAnsi="仿宋"/>
            <w:sz w:val="24"/>
            <w:szCs w:val="24"/>
          </w:rPr>
          <w:fldChar w:fldCharType="separate"/>
        </w:r>
        <w:r>
          <w:rPr>
            <w:rFonts w:ascii="仿宋" w:eastAsia="仿宋" w:hAnsi="仿宋"/>
            <w:sz w:val="24"/>
            <w:szCs w:val="24"/>
          </w:rPr>
          <w:t>5</w:t>
        </w:r>
        <w:r>
          <w:rPr>
            <w:rFonts w:ascii="仿宋" w:eastAsia="仿宋" w:hAnsi="仿宋"/>
            <w:sz w:val="24"/>
            <w:szCs w:val="24"/>
          </w:rPr>
          <w:fldChar w:fldCharType="end"/>
        </w:r>
      </w:hyperlink>
    </w:p>
    <w:p w:rsidR="00BA4700" w:rsidRDefault="00C622C6">
      <w:pPr>
        <w:pStyle w:val="TOC2"/>
        <w:tabs>
          <w:tab w:val="right" w:leader="dot" w:pos="10456"/>
        </w:tabs>
        <w:rPr>
          <w:rFonts w:ascii="仿宋" w:eastAsia="仿宋" w:hAnsi="仿宋"/>
          <w:smallCaps w:val="0"/>
          <w:kern w:val="2"/>
          <w:sz w:val="24"/>
          <w:szCs w:val="24"/>
        </w:rPr>
      </w:pPr>
      <w:hyperlink w:anchor="_Toc398535013" w:history="1">
        <w:r>
          <w:rPr>
            <w:rStyle w:val="Hyperlink"/>
            <w:rFonts w:ascii="仿宋" w:eastAsia="仿宋" w:hAnsi="仿宋" w:hint="eastAsia"/>
            <w:sz w:val="24"/>
            <w:szCs w:val="24"/>
          </w:rPr>
          <w:t>二、信托计划交易架构图</w:t>
        </w:r>
        <w:r>
          <w:rPr>
            <w:rFonts w:ascii="仿宋" w:eastAsia="仿宋" w:hAnsi="仿宋"/>
            <w:sz w:val="24"/>
            <w:szCs w:val="24"/>
          </w:rPr>
          <w:tab/>
        </w:r>
        <w:r>
          <w:rPr>
            <w:rFonts w:ascii="仿宋" w:eastAsia="仿宋" w:hAnsi="仿宋" w:hint="eastAsia"/>
            <w:sz w:val="24"/>
            <w:szCs w:val="24"/>
          </w:rPr>
          <w:t>6</w:t>
        </w:r>
      </w:hyperlink>
    </w:p>
    <w:p w:rsidR="00BA4700" w:rsidRDefault="00C622C6">
      <w:pPr>
        <w:pStyle w:val="TOC2"/>
        <w:tabs>
          <w:tab w:val="right" w:leader="dot" w:pos="10456"/>
        </w:tabs>
        <w:rPr>
          <w:rStyle w:val="Hyperlink"/>
          <w:rFonts w:ascii="仿宋" w:eastAsia="仿宋" w:hAnsi="仿宋"/>
          <w:sz w:val="24"/>
          <w:szCs w:val="24"/>
        </w:rPr>
      </w:pPr>
      <w:r>
        <w:rPr>
          <w:rFonts w:ascii="仿宋" w:eastAsia="仿宋" w:hAnsi="仿宋"/>
          <w:sz w:val="24"/>
          <w:szCs w:val="24"/>
        </w:rPr>
        <w:fldChar w:fldCharType="begin"/>
      </w:r>
      <w:r>
        <w:rPr>
          <w:rStyle w:val="Hyperlink"/>
          <w:rFonts w:ascii="仿宋" w:eastAsia="仿宋" w:hAnsi="仿宋"/>
          <w:sz w:val="24"/>
          <w:szCs w:val="24"/>
        </w:rPr>
        <w:instrText xml:space="preserve"> </w:instrText>
      </w:r>
      <w:r>
        <w:rPr>
          <w:rFonts w:ascii="仿宋" w:eastAsia="仿宋" w:hAnsi="仿宋"/>
          <w:sz w:val="24"/>
          <w:szCs w:val="24"/>
        </w:rPr>
        <w:instrText>HYPERLINK \l "_Toc398535014"</w:instrText>
      </w:r>
      <w:r>
        <w:rPr>
          <w:rStyle w:val="Hyperlink"/>
          <w:rFonts w:ascii="仿宋" w:eastAsia="仿宋" w:hAnsi="仿宋"/>
          <w:sz w:val="24"/>
          <w:szCs w:val="24"/>
        </w:rPr>
        <w:instrText xml:space="preserve"> </w:instrText>
      </w:r>
      <w:r>
        <w:rPr>
          <w:rFonts w:ascii="仿宋" w:eastAsia="仿宋" w:hAnsi="仿宋"/>
          <w:sz w:val="24"/>
          <w:szCs w:val="24"/>
        </w:rPr>
        <w:fldChar w:fldCharType="separate"/>
      </w:r>
      <w:r>
        <w:rPr>
          <w:rStyle w:val="Hyperlink"/>
          <w:rFonts w:ascii="仿宋" w:eastAsia="仿宋" w:hAnsi="仿宋" w:hint="eastAsia"/>
          <w:sz w:val="24"/>
          <w:szCs w:val="24"/>
        </w:rPr>
        <w:t>三、信托计划内容</w:t>
      </w:r>
      <w:r>
        <w:rPr>
          <w:rFonts w:ascii="仿宋" w:eastAsia="仿宋" w:hAnsi="仿宋"/>
          <w:sz w:val="24"/>
          <w:szCs w:val="24"/>
        </w:rPr>
        <w:tab/>
      </w:r>
      <w:r>
        <w:rPr>
          <w:rFonts w:ascii="仿宋" w:eastAsia="仿宋" w:hAnsi="仿宋"/>
          <w:sz w:val="24"/>
          <w:szCs w:val="24"/>
        </w:rPr>
        <w:fldChar w:fldCharType="begin"/>
      </w:r>
      <w:r>
        <w:rPr>
          <w:rFonts w:ascii="仿宋" w:eastAsia="仿宋" w:hAnsi="仿宋"/>
          <w:sz w:val="24"/>
          <w:szCs w:val="24"/>
        </w:rPr>
        <w:instrText xml:space="preserve"> PAGEREF _Toc398535014 \h </w:instrText>
      </w:r>
      <w:r>
        <w:rPr>
          <w:rFonts w:ascii="仿宋" w:eastAsia="仿宋" w:hAnsi="仿宋"/>
          <w:sz w:val="24"/>
          <w:szCs w:val="24"/>
        </w:rPr>
      </w:r>
      <w:r>
        <w:rPr>
          <w:rFonts w:ascii="仿宋" w:eastAsia="仿宋" w:hAnsi="仿宋"/>
          <w:sz w:val="24"/>
          <w:szCs w:val="24"/>
        </w:rPr>
        <w:fldChar w:fldCharType="separate"/>
      </w:r>
      <w:r>
        <w:rPr>
          <w:rFonts w:ascii="仿宋" w:eastAsia="仿宋" w:hAnsi="仿宋"/>
          <w:sz w:val="24"/>
          <w:szCs w:val="24"/>
        </w:rPr>
        <w:t>6</w:t>
      </w:r>
      <w:r>
        <w:rPr>
          <w:rFonts w:ascii="仿宋" w:eastAsia="仿宋" w:hAnsi="仿宋"/>
          <w:sz w:val="24"/>
          <w:szCs w:val="24"/>
        </w:rPr>
        <w:fldChar w:fldCharType="end"/>
      </w:r>
    </w:p>
    <w:p w:rsidR="00BA4700" w:rsidRDefault="00C622C6">
      <w:pPr>
        <w:pStyle w:val="TOC2"/>
        <w:tabs>
          <w:tab w:val="right" w:leader="dot" w:pos="10456"/>
        </w:tabs>
        <w:rPr>
          <w:rFonts w:ascii="仿宋" w:eastAsia="仿宋" w:hAnsi="仿宋"/>
          <w:smallCaps w:val="0"/>
          <w:kern w:val="2"/>
          <w:sz w:val="24"/>
          <w:szCs w:val="24"/>
        </w:rPr>
      </w:pPr>
      <w:r>
        <w:rPr>
          <w:rStyle w:val="Hyperlink"/>
          <w:rFonts w:ascii="仿宋" w:eastAsia="仿宋" w:hAnsi="仿宋" w:hint="eastAsia"/>
          <w:sz w:val="24"/>
          <w:szCs w:val="24"/>
        </w:rPr>
        <w:t>四、信托计划合规性分析</w:t>
      </w:r>
      <w:r>
        <w:rPr>
          <w:rFonts w:ascii="仿宋" w:eastAsia="仿宋" w:hAnsi="仿宋"/>
          <w:sz w:val="24"/>
          <w:szCs w:val="24"/>
        </w:rPr>
        <w:tab/>
      </w:r>
      <w:r>
        <w:rPr>
          <w:rFonts w:ascii="仿宋" w:eastAsia="仿宋" w:hAnsi="仿宋" w:hint="eastAsia"/>
          <w:sz w:val="24"/>
          <w:szCs w:val="24"/>
        </w:rPr>
        <w:t>8</w:t>
      </w:r>
      <w:r>
        <w:rPr>
          <w:rFonts w:ascii="仿宋" w:eastAsia="仿宋" w:hAnsi="仿宋"/>
          <w:sz w:val="24"/>
          <w:szCs w:val="24"/>
        </w:rPr>
        <w:fldChar w:fldCharType="end"/>
      </w:r>
    </w:p>
    <w:p w:rsidR="00BA4700" w:rsidRDefault="00C622C6">
      <w:pPr>
        <w:pStyle w:val="TOC1"/>
        <w:tabs>
          <w:tab w:val="right" w:leader="dot" w:pos="10456"/>
        </w:tabs>
        <w:rPr>
          <w:rFonts w:ascii="仿宋" w:eastAsia="仿宋" w:hAnsi="仿宋"/>
          <w:b w:val="0"/>
          <w:bCs w:val="0"/>
          <w:caps w:val="0"/>
          <w:kern w:val="2"/>
          <w:sz w:val="24"/>
          <w:szCs w:val="24"/>
        </w:rPr>
      </w:pPr>
      <w:hyperlink w:anchor="_Toc398535015" w:history="1">
        <w:r>
          <w:rPr>
            <w:rStyle w:val="Hyperlink"/>
            <w:rFonts w:ascii="仿宋" w:eastAsia="仿宋" w:hAnsi="仿宋" w:hint="eastAsia"/>
            <w:sz w:val="24"/>
            <w:szCs w:val="24"/>
          </w:rPr>
          <w:t>第二部分</w:t>
        </w:r>
        <w:r>
          <w:rPr>
            <w:rStyle w:val="Hyperlink"/>
            <w:rFonts w:ascii="仿宋" w:eastAsia="仿宋" w:hAnsi="仿宋"/>
            <w:sz w:val="24"/>
            <w:szCs w:val="24"/>
          </w:rPr>
          <w:t xml:space="preserve"> </w:t>
        </w:r>
        <w:r>
          <w:rPr>
            <w:rStyle w:val="Hyperlink"/>
            <w:rFonts w:ascii="仿宋" w:eastAsia="仿宋" w:hAnsi="仿宋" w:hint="eastAsia"/>
            <w:sz w:val="24"/>
            <w:szCs w:val="24"/>
          </w:rPr>
          <w:t>借款方分析</w:t>
        </w:r>
        <w:r>
          <w:rPr>
            <w:rFonts w:ascii="仿宋" w:eastAsia="仿宋" w:hAnsi="仿宋"/>
            <w:sz w:val="24"/>
            <w:szCs w:val="24"/>
          </w:rPr>
          <w:tab/>
        </w:r>
        <w:r>
          <w:rPr>
            <w:rFonts w:ascii="仿宋" w:eastAsia="仿宋" w:hAnsi="仿宋" w:hint="eastAsia"/>
            <w:sz w:val="24"/>
            <w:szCs w:val="24"/>
          </w:rPr>
          <w:t>9</w:t>
        </w:r>
      </w:hyperlink>
    </w:p>
    <w:p w:rsidR="00BA4700" w:rsidRDefault="00C622C6">
      <w:pPr>
        <w:pStyle w:val="TOC2"/>
        <w:tabs>
          <w:tab w:val="right" w:leader="dot" w:pos="10456"/>
        </w:tabs>
        <w:rPr>
          <w:rFonts w:ascii="仿宋" w:eastAsia="仿宋" w:hAnsi="仿宋"/>
          <w:smallCaps w:val="0"/>
          <w:kern w:val="2"/>
          <w:sz w:val="24"/>
          <w:szCs w:val="24"/>
        </w:rPr>
      </w:pPr>
      <w:hyperlink w:anchor="_Toc398535016" w:history="1">
        <w:r>
          <w:rPr>
            <w:rStyle w:val="Hyperlink"/>
            <w:rFonts w:ascii="仿宋" w:eastAsia="仿宋" w:hAnsi="仿宋" w:hint="eastAsia"/>
            <w:sz w:val="24"/>
            <w:szCs w:val="24"/>
          </w:rPr>
          <w:t>一、基本信息</w:t>
        </w:r>
        <w:r>
          <w:rPr>
            <w:rFonts w:ascii="仿宋" w:eastAsia="仿宋" w:hAnsi="仿宋"/>
            <w:sz w:val="24"/>
            <w:szCs w:val="24"/>
          </w:rPr>
          <w:tab/>
        </w:r>
        <w:r>
          <w:rPr>
            <w:rFonts w:ascii="仿宋" w:eastAsia="仿宋" w:hAnsi="仿宋" w:hint="eastAsia"/>
            <w:sz w:val="24"/>
            <w:szCs w:val="24"/>
          </w:rPr>
          <w:t>9</w:t>
        </w:r>
      </w:hyperlink>
    </w:p>
    <w:p w:rsidR="00BA4700" w:rsidRDefault="00C622C6">
      <w:pPr>
        <w:pStyle w:val="TOC2"/>
        <w:tabs>
          <w:tab w:val="right" w:leader="dot" w:pos="10456"/>
        </w:tabs>
        <w:rPr>
          <w:rFonts w:ascii="仿宋" w:eastAsia="仿宋" w:hAnsi="仿宋"/>
          <w:smallCaps w:val="0"/>
          <w:kern w:val="2"/>
          <w:sz w:val="24"/>
          <w:szCs w:val="24"/>
        </w:rPr>
      </w:pPr>
      <w:hyperlink w:anchor="_Toc398535017" w:history="1">
        <w:r>
          <w:rPr>
            <w:rStyle w:val="Hyperlink"/>
            <w:rFonts w:ascii="仿宋" w:eastAsia="仿宋" w:hAnsi="仿宋" w:hint="eastAsia"/>
            <w:sz w:val="24"/>
            <w:szCs w:val="24"/>
          </w:rPr>
          <w:t>二、股权结构及其变化</w:t>
        </w:r>
        <w:r>
          <w:rPr>
            <w:rFonts w:ascii="仿宋" w:eastAsia="仿宋" w:hAnsi="仿宋"/>
            <w:sz w:val="24"/>
            <w:szCs w:val="24"/>
          </w:rPr>
          <w:tab/>
        </w:r>
        <w:r>
          <w:rPr>
            <w:rFonts w:ascii="仿宋" w:eastAsia="仿宋" w:hAnsi="仿宋" w:hint="eastAsia"/>
            <w:sz w:val="24"/>
            <w:szCs w:val="24"/>
          </w:rPr>
          <w:t>9</w:t>
        </w:r>
      </w:hyperlink>
    </w:p>
    <w:p w:rsidR="00BA4700" w:rsidRDefault="00C622C6">
      <w:pPr>
        <w:pStyle w:val="TOC2"/>
        <w:tabs>
          <w:tab w:val="right" w:leader="dot" w:pos="10456"/>
        </w:tabs>
        <w:rPr>
          <w:rFonts w:ascii="仿宋" w:eastAsia="仿宋" w:hAnsi="仿宋"/>
          <w:smallCaps w:val="0"/>
          <w:kern w:val="2"/>
          <w:sz w:val="24"/>
          <w:szCs w:val="24"/>
        </w:rPr>
      </w:pPr>
      <w:hyperlink w:anchor="_Toc398535018" w:history="1">
        <w:r>
          <w:rPr>
            <w:rStyle w:val="Hyperlink"/>
            <w:rFonts w:ascii="仿宋" w:eastAsia="仿宋" w:hAnsi="仿宋" w:hint="eastAsia"/>
            <w:sz w:val="24"/>
            <w:szCs w:val="24"/>
          </w:rPr>
          <w:t>三、公司治理</w:t>
        </w:r>
        <w:r>
          <w:rPr>
            <w:rFonts w:ascii="仿宋" w:eastAsia="仿宋" w:hAnsi="仿宋"/>
            <w:sz w:val="24"/>
            <w:szCs w:val="24"/>
          </w:rPr>
          <w:tab/>
        </w:r>
        <w:r>
          <w:rPr>
            <w:rFonts w:ascii="仿宋" w:eastAsia="仿宋" w:hAnsi="仿宋" w:hint="eastAsia"/>
            <w:sz w:val="24"/>
            <w:szCs w:val="24"/>
          </w:rPr>
          <w:t>1</w:t>
        </w:r>
      </w:hyperlink>
      <w:r>
        <w:rPr>
          <w:rFonts w:ascii="仿宋" w:eastAsia="仿宋" w:hAnsi="仿宋" w:hint="eastAsia"/>
          <w:sz w:val="24"/>
          <w:szCs w:val="24"/>
        </w:rPr>
        <w:t>0</w:t>
      </w:r>
    </w:p>
    <w:p w:rsidR="00BA4700" w:rsidRDefault="00C622C6">
      <w:pPr>
        <w:pStyle w:val="TOC3"/>
        <w:tabs>
          <w:tab w:val="right" w:leader="dot" w:pos="10456"/>
        </w:tabs>
        <w:rPr>
          <w:rFonts w:ascii="仿宋" w:eastAsia="仿宋" w:hAnsi="仿宋"/>
          <w:i w:val="0"/>
          <w:iCs w:val="0"/>
          <w:kern w:val="2"/>
          <w:sz w:val="24"/>
          <w:szCs w:val="24"/>
        </w:rPr>
      </w:pPr>
      <w:hyperlink w:anchor="_Toc398535019" w:history="1">
        <w:r>
          <w:rPr>
            <w:rStyle w:val="Hyperlink"/>
            <w:rFonts w:ascii="仿宋" w:eastAsia="仿宋" w:hAnsi="仿宋" w:hint="eastAsia"/>
            <w:i w:val="0"/>
            <w:sz w:val="24"/>
            <w:szCs w:val="24"/>
          </w:rPr>
          <w:t>（一）公司内部组织结构</w:t>
        </w:r>
        <w:r>
          <w:rPr>
            <w:rFonts w:ascii="仿宋" w:eastAsia="仿宋" w:hAnsi="仿宋"/>
            <w:i w:val="0"/>
            <w:sz w:val="24"/>
            <w:szCs w:val="24"/>
          </w:rPr>
          <w:tab/>
        </w:r>
        <w:r>
          <w:rPr>
            <w:rFonts w:ascii="仿宋" w:eastAsia="仿宋" w:hAnsi="仿宋" w:hint="eastAsia"/>
            <w:i w:val="0"/>
            <w:sz w:val="24"/>
            <w:szCs w:val="24"/>
          </w:rPr>
          <w:t>1</w:t>
        </w:r>
      </w:hyperlink>
      <w:r>
        <w:rPr>
          <w:rFonts w:ascii="仿宋" w:eastAsia="仿宋" w:hAnsi="仿宋" w:hint="eastAsia"/>
          <w:i w:val="0"/>
          <w:sz w:val="24"/>
          <w:szCs w:val="24"/>
        </w:rPr>
        <w:t>1</w:t>
      </w:r>
    </w:p>
    <w:p w:rsidR="00BA4700" w:rsidRDefault="00C622C6">
      <w:pPr>
        <w:pStyle w:val="TOC3"/>
        <w:tabs>
          <w:tab w:val="right" w:leader="dot" w:pos="10456"/>
        </w:tabs>
        <w:rPr>
          <w:rFonts w:ascii="仿宋" w:eastAsia="仿宋" w:hAnsi="仿宋"/>
          <w:i w:val="0"/>
          <w:iCs w:val="0"/>
          <w:kern w:val="2"/>
          <w:sz w:val="24"/>
          <w:szCs w:val="24"/>
        </w:rPr>
      </w:pPr>
      <w:hyperlink w:anchor="_Toc398535020" w:history="1">
        <w:r>
          <w:rPr>
            <w:rStyle w:val="Hyperlink"/>
            <w:rFonts w:ascii="仿宋" w:eastAsia="仿宋" w:hAnsi="仿宋" w:hint="eastAsia"/>
            <w:i w:val="0"/>
            <w:sz w:val="24"/>
            <w:szCs w:val="24"/>
          </w:rPr>
          <w:t>（二）高管介绍</w:t>
        </w:r>
        <w:r>
          <w:rPr>
            <w:rFonts w:ascii="仿宋" w:eastAsia="仿宋" w:hAnsi="仿宋"/>
            <w:i w:val="0"/>
            <w:sz w:val="24"/>
            <w:szCs w:val="24"/>
          </w:rPr>
          <w:tab/>
        </w:r>
        <w:r>
          <w:rPr>
            <w:rFonts w:ascii="仿宋" w:eastAsia="仿宋" w:hAnsi="仿宋" w:hint="eastAsia"/>
            <w:i w:val="0"/>
            <w:sz w:val="24"/>
            <w:szCs w:val="24"/>
          </w:rPr>
          <w:t>1</w:t>
        </w:r>
      </w:hyperlink>
      <w:r>
        <w:rPr>
          <w:rFonts w:ascii="仿宋" w:eastAsia="仿宋" w:hAnsi="仿宋" w:hint="eastAsia"/>
          <w:i w:val="0"/>
          <w:sz w:val="24"/>
          <w:szCs w:val="24"/>
        </w:rPr>
        <w:t>1</w:t>
      </w:r>
    </w:p>
    <w:p w:rsidR="00BA4700" w:rsidRDefault="00C622C6">
      <w:pPr>
        <w:pStyle w:val="TOC2"/>
        <w:tabs>
          <w:tab w:val="right" w:leader="dot" w:pos="10456"/>
        </w:tabs>
        <w:rPr>
          <w:rFonts w:ascii="仿宋" w:eastAsia="仿宋" w:hAnsi="仿宋"/>
          <w:smallCaps w:val="0"/>
          <w:kern w:val="2"/>
          <w:sz w:val="24"/>
          <w:szCs w:val="24"/>
        </w:rPr>
      </w:pPr>
      <w:hyperlink w:anchor="_Toc398535021" w:history="1">
        <w:r>
          <w:rPr>
            <w:rStyle w:val="Hyperlink"/>
            <w:rFonts w:ascii="仿宋" w:eastAsia="仿宋" w:hAnsi="仿宋" w:hint="eastAsia"/>
            <w:sz w:val="24"/>
            <w:szCs w:val="24"/>
          </w:rPr>
          <w:t>四、经营情况</w:t>
        </w:r>
        <w:r>
          <w:rPr>
            <w:rFonts w:ascii="仿宋" w:eastAsia="仿宋" w:hAnsi="仿宋"/>
            <w:sz w:val="24"/>
            <w:szCs w:val="24"/>
          </w:rPr>
          <w:tab/>
        </w:r>
        <w:r>
          <w:rPr>
            <w:rFonts w:ascii="仿宋" w:eastAsia="仿宋" w:hAnsi="仿宋" w:hint="eastAsia"/>
            <w:sz w:val="24"/>
            <w:szCs w:val="24"/>
          </w:rPr>
          <w:t>1</w:t>
        </w:r>
      </w:hyperlink>
      <w:r>
        <w:rPr>
          <w:rFonts w:ascii="仿宋" w:eastAsia="仿宋" w:hAnsi="仿宋" w:hint="eastAsia"/>
          <w:sz w:val="24"/>
          <w:szCs w:val="24"/>
        </w:rPr>
        <w:t>2</w:t>
      </w:r>
    </w:p>
    <w:p w:rsidR="00BA4700" w:rsidRDefault="00C622C6">
      <w:pPr>
        <w:pStyle w:val="TOC3"/>
        <w:tabs>
          <w:tab w:val="right" w:leader="dot" w:pos="10456"/>
        </w:tabs>
        <w:rPr>
          <w:rFonts w:ascii="仿宋" w:eastAsia="仿宋" w:hAnsi="仿宋"/>
          <w:i w:val="0"/>
          <w:iCs w:val="0"/>
          <w:kern w:val="2"/>
          <w:sz w:val="24"/>
          <w:szCs w:val="24"/>
        </w:rPr>
      </w:pPr>
      <w:hyperlink w:anchor="_Toc398535022" w:history="1">
        <w:r>
          <w:rPr>
            <w:rStyle w:val="Hyperlink"/>
            <w:rFonts w:ascii="仿宋" w:eastAsia="仿宋" w:hAnsi="仿宋" w:hint="eastAsia"/>
            <w:i w:val="0"/>
            <w:sz w:val="24"/>
            <w:szCs w:val="24"/>
          </w:rPr>
          <w:t>（一）主营业务结构</w:t>
        </w:r>
        <w:r>
          <w:rPr>
            <w:rFonts w:ascii="仿宋" w:eastAsia="仿宋" w:hAnsi="仿宋"/>
            <w:i w:val="0"/>
            <w:sz w:val="24"/>
            <w:szCs w:val="24"/>
          </w:rPr>
          <w:tab/>
        </w:r>
        <w:r>
          <w:rPr>
            <w:rFonts w:ascii="仿宋" w:eastAsia="仿宋" w:hAnsi="仿宋" w:hint="eastAsia"/>
            <w:i w:val="0"/>
            <w:sz w:val="24"/>
            <w:szCs w:val="24"/>
          </w:rPr>
          <w:t>1</w:t>
        </w:r>
      </w:hyperlink>
      <w:r>
        <w:rPr>
          <w:rFonts w:ascii="仿宋" w:eastAsia="仿宋" w:hAnsi="仿宋" w:hint="eastAsia"/>
          <w:i w:val="0"/>
          <w:sz w:val="24"/>
          <w:szCs w:val="24"/>
        </w:rPr>
        <w:t>2</w:t>
      </w:r>
    </w:p>
    <w:p w:rsidR="00BA4700" w:rsidRDefault="00C622C6">
      <w:pPr>
        <w:pStyle w:val="TOC3"/>
        <w:tabs>
          <w:tab w:val="right" w:leader="dot" w:pos="10456"/>
        </w:tabs>
        <w:rPr>
          <w:rFonts w:ascii="仿宋" w:eastAsia="仿宋" w:hAnsi="仿宋"/>
          <w:i w:val="0"/>
          <w:iCs w:val="0"/>
          <w:kern w:val="2"/>
          <w:sz w:val="24"/>
          <w:szCs w:val="24"/>
        </w:rPr>
      </w:pPr>
      <w:hyperlink w:anchor="_Toc398535023" w:history="1">
        <w:r>
          <w:rPr>
            <w:rStyle w:val="Hyperlink"/>
            <w:rFonts w:ascii="仿宋" w:eastAsia="仿宋" w:hAnsi="仿宋" w:hint="eastAsia"/>
            <w:i w:val="0"/>
            <w:sz w:val="24"/>
            <w:szCs w:val="24"/>
          </w:rPr>
          <w:t>（二）信用状况</w:t>
        </w:r>
        <w:r>
          <w:rPr>
            <w:rFonts w:ascii="仿宋" w:eastAsia="仿宋" w:hAnsi="仿宋"/>
            <w:i w:val="0"/>
            <w:sz w:val="24"/>
            <w:szCs w:val="24"/>
          </w:rPr>
          <w:tab/>
        </w:r>
        <w:r>
          <w:rPr>
            <w:rFonts w:ascii="仿宋" w:eastAsia="仿宋" w:hAnsi="仿宋" w:hint="eastAsia"/>
            <w:i w:val="0"/>
            <w:sz w:val="24"/>
            <w:szCs w:val="24"/>
          </w:rPr>
          <w:t>1</w:t>
        </w:r>
      </w:hyperlink>
      <w:r>
        <w:rPr>
          <w:rFonts w:ascii="仿宋" w:eastAsia="仿宋" w:hAnsi="仿宋" w:hint="eastAsia"/>
          <w:i w:val="0"/>
          <w:sz w:val="24"/>
          <w:szCs w:val="24"/>
        </w:rPr>
        <w:t>2</w:t>
      </w:r>
    </w:p>
    <w:p w:rsidR="00BA4700" w:rsidRDefault="00C622C6">
      <w:pPr>
        <w:pStyle w:val="TOC2"/>
        <w:tabs>
          <w:tab w:val="right" w:leader="dot" w:pos="10456"/>
        </w:tabs>
        <w:rPr>
          <w:rFonts w:ascii="仿宋" w:eastAsia="仿宋" w:hAnsi="仿宋"/>
          <w:smallCaps w:val="0"/>
          <w:kern w:val="2"/>
          <w:sz w:val="24"/>
          <w:szCs w:val="24"/>
        </w:rPr>
      </w:pPr>
      <w:hyperlink w:anchor="_Toc398535024" w:history="1">
        <w:r>
          <w:rPr>
            <w:rStyle w:val="Hyperlink"/>
            <w:rFonts w:ascii="仿宋" w:eastAsia="仿宋" w:hAnsi="仿宋" w:hint="eastAsia"/>
            <w:sz w:val="24"/>
            <w:szCs w:val="24"/>
          </w:rPr>
          <w:t>五、本公司子公司情况</w:t>
        </w:r>
        <w:r>
          <w:rPr>
            <w:rFonts w:ascii="仿宋" w:eastAsia="仿宋" w:hAnsi="仿宋"/>
            <w:sz w:val="24"/>
            <w:szCs w:val="24"/>
          </w:rPr>
          <w:tab/>
        </w:r>
        <w:r>
          <w:rPr>
            <w:rFonts w:ascii="仿宋" w:eastAsia="仿宋" w:hAnsi="仿宋"/>
            <w:sz w:val="24"/>
            <w:szCs w:val="24"/>
          </w:rPr>
          <w:fldChar w:fldCharType="begin"/>
        </w:r>
        <w:r>
          <w:rPr>
            <w:rFonts w:ascii="仿宋" w:eastAsia="仿宋" w:hAnsi="仿宋"/>
            <w:sz w:val="24"/>
            <w:szCs w:val="24"/>
          </w:rPr>
          <w:instrText xml:space="preserve"> PAGEREF _Toc398535024 \h </w:instrText>
        </w:r>
        <w:r>
          <w:rPr>
            <w:rFonts w:ascii="仿宋" w:eastAsia="仿宋" w:hAnsi="仿宋"/>
            <w:sz w:val="24"/>
            <w:szCs w:val="24"/>
          </w:rPr>
        </w:r>
        <w:r>
          <w:rPr>
            <w:rFonts w:ascii="仿宋" w:eastAsia="仿宋" w:hAnsi="仿宋"/>
            <w:sz w:val="24"/>
            <w:szCs w:val="24"/>
          </w:rPr>
          <w:fldChar w:fldCharType="separate"/>
        </w:r>
        <w:r>
          <w:rPr>
            <w:rFonts w:ascii="仿宋" w:eastAsia="仿宋" w:hAnsi="仿宋"/>
            <w:sz w:val="24"/>
            <w:szCs w:val="24"/>
          </w:rPr>
          <w:t>12</w:t>
        </w:r>
        <w:r>
          <w:rPr>
            <w:rFonts w:ascii="仿宋" w:eastAsia="仿宋" w:hAnsi="仿宋"/>
            <w:sz w:val="24"/>
            <w:szCs w:val="24"/>
          </w:rPr>
          <w:fldChar w:fldCharType="end"/>
        </w:r>
      </w:hyperlink>
    </w:p>
    <w:p w:rsidR="00BA4700" w:rsidRDefault="00C622C6">
      <w:pPr>
        <w:pStyle w:val="TOC2"/>
        <w:tabs>
          <w:tab w:val="right" w:leader="dot" w:pos="10456"/>
        </w:tabs>
        <w:rPr>
          <w:rFonts w:ascii="仿宋" w:eastAsia="仿宋" w:hAnsi="仿宋"/>
          <w:smallCaps w:val="0"/>
          <w:kern w:val="2"/>
          <w:sz w:val="24"/>
          <w:szCs w:val="24"/>
        </w:rPr>
      </w:pPr>
      <w:hyperlink w:anchor="_Toc398535025" w:history="1">
        <w:r>
          <w:rPr>
            <w:rStyle w:val="Hyperlink"/>
            <w:rFonts w:ascii="仿宋" w:eastAsia="仿宋" w:hAnsi="仿宋" w:hint="eastAsia"/>
            <w:sz w:val="24"/>
            <w:szCs w:val="24"/>
          </w:rPr>
          <w:t>六、主要财务信息</w:t>
        </w:r>
        <w:r>
          <w:rPr>
            <w:rFonts w:ascii="仿宋" w:eastAsia="仿宋" w:hAnsi="仿宋"/>
            <w:sz w:val="24"/>
            <w:szCs w:val="24"/>
          </w:rPr>
          <w:tab/>
        </w:r>
        <w:r>
          <w:rPr>
            <w:rFonts w:ascii="仿宋" w:eastAsia="仿宋" w:hAnsi="仿宋"/>
            <w:sz w:val="24"/>
            <w:szCs w:val="24"/>
          </w:rPr>
          <w:fldChar w:fldCharType="begin"/>
        </w:r>
        <w:r>
          <w:rPr>
            <w:rFonts w:ascii="仿宋" w:eastAsia="仿宋" w:hAnsi="仿宋"/>
            <w:sz w:val="24"/>
            <w:szCs w:val="24"/>
          </w:rPr>
          <w:instrText xml:space="preserve"> PAGEREF _Toc398535025 \h </w:instrText>
        </w:r>
        <w:r>
          <w:rPr>
            <w:rFonts w:ascii="仿宋" w:eastAsia="仿宋" w:hAnsi="仿宋"/>
            <w:sz w:val="24"/>
            <w:szCs w:val="24"/>
          </w:rPr>
        </w:r>
        <w:r>
          <w:rPr>
            <w:rFonts w:ascii="仿宋" w:eastAsia="仿宋" w:hAnsi="仿宋"/>
            <w:sz w:val="24"/>
            <w:szCs w:val="24"/>
          </w:rPr>
          <w:fldChar w:fldCharType="separate"/>
        </w:r>
        <w:r>
          <w:rPr>
            <w:rFonts w:ascii="仿宋" w:eastAsia="仿宋" w:hAnsi="仿宋"/>
            <w:sz w:val="24"/>
            <w:szCs w:val="24"/>
          </w:rPr>
          <w:t>13</w:t>
        </w:r>
        <w:r>
          <w:rPr>
            <w:rFonts w:ascii="仿宋" w:eastAsia="仿宋" w:hAnsi="仿宋"/>
            <w:sz w:val="24"/>
            <w:szCs w:val="24"/>
          </w:rPr>
          <w:fldChar w:fldCharType="end"/>
        </w:r>
      </w:hyperlink>
    </w:p>
    <w:p w:rsidR="00BA4700" w:rsidRDefault="00C622C6">
      <w:pPr>
        <w:pStyle w:val="TOC2"/>
        <w:tabs>
          <w:tab w:val="right" w:leader="dot" w:pos="10456"/>
        </w:tabs>
        <w:rPr>
          <w:rFonts w:ascii="仿宋" w:eastAsia="仿宋" w:hAnsi="仿宋"/>
          <w:sz w:val="24"/>
          <w:szCs w:val="24"/>
        </w:rPr>
      </w:pPr>
      <w:hyperlink w:anchor="_Toc398535026" w:history="1">
        <w:r>
          <w:rPr>
            <w:rStyle w:val="Hyperlink"/>
            <w:rFonts w:ascii="仿宋" w:eastAsia="仿宋" w:hAnsi="仿宋" w:hint="eastAsia"/>
            <w:sz w:val="24"/>
            <w:szCs w:val="24"/>
          </w:rPr>
          <w:t>七、对外担保调查分析</w:t>
        </w:r>
        <w:r>
          <w:rPr>
            <w:rFonts w:ascii="仿宋" w:eastAsia="仿宋" w:hAnsi="仿宋"/>
            <w:sz w:val="24"/>
            <w:szCs w:val="24"/>
          </w:rPr>
          <w:tab/>
        </w:r>
        <w:r>
          <w:rPr>
            <w:rFonts w:ascii="仿宋" w:eastAsia="仿宋" w:hAnsi="仿宋" w:hint="eastAsia"/>
            <w:sz w:val="24"/>
            <w:szCs w:val="24"/>
          </w:rPr>
          <w:t>3</w:t>
        </w:r>
      </w:hyperlink>
      <w:r>
        <w:rPr>
          <w:rFonts w:ascii="仿宋" w:eastAsia="仿宋" w:hAnsi="仿宋" w:hint="eastAsia"/>
          <w:sz w:val="24"/>
          <w:szCs w:val="24"/>
        </w:rPr>
        <w:t>0</w:t>
      </w:r>
    </w:p>
    <w:p w:rsidR="00BA4700" w:rsidRDefault="00C622C6">
      <w:pPr>
        <w:pStyle w:val="TOC2"/>
        <w:tabs>
          <w:tab w:val="right" w:leader="dot" w:pos="10456"/>
        </w:tabs>
        <w:rPr>
          <w:rFonts w:ascii="仿宋" w:eastAsia="仿宋" w:hAnsi="仿宋"/>
          <w:sz w:val="24"/>
          <w:szCs w:val="24"/>
        </w:rPr>
      </w:pPr>
      <w:hyperlink w:anchor="_Toc398535026" w:history="1">
        <w:r>
          <w:rPr>
            <w:rFonts w:ascii="仿宋" w:eastAsia="仿宋" w:hAnsi="仿宋" w:hint="eastAsia"/>
            <w:sz w:val="24"/>
            <w:szCs w:val="24"/>
          </w:rPr>
          <w:t>八</w:t>
        </w:r>
        <w:r>
          <w:rPr>
            <w:rStyle w:val="Hyperlink"/>
            <w:rFonts w:ascii="仿宋" w:eastAsia="仿宋" w:hAnsi="仿宋" w:hint="eastAsia"/>
            <w:sz w:val="24"/>
            <w:szCs w:val="24"/>
          </w:rPr>
          <w:t>、湘潭城投情况小结</w:t>
        </w:r>
        <w:r>
          <w:rPr>
            <w:rFonts w:ascii="仿宋" w:eastAsia="仿宋" w:hAnsi="仿宋"/>
            <w:sz w:val="24"/>
            <w:szCs w:val="24"/>
          </w:rPr>
          <w:tab/>
        </w:r>
        <w:r>
          <w:rPr>
            <w:rFonts w:ascii="仿宋" w:eastAsia="仿宋" w:hAnsi="仿宋" w:hint="eastAsia"/>
            <w:sz w:val="24"/>
            <w:szCs w:val="24"/>
          </w:rPr>
          <w:t>3</w:t>
        </w:r>
      </w:hyperlink>
      <w:r>
        <w:rPr>
          <w:rFonts w:ascii="仿宋" w:eastAsia="仿宋" w:hAnsi="仿宋" w:hint="eastAsia"/>
          <w:sz w:val="24"/>
          <w:szCs w:val="24"/>
        </w:rPr>
        <w:t>1</w:t>
      </w:r>
    </w:p>
    <w:p w:rsidR="00BA4700" w:rsidRDefault="00C622C6">
      <w:pPr>
        <w:pStyle w:val="TOC1"/>
        <w:tabs>
          <w:tab w:val="right" w:leader="dot" w:pos="10456"/>
        </w:tabs>
        <w:rPr>
          <w:rFonts w:ascii="仿宋" w:eastAsia="仿宋" w:hAnsi="仿宋"/>
          <w:kern w:val="2"/>
          <w:sz w:val="24"/>
          <w:szCs w:val="24"/>
        </w:rPr>
      </w:pPr>
      <w:hyperlink w:anchor="_Toc398535038" w:history="1">
        <w:r>
          <w:rPr>
            <w:rStyle w:val="Hyperlink"/>
            <w:rFonts w:ascii="仿宋" w:eastAsia="仿宋" w:hAnsi="仿宋" w:hint="eastAsia"/>
            <w:sz w:val="24"/>
            <w:szCs w:val="24"/>
          </w:rPr>
          <w:t>第三部分</w:t>
        </w:r>
        <w:r>
          <w:rPr>
            <w:rStyle w:val="Hyperlink"/>
            <w:rFonts w:ascii="仿宋" w:eastAsia="仿宋" w:hAnsi="仿宋"/>
            <w:sz w:val="24"/>
            <w:szCs w:val="24"/>
          </w:rPr>
          <w:t xml:space="preserve"> </w:t>
        </w:r>
        <w:r>
          <w:rPr>
            <w:rStyle w:val="Hyperlink"/>
            <w:rFonts w:ascii="仿宋" w:eastAsia="仿宋" w:hAnsi="仿宋" w:hint="eastAsia"/>
            <w:sz w:val="24"/>
            <w:szCs w:val="24"/>
          </w:rPr>
          <w:t>担保方分析</w:t>
        </w:r>
        <w:r>
          <w:rPr>
            <w:rFonts w:ascii="仿宋" w:eastAsia="仿宋" w:hAnsi="仿宋"/>
            <w:sz w:val="24"/>
            <w:szCs w:val="24"/>
          </w:rPr>
          <w:tab/>
        </w:r>
        <w:r>
          <w:rPr>
            <w:rFonts w:ascii="仿宋" w:eastAsia="仿宋" w:hAnsi="仿宋" w:hint="eastAsia"/>
            <w:sz w:val="24"/>
            <w:szCs w:val="24"/>
          </w:rPr>
          <w:t>3</w:t>
        </w:r>
      </w:hyperlink>
      <w:r>
        <w:rPr>
          <w:rFonts w:ascii="仿宋" w:eastAsia="仿宋" w:hAnsi="仿宋" w:hint="eastAsia"/>
          <w:sz w:val="24"/>
          <w:szCs w:val="24"/>
        </w:rPr>
        <w:t>2</w:t>
      </w:r>
    </w:p>
    <w:p w:rsidR="00BA4700" w:rsidRDefault="00C622C6">
      <w:pPr>
        <w:pStyle w:val="TOC3"/>
        <w:tabs>
          <w:tab w:val="right" w:leader="dot" w:pos="10456"/>
        </w:tabs>
        <w:ind w:left="0" w:firstLine="0"/>
        <w:rPr>
          <w:rFonts w:ascii="仿宋" w:eastAsia="仿宋" w:hAnsi="仿宋"/>
          <w:i w:val="0"/>
          <w:iCs w:val="0"/>
          <w:kern w:val="2"/>
          <w:sz w:val="24"/>
          <w:szCs w:val="24"/>
        </w:rPr>
      </w:pPr>
      <w:r>
        <w:rPr>
          <w:rFonts w:ascii="仿宋" w:eastAsia="仿宋" w:hAnsi="仿宋" w:hint="eastAsia"/>
          <w:i w:val="0"/>
          <w:sz w:val="24"/>
          <w:szCs w:val="24"/>
        </w:rPr>
        <w:t xml:space="preserve">      </w:t>
      </w:r>
      <w:hyperlink w:anchor="_Toc398535040" w:history="1">
        <w:r>
          <w:rPr>
            <w:rStyle w:val="Hyperlink"/>
            <w:rFonts w:ascii="仿宋" w:eastAsia="仿宋" w:hAnsi="仿宋" w:cs="宋体" w:hint="eastAsia"/>
            <w:i w:val="0"/>
            <w:sz w:val="24"/>
            <w:szCs w:val="24"/>
          </w:rPr>
          <w:t>一、公司概况</w:t>
        </w:r>
        <w:r>
          <w:rPr>
            <w:rFonts w:ascii="仿宋" w:eastAsia="仿宋" w:hAnsi="仿宋"/>
            <w:i w:val="0"/>
            <w:sz w:val="24"/>
            <w:szCs w:val="24"/>
          </w:rPr>
          <w:tab/>
        </w:r>
        <w:r>
          <w:rPr>
            <w:rFonts w:ascii="仿宋" w:eastAsia="仿宋" w:hAnsi="仿宋" w:hint="eastAsia"/>
            <w:i w:val="0"/>
            <w:sz w:val="24"/>
            <w:szCs w:val="24"/>
          </w:rPr>
          <w:t>3</w:t>
        </w:r>
      </w:hyperlink>
      <w:r>
        <w:rPr>
          <w:rFonts w:ascii="仿宋" w:eastAsia="仿宋" w:hAnsi="仿宋" w:hint="eastAsia"/>
          <w:i w:val="0"/>
          <w:sz w:val="24"/>
          <w:szCs w:val="24"/>
        </w:rPr>
        <w:t>2</w:t>
      </w:r>
    </w:p>
    <w:p w:rsidR="00BA4700" w:rsidRDefault="00C622C6">
      <w:pPr>
        <w:pStyle w:val="TOC3"/>
        <w:tabs>
          <w:tab w:val="right" w:leader="dot" w:pos="10456"/>
        </w:tabs>
        <w:ind w:left="0" w:firstLine="0"/>
        <w:rPr>
          <w:rFonts w:ascii="仿宋" w:eastAsia="仿宋" w:hAnsi="仿宋"/>
          <w:i w:val="0"/>
          <w:iCs w:val="0"/>
          <w:kern w:val="2"/>
          <w:sz w:val="24"/>
          <w:szCs w:val="24"/>
        </w:rPr>
      </w:pPr>
      <w:r>
        <w:rPr>
          <w:rFonts w:ascii="仿宋" w:eastAsia="仿宋" w:hAnsi="仿宋" w:hint="eastAsia"/>
          <w:i w:val="0"/>
          <w:sz w:val="24"/>
          <w:szCs w:val="24"/>
        </w:rPr>
        <w:t xml:space="preserve">      </w:t>
      </w:r>
      <w:hyperlink w:anchor="_Toc398535041" w:history="1">
        <w:r>
          <w:rPr>
            <w:rStyle w:val="Hyperlink"/>
            <w:rFonts w:ascii="仿宋" w:eastAsia="仿宋" w:hAnsi="仿宋" w:cs="宋体" w:hint="eastAsia"/>
            <w:i w:val="0"/>
            <w:sz w:val="24"/>
            <w:szCs w:val="24"/>
          </w:rPr>
          <w:t>二、历史沿革及股权结构</w:t>
        </w:r>
        <w:r>
          <w:rPr>
            <w:rFonts w:ascii="仿宋" w:eastAsia="仿宋" w:hAnsi="仿宋"/>
            <w:i w:val="0"/>
            <w:sz w:val="24"/>
            <w:szCs w:val="24"/>
          </w:rPr>
          <w:tab/>
        </w:r>
        <w:r>
          <w:rPr>
            <w:rFonts w:ascii="仿宋" w:eastAsia="仿宋" w:hAnsi="仿宋" w:hint="eastAsia"/>
            <w:i w:val="0"/>
            <w:sz w:val="24"/>
            <w:szCs w:val="24"/>
          </w:rPr>
          <w:t>3</w:t>
        </w:r>
      </w:hyperlink>
      <w:r>
        <w:rPr>
          <w:rFonts w:ascii="仿宋" w:eastAsia="仿宋" w:hAnsi="仿宋" w:hint="eastAsia"/>
          <w:i w:val="0"/>
          <w:sz w:val="24"/>
          <w:szCs w:val="24"/>
        </w:rPr>
        <w:t>2</w:t>
      </w:r>
    </w:p>
    <w:p w:rsidR="00BA4700" w:rsidRDefault="00C622C6">
      <w:pPr>
        <w:pStyle w:val="TOC3"/>
        <w:tabs>
          <w:tab w:val="right" w:leader="dot" w:pos="10456"/>
        </w:tabs>
        <w:ind w:left="0" w:firstLine="0"/>
        <w:rPr>
          <w:rFonts w:ascii="仿宋" w:eastAsia="仿宋" w:hAnsi="仿宋"/>
          <w:i w:val="0"/>
          <w:iCs w:val="0"/>
          <w:kern w:val="2"/>
          <w:sz w:val="24"/>
          <w:szCs w:val="24"/>
        </w:rPr>
      </w:pPr>
      <w:r>
        <w:rPr>
          <w:rFonts w:ascii="仿宋" w:eastAsia="仿宋" w:hAnsi="仿宋" w:hint="eastAsia"/>
          <w:i w:val="0"/>
          <w:sz w:val="24"/>
          <w:szCs w:val="24"/>
        </w:rPr>
        <w:t xml:space="preserve">      </w:t>
      </w:r>
      <w:hyperlink w:anchor="_Toc398535042" w:history="1">
        <w:r>
          <w:rPr>
            <w:rFonts w:ascii="仿宋" w:eastAsia="仿宋" w:hAnsi="仿宋" w:hint="eastAsia"/>
            <w:i w:val="0"/>
            <w:sz w:val="24"/>
            <w:szCs w:val="24"/>
          </w:rPr>
          <w:t>三、</w:t>
        </w:r>
        <w:r>
          <w:rPr>
            <w:rStyle w:val="Hyperlink"/>
            <w:rFonts w:ascii="仿宋" w:eastAsia="仿宋" w:hAnsi="仿宋" w:cs="宋体" w:hint="eastAsia"/>
            <w:i w:val="0"/>
            <w:sz w:val="24"/>
            <w:szCs w:val="24"/>
          </w:rPr>
          <w:t>高管信息</w:t>
        </w:r>
        <w:r>
          <w:rPr>
            <w:rFonts w:ascii="仿宋" w:eastAsia="仿宋" w:hAnsi="仿宋"/>
            <w:i w:val="0"/>
            <w:sz w:val="24"/>
            <w:szCs w:val="24"/>
          </w:rPr>
          <w:tab/>
        </w:r>
        <w:r>
          <w:rPr>
            <w:rFonts w:ascii="仿宋" w:eastAsia="仿宋" w:hAnsi="仿宋" w:hint="eastAsia"/>
            <w:i w:val="0"/>
            <w:sz w:val="24"/>
            <w:szCs w:val="24"/>
          </w:rPr>
          <w:t>3</w:t>
        </w:r>
      </w:hyperlink>
      <w:r>
        <w:rPr>
          <w:rFonts w:ascii="仿宋" w:eastAsia="仿宋" w:hAnsi="仿宋" w:hint="eastAsia"/>
          <w:i w:val="0"/>
          <w:sz w:val="24"/>
          <w:szCs w:val="24"/>
        </w:rPr>
        <w:t>3</w:t>
      </w:r>
    </w:p>
    <w:p w:rsidR="00BA4700" w:rsidRDefault="00C622C6">
      <w:pPr>
        <w:pStyle w:val="TOC3"/>
        <w:tabs>
          <w:tab w:val="right" w:leader="dot" w:pos="10456"/>
        </w:tabs>
        <w:ind w:left="0" w:firstLine="0"/>
        <w:rPr>
          <w:rFonts w:ascii="仿宋" w:eastAsia="仿宋" w:hAnsi="仿宋"/>
          <w:i w:val="0"/>
          <w:iCs w:val="0"/>
          <w:kern w:val="2"/>
          <w:sz w:val="24"/>
          <w:szCs w:val="24"/>
        </w:rPr>
      </w:pPr>
      <w:r>
        <w:rPr>
          <w:rFonts w:ascii="仿宋" w:eastAsia="仿宋" w:hAnsi="仿宋" w:hint="eastAsia"/>
          <w:i w:val="0"/>
          <w:sz w:val="24"/>
          <w:szCs w:val="24"/>
        </w:rPr>
        <w:t xml:space="preserve">      </w:t>
      </w:r>
      <w:hyperlink w:anchor="_Toc398535043" w:history="1">
        <w:r>
          <w:rPr>
            <w:rFonts w:ascii="仿宋" w:eastAsia="仿宋" w:hAnsi="仿宋" w:hint="eastAsia"/>
            <w:i w:val="0"/>
            <w:sz w:val="24"/>
            <w:szCs w:val="24"/>
          </w:rPr>
          <w:t>四、</w:t>
        </w:r>
        <w:r>
          <w:rPr>
            <w:rStyle w:val="Hyperlink"/>
            <w:rFonts w:ascii="仿宋" w:eastAsia="仿宋" w:hAnsi="仿宋" w:cs="宋体" w:hint="eastAsia"/>
            <w:i w:val="0"/>
            <w:sz w:val="24"/>
            <w:szCs w:val="24"/>
          </w:rPr>
          <w:t>下属主要子公司情况</w:t>
        </w:r>
        <w:r>
          <w:rPr>
            <w:rFonts w:ascii="仿宋" w:eastAsia="仿宋" w:hAnsi="仿宋"/>
            <w:i w:val="0"/>
            <w:sz w:val="24"/>
            <w:szCs w:val="24"/>
          </w:rPr>
          <w:tab/>
        </w:r>
        <w:r>
          <w:rPr>
            <w:rFonts w:ascii="仿宋" w:eastAsia="仿宋" w:hAnsi="仿宋" w:hint="eastAsia"/>
            <w:i w:val="0"/>
            <w:sz w:val="24"/>
            <w:szCs w:val="24"/>
          </w:rPr>
          <w:t>3</w:t>
        </w:r>
      </w:hyperlink>
      <w:r>
        <w:rPr>
          <w:rFonts w:ascii="仿宋" w:eastAsia="仿宋" w:hAnsi="仿宋" w:hint="eastAsia"/>
          <w:i w:val="0"/>
          <w:sz w:val="24"/>
          <w:szCs w:val="24"/>
        </w:rPr>
        <w:t>3</w:t>
      </w:r>
    </w:p>
    <w:p w:rsidR="00BA4700" w:rsidRDefault="00C622C6">
      <w:pPr>
        <w:pStyle w:val="TOC3"/>
        <w:tabs>
          <w:tab w:val="right" w:leader="dot" w:pos="10456"/>
        </w:tabs>
        <w:ind w:left="0" w:firstLine="0"/>
        <w:rPr>
          <w:rFonts w:ascii="仿宋" w:eastAsia="仿宋" w:hAnsi="仿宋"/>
          <w:i w:val="0"/>
          <w:iCs w:val="0"/>
          <w:kern w:val="2"/>
          <w:sz w:val="24"/>
          <w:szCs w:val="24"/>
        </w:rPr>
      </w:pPr>
      <w:r>
        <w:rPr>
          <w:rFonts w:ascii="仿宋" w:eastAsia="仿宋" w:hAnsi="仿宋" w:hint="eastAsia"/>
          <w:i w:val="0"/>
          <w:sz w:val="24"/>
          <w:szCs w:val="24"/>
        </w:rPr>
        <w:t xml:space="preserve">      </w:t>
      </w:r>
      <w:hyperlink w:anchor="_Toc398535044" w:history="1">
        <w:r>
          <w:rPr>
            <w:rFonts w:ascii="仿宋" w:eastAsia="仿宋" w:hAnsi="仿宋" w:hint="eastAsia"/>
            <w:i w:val="0"/>
            <w:sz w:val="24"/>
            <w:szCs w:val="24"/>
          </w:rPr>
          <w:t>五、</w:t>
        </w:r>
        <w:r>
          <w:rPr>
            <w:rStyle w:val="Hyperlink"/>
            <w:rFonts w:ascii="仿宋" w:eastAsia="仿宋" w:hAnsi="仿宋" w:cs="宋体" w:hint="eastAsia"/>
            <w:i w:val="0"/>
            <w:sz w:val="24"/>
            <w:szCs w:val="24"/>
          </w:rPr>
          <w:t>公司经营情况</w:t>
        </w:r>
        <w:r>
          <w:rPr>
            <w:rFonts w:ascii="仿宋" w:eastAsia="仿宋" w:hAnsi="仿宋"/>
            <w:i w:val="0"/>
            <w:sz w:val="24"/>
            <w:szCs w:val="24"/>
          </w:rPr>
          <w:tab/>
        </w:r>
        <w:r>
          <w:rPr>
            <w:rFonts w:ascii="仿宋" w:eastAsia="仿宋" w:hAnsi="仿宋" w:hint="eastAsia"/>
            <w:i w:val="0"/>
            <w:sz w:val="24"/>
            <w:szCs w:val="24"/>
          </w:rPr>
          <w:t>3</w:t>
        </w:r>
      </w:hyperlink>
      <w:r>
        <w:rPr>
          <w:rFonts w:ascii="仿宋" w:eastAsia="仿宋" w:hAnsi="仿宋" w:hint="eastAsia"/>
          <w:i w:val="0"/>
          <w:sz w:val="24"/>
          <w:szCs w:val="24"/>
        </w:rPr>
        <w:t>4</w:t>
      </w:r>
    </w:p>
    <w:p w:rsidR="00BA4700" w:rsidRDefault="00C622C6">
      <w:pPr>
        <w:pStyle w:val="TOC3"/>
        <w:tabs>
          <w:tab w:val="right" w:leader="dot" w:pos="10456"/>
        </w:tabs>
        <w:ind w:left="0" w:firstLine="0"/>
        <w:rPr>
          <w:rFonts w:ascii="仿宋" w:eastAsia="仿宋" w:hAnsi="仿宋"/>
          <w:i w:val="0"/>
          <w:iCs w:val="0"/>
          <w:kern w:val="2"/>
          <w:sz w:val="24"/>
          <w:szCs w:val="24"/>
        </w:rPr>
      </w:pPr>
      <w:r>
        <w:rPr>
          <w:rFonts w:ascii="仿宋" w:eastAsia="仿宋" w:hAnsi="仿宋" w:hint="eastAsia"/>
          <w:i w:val="0"/>
          <w:sz w:val="24"/>
          <w:szCs w:val="24"/>
        </w:rPr>
        <w:t xml:space="preserve">      </w:t>
      </w:r>
      <w:hyperlink w:anchor="_Toc398535045" w:history="1">
        <w:r>
          <w:rPr>
            <w:rFonts w:ascii="仿宋" w:eastAsia="仿宋" w:hAnsi="仿宋" w:hint="eastAsia"/>
            <w:i w:val="0"/>
            <w:sz w:val="24"/>
            <w:szCs w:val="24"/>
          </w:rPr>
          <w:t>六、主要</w:t>
        </w:r>
        <w:r>
          <w:rPr>
            <w:rStyle w:val="Hyperlink"/>
            <w:rFonts w:ascii="仿宋" w:eastAsia="仿宋" w:hAnsi="仿宋" w:cs="宋体" w:hint="eastAsia"/>
            <w:i w:val="0"/>
            <w:sz w:val="24"/>
            <w:szCs w:val="24"/>
          </w:rPr>
          <w:t>财务信息</w:t>
        </w:r>
        <w:r>
          <w:rPr>
            <w:rFonts w:ascii="仿宋" w:eastAsia="仿宋" w:hAnsi="仿宋"/>
            <w:i w:val="0"/>
            <w:sz w:val="24"/>
            <w:szCs w:val="24"/>
          </w:rPr>
          <w:tab/>
        </w:r>
        <w:r>
          <w:rPr>
            <w:rFonts w:ascii="仿宋" w:eastAsia="仿宋" w:hAnsi="仿宋" w:hint="eastAsia"/>
            <w:i w:val="0"/>
            <w:sz w:val="24"/>
            <w:szCs w:val="24"/>
          </w:rPr>
          <w:t>3</w:t>
        </w:r>
      </w:hyperlink>
      <w:r>
        <w:rPr>
          <w:rFonts w:ascii="仿宋" w:eastAsia="仿宋" w:hAnsi="仿宋" w:hint="eastAsia"/>
          <w:i w:val="0"/>
          <w:sz w:val="24"/>
          <w:szCs w:val="24"/>
        </w:rPr>
        <w:t>4</w:t>
      </w:r>
    </w:p>
    <w:p w:rsidR="00BA4700" w:rsidRDefault="00C622C6">
      <w:pPr>
        <w:pStyle w:val="TOC3"/>
        <w:tabs>
          <w:tab w:val="right" w:leader="dot" w:pos="10456"/>
        </w:tabs>
        <w:ind w:left="0" w:firstLine="0"/>
        <w:rPr>
          <w:rFonts w:ascii="仿宋" w:eastAsia="仿宋" w:hAnsi="仿宋"/>
          <w:i w:val="0"/>
          <w:iCs w:val="0"/>
          <w:kern w:val="2"/>
          <w:sz w:val="24"/>
          <w:szCs w:val="24"/>
        </w:rPr>
      </w:pPr>
      <w:r>
        <w:rPr>
          <w:rFonts w:ascii="仿宋" w:eastAsia="仿宋" w:hAnsi="仿宋" w:hint="eastAsia"/>
          <w:i w:val="0"/>
          <w:sz w:val="24"/>
          <w:szCs w:val="24"/>
        </w:rPr>
        <w:t xml:space="preserve">      </w:t>
      </w:r>
      <w:hyperlink w:anchor="_Toc398535046" w:history="1">
        <w:r>
          <w:rPr>
            <w:rFonts w:ascii="仿宋" w:eastAsia="仿宋" w:hAnsi="仿宋" w:hint="eastAsia"/>
            <w:i w:val="0"/>
            <w:sz w:val="24"/>
            <w:szCs w:val="24"/>
          </w:rPr>
          <w:t>七、</w:t>
        </w:r>
        <w:r>
          <w:rPr>
            <w:rStyle w:val="Hyperlink"/>
            <w:rFonts w:ascii="仿宋" w:eastAsia="仿宋" w:hAnsi="仿宋" w:cs="宋体" w:hint="eastAsia"/>
            <w:i w:val="0"/>
            <w:sz w:val="24"/>
            <w:szCs w:val="24"/>
          </w:rPr>
          <w:t>两型投公司情况小结</w:t>
        </w:r>
        <w:r>
          <w:rPr>
            <w:rFonts w:ascii="仿宋" w:eastAsia="仿宋" w:hAnsi="仿宋"/>
            <w:i w:val="0"/>
            <w:sz w:val="24"/>
            <w:szCs w:val="24"/>
          </w:rPr>
          <w:tab/>
        </w:r>
        <w:r>
          <w:rPr>
            <w:rFonts w:ascii="仿宋" w:eastAsia="仿宋" w:hAnsi="仿宋" w:hint="eastAsia"/>
            <w:i w:val="0"/>
            <w:sz w:val="24"/>
            <w:szCs w:val="24"/>
          </w:rPr>
          <w:t>3</w:t>
        </w:r>
      </w:hyperlink>
      <w:r>
        <w:rPr>
          <w:rFonts w:ascii="仿宋" w:eastAsia="仿宋" w:hAnsi="仿宋" w:hint="eastAsia"/>
          <w:i w:val="0"/>
          <w:sz w:val="24"/>
          <w:szCs w:val="24"/>
        </w:rPr>
        <w:t>9</w:t>
      </w:r>
    </w:p>
    <w:p w:rsidR="00BA4700" w:rsidRDefault="00C622C6">
      <w:pPr>
        <w:pStyle w:val="TOC1"/>
        <w:tabs>
          <w:tab w:val="right" w:leader="dot" w:pos="10456"/>
        </w:tabs>
        <w:rPr>
          <w:rFonts w:ascii="仿宋" w:eastAsia="仿宋" w:hAnsi="仿宋"/>
          <w:b w:val="0"/>
          <w:bCs w:val="0"/>
          <w:caps w:val="0"/>
          <w:kern w:val="2"/>
          <w:sz w:val="24"/>
          <w:szCs w:val="24"/>
        </w:rPr>
      </w:pPr>
      <w:hyperlink w:anchor="_Toc398535034" w:history="1">
        <w:r>
          <w:rPr>
            <w:rStyle w:val="Hyperlink"/>
            <w:rFonts w:ascii="仿宋" w:eastAsia="仿宋" w:hAnsi="仿宋" w:hint="eastAsia"/>
            <w:sz w:val="24"/>
            <w:szCs w:val="24"/>
          </w:rPr>
          <w:t>第四部分 项目分析</w:t>
        </w:r>
        <w:r>
          <w:rPr>
            <w:rFonts w:ascii="仿宋" w:eastAsia="仿宋" w:hAnsi="仿宋"/>
            <w:sz w:val="24"/>
            <w:szCs w:val="24"/>
          </w:rPr>
          <w:tab/>
        </w:r>
        <w:r>
          <w:rPr>
            <w:rFonts w:ascii="仿宋" w:eastAsia="仿宋" w:hAnsi="仿宋" w:hint="eastAsia"/>
            <w:sz w:val="24"/>
            <w:szCs w:val="24"/>
          </w:rPr>
          <w:t>4</w:t>
        </w:r>
      </w:hyperlink>
      <w:r>
        <w:rPr>
          <w:rFonts w:ascii="仿宋" w:eastAsia="仿宋" w:hAnsi="仿宋" w:hint="eastAsia"/>
          <w:sz w:val="24"/>
          <w:szCs w:val="24"/>
        </w:rPr>
        <w:t>0</w:t>
      </w:r>
    </w:p>
    <w:p w:rsidR="00BA4700" w:rsidRDefault="00C622C6">
      <w:pPr>
        <w:pStyle w:val="TOC3"/>
        <w:tabs>
          <w:tab w:val="right" w:leader="dot" w:pos="10456"/>
        </w:tabs>
        <w:rPr>
          <w:rFonts w:ascii="仿宋" w:eastAsia="仿宋" w:hAnsi="仿宋"/>
          <w:i w:val="0"/>
          <w:iCs w:val="0"/>
          <w:kern w:val="2"/>
          <w:sz w:val="24"/>
          <w:szCs w:val="24"/>
        </w:rPr>
      </w:pPr>
      <w:hyperlink w:anchor="_Toc398535035" w:history="1">
        <w:r>
          <w:rPr>
            <w:rFonts w:ascii="仿宋" w:eastAsia="仿宋" w:hAnsi="仿宋" w:hint="eastAsia"/>
            <w:i w:val="0"/>
            <w:sz w:val="24"/>
            <w:szCs w:val="24"/>
          </w:rPr>
          <w:t>一、项目基本情况</w:t>
        </w:r>
        <w:r>
          <w:rPr>
            <w:rFonts w:ascii="仿宋" w:eastAsia="仿宋" w:hAnsi="仿宋"/>
            <w:i w:val="0"/>
            <w:sz w:val="24"/>
            <w:szCs w:val="24"/>
          </w:rPr>
          <w:tab/>
        </w:r>
        <w:r>
          <w:rPr>
            <w:rFonts w:ascii="仿宋" w:eastAsia="仿宋" w:hAnsi="仿宋" w:hint="eastAsia"/>
            <w:i w:val="0"/>
            <w:sz w:val="24"/>
            <w:szCs w:val="24"/>
          </w:rPr>
          <w:t>4</w:t>
        </w:r>
      </w:hyperlink>
      <w:r>
        <w:rPr>
          <w:rFonts w:ascii="仿宋" w:eastAsia="仿宋" w:hAnsi="仿宋" w:hint="eastAsia"/>
          <w:i w:val="0"/>
          <w:sz w:val="24"/>
          <w:szCs w:val="24"/>
        </w:rPr>
        <w:t>0</w:t>
      </w:r>
    </w:p>
    <w:p w:rsidR="00BA4700" w:rsidRDefault="00C622C6">
      <w:pPr>
        <w:pStyle w:val="TOC3"/>
        <w:tabs>
          <w:tab w:val="right" w:leader="dot" w:pos="10456"/>
        </w:tabs>
        <w:rPr>
          <w:rFonts w:ascii="仿宋" w:eastAsia="仿宋" w:hAnsi="仿宋"/>
          <w:i w:val="0"/>
          <w:iCs w:val="0"/>
          <w:kern w:val="2"/>
          <w:sz w:val="24"/>
          <w:szCs w:val="24"/>
        </w:rPr>
      </w:pPr>
      <w:hyperlink w:anchor="_Toc398535036" w:history="1">
        <w:r>
          <w:rPr>
            <w:rFonts w:ascii="仿宋" w:eastAsia="仿宋" w:hAnsi="仿宋" w:hint="eastAsia"/>
            <w:i w:val="0"/>
            <w:sz w:val="24"/>
            <w:szCs w:val="24"/>
          </w:rPr>
          <w:t>二、项目用款情况</w:t>
        </w:r>
        <w:r>
          <w:rPr>
            <w:rFonts w:ascii="仿宋" w:eastAsia="仿宋" w:hAnsi="仿宋"/>
            <w:i w:val="0"/>
            <w:sz w:val="24"/>
            <w:szCs w:val="24"/>
          </w:rPr>
          <w:tab/>
        </w:r>
        <w:r>
          <w:rPr>
            <w:rFonts w:ascii="仿宋" w:eastAsia="仿宋" w:hAnsi="仿宋" w:hint="eastAsia"/>
            <w:i w:val="0"/>
            <w:sz w:val="24"/>
            <w:szCs w:val="24"/>
          </w:rPr>
          <w:t>4</w:t>
        </w:r>
      </w:hyperlink>
      <w:r>
        <w:rPr>
          <w:rFonts w:ascii="仿宋" w:eastAsia="仿宋" w:hAnsi="仿宋" w:hint="eastAsia"/>
          <w:i w:val="0"/>
          <w:sz w:val="24"/>
          <w:szCs w:val="24"/>
        </w:rPr>
        <w:t>2</w:t>
      </w:r>
    </w:p>
    <w:p w:rsidR="00BA4700" w:rsidRDefault="00C622C6">
      <w:pPr>
        <w:pStyle w:val="TOC3"/>
        <w:numPr>
          <w:ilvl w:val="0"/>
          <w:numId w:val="1"/>
        </w:numPr>
        <w:tabs>
          <w:tab w:val="right" w:leader="dot" w:pos="10456"/>
        </w:tabs>
        <w:rPr>
          <w:rFonts w:ascii="仿宋" w:eastAsia="仿宋" w:hAnsi="仿宋"/>
          <w:i w:val="0"/>
          <w:sz w:val="24"/>
          <w:szCs w:val="24"/>
        </w:rPr>
      </w:pPr>
      <w:hyperlink w:anchor="_Toc398535037" w:history="1">
        <w:r>
          <w:rPr>
            <w:rStyle w:val="Hyperlink"/>
            <w:rFonts w:ascii="仿宋" w:eastAsia="仿宋" w:hAnsi="仿宋" w:cs="宋体" w:hint="eastAsia"/>
            <w:i w:val="0"/>
            <w:sz w:val="24"/>
            <w:szCs w:val="24"/>
          </w:rPr>
          <w:t>项目实施进度安排及相关批文</w:t>
        </w:r>
        <w:r>
          <w:rPr>
            <w:rFonts w:ascii="仿宋" w:eastAsia="仿宋" w:hAnsi="仿宋"/>
            <w:i w:val="0"/>
            <w:sz w:val="24"/>
            <w:szCs w:val="24"/>
          </w:rPr>
          <w:tab/>
        </w:r>
        <w:r>
          <w:rPr>
            <w:rFonts w:ascii="仿宋" w:eastAsia="仿宋" w:hAnsi="仿宋" w:hint="eastAsia"/>
            <w:i w:val="0"/>
            <w:sz w:val="24"/>
            <w:szCs w:val="24"/>
          </w:rPr>
          <w:t>4</w:t>
        </w:r>
      </w:hyperlink>
      <w:r>
        <w:rPr>
          <w:rFonts w:ascii="仿宋" w:eastAsia="仿宋" w:hAnsi="仿宋" w:hint="eastAsia"/>
          <w:i w:val="0"/>
          <w:sz w:val="24"/>
          <w:szCs w:val="24"/>
        </w:rPr>
        <w:t>5</w:t>
      </w:r>
    </w:p>
    <w:p w:rsidR="00BA4700" w:rsidRDefault="00C622C6">
      <w:pPr>
        <w:pStyle w:val="TOC3"/>
        <w:tabs>
          <w:tab w:val="right" w:leader="dot" w:pos="10456"/>
        </w:tabs>
        <w:ind w:left="902" w:firstLine="0"/>
        <w:rPr>
          <w:rFonts w:ascii="仿宋" w:eastAsia="仿宋" w:hAnsi="仿宋"/>
          <w:i w:val="0"/>
          <w:sz w:val="24"/>
          <w:szCs w:val="24"/>
        </w:rPr>
      </w:pPr>
      <w:r>
        <w:rPr>
          <w:rStyle w:val="Hyperlink"/>
          <w:rFonts w:ascii="仿宋" w:eastAsia="仿宋" w:hAnsi="仿宋" w:cs="宋体" w:hint="eastAsia"/>
          <w:i w:val="0"/>
          <w:sz w:val="24"/>
          <w:szCs w:val="24"/>
        </w:rPr>
        <w:t>四、财务分析</w:t>
      </w:r>
      <w:r>
        <w:rPr>
          <w:rStyle w:val="Hyperlink"/>
          <w:rFonts w:ascii="仿宋" w:eastAsia="仿宋" w:hAnsi="仿宋" w:cs="宋体" w:hint="eastAsia"/>
          <w:i w:val="0"/>
          <w:sz w:val="24"/>
          <w:szCs w:val="24"/>
        </w:rPr>
        <w:tab/>
        <w:t>45</w:t>
      </w:r>
    </w:p>
    <w:p w:rsidR="00BA4700" w:rsidRDefault="00C622C6">
      <w:pPr>
        <w:pStyle w:val="TOC1"/>
        <w:tabs>
          <w:tab w:val="right" w:leader="dot" w:pos="10456"/>
        </w:tabs>
        <w:rPr>
          <w:rFonts w:ascii="仿宋" w:eastAsia="仿宋" w:hAnsi="仿宋"/>
          <w:b w:val="0"/>
          <w:bCs w:val="0"/>
          <w:caps w:val="0"/>
          <w:kern w:val="2"/>
          <w:sz w:val="24"/>
          <w:szCs w:val="24"/>
        </w:rPr>
      </w:pPr>
      <w:hyperlink w:anchor="_Toc398535034" w:history="1">
        <w:r>
          <w:rPr>
            <w:rStyle w:val="Hyperlink"/>
            <w:rFonts w:ascii="仿宋" w:eastAsia="仿宋" w:hAnsi="仿宋" w:hint="eastAsia"/>
            <w:sz w:val="24"/>
            <w:szCs w:val="24"/>
          </w:rPr>
          <w:t>第五部分 湘潭市财政情况分析</w:t>
        </w:r>
        <w:r>
          <w:rPr>
            <w:rFonts w:ascii="仿宋" w:eastAsia="仿宋" w:hAnsi="仿宋"/>
            <w:sz w:val="24"/>
            <w:szCs w:val="24"/>
          </w:rPr>
          <w:tab/>
        </w:r>
        <w:r>
          <w:rPr>
            <w:rFonts w:ascii="仿宋" w:eastAsia="仿宋" w:hAnsi="仿宋" w:hint="eastAsia"/>
            <w:sz w:val="24"/>
            <w:szCs w:val="24"/>
          </w:rPr>
          <w:t>4</w:t>
        </w:r>
      </w:hyperlink>
      <w:r>
        <w:rPr>
          <w:rFonts w:ascii="仿宋" w:eastAsia="仿宋" w:hAnsi="仿宋" w:hint="eastAsia"/>
          <w:sz w:val="24"/>
          <w:szCs w:val="24"/>
        </w:rPr>
        <w:t>8</w:t>
      </w:r>
    </w:p>
    <w:p w:rsidR="00BA4700" w:rsidRDefault="00C622C6">
      <w:pPr>
        <w:pStyle w:val="TOC3"/>
        <w:tabs>
          <w:tab w:val="right" w:leader="dot" w:pos="10456"/>
        </w:tabs>
        <w:rPr>
          <w:rFonts w:ascii="仿宋" w:eastAsia="仿宋" w:hAnsi="仿宋"/>
          <w:i w:val="0"/>
          <w:iCs w:val="0"/>
          <w:kern w:val="2"/>
          <w:sz w:val="24"/>
          <w:szCs w:val="24"/>
        </w:rPr>
      </w:pPr>
      <w:hyperlink w:anchor="_Toc398535035" w:history="1">
        <w:r>
          <w:rPr>
            <w:rFonts w:ascii="仿宋" w:eastAsia="仿宋" w:hAnsi="仿宋" w:hint="eastAsia"/>
            <w:i w:val="0"/>
            <w:sz w:val="24"/>
            <w:szCs w:val="24"/>
          </w:rPr>
          <w:t>一、</w:t>
        </w:r>
        <w:r>
          <w:rPr>
            <w:rStyle w:val="Hyperlink"/>
            <w:rFonts w:ascii="仿宋" w:eastAsia="仿宋" w:hAnsi="仿宋" w:cs="宋体" w:hint="eastAsia"/>
            <w:i w:val="0"/>
            <w:sz w:val="24"/>
            <w:szCs w:val="24"/>
          </w:rPr>
          <w:t>湘潭市经济社会发展情况</w:t>
        </w:r>
        <w:r>
          <w:rPr>
            <w:rFonts w:ascii="仿宋" w:eastAsia="仿宋" w:hAnsi="仿宋"/>
            <w:i w:val="0"/>
            <w:sz w:val="24"/>
            <w:szCs w:val="24"/>
          </w:rPr>
          <w:tab/>
        </w:r>
        <w:r>
          <w:rPr>
            <w:rFonts w:ascii="仿宋" w:eastAsia="仿宋" w:hAnsi="仿宋" w:hint="eastAsia"/>
            <w:i w:val="0"/>
            <w:sz w:val="24"/>
            <w:szCs w:val="24"/>
          </w:rPr>
          <w:t>4</w:t>
        </w:r>
      </w:hyperlink>
      <w:r>
        <w:rPr>
          <w:rFonts w:ascii="仿宋" w:eastAsia="仿宋" w:hAnsi="仿宋" w:hint="eastAsia"/>
          <w:i w:val="0"/>
          <w:sz w:val="24"/>
          <w:szCs w:val="24"/>
        </w:rPr>
        <w:t>8</w:t>
      </w:r>
    </w:p>
    <w:p w:rsidR="00BA4700" w:rsidRDefault="00C622C6">
      <w:pPr>
        <w:pStyle w:val="TOC3"/>
        <w:tabs>
          <w:tab w:val="right" w:leader="dot" w:pos="10456"/>
        </w:tabs>
        <w:rPr>
          <w:rFonts w:ascii="仿宋" w:eastAsia="仿宋" w:hAnsi="仿宋"/>
          <w:i w:val="0"/>
          <w:iCs w:val="0"/>
          <w:kern w:val="2"/>
          <w:sz w:val="24"/>
          <w:szCs w:val="24"/>
        </w:rPr>
      </w:pPr>
      <w:hyperlink w:anchor="_Toc398535036" w:history="1">
        <w:r>
          <w:rPr>
            <w:rFonts w:ascii="仿宋" w:eastAsia="仿宋" w:hAnsi="仿宋" w:hint="eastAsia"/>
            <w:i w:val="0"/>
            <w:sz w:val="24"/>
            <w:szCs w:val="24"/>
          </w:rPr>
          <w:t>二、湘潭东城新区发展情况</w:t>
        </w:r>
        <w:r>
          <w:rPr>
            <w:rFonts w:ascii="仿宋" w:eastAsia="仿宋" w:hAnsi="仿宋"/>
            <w:i w:val="0"/>
            <w:sz w:val="24"/>
            <w:szCs w:val="24"/>
          </w:rPr>
          <w:tab/>
        </w:r>
        <w:r>
          <w:rPr>
            <w:rFonts w:ascii="仿宋" w:eastAsia="仿宋" w:hAnsi="仿宋" w:hint="eastAsia"/>
            <w:i w:val="0"/>
            <w:sz w:val="24"/>
            <w:szCs w:val="24"/>
          </w:rPr>
          <w:t>5</w:t>
        </w:r>
      </w:hyperlink>
      <w:r>
        <w:rPr>
          <w:rFonts w:ascii="仿宋" w:eastAsia="仿宋" w:hAnsi="仿宋" w:hint="eastAsia"/>
          <w:i w:val="0"/>
          <w:sz w:val="24"/>
          <w:szCs w:val="24"/>
        </w:rPr>
        <w:t>3</w:t>
      </w:r>
    </w:p>
    <w:p w:rsidR="00BA4700" w:rsidRDefault="00C622C6">
      <w:pPr>
        <w:pStyle w:val="TOC3"/>
        <w:tabs>
          <w:tab w:val="right" w:leader="dot" w:pos="10456"/>
        </w:tabs>
        <w:rPr>
          <w:rFonts w:ascii="仿宋" w:eastAsia="仿宋" w:hAnsi="仿宋"/>
          <w:i w:val="0"/>
          <w:iCs w:val="0"/>
          <w:kern w:val="2"/>
          <w:sz w:val="24"/>
          <w:szCs w:val="24"/>
        </w:rPr>
      </w:pPr>
      <w:r>
        <w:rPr>
          <w:rFonts w:ascii="仿宋" w:eastAsia="仿宋" w:hAnsi="仿宋" w:hint="eastAsia"/>
          <w:i w:val="0"/>
          <w:sz w:val="24"/>
          <w:szCs w:val="24"/>
        </w:rPr>
        <w:t>三、</w:t>
      </w:r>
      <w:hyperlink w:anchor="_Toc398535037" w:history="1">
        <w:r>
          <w:rPr>
            <w:rStyle w:val="Hyperlink"/>
            <w:rFonts w:ascii="仿宋" w:eastAsia="仿宋" w:hAnsi="仿宋" w:cs="宋体" w:hint="eastAsia"/>
            <w:i w:val="0"/>
            <w:sz w:val="24"/>
            <w:szCs w:val="24"/>
          </w:rPr>
          <w:t>2014年湘潭经济形势及2015年展望</w:t>
        </w:r>
        <w:r>
          <w:rPr>
            <w:rFonts w:ascii="仿宋" w:eastAsia="仿宋" w:hAnsi="仿宋"/>
            <w:i w:val="0"/>
            <w:sz w:val="24"/>
            <w:szCs w:val="24"/>
          </w:rPr>
          <w:tab/>
        </w:r>
        <w:r>
          <w:rPr>
            <w:rFonts w:ascii="仿宋" w:eastAsia="仿宋" w:hAnsi="仿宋" w:hint="eastAsia"/>
            <w:i w:val="0"/>
            <w:sz w:val="24"/>
            <w:szCs w:val="24"/>
          </w:rPr>
          <w:t>5</w:t>
        </w:r>
      </w:hyperlink>
      <w:r>
        <w:rPr>
          <w:rFonts w:ascii="仿宋" w:eastAsia="仿宋" w:hAnsi="仿宋" w:hint="eastAsia"/>
          <w:i w:val="0"/>
          <w:sz w:val="24"/>
          <w:szCs w:val="24"/>
        </w:rPr>
        <w:t>5</w:t>
      </w:r>
    </w:p>
    <w:p w:rsidR="00BA4700" w:rsidRDefault="00C622C6">
      <w:pPr>
        <w:pStyle w:val="TOC3"/>
        <w:tabs>
          <w:tab w:val="right" w:leader="dot" w:pos="10456"/>
        </w:tabs>
        <w:rPr>
          <w:rFonts w:ascii="仿宋" w:eastAsia="仿宋" w:hAnsi="仿宋"/>
          <w:i w:val="0"/>
          <w:iCs w:val="0"/>
          <w:kern w:val="2"/>
          <w:sz w:val="24"/>
          <w:szCs w:val="24"/>
        </w:rPr>
      </w:pPr>
      <w:r>
        <w:rPr>
          <w:rFonts w:ascii="仿宋" w:eastAsia="仿宋" w:hAnsi="仿宋" w:hint="eastAsia"/>
          <w:i w:val="0"/>
          <w:iCs w:val="0"/>
          <w:kern w:val="2"/>
          <w:sz w:val="24"/>
          <w:szCs w:val="24"/>
        </w:rPr>
        <w:t>四、湘潭市全市口径财政收入分析</w:t>
      </w:r>
      <w:r>
        <w:rPr>
          <w:rFonts w:ascii="仿宋" w:eastAsia="仿宋" w:hAnsi="仿宋"/>
          <w:i w:val="0"/>
          <w:sz w:val="24"/>
          <w:szCs w:val="24"/>
        </w:rPr>
        <w:tab/>
      </w:r>
      <w:r>
        <w:rPr>
          <w:rFonts w:ascii="仿宋" w:eastAsia="仿宋" w:hAnsi="仿宋" w:hint="eastAsia"/>
          <w:i w:val="0"/>
          <w:sz w:val="24"/>
          <w:szCs w:val="24"/>
        </w:rPr>
        <w:t>57</w:t>
      </w:r>
    </w:p>
    <w:p w:rsidR="00BA4700" w:rsidRDefault="00C622C6">
      <w:pPr>
        <w:pStyle w:val="TOC1"/>
        <w:tabs>
          <w:tab w:val="right" w:leader="dot" w:pos="10456"/>
        </w:tabs>
        <w:ind w:firstLine="0"/>
        <w:rPr>
          <w:rFonts w:ascii="仿宋" w:eastAsia="仿宋" w:hAnsi="仿宋"/>
          <w:b w:val="0"/>
          <w:bCs w:val="0"/>
          <w:caps w:val="0"/>
          <w:kern w:val="2"/>
          <w:sz w:val="24"/>
          <w:szCs w:val="24"/>
        </w:rPr>
      </w:pPr>
      <w:r>
        <w:rPr>
          <w:rFonts w:ascii="仿宋" w:eastAsia="仿宋" w:hAnsi="仿宋" w:hint="eastAsia"/>
          <w:sz w:val="24"/>
          <w:szCs w:val="24"/>
        </w:rPr>
        <w:t xml:space="preserve">    </w:t>
      </w:r>
      <w:hyperlink w:anchor="_Toc398535048" w:history="1">
        <w:r>
          <w:rPr>
            <w:rStyle w:val="Hyperlink"/>
            <w:rFonts w:ascii="仿宋" w:eastAsia="仿宋" w:hAnsi="仿宋" w:hint="eastAsia"/>
            <w:sz w:val="24"/>
            <w:szCs w:val="24"/>
          </w:rPr>
          <w:t>第六部分</w:t>
        </w:r>
        <w:r>
          <w:rPr>
            <w:rStyle w:val="Hyperlink"/>
            <w:rFonts w:ascii="仿宋" w:eastAsia="仿宋" w:hAnsi="仿宋"/>
            <w:sz w:val="24"/>
            <w:szCs w:val="24"/>
          </w:rPr>
          <w:t xml:space="preserve"> </w:t>
        </w:r>
        <w:r>
          <w:rPr>
            <w:rStyle w:val="Hyperlink"/>
            <w:rFonts w:ascii="仿宋" w:eastAsia="仿宋" w:hAnsi="仿宋" w:hint="eastAsia"/>
            <w:sz w:val="24"/>
            <w:szCs w:val="24"/>
          </w:rPr>
          <w:t>总结</w:t>
        </w:r>
        <w:r>
          <w:rPr>
            <w:rFonts w:ascii="仿宋" w:eastAsia="仿宋" w:hAnsi="仿宋"/>
            <w:sz w:val="24"/>
            <w:szCs w:val="24"/>
          </w:rPr>
          <w:tab/>
        </w:r>
        <w:r>
          <w:rPr>
            <w:rFonts w:ascii="仿宋" w:eastAsia="仿宋" w:hAnsi="仿宋" w:hint="eastAsia"/>
            <w:sz w:val="24"/>
            <w:szCs w:val="24"/>
          </w:rPr>
          <w:t>5</w:t>
        </w:r>
      </w:hyperlink>
      <w:r>
        <w:rPr>
          <w:rFonts w:ascii="仿宋" w:eastAsia="仿宋" w:hAnsi="仿宋" w:hint="eastAsia"/>
          <w:sz w:val="24"/>
          <w:szCs w:val="24"/>
        </w:rPr>
        <w:t>9</w:t>
      </w:r>
    </w:p>
    <w:p w:rsidR="00BA4700" w:rsidRDefault="00C622C6">
      <w:pPr>
        <w:pStyle w:val="TOC2"/>
        <w:tabs>
          <w:tab w:val="right" w:leader="dot" w:pos="10456"/>
        </w:tabs>
        <w:rPr>
          <w:rFonts w:ascii="仿宋" w:eastAsia="仿宋" w:hAnsi="仿宋"/>
          <w:smallCaps w:val="0"/>
          <w:kern w:val="2"/>
          <w:sz w:val="24"/>
          <w:szCs w:val="24"/>
        </w:rPr>
      </w:pPr>
      <w:hyperlink w:anchor="_Toc398535049" w:history="1">
        <w:r>
          <w:rPr>
            <w:rStyle w:val="Hyperlink"/>
            <w:rFonts w:ascii="仿宋" w:eastAsia="仿宋" w:hAnsi="仿宋" w:hint="eastAsia"/>
            <w:sz w:val="24"/>
            <w:szCs w:val="24"/>
          </w:rPr>
          <w:t>一、主要风险及缓释措施</w:t>
        </w:r>
        <w:r>
          <w:rPr>
            <w:rFonts w:ascii="仿宋" w:eastAsia="仿宋" w:hAnsi="仿宋"/>
            <w:sz w:val="24"/>
            <w:szCs w:val="24"/>
          </w:rPr>
          <w:tab/>
        </w:r>
        <w:r>
          <w:rPr>
            <w:rFonts w:ascii="仿宋" w:eastAsia="仿宋" w:hAnsi="仿宋" w:hint="eastAsia"/>
            <w:sz w:val="24"/>
            <w:szCs w:val="24"/>
          </w:rPr>
          <w:t>5</w:t>
        </w:r>
      </w:hyperlink>
      <w:r>
        <w:rPr>
          <w:rFonts w:ascii="仿宋" w:eastAsia="仿宋" w:hAnsi="仿宋" w:hint="eastAsia"/>
          <w:sz w:val="24"/>
          <w:szCs w:val="24"/>
        </w:rPr>
        <w:t>9</w:t>
      </w:r>
    </w:p>
    <w:p w:rsidR="00BA4700" w:rsidRDefault="00C622C6">
      <w:pPr>
        <w:pStyle w:val="TOC2"/>
        <w:tabs>
          <w:tab w:val="right" w:leader="dot" w:pos="10456"/>
        </w:tabs>
        <w:rPr>
          <w:rFonts w:ascii="Calibri" w:hAnsi="Calibri"/>
          <w:smallCaps w:val="0"/>
          <w:kern w:val="2"/>
          <w:sz w:val="21"/>
          <w:szCs w:val="22"/>
        </w:rPr>
      </w:pPr>
      <w:hyperlink w:anchor="_Toc398535050" w:history="1">
        <w:r>
          <w:rPr>
            <w:rStyle w:val="Hyperlink"/>
            <w:rFonts w:ascii="仿宋" w:eastAsia="仿宋" w:hAnsi="仿宋" w:hint="eastAsia"/>
            <w:sz w:val="24"/>
            <w:szCs w:val="24"/>
          </w:rPr>
          <w:t>二、综合结论</w:t>
        </w:r>
        <w:r>
          <w:rPr>
            <w:rFonts w:ascii="仿宋" w:eastAsia="仿宋" w:hAnsi="仿宋"/>
            <w:sz w:val="24"/>
            <w:szCs w:val="24"/>
          </w:rPr>
          <w:tab/>
        </w:r>
        <w:r>
          <w:rPr>
            <w:rFonts w:ascii="仿宋" w:eastAsia="仿宋" w:hAnsi="仿宋" w:hint="eastAsia"/>
            <w:sz w:val="24"/>
            <w:szCs w:val="24"/>
          </w:rPr>
          <w:t>6</w:t>
        </w:r>
      </w:hyperlink>
      <w:r>
        <w:rPr>
          <w:rFonts w:ascii="仿宋" w:eastAsia="仿宋" w:hAnsi="仿宋" w:hint="eastAsia"/>
          <w:sz w:val="24"/>
          <w:szCs w:val="24"/>
        </w:rPr>
        <w:t>0</w:t>
      </w:r>
    </w:p>
    <w:p w:rsidR="00BA4700" w:rsidRDefault="00C622C6">
      <w:r>
        <w:rPr>
          <w:rFonts w:ascii="仿宋" w:eastAsia="仿宋" w:hAnsi="仿宋"/>
          <w:b/>
          <w:bCs/>
          <w:sz w:val="24"/>
          <w:szCs w:val="24"/>
          <w:lang w:val="zh-CN"/>
        </w:rPr>
        <w:fldChar w:fldCharType="end"/>
      </w:r>
    </w:p>
    <w:p w:rsidR="00BA4700" w:rsidRDefault="00BA4700">
      <w:pPr>
        <w:rPr>
          <w:rFonts w:ascii="仿宋" w:eastAsia="仿宋" w:hAnsi="仿宋" w:cs="Times New Roman"/>
          <w:color w:val="000000"/>
          <w:szCs w:val="24"/>
        </w:rPr>
      </w:pPr>
    </w:p>
    <w:p w:rsidR="00BA4700" w:rsidRDefault="00BA4700">
      <w:pPr>
        <w:rPr>
          <w:rFonts w:ascii="仿宋" w:eastAsia="仿宋" w:hAnsi="仿宋" w:cs="Times New Roman"/>
          <w:color w:val="000000"/>
          <w:szCs w:val="24"/>
        </w:rPr>
      </w:pPr>
    </w:p>
    <w:p w:rsidR="00BA4700" w:rsidRDefault="00BA4700">
      <w:pPr>
        <w:rPr>
          <w:rFonts w:ascii="仿宋" w:eastAsia="仿宋" w:hAnsi="仿宋" w:cs="Times New Roman"/>
          <w:color w:val="000000"/>
          <w:szCs w:val="24"/>
        </w:rPr>
      </w:pPr>
    </w:p>
    <w:tbl>
      <w:tblPr>
        <w:tblW w:w="10915" w:type="dxa"/>
        <w:jc w:val="center"/>
        <w:tblLayout w:type="fixed"/>
        <w:tblLook w:val="04A0" w:firstRow="1" w:lastRow="0" w:firstColumn="1" w:lastColumn="0" w:noHBand="0" w:noVBand="1"/>
      </w:tblPr>
      <w:tblGrid>
        <w:gridCol w:w="10915"/>
      </w:tblGrid>
      <w:tr w:rsidR="00BA4700">
        <w:trPr>
          <w:trHeight w:val="425"/>
          <w:jc w:val="center"/>
        </w:trPr>
        <w:tc>
          <w:tcPr>
            <w:tcW w:w="10915" w:type="dxa"/>
            <w:tcBorders>
              <w:top w:val="single" w:sz="12" w:space="0" w:color="auto"/>
              <w:left w:val="single" w:sz="12" w:space="0" w:color="auto"/>
              <w:bottom w:val="single" w:sz="12" w:space="0" w:color="auto"/>
              <w:right w:val="single" w:sz="12" w:space="0" w:color="auto"/>
            </w:tcBorders>
            <w:shd w:val="clear" w:color="auto" w:fill="808080"/>
            <w:vAlign w:val="center"/>
          </w:tcPr>
          <w:p w:rsidR="00BA4700" w:rsidRDefault="00C622C6">
            <w:pPr>
              <w:pStyle w:val="Heading1"/>
              <w:jc w:val="both"/>
              <w:rPr>
                <w:rFonts w:ascii="仿宋" w:eastAsia="仿宋" w:hAnsi="仿宋"/>
                <w:sz w:val="28"/>
                <w:szCs w:val="28"/>
              </w:rPr>
            </w:pPr>
            <w:bookmarkStart w:id="0" w:name="_Toc389655755"/>
            <w:bookmarkStart w:id="1" w:name="_Toc389657906"/>
            <w:bookmarkStart w:id="2" w:name="_Toc391972242"/>
            <w:r>
              <w:rPr>
                <w:rFonts w:ascii="仿宋" w:eastAsia="仿宋" w:hAnsi="仿宋" w:hint="eastAsia"/>
                <w:sz w:val="28"/>
                <w:szCs w:val="28"/>
              </w:rPr>
              <w:lastRenderedPageBreak/>
              <w:t xml:space="preserve">                              第一部分 综述</w:t>
            </w:r>
            <w:bookmarkEnd w:id="0"/>
            <w:bookmarkEnd w:id="1"/>
            <w:bookmarkEnd w:id="2"/>
          </w:p>
        </w:tc>
      </w:tr>
      <w:tr w:rsidR="00BA4700">
        <w:trPr>
          <w:trHeight w:val="3455"/>
          <w:jc w:val="center"/>
        </w:trPr>
        <w:tc>
          <w:tcPr>
            <w:tcW w:w="10915" w:type="dxa"/>
            <w:tcBorders>
              <w:top w:val="single" w:sz="12" w:space="0" w:color="auto"/>
              <w:left w:val="single" w:sz="12" w:space="0" w:color="auto"/>
              <w:bottom w:val="single" w:sz="12" w:space="0" w:color="auto"/>
              <w:right w:val="single" w:sz="12" w:space="0" w:color="auto"/>
            </w:tcBorders>
            <w:vAlign w:val="center"/>
          </w:tcPr>
          <w:p w:rsidR="00BA4700" w:rsidRDefault="00C622C6">
            <w:pPr>
              <w:pStyle w:val="Heading2"/>
              <w:ind w:firstLine="0"/>
              <w:rPr>
                <w:rFonts w:ascii="仿宋" w:eastAsia="仿宋" w:hAnsi="仿宋"/>
                <w:sz w:val="24"/>
                <w:szCs w:val="24"/>
              </w:rPr>
            </w:pPr>
            <w:bookmarkStart w:id="3" w:name="_Toc389655756"/>
            <w:bookmarkStart w:id="4" w:name="_Toc389657907"/>
            <w:bookmarkStart w:id="5" w:name="_Toc391972243"/>
            <w:r>
              <w:rPr>
                <w:rFonts w:ascii="仿宋" w:eastAsia="仿宋" w:hAnsi="仿宋" w:hint="eastAsia"/>
                <w:sz w:val="24"/>
                <w:szCs w:val="24"/>
              </w:rPr>
              <w:t>一、简述</w:t>
            </w:r>
            <w:bookmarkEnd w:id="3"/>
            <w:bookmarkEnd w:id="4"/>
            <w:bookmarkEnd w:id="5"/>
            <w:r>
              <w:rPr>
                <w:rFonts w:ascii="仿宋" w:eastAsia="仿宋" w:hAnsi="仿宋" w:hint="eastAsia"/>
                <w:sz w:val="24"/>
                <w:szCs w:val="24"/>
              </w:rPr>
              <w:t xml:space="preserve"> </w:t>
            </w:r>
          </w:p>
          <w:p w:rsidR="00BA4700" w:rsidRDefault="00C622C6">
            <w:pPr>
              <w:spacing w:line="640" w:lineRule="exact"/>
              <w:ind w:firstLineChars="200" w:firstLine="420"/>
              <w:rPr>
                <w:rFonts w:ascii="仿宋" w:eastAsia="仿宋" w:hAnsi="仿宋" w:cs="Arial"/>
                <w:color w:val="000000"/>
                <w:kern w:val="0"/>
                <w:szCs w:val="21"/>
              </w:rPr>
            </w:pPr>
            <w:bookmarkStart w:id="6" w:name="_Toc389655757"/>
            <w:bookmarkStart w:id="7" w:name="_Toc389657908"/>
            <w:bookmarkStart w:id="8" w:name="_Toc391972244"/>
            <w:r>
              <w:rPr>
                <w:rFonts w:ascii="仿宋" w:eastAsia="仿宋" w:hAnsi="仿宋" w:cs="Arial" w:hint="eastAsia"/>
                <w:color w:val="000000"/>
                <w:kern w:val="0"/>
                <w:szCs w:val="21"/>
              </w:rPr>
              <w:t>湘潭市东城片区是湘潭市的主要城市片区，位于湘江以东、东二环以西、湘黔铁路以北地块，东城片区在湘潭市的总体规划中定位为高新科技产业区。随着国家“中部崛起”发展战略和“两型社会”改革实验和建设低碳社会改革的不断推进，长株潭城市群获批为全国资源节约型和环境友好型社会建设综合配套改革试验区，一体化进程加快。根据《湘潭市现代商贸物流发展规划（2011-2020）》所制定的目标，东城新区将借力长株潭建设“两型”社会综合配套改革试验区的政策优势，依托自身的优势区位、生态优势，打造成为集行政办公、商务金融、生活服务、生态休闲、现代物流业为一体的低碳活力副中心和两型社会“先锋城区”， “长株潭一体化”同城化发展的桥头堡、区域发展的新兴增长极。</w:t>
            </w:r>
          </w:p>
          <w:p w:rsidR="00BA4700" w:rsidRDefault="00C622C6">
            <w:pPr>
              <w:spacing w:line="640" w:lineRule="exact"/>
              <w:ind w:firstLineChars="200" w:firstLine="420"/>
              <w:rPr>
                <w:rFonts w:ascii="仿宋" w:eastAsia="仿宋" w:hAnsi="仿宋" w:cs="Arial"/>
                <w:color w:val="000000"/>
                <w:kern w:val="0"/>
                <w:szCs w:val="21"/>
              </w:rPr>
            </w:pPr>
            <w:r>
              <w:rPr>
                <w:rFonts w:ascii="仿宋" w:eastAsia="仿宋" w:hAnsi="仿宋" w:cs="Arial" w:hint="eastAsia"/>
                <w:color w:val="000000"/>
                <w:kern w:val="0"/>
                <w:szCs w:val="21"/>
              </w:rPr>
              <w:t>湘潭市</w:t>
            </w:r>
            <w:hyperlink r:id="rId9" w:tgtFrame="http://baike.haosou.com/doc/_blank" w:history="1">
              <w:r>
                <w:rPr>
                  <w:rFonts w:ascii="仿宋" w:eastAsia="仿宋" w:hAnsi="仿宋" w:cs="Arial" w:hint="eastAsia"/>
                  <w:color w:val="000000"/>
                  <w:kern w:val="0"/>
                  <w:szCs w:val="21"/>
                </w:rPr>
                <w:t>城市建设</w:t>
              </w:r>
            </w:hyperlink>
            <w:r>
              <w:rPr>
                <w:rFonts w:ascii="仿宋" w:eastAsia="仿宋" w:hAnsi="仿宋" w:cs="Arial" w:hint="eastAsia"/>
                <w:color w:val="000000"/>
                <w:kern w:val="0"/>
                <w:szCs w:val="21"/>
              </w:rPr>
              <w:t>投资经营有限责任公司（以下或简称：湘潭城投）是经湘潭市人民政府批准，于2003年10月由湘潭市城市基础设施国有资产经营有限公司改制而成的</w:t>
            </w:r>
            <w:hyperlink r:id="rId10" w:tgtFrame="http://baike.haosou.com/doc/_blank" w:history="1">
              <w:r>
                <w:rPr>
                  <w:rFonts w:ascii="仿宋" w:eastAsia="仿宋" w:hAnsi="仿宋" w:cs="Arial" w:hint="eastAsia"/>
                  <w:color w:val="000000"/>
                  <w:kern w:val="0"/>
                  <w:szCs w:val="21"/>
                </w:rPr>
                <w:t>国有独资公司</w:t>
              </w:r>
            </w:hyperlink>
            <w:r>
              <w:rPr>
                <w:rFonts w:ascii="仿宋" w:eastAsia="仿宋" w:hAnsi="仿宋" w:cs="Arial" w:hint="eastAsia"/>
                <w:color w:val="000000"/>
                <w:kern w:val="0"/>
                <w:szCs w:val="21"/>
              </w:rPr>
              <w:t>，公司注册资本7亿元。本项目借款人湘潭城投和担保人湘潭市两型社会建设投融资有限公司（以下或简称：两型投公司）均是湖南省湘潭市主要政府平台，从事湘潭辖区城市基础设施建设、土地一级整理、保障性住房等房地产开发经营等。借款人、担保人都是发债主体，两者主体及债项评级均为AA，综合实力均较强。</w:t>
            </w:r>
          </w:p>
          <w:p w:rsidR="00BA4700" w:rsidRDefault="00C622C6">
            <w:pPr>
              <w:widowControl/>
              <w:spacing w:before="340" w:after="330" w:line="360" w:lineRule="auto"/>
              <w:ind w:firstLineChars="200" w:firstLine="420"/>
              <w:jc w:val="left"/>
              <w:rPr>
                <w:rFonts w:ascii="仿宋" w:eastAsia="仿宋" w:hAnsi="仿宋" w:cs="Arial"/>
                <w:color w:val="000000"/>
                <w:kern w:val="0"/>
                <w:szCs w:val="21"/>
              </w:rPr>
            </w:pPr>
            <w:r>
              <w:rPr>
                <w:rFonts w:ascii="仿宋" w:eastAsia="仿宋" w:hAnsi="仿宋" w:cs="Arial" w:hint="eastAsia"/>
                <w:color w:val="000000"/>
                <w:kern w:val="0"/>
                <w:szCs w:val="21"/>
              </w:rPr>
              <w:t xml:space="preserve">本项目正好位于长株潭“两型”社会建设的重心区，随着湘潭市东城新区经济快速发展，项目投资运作的各项基础条件已具备、时机已成熟，既符合国家的有关方针、政策，又能产生一定的经济效益。因此湘潭市政府为了贯彻落实总体规划的建设要求，完善东城新区基础设施的建设，特委托湘潭城投实施本项目以加快东城新区的建设步伐。  </w:t>
            </w:r>
          </w:p>
          <w:p w:rsidR="00BA4700" w:rsidRDefault="00C622C6">
            <w:pPr>
              <w:widowControl/>
              <w:spacing w:before="340" w:after="330" w:line="360" w:lineRule="auto"/>
              <w:ind w:firstLineChars="200" w:firstLine="420"/>
              <w:jc w:val="left"/>
              <w:rPr>
                <w:rFonts w:ascii="仿宋" w:eastAsia="仿宋" w:hAnsi="仿宋" w:cs="Arial"/>
                <w:color w:val="000000"/>
                <w:kern w:val="0"/>
                <w:szCs w:val="21"/>
              </w:rPr>
            </w:pPr>
            <w:r>
              <w:rPr>
                <w:rFonts w:ascii="仿宋" w:eastAsia="仿宋" w:hAnsi="仿宋" w:cs="Arial" w:hint="eastAsia"/>
                <w:color w:val="000000"/>
                <w:kern w:val="0"/>
                <w:szCs w:val="21"/>
              </w:rPr>
              <w:t>湘潭城投随着经营业务的发展和投资规模的不断扩大，营运资金需求也不断加大。目前，我司拟发行设立不超过3亿元集合资金信托计划,以信托资金受让湘潭城投对湘潭市政府的5亿元应收账款，湘潭城投获取的资金用于支付湘潭市东城新区物流园（三期）基础设施建设项目。</w:t>
            </w:r>
          </w:p>
          <w:p w:rsidR="00BA4700" w:rsidRDefault="00BA4700">
            <w:pPr>
              <w:spacing w:line="640" w:lineRule="exact"/>
              <w:ind w:firstLineChars="200" w:firstLine="420"/>
              <w:rPr>
                <w:rFonts w:ascii="仿宋" w:eastAsia="仿宋" w:hAnsi="仿宋" w:cs="Arial"/>
                <w:color w:val="000000"/>
                <w:kern w:val="0"/>
                <w:szCs w:val="21"/>
              </w:rPr>
            </w:pPr>
          </w:p>
          <w:p w:rsidR="00BA4700" w:rsidRDefault="00C622C6">
            <w:pPr>
              <w:pStyle w:val="Heading2"/>
              <w:ind w:firstLine="0"/>
              <w:rPr>
                <w:rFonts w:ascii="仿宋" w:eastAsia="仿宋" w:hAnsi="仿宋"/>
                <w:sz w:val="24"/>
                <w:szCs w:val="24"/>
              </w:rPr>
            </w:pPr>
            <w:r>
              <w:rPr>
                <w:rFonts w:ascii="仿宋" w:eastAsia="仿宋" w:hAnsi="仿宋" w:hint="eastAsia"/>
                <w:sz w:val="24"/>
                <w:szCs w:val="24"/>
              </w:rPr>
              <w:t>二．信托计划交易架构图</w:t>
            </w:r>
            <w:bookmarkEnd w:id="6"/>
            <w:bookmarkEnd w:id="7"/>
            <w:bookmarkEnd w:id="8"/>
          </w:p>
          <w:p w:rsidR="00BA4700" w:rsidRDefault="00C622C6">
            <w:r>
              <w:pict>
                <v:shapetype id="_x0000_t202" coordsize="21600,21600" o:spt="202" path="m,l,21600r21600,l21600,xe">
                  <v:stroke joinstyle="miter"/>
                  <v:path gradientshapeok="t" o:connecttype="rect"/>
                </v:shapetype>
                <v:shape id="文本框 2" o:spid="_x0000_s1027" type="#_x0000_t202" style="position:absolute;left:0;text-align:left;margin-left:220.65pt;margin-top:11.25pt;width:76.5pt;height:23.8pt;z-index:1" o:preferrelative="t">
                  <v:stroke miterlimit="2"/>
                  <v:textbox>
                    <w:txbxContent>
                      <w:p w:rsidR="00C622C6" w:rsidRDefault="00C622C6">
                        <w:pPr>
                          <w:rPr>
                            <w:rFonts w:ascii="仿宋" w:eastAsia="仿宋" w:hAnsi="仿宋" w:cs="仿宋"/>
                            <w:b/>
                            <w:bCs/>
                            <w:sz w:val="24"/>
                            <w:szCs w:val="24"/>
                          </w:rPr>
                        </w:pPr>
                        <w:r>
                          <w:rPr>
                            <w:rFonts w:ascii="仿宋" w:eastAsia="仿宋" w:hAnsi="仿宋" w:cs="仿宋" w:hint="eastAsia"/>
                            <w:b/>
                            <w:bCs/>
                            <w:sz w:val="24"/>
                            <w:szCs w:val="24"/>
                          </w:rPr>
                          <w:t xml:space="preserve"> 万向信托</w:t>
                        </w:r>
                      </w:p>
                    </w:txbxContent>
                  </v:textbox>
                </v:shape>
              </w:pict>
            </w:r>
          </w:p>
          <w:p w:rsidR="00BA4700" w:rsidRDefault="00BA4700"/>
          <w:p w:rsidR="00BA4700" w:rsidRDefault="00C622C6">
            <w:r>
              <w:pict>
                <v:line id="箭头 19" o:spid="_x0000_s1028" style="position:absolute;left:0;text-align:left;z-index:14" from="244.65pt,11.15pt" to="245.4pt,57.65pt" o:preferrelative="t">
                  <v:stroke dashstyle="1 1" endarrow="block" miterlimit="2"/>
                </v:line>
              </w:pict>
            </w:r>
            <w:r>
              <w:pict>
                <v:line id="箭头 11" o:spid="_x0000_s1029" style="position:absolute;left:0;text-align:left;flip:y;z-index:8" from="276.9pt,9.65pt" to="276.95pt,60.65pt" o:preferrelative="t">
                  <v:stroke endarrow="block" miterlimit="2"/>
                </v:line>
              </w:pict>
            </w:r>
          </w:p>
          <w:p w:rsidR="00BA4700" w:rsidRDefault="00C622C6">
            <w:r>
              <w:pict>
                <v:shape id="Quad Arrow 6" o:spid="_x0000_s1030" type="#_x0000_t202" style="position:absolute;left:0;text-align:left;margin-left:197.4pt;margin-top:3.05pt;width:41.3pt;height:24pt;z-index:23" o:preferrelative="t" stroked="f">
                  <v:textbox>
                    <w:txbxContent>
                      <w:p w:rsidR="00C622C6" w:rsidRDefault="00C622C6">
                        <w:r>
                          <w:rPr>
                            <w:rFonts w:hint="eastAsia"/>
                          </w:rPr>
                          <w:t>管理</w:t>
                        </w:r>
                      </w:p>
                    </w:txbxContent>
                  </v:textbox>
                </v:shape>
              </w:pict>
            </w:r>
            <w:r>
              <w:pict>
                <v:shape id="Quad Arrow 7" o:spid="_x0000_s1031" type="#_x0000_t202" style="position:absolute;left:0;text-align:left;margin-left:288.3pt;margin-top:9.85pt;width:56.25pt;height:23.2pt;z-index:24" o:preferrelative="t" stroked="f">
                  <v:textbox>
                    <w:txbxContent>
                      <w:p w:rsidR="00C622C6" w:rsidRDefault="00C622C6">
                        <w:r>
                          <w:rPr>
                            <w:rFonts w:hint="eastAsia"/>
                            <w:sz w:val="18"/>
                            <w:szCs w:val="18"/>
                          </w:rPr>
                          <w:t>信托</w:t>
                        </w:r>
                        <w:r>
                          <w:rPr>
                            <w:rFonts w:hint="eastAsia"/>
                          </w:rPr>
                          <w:t>报酬</w:t>
                        </w:r>
                      </w:p>
                    </w:txbxContent>
                  </v:textbox>
                </v:shape>
              </w:pict>
            </w:r>
          </w:p>
          <w:p w:rsidR="00BA4700" w:rsidRDefault="00C622C6">
            <w:r>
              <w:pict>
                <v:shape id="Quad Arrow 8" o:spid="_x0000_s1032" type="#_x0000_t202" style="position:absolute;left:0;text-align:left;margin-left:345.15pt;margin-top:15.45pt;width:85.5pt;height:32.2pt;z-index:27" o:preferrelative="t" stroked="f">
                  <v:textbox>
                    <w:txbxContent>
                      <w:p w:rsidR="00C622C6" w:rsidRDefault="00C622C6">
                        <w:r>
                          <w:rPr>
                            <w:rFonts w:hint="eastAsia"/>
                          </w:rPr>
                          <w:t>保管费，监管费</w:t>
                        </w:r>
                      </w:p>
                    </w:txbxContent>
                  </v:textbox>
                </v:shape>
              </w:pict>
            </w:r>
          </w:p>
          <w:p w:rsidR="00BA4700" w:rsidRDefault="00C622C6">
            <w:r>
              <w:pict>
                <v:shape id="Quad Arrow 9" o:spid="_x0000_s1033" type="#_x0000_t202" style="position:absolute;left:0;text-align:left;margin-left:150.95pt;margin-top:4.15pt;width:39.75pt;height:21.75pt;z-index:22" o:preferrelative="t" stroked="f">
                  <v:textbox>
                    <w:txbxContent>
                      <w:p w:rsidR="00C622C6" w:rsidRDefault="00C622C6">
                        <w:r>
                          <w:rPr>
                            <w:rFonts w:hint="eastAsia"/>
                          </w:rPr>
                          <w:t>投资</w:t>
                        </w:r>
                      </w:p>
                    </w:txbxContent>
                  </v:textbox>
                </v:shape>
              </w:pict>
            </w:r>
          </w:p>
          <w:p w:rsidR="00BA4700" w:rsidRDefault="00C622C6">
            <w:r>
              <w:pict>
                <v:shape id="文本框 3" o:spid="_x0000_s1035" type="#_x0000_t202" style="position:absolute;left:0;text-align:left;margin-left:66.05pt;margin-top:6.75pt;width:65.5pt;height:60.75pt;z-index:2" o:preferrelative="t">
                  <v:stroke miterlimit="2"/>
                  <v:textbox>
                    <w:txbxContent>
                      <w:p w:rsidR="00C622C6" w:rsidRDefault="00C622C6">
                        <w:pPr>
                          <w:rPr>
                            <w:rFonts w:ascii="仿宋" w:eastAsia="仿宋" w:hAnsi="仿宋" w:cs="仿宋"/>
                            <w:b/>
                            <w:bCs/>
                            <w:sz w:val="24"/>
                            <w:szCs w:val="24"/>
                          </w:rPr>
                        </w:pPr>
                        <w:r>
                          <w:rPr>
                            <w:rFonts w:hint="eastAsia"/>
                          </w:rPr>
                          <w:t xml:space="preserve"> </w:t>
                        </w:r>
                        <w:r>
                          <w:rPr>
                            <w:rFonts w:ascii="仿宋" w:eastAsia="仿宋" w:hAnsi="仿宋" w:cs="仿宋" w:hint="eastAsia"/>
                            <w:b/>
                            <w:bCs/>
                            <w:sz w:val="24"/>
                            <w:szCs w:val="24"/>
                          </w:rPr>
                          <w:t xml:space="preserve"> </w:t>
                        </w:r>
                        <w:r>
                          <w:rPr>
                            <w:rFonts w:ascii="仿宋" w:eastAsia="仿宋" w:hAnsi="仿宋" w:cs="仿宋" w:hint="eastAsia"/>
                            <w:b/>
                            <w:bCs/>
                            <w:sz w:val="24"/>
                            <w:szCs w:val="24"/>
                          </w:rPr>
                          <w:t>合格</w:t>
                        </w:r>
                      </w:p>
                      <w:p w:rsidR="00C622C6" w:rsidRDefault="00C622C6">
                        <w:pPr>
                          <w:rPr>
                            <w:rFonts w:ascii="仿宋" w:eastAsia="仿宋" w:hAnsi="仿宋" w:cs="仿宋"/>
                            <w:b/>
                            <w:bCs/>
                            <w:sz w:val="24"/>
                            <w:szCs w:val="24"/>
                          </w:rPr>
                        </w:pPr>
                        <w:r>
                          <w:rPr>
                            <w:rFonts w:ascii="仿宋" w:eastAsia="仿宋" w:hAnsi="仿宋" w:cs="仿宋" w:hint="eastAsia"/>
                            <w:b/>
                            <w:bCs/>
                            <w:sz w:val="24"/>
                            <w:szCs w:val="24"/>
                          </w:rPr>
                          <w:t xml:space="preserve"> 投资者</w:t>
                        </w:r>
                      </w:p>
                    </w:txbxContent>
                  </v:textbox>
                </v:shape>
              </w:pict>
            </w:r>
            <w:r>
              <w:pict>
                <v:line id="箭头 13" o:spid="_x0000_s1034" style="position:absolute;left:0;text-align:left;flip:y;z-index:9" from="138.15pt,14.85pt" to="201.15pt,15pt" o:preferrelative="t">
                  <v:stroke endarrow="block" miterlimit="2"/>
                </v:line>
              </w:pict>
            </w:r>
            <w:r>
              <w:pict>
                <v:shape id="Quad Arrow 12" o:spid="_x0000_s1036" type="#_x0000_t202" style="position:absolute;left:0;text-align:left;margin-left:439.65pt;margin-top:11.2pt;width:54.75pt;height:26.25pt;z-index:6" o:preferrelative="t">
                  <v:stroke miterlimit="2"/>
                  <v:textbox>
                    <w:txbxContent>
                      <w:p w:rsidR="00C622C6" w:rsidRDefault="00C622C6">
                        <w:pPr>
                          <w:rPr>
                            <w:rFonts w:ascii="仿宋" w:eastAsia="仿宋" w:hAnsi="仿宋" w:cs="仿宋"/>
                            <w:b/>
                            <w:bCs/>
                            <w:sz w:val="24"/>
                            <w:szCs w:val="24"/>
                          </w:rPr>
                        </w:pPr>
                        <w:r>
                          <w:rPr>
                            <w:rFonts w:ascii="仿宋" w:eastAsia="仿宋" w:hAnsi="仿宋" w:cs="仿宋" w:hint="eastAsia"/>
                            <w:b/>
                            <w:bCs/>
                            <w:sz w:val="24"/>
                            <w:szCs w:val="24"/>
                          </w:rPr>
                          <w:t xml:space="preserve"> </w:t>
                        </w:r>
                        <w:r>
                          <w:rPr>
                            <w:rFonts w:ascii="仿宋" w:eastAsia="仿宋" w:hAnsi="仿宋" w:cs="仿宋" w:hint="eastAsia"/>
                            <w:b/>
                            <w:bCs/>
                            <w:sz w:val="24"/>
                            <w:szCs w:val="24"/>
                          </w:rPr>
                          <w:t>银行</w:t>
                        </w:r>
                      </w:p>
                    </w:txbxContent>
                  </v:textbox>
                </v:shape>
              </w:pict>
            </w:r>
            <w:r>
              <w:pict>
                <v:shape id="Quad Arrow 13" o:spid="_x0000_s1037" type="#_x0000_t202" style="position:absolute;left:0;text-align:left;margin-left:205.65pt;margin-top:2.1pt;width:120pt;height:47.95pt;z-index:7" o:preferrelative="t">
                  <v:stroke miterlimit="2"/>
                  <v:textbox>
                    <w:txbxContent>
                      <w:p w:rsidR="00C622C6" w:rsidRDefault="00C622C6">
                        <w:pPr>
                          <w:rPr>
                            <w:rFonts w:ascii="仿宋" w:eastAsia="仿宋" w:hAnsi="仿宋" w:cs="仿宋"/>
                            <w:b/>
                            <w:bCs/>
                            <w:sz w:val="24"/>
                            <w:szCs w:val="24"/>
                          </w:rPr>
                        </w:pPr>
                      </w:p>
                      <w:p w:rsidR="00C622C6" w:rsidRDefault="00C622C6">
                        <w:pPr>
                          <w:rPr>
                            <w:rFonts w:ascii="仿宋" w:eastAsia="仿宋" w:hAnsi="仿宋" w:cs="仿宋"/>
                            <w:b/>
                            <w:bCs/>
                            <w:sz w:val="24"/>
                            <w:szCs w:val="24"/>
                          </w:rPr>
                        </w:pPr>
                        <w:r>
                          <w:rPr>
                            <w:rFonts w:ascii="仿宋" w:eastAsia="仿宋" w:hAnsi="仿宋" w:cs="仿宋" w:hint="eastAsia"/>
                            <w:b/>
                            <w:bCs/>
                            <w:sz w:val="24"/>
                            <w:szCs w:val="24"/>
                          </w:rPr>
                          <w:t>集合资金信托计划</w:t>
                        </w:r>
                      </w:p>
                    </w:txbxContent>
                  </v:textbox>
                </v:shape>
              </w:pict>
            </w:r>
          </w:p>
          <w:p w:rsidR="00BA4700" w:rsidRDefault="00C622C6">
            <w:r>
              <w:pict>
                <v:line id="箭头 14" o:spid="_x0000_s1038" style="position:absolute;left:0;text-align:left;z-index:10" from="334.7pt,6.7pt" to="437.4pt,7.65pt" o:preferrelative="t">
                  <v:stroke endarrow="block" miterlimit="2"/>
                </v:line>
              </w:pict>
            </w:r>
          </w:p>
          <w:p w:rsidR="00BA4700" w:rsidRDefault="00C622C6">
            <w:r>
              <w:pict>
                <v:shape id="Quad Arrow 15" o:spid="_x0000_s1039" type="#_x0000_t202" style="position:absolute;left:0;text-align:left;margin-left:138.95pt;margin-top:12.05pt;width:63.05pt;height:25.5pt;z-index:21" o:preferrelative="t" stroked="f">
                  <v:textbox>
                    <w:txbxContent>
                      <w:p w:rsidR="00C622C6" w:rsidRDefault="00C622C6">
                        <w:r>
                          <w:rPr>
                            <w:rFonts w:hint="eastAsia"/>
                          </w:rPr>
                          <w:t>分配收益</w:t>
                        </w:r>
                      </w:p>
                    </w:txbxContent>
                  </v:textbox>
                </v:shape>
              </w:pict>
            </w:r>
            <w:r>
              <w:pict>
                <v:line id="箭头 20" o:spid="_x0000_s1040" style="position:absolute;left:0;text-align:left;flip:x y;z-index:15" from="139.65pt,4.05pt" to="197.35pt,4.6pt" o:preferrelative="t">
                  <v:stroke dashstyle="1 1" endarrow="block" miterlimit="2"/>
                </v:line>
              </w:pict>
            </w:r>
            <w:r>
              <w:pict>
                <v:shape id="Quad Arrow 17" o:spid="_x0000_s1041" type="#_x0000_t202" style="position:absolute;left:0;text-align:left;margin-left:359.45pt;margin-top:4.1pt;width:68.25pt;height:21.75pt;z-index:26" o:preferrelative="t" stroked="f">
                  <v:textbox>
                    <w:txbxContent>
                      <w:p w:rsidR="00C622C6" w:rsidRDefault="00C622C6">
                        <w:r>
                          <w:rPr>
                            <w:rFonts w:hint="eastAsia"/>
                          </w:rPr>
                          <w:t>保管，监管</w:t>
                        </w:r>
                      </w:p>
                    </w:txbxContent>
                  </v:textbox>
                </v:shape>
              </w:pict>
            </w:r>
            <w:r>
              <w:pict>
                <v:line id="箭头 21" o:spid="_x0000_s1042" style="position:absolute;left:0;text-align:left;flip:x y;z-index:16" from="334.6pt,1.5pt" to="429.15pt,1.75pt" o:preferrelative="t">
                  <v:stroke dashstyle="1 1" endarrow="block" miterlimit="2"/>
                </v:line>
              </w:pict>
            </w:r>
          </w:p>
          <w:p w:rsidR="00BA4700" w:rsidRDefault="00C622C6">
            <w:r>
              <w:pict>
                <v:line id="箭头 22" o:spid="_x0000_s1043" style="position:absolute;left:0;text-align:left;flip:x y;z-index:17" from="321.85pt,9.15pt" to="407.4pt,64.9pt" o:preferrelative="t">
                  <v:stroke dashstyle="1 1" endarrow="block" miterlimit="2"/>
                </v:line>
              </w:pict>
            </w:r>
            <w:r>
              <w:pict>
                <v:line id="箭头 16" o:spid="_x0000_s1044" style="position:absolute;left:0;text-align:left;flip:y;z-index:12" from="279.15pt,11.4pt" to="279.2pt,80.65pt" o:preferrelative="t">
                  <v:stroke endarrow="block" miterlimit="2"/>
                </v:line>
              </w:pict>
            </w:r>
            <w:r>
              <w:pict>
                <v:line id="箭头 15" o:spid="_x0000_s1045" style="position:absolute;left:0;text-align:left;flip:x;z-index:11" from="246.2pt,8.5pt" to="246.95pt,85.95pt" o:preferrelative="t">
                  <v:stroke endarrow="block" miterlimit="2"/>
                </v:line>
              </w:pict>
            </w:r>
          </w:p>
          <w:p w:rsidR="00BA4700" w:rsidRDefault="00C622C6">
            <w:r>
              <w:pict>
                <v:shape id="Quad Arrow 22" o:spid="_x0000_s1046" type="#_x0000_t202" style="position:absolute;left:0;text-align:left;margin-left:178.65pt;margin-top:5.65pt;width:64.5pt;height:53.4pt;z-index:20" o:preferrelative="t" stroked="f">
                  <v:textbox>
                    <w:txbxContent>
                      <w:p w:rsidR="00C622C6" w:rsidRDefault="00C622C6">
                        <w:r>
                          <w:rPr>
                            <w:rFonts w:hint="eastAsia"/>
                          </w:rPr>
                          <w:t>买入应收债权，支付买入款</w:t>
                        </w:r>
                      </w:p>
                    </w:txbxContent>
                  </v:textbox>
                </v:shape>
              </w:pict>
            </w:r>
            <w:r>
              <w:pict>
                <v:shape id="文本框 27" o:spid="_x0000_s1047" type="#_x0000_t202" style="position:absolute;left:0;text-align:left;margin-left:377.6pt;margin-top:7.2pt;width:63.75pt;height:22.65pt;z-index:18" o:preferrelative="t" stroked="f">
                  <v:textbox>
                    <w:txbxContent>
                      <w:p w:rsidR="00C622C6" w:rsidRDefault="00C622C6">
                        <w:r>
                          <w:rPr>
                            <w:rFonts w:hint="eastAsia"/>
                          </w:rPr>
                          <w:t>保证担保</w:t>
                        </w:r>
                      </w:p>
                    </w:txbxContent>
                  </v:textbox>
                </v:shape>
              </w:pict>
            </w:r>
          </w:p>
          <w:p w:rsidR="00BA4700" w:rsidRDefault="00C622C6">
            <w:bookmarkStart w:id="9" w:name="_Toc389655758"/>
            <w:bookmarkStart w:id="10" w:name="_Toc389657909"/>
            <w:bookmarkStart w:id="11" w:name="_Toc391972245"/>
            <w:r>
              <w:pict>
                <v:shape id="Quad Arrow 24" o:spid="_x0000_s1048" type="#_x0000_t202" style="position:absolute;left:0;text-align:left;margin-left:286.15pt;margin-top:5.5pt;width:54.75pt;height:47.15pt;z-index:19" o:preferrelative="t" stroked="f">
                  <v:textbox>
                    <w:txbxContent>
                      <w:p w:rsidR="00C622C6" w:rsidRDefault="00C622C6">
                        <w:r>
                          <w:rPr>
                            <w:rFonts w:hint="eastAsia"/>
                          </w:rPr>
                          <w:t xml:space="preserve"> </w:t>
                        </w:r>
                        <w:r>
                          <w:rPr>
                            <w:rFonts w:hint="eastAsia"/>
                          </w:rPr>
                          <w:t>支付</w:t>
                        </w:r>
                      </w:p>
                      <w:p w:rsidR="00C622C6" w:rsidRDefault="00C622C6">
                        <w:r>
                          <w:rPr>
                            <w:rFonts w:hint="eastAsia"/>
                          </w:rPr>
                          <w:t>返售款</w:t>
                        </w:r>
                      </w:p>
                    </w:txbxContent>
                  </v:textbox>
                </v:shape>
              </w:pict>
            </w:r>
          </w:p>
          <w:p w:rsidR="00BA4700" w:rsidRDefault="00C622C6">
            <w:pPr>
              <w:pStyle w:val="Heading2"/>
              <w:rPr>
                <w:rFonts w:ascii="仿宋" w:eastAsia="仿宋" w:hAnsi="仿宋"/>
                <w:sz w:val="24"/>
                <w:szCs w:val="24"/>
              </w:rPr>
            </w:pPr>
            <w:r>
              <w:pict>
                <v:shape id="Quad Arrow 25" o:spid="_x0000_s1049" type="#_x0000_t202" style="position:absolute;left:0;text-align:left;margin-left:410.1pt;margin-top:19.85pt;width:100.85pt;height:68.35pt;z-index:4" o:preferrelative="t">
                  <v:stroke miterlimit="2"/>
                  <v:textbox>
                    <w:txbxContent>
                      <w:p w:rsidR="00C622C6" w:rsidRDefault="00C622C6">
                        <w:pPr>
                          <w:rPr>
                            <w:rFonts w:ascii="仿宋" w:eastAsia="仿宋" w:hAnsi="仿宋" w:cs="仿宋"/>
                            <w:b/>
                            <w:bCs/>
                            <w:sz w:val="24"/>
                            <w:szCs w:val="24"/>
                          </w:rPr>
                        </w:pPr>
                        <w:r>
                          <w:rPr>
                            <w:rFonts w:ascii="仿宋" w:eastAsia="仿宋" w:hAnsi="仿宋" w:cs="仿宋" w:hint="eastAsia"/>
                            <w:b/>
                            <w:bCs/>
                            <w:sz w:val="24"/>
                            <w:szCs w:val="24"/>
                          </w:rPr>
                          <w:t>湘潭市两型社会建设投融资有限</w:t>
                        </w:r>
                      </w:p>
                      <w:p w:rsidR="00C622C6" w:rsidRDefault="00C622C6">
                        <w:pPr>
                          <w:rPr>
                            <w:rFonts w:ascii="仿宋" w:eastAsia="仿宋" w:hAnsi="仿宋" w:cs="仿宋"/>
                            <w:b/>
                            <w:bCs/>
                            <w:sz w:val="24"/>
                            <w:szCs w:val="24"/>
                          </w:rPr>
                        </w:pPr>
                        <w:r>
                          <w:rPr>
                            <w:rFonts w:ascii="仿宋" w:eastAsia="仿宋" w:hAnsi="仿宋" w:cs="仿宋" w:hint="eastAsia"/>
                            <w:b/>
                            <w:bCs/>
                            <w:sz w:val="24"/>
                            <w:szCs w:val="24"/>
                          </w:rPr>
                          <w:t xml:space="preserve">    公司</w:t>
                        </w:r>
                      </w:p>
                    </w:txbxContent>
                  </v:textbox>
                </v:shape>
              </w:pict>
            </w:r>
          </w:p>
          <w:p w:rsidR="00BA4700" w:rsidRDefault="00C622C6">
            <w:pPr>
              <w:pStyle w:val="Heading2"/>
              <w:rPr>
                <w:rFonts w:ascii="仿宋" w:eastAsia="仿宋" w:hAnsi="仿宋"/>
                <w:sz w:val="24"/>
                <w:szCs w:val="24"/>
              </w:rPr>
            </w:pPr>
            <w:bookmarkStart w:id="12" w:name="_GoBack"/>
            <w:bookmarkEnd w:id="12"/>
            <w:r>
              <w:rPr>
                <w:sz w:val="21"/>
              </w:rPr>
              <w:pict>
                <v:shape id="Quad Arrow 26" o:spid="_x0000_s1050" type="#_x0000_t202" style="position:absolute;left:0;text-align:left;margin-left:206.85pt;margin-top:.75pt;width:112.8pt;height:65.85pt;z-index:5" o:preferrelative="t">
                  <v:stroke miterlimit="2"/>
                  <v:textbox>
                    <w:txbxContent>
                      <w:p w:rsidR="00C622C6" w:rsidRDefault="00C622C6">
                        <w:pPr>
                          <w:rPr>
                            <w:rFonts w:ascii="仿宋" w:eastAsia="仿宋" w:hAnsi="仿宋" w:cs="仿宋"/>
                            <w:b/>
                            <w:bCs/>
                            <w:sz w:val="24"/>
                            <w:szCs w:val="24"/>
                          </w:rPr>
                        </w:pPr>
                        <w:r>
                          <w:rPr>
                            <w:rFonts w:ascii="仿宋" w:eastAsia="仿宋" w:hAnsi="仿宋" w:cs="仿宋" w:hint="eastAsia"/>
                            <w:b/>
                            <w:bCs/>
                            <w:sz w:val="24"/>
                            <w:szCs w:val="24"/>
                          </w:rPr>
                          <w:t>湘潭市</w:t>
                        </w:r>
                        <w:hyperlink r:id="rId11" w:tgtFrame="http://baike.haosou.com/doc/_blank" w:history="1">
                          <w:r>
                            <w:rPr>
                              <w:rFonts w:ascii="仿宋" w:eastAsia="仿宋" w:hAnsi="仿宋" w:cs="仿宋" w:hint="eastAsia"/>
                              <w:b/>
                              <w:bCs/>
                              <w:sz w:val="24"/>
                              <w:szCs w:val="24"/>
                            </w:rPr>
                            <w:t>城市建设</w:t>
                          </w:r>
                        </w:hyperlink>
                        <w:r>
                          <w:rPr>
                            <w:rFonts w:ascii="仿宋" w:eastAsia="仿宋" w:hAnsi="仿宋" w:cs="仿宋" w:hint="eastAsia"/>
                            <w:b/>
                            <w:bCs/>
                            <w:sz w:val="24"/>
                            <w:szCs w:val="24"/>
                          </w:rPr>
                          <w:t xml:space="preserve">投资经营有限责 </w:t>
                        </w:r>
                      </w:p>
                      <w:p w:rsidR="00C622C6" w:rsidRDefault="00C622C6">
                        <w:pPr>
                          <w:rPr>
                            <w:rFonts w:ascii="仿宋" w:eastAsia="仿宋" w:hAnsi="仿宋" w:cs="仿宋"/>
                            <w:b/>
                            <w:bCs/>
                            <w:sz w:val="24"/>
                            <w:szCs w:val="24"/>
                          </w:rPr>
                        </w:pPr>
                        <w:r>
                          <w:rPr>
                            <w:rFonts w:ascii="仿宋" w:eastAsia="仿宋" w:hAnsi="仿宋" w:cs="仿宋" w:hint="eastAsia"/>
                            <w:b/>
                            <w:bCs/>
                            <w:sz w:val="24"/>
                            <w:szCs w:val="24"/>
                          </w:rPr>
                          <w:t xml:space="preserve">    任公司</w:t>
                        </w:r>
                      </w:p>
                    </w:txbxContent>
                  </v:textbox>
                </v:shape>
              </w:pict>
            </w:r>
          </w:p>
          <w:p w:rsidR="00BA4700" w:rsidRDefault="00C622C6">
            <w:pPr>
              <w:pStyle w:val="Heading2"/>
              <w:rPr>
                <w:rFonts w:ascii="仿宋" w:eastAsia="仿宋" w:hAnsi="仿宋"/>
                <w:sz w:val="24"/>
                <w:szCs w:val="24"/>
              </w:rPr>
            </w:pPr>
            <w:r>
              <w:rPr>
                <w:sz w:val="24"/>
              </w:rPr>
              <w:pict>
                <v:line id="箭头 17" o:spid="_x0000_s1051" style="position:absolute;left:0;text-align:left;flip:x;z-index:13" from="258.15pt,27.4pt" to="258.2pt,84.6pt" o:preferrelative="t">
                  <v:stroke endarrow="block" miterlimit="2"/>
                </v:line>
              </w:pict>
            </w:r>
          </w:p>
          <w:p w:rsidR="00BA4700" w:rsidRDefault="00C622C6">
            <w:pPr>
              <w:pStyle w:val="Heading2"/>
              <w:rPr>
                <w:rFonts w:ascii="仿宋" w:eastAsia="仿宋" w:hAnsi="仿宋"/>
                <w:sz w:val="24"/>
                <w:szCs w:val="24"/>
              </w:rPr>
            </w:pPr>
            <w:r>
              <w:rPr>
                <w:sz w:val="21"/>
              </w:rPr>
              <w:pict>
                <v:shape id="文本框 34" o:spid="_x0000_s1052" type="#_x0000_t202" style="position:absolute;left:0;text-align:left;margin-left:273.95pt;margin-top:12.15pt;width:71.25pt;height:21.75pt;z-index:25" o:preferrelative="t" stroked="f">
                  <v:textbox>
                    <w:txbxContent>
                      <w:p w:rsidR="00C622C6" w:rsidRDefault="00C622C6">
                        <w:r>
                          <w:rPr>
                            <w:rFonts w:hint="eastAsia"/>
                          </w:rPr>
                          <w:t>资金运用</w:t>
                        </w:r>
                      </w:p>
                    </w:txbxContent>
                  </v:textbox>
                </v:shape>
              </w:pict>
            </w:r>
          </w:p>
          <w:p w:rsidR="00BA4700" w:rsidRDefault="00C622C6">
            <w:pPr>
              <w:pStyle w:val="Heading2"/>
              <w:rPr>
                <w:rFonts w:ascii="仿宋" w:eastAsia="仿宋" w:hAnsi="仿宋"/>
                <w:sz w:val="24"/>
                <w:szCs w:val="24"/>
              </w:rPr>
            </w:pPr>
            <w:r>
              <w:rPr>
                <w:sz w:val="21"/>
              </w:rPr>
              <w:pict>
                <v:shape id="Quad Arrow 29" o:spid="_x0000_s1053" type="#_x0000_t202" style="position:absolute;left:0;text-align:left;margin-left:207.9pt;margin-top:23.15pt;width:109.5pt;height:60.45pt;z-index:3" o:preferrelative="t">
                  <v:stroke miterlimit="2"/>
                  <v:textbox>
                    <w:txbxContent>
                      <w:p w:rsidR="00C622C6" w:rsidRDefault="00C622C6">
                        <w:r>
                          <w:rPr>
                            <w:rFonts w:ascii="仿宋" w:eastAsia="仿宋" w:hAnsi="仿宋" w:cs="仿宋" w:hint="eastAsia"/>
                            <w:b/>
                            <w:bCs/>
                            <w:sz w:val="24"/>
                            <w:szCs w:val="24"/>
                          </w:rPr>
                          <w:t>支付湘潭市东城新区物流园（三期）基础设施建设</w:t>
                        </w:r>
                      </w:p>
                    </w:txbxContent>
                  </v:textbox>
                </v:shape>
              </w:pict>
            </w:r>
          </w:p>
          <w:p w:rsidR="00BA4700" w:rsidRDefault="00BA4700">
            <w:pPr>
              <w:pStyle w:val="Heading2"/>
              <w:rPr>
                <w:rFonts w:ascii="仿宋" w:eastAsia="仿宋" w:hAnsi="仿宋"/>
                <w:sz w:val="24"/>
                <w:szCs w:val="24"/>
              </w:rPr>
            </w:pPr>
          </w:p>
          <w:p w:rsidR="00BA4700" w:rsidRDefault="00BA4700">
            <w:pPr>
              <w:pStyle w:val="Heading2"/>
              <w:rPr>
                <w:rFonts w:ascii="仿宋" w:eastAsia="仿宋" w:hAnsi="仿宋"/>
                <w:sz w:val="24"/>
                <w:szCs w:val="24"/>
              </w:rPr>
            </w:pPr>
          </w:p>
          <w:p w:rsidR="00BA4700" w:rsidRDefault="00C622C6">
            <w:pPr>
              <w:widowControl/>
              <w:spacing w:before="340" w:after="330" w:line="360" w:lineRule="auto"/>
              <w:rPr>
                <w:rFonts w:ascii="仿宋" w:eastAsia="仿宋" w:hAnsi="仿宋" w:cs="Arial"/>
                <w:color w:val="000000"/>
                <w:kern w:val="0"/>
                <w:sz w:val="18"/>
                <w:szCs w:val="18"/>
              </w:rPr>
            </w:pPr>
            <w:r>
              <w:rPr>
                <w:rFonts w:ascii="仿宋" w:eastAsia="仿宋" w:hAnsi="仿宋" w:cs="Arial" w:hint="eastAsia"/>
                <w:color w:val="000000"/>
                <w:kern w:val="0"/>
                <w:sz w:val="18"/>
                <w:szCs w:val="18"/>
              </w:rPr>
              <w:t xml:space="preserve">                           注：实线为资金流向，虚线为交易</w:t>
            </w:r>
          </w:p>
          <w:p w:rsidR="00BA4700" w:rsidRDefault="00BA4700">
            <w:pPr>
              <w:rPr>
                <w:rFonts w:eastAsia="仿宋"/>
              </w:rPr>
            </w:pPr>
          </w:p>
          <w:p w:rsidR="00BA4700" w:rsidRDefault="00C622C6">
            <w:pPr>
              <w:pStyle w:val="Heading2"/>
              <w:ind w:firstLine="0"/>
              <w:rPr>
                <w:rFonts w:ascii="仿宋" w:eastAsia="仿宋" w:hAnsi="仿宋"/>
                <w:sz w:val="24"/>
                <w:szCs w:val="24"/>
              </w:rPr>
            </w:pPr>
            <w:r>
              <w:rPr>
                <w:rFonts w:ascii="仿宋" w:eastAsia="仿宋" w:hAnsi="仿宋" w:hint="eastAsia"/>
                <w:sz w:val="24"/>
                <w:szCs w:val="24"/>
              </w:rPr>
              <w:t>三、信托计划内容</w:t>
            </w:r>
            <w:bookmarkEnd w:id="9"/>
            <w:bookmarkEnd w:id="10"/>
            <w:bookmarkEnd w:id="11"/>
          </w:p>
          <w:p w:rsidR="00BA4700" w:rsidRDefault="00C622C6">
            <w:pPr>
              <w:spacing w:line="240" w:lineRule="atLeast"/>
              <w:ind w:rightChars="50" w:right="105"/>
              <w:rPr>
                <w:rFonts w:ascii="仿宋" w:eastAsia="仿宋" w:hAnsi="仿宋" w:cs="Arial"/>
                <w:color w:val="000000"/>
                <w:kern w:val="0"/>
                <w:szCs w:val="21"/>
              </w:rPr>
            </w:pPr>
            <w:bookmarkStart w:id="13" w:name="_Toc389655759"/>
            <w:bookmarkStart w:id="14" w:name="_Toc389657910"/>
            <w:bookmarkStart w:id="15" w:name="_Toc391972246"/>
            <w:r>
              <w:rPr>
                <w:rFonts w:ascii="仿宋" w:eastAsia="仿宋" w:hAnsi="仿宋" w:cs="Arial"/>
                <w:b/>
                <w:bCs/>
                <w:color w:val="000000"/>
                <w:kern w:val="0"/>
                <w:szCs w:val="21"/>
              </w:rPr>
              <w:lastRenderedPageBreak/>
              <w:tab/>
            </w:r>
            <w:r>
              <w:rPr>
                <w:rFonts w:ascii="仿宋" w:eastAsia="仿宋" w:hAnsi="仿宋" w:cs="Arial" w:hint="eastAsia"/>
                <w:b/>
                <w:bCs/>
                <w:color w:val="000000"/>
                <w:kern w:val="0"/>
                <w:szCs w:val="21"/>
              </w:rPr>
              <w:t xml:space="preserve">  </w:t>
            </w:r>
            <w:r>
              <w:rPr>
                <w:rFonts w:ascii="仿宋" w:eastAsia="仿宋" w:hAnsi="仿宋" w:cs="Arial"/>
                <w:b/>
                <w:bCs/>
                <w:color w:val="000000"/>
                <w:kern w:val="0"/>
                <w:szCs w:val="21"/>
              </w:rPr>
              <w:t>1、</w:t>
            </w:r>
            <w:r>
              <w:rPr>
                <w:rFonts w:ascii="仿宋" w:eastAsia="仿宋" w:hAnsi="仿宋" w:cs="Arial" w:hint="eastAsia"/>
                <w:b/>
                <w:bCs/>
                <w:color w:val="000000"/>
                <w:kern w:val="0"/>
                <w:szCs w:val="21"/>
              </w:rPr>
              <w:t>信托财产管理运用方式：</w:t>
            </w:r>
            <w:r>
              <w:rPr>
                <w:rFonts w:ascii="仿宋" w:eastAsia="仿宋" w:hAnsi="仿宋" w:cs="Arial" w:hint="eastAsia"/>
                <w:color w:val="000000"/>
                <w:kern w:val="0"/>
                <w:szCs w:val="21"/>
              </w:rPr>
              <w:t>万向信托发行设立不超过3亿元集合资金信托计划</w:t>
            </w:r>
            <w:proofErr w:type="gramStart"/>
            <w:r>
              <w:rPr>
                <w:rFonts w:ascii="仿宋" w:eastAsia="仿宋" w:hAnsi="仿宋" w:cs="Arial" w:hint="eastAsia"/>
                <w:color w:val="000000"/>
                <w:kern w:val="0"/>
                <w:szCs w:val="21"/>
              </w:rPr>
              <w:t>,以信托资金受让湘潭城投对湘潭市政府的应收账款</w:t>
            </w:r>
            <w:proofErr w:type="gramEnd"/>
            <w:r>
              <w:rPr>
                <w:rFonts w:ascii="仿宋" w:eastAsia="仿宋" w:hAnsi="仿宋" w:cs="Arial" w:hint="eastAsia"/>
                <w:color w:val="000000"/>
                <w:kern w:val="0"/>
                <w:szCs w:val="21"/>
              </w:rPr>
              <w:t>。信托计划存续期间，湘潭城投根据存续债权本金，按照11.5%/年的资金占用费率按季向受托人支付资金，信托到期前返售给湘潭城投；若湘潭城投未按约定履行回购义务的，则万向信托有权要求担保人两型投公司直接向我司清偿债务，并按11.5%/年的费率支付资金占用费，或要求债务人湘潭市政府直接向我司清偿债务。</w:t>
            </w:r>
          </w:p>
          <w:p w:rsidR="00BA4700" w:rsidRDefault="00BA4700">
            <w:pPr>
              <w:spacing w:line="240" w:lineRule="atLeast"/>
              <w:ind w:rightChars="50" w:right="105"/>
              <w:rPr>
                <w:rFonts w:ascii="仿宋" w:eastAsia="仿宋" w:hAnsi="仿宋" w:cs="Arial"/>
                <w:color w:val="000000"/>
                <w:kern w:val="0"/>
                <w:szCs w:val="21"/>
              </w:rPr>
            </w:pPr>
          </w:p>
          <w:p w:rsidR="00BA4700" w:rsidRDefault="00C622C6">
            <w:pPr>
              <w:widowControl/>
              <w:spacing w:before="340" w:after="330" w:line="360" w:lineRule="auto"/>
              <w:ind w:firstLineChars="200" w:firstLine="420"/>
              <w:jc w:val="left"/>
              <w:rPr>
                <w:rFonts w:ascii="仿宋" w:eastAsia="仿宋" w:hAnsi="仿宋" w:cs="Arial"/>
                <w:color w:val="000000"/>
                <w:kern w:val="0"/>
                <w:szCs w:val="21"/>
              </w:rPr>
            </w:pPr>
            <w:r>
              <w:rPr>
                <w:rFonts w:ascii="仿宋" w:eastAsia="仿宋" w:hAnsi="仿宋" w:cs="Arial"/>
                <w:color w:val="000000"/>
                <w:kern w:val="0"/>
                <w:szCs w:val="21"/>
              </w:rPr>
              <w:t></w:t>
            </w:r>
            <w:r>
              <w:rPr>
                <w:rFonts w:ascii="仿宋" w:eastAsia="仿宋" w:hAnsi="仿宋" w:cs="Arial"/>
                <w:color w:val="000000"/>
                <w:kern w:val="0"/>
                <w:szCs w:val="21"/>
              </w:rPr>
              <w:tab/>
            </w:r>
            <w:r>
              <w:rPr>
                <w:rFonts w:ascii="仿宋" w:eastAsia="仿宋" w:hAnsi="仿宋" w:cs="Arial"/>
                <w:b/>
                <w:bCs/>
                <w:color w:val="000000"/>
                <w:kern w:val="0"/>
                <w:szCs w:val="21"/>
              </w:rPr>
              <w:t>2、</w:t>
            </w:r>
            <w:r>
              <w:rPr>
                <w:rFonts w:ascii="仿宋" w:eastAsia="仿宋" w:hAnsi="仿宋" w:cs="Arial" w:hint="eastAsia"/>
                <w:b/>
                <w:bCs/>
                <w:color w:val="000000"/>
                <w:kern w:val="0"/>
                <w:szCs w:val="21"/>
              </w:rPr>
              <w:t>信托类别：</w:t>
            </w:r>
            <w:r>
              <w:rPr>
                <w:rFonts w:ascii="仿宋" w:eastAsia="仿宋" w:hAnsi="仿宋" w:cs="Arial" w:hint="eastAsia"/>
                <w:bCs/>
                <w:color w:val="000000"/>
                <w:kern w:val="0"/>
                <w:szCs w:val="21"/>
              </w:rPr>
              <w:t>集合</w:t>
            </w:r>
            <w:r>
              <w:rPr>
                <w:rFonts w:ascii="仿宋" w:eastAsia="仿宋" w:hAnsi="仿宋" w:cs="Arial" w:hint="eastAsia"/>
                <w:color w:val="000000"/>
                <w:kern w:val="0"/>
                <w:szCs w:val="21"/>
              </w:rPr>
              <w:t>资金信托</w:t>
            </w:r>
          </w:p>
          <w:p w:rsidR="00BA4700" w:rsidRDefault="00C622C6">
            <w:pPr>
              <w:widowControl/>
              <w:spacing w:before="340" w:after="330" w:line="360" w:lineRule="auto"/>
              <w:ind w:firstLineChars="200" w:firstLine="420"/>
              <w:jc w:val="left"/>
              <w:rPr>
                <w:rFonts w:ascii="仿宋" w:eastAsia="仿宋" w:hAnsi="仿宋" w:cs="Arial"/>
                <w:color w:val="000000"/>
                <w:kern w:val="0"/>
                <w:szCs w:val="21"/>
              </w:rPr>
            </w:pPr>
            <w:r>
              <w:rPr>
                <w:rFonts w:ascii="仿宋" w:eastAsia="仿宋" w:hAnsi="仿宋" w:cs="Arial"/>
                <w:color w:val="000000"/>
                <w:kern w:val="0"/>
                <w:szCs w:val="21"/>
              </w:rPr>
              <w:t></w:t>
            </w:r>
            <w:r>
              <w:rPr>
                <w:rFonts w:ascii="仿宋" w:eastAsia="仿宋" w:hAnsi="仿宋" w:cs="Arial"/>
                <w:b/>
                <w:bCs/>
                <w:color w:val="000000"/>
                <w:kern w:val="0"/>
                <w:szCs w:val="21"/>
              </w:rPr>
              <w:tab/>
              <w:t>3、</w:t>
            </w:r>
            <w:r>
              <w:rPr>
                <w:rFonts w:ascii="仿宋" w:eastAsia="仿宋" w:hAnsi="仿宋" w:cs="Arial" w:hint="eastAsia"/>
                <w:b/>
                <w:bCs/>
                <w:color w:val="000000"/>
                <w:kern w:val="0"/>
                <w:szCs w:val="21"/>
              </w:rPr>
              <w:t>融资主体：</w:t>
            </w:r>
            <w:r>
              <w:rPr>
                <w:rFonts w:ascii="仿宋" w:eastAsia="仿宋" w:hAnsi="仿宋" w:cs="Arial" w:hint="eastAsia"/>
                <w:color w:val="000000"/>
                <w:kern w:val="0"/>
                <w:szCs w:val="21"/>
              </w:rPr>
              <w:t>湘潭市</w:t>
            </w:r>
            <w:hyperlink r:id="rId12" w:tgtFrame="http://baike.haosou.com/doc/_blank" w:history="1">
              <w:r>
                <w:rPr>
                  <w:rFonts w:ascii="仿宋" w:eastAsia="仿宋" w:hAnsi="仿宋" w:cs="Arial" w:hint="eastAsia"/>
                  <w:color w:val="000000"/>
                  <w:kern w:val="0"/>
                  <w:szCs w:val="21"/>
                </w:rPr>
                <w:t>城市建设</w:t>
              </w:r>
            </w:hyperlink>
            <w:r>
              <w:rPr>
                <w:rFonts w:ascii="仿宋" w:eastAsia="仿宋" w:hAnsi="仿宋" w:cs="Arial" w:hint="eastAsia"/>
                <w:color w:val="000000"/>
                <w:kern w:val="0"/>
                <w:szCs w:val="21"/>
              </w:rPr>
              <w:t>投资经营有限责任公司</w:t>
            </w:r>
          </w:p>
          <w:p w:rsidR="00BA4700" w:rsidRDefault="00C622C6">
            <w:pPr>
              <w:widowControl/>
              <w:spacing w:line="360" w:lineRule="auto"/>
              <w:ind w:firstLineChars="200" w:firstLine="420"/>
              <w:jc w:val="left"/>
              <w:rPr>
                <w:rFonts w:ascii="仿宋" w:eastAsia="仿宋" w:hAnsi="仿宋" w:cs="Arial"/>
                <w:color w:val="000000"/>
                <w:kern w:val="0"/>
                <w:szCs w:val="21"/>
              </w:rPr>
            </w:pPr>
            <w:r>
              <w:rPr>
                <w:rFonts w:ascii="仿宋" w:eastAsia="仿宋" w:hAnsi="仿宋" w:cs="Arial"/>
                <w:color w:val="000000"/>
                <w:kern w:val="0"/>
                <w:szCs w:val="21"/>
              </w:rPr>
              <w:t></w:t>
            </w:r>
            <w:r>
              <w:rPr>
                <w:rFonts w:ascii="仿宋" w:eastAsia="仿宋" w:hAnsi="仿宋" w:cs="Arial"/>
                <w:b/>
                <w:bCs/>
                <w:color w:val="000000"/>
                <w:kern w:val="0"/>
                <w:szCs w:val="21"/>
              </w:rPr>
              <w:tab/>
              <w:t>4</w:t>
            </w:r>
            <w:r>
              <w:rPr>
                <w:rFonts w:ascii="仿宋" w:eastAsia="仿宋" w:hAnsi="仿宋" w:cs="Arial" w:hint="eastAsia"/>
                <w:b/>
                <w:bCs/>
                <w:color w:val="000000"/>
                <w:kern w:val="0"/>
                <w:szCs w:val="21"/>
              </w:rPr>
              <w:t>、担保主体</w:t>
            </w:r>
            <w:r>
              <w:rPr>
                <w:rFonts w:ascii="仿宋" w:eastAsia="仿宋" w:hAnsi="仿宋" w:cs="Arial" w:hint="eastAsia"/>
                <w:color w:val="000000"/>
                <w:kern w:val="0"/>
                <w:szCs w:val="21"/>
              </w:rPr>
              <w:t>：湘潭市两型社会建设投融资有限公司</w:t>
            </w:r>
          </w:p>
          <w:p w:rsidR="00BA4700" w:rsidRDefault="00C622C6">
            <w:pPr>
              <w:widowControl/>
              <w:spacing w:before="340" w:after="330" w:line="360" w:lineRule="auto"/>
              <w:ind w:firstLineChars="200" w:firstLine="420"/>
              <w:jc w:val="left"/>
              <w:rPr>
                <w:rFonts w:ascii="仿宋" w:eastAsia="仿宋" w:hAnsi="仿宋" w:cs="Arial"/>
                <w:color w:val="000000"/>
                <w:kern w:val="0"/>
                <w:szCs w:val="21"/>
              </w:rPr>
            </w:pPr>
            <w:r>
              <w:rPr>
                <w:rFonts w:ascii="仿宋" w:eastAsia="仿宋" w:hAnsi="仿宋" w:cs="Arial"/>
                <w:color w:val="000000"/>
                <w:kern w:val="0"/>
                <w:szCs w:val="21"/>
              </w:rPr>
              <w:t></w:t>
            </w:r>
            <w:r>
              <w:rPr>
                <w:rFonts w:ascii="仿宋" w:eastAsia="仿宋" w:hAnsi="仿宋" w:cs="Arial"/>
                <w:color w:val="000000"/>
                <w:kern w:val="0"/>
                <w:szCs w:val="21"/>
              </w:rPr>
              <w:tab/>
            </w:r>
            <w:r>
              <w:rPr>
                <w:rFonts w:ascii="仿宋" w:eastAsia="仿宋" w:hAnsi="仿宋" w:cs="Arial"/>
                <w:b/>
                <w:bCs/>
                <w:color w:val="000000"/>
                <w:kern w:val="0"/>
                <w:szCs w:val="21"/>
              </w:rPr>
              <w:t>5、</w:t>
            </w:r>
            <w:r>
              <w:rPr>
                <w:rFonts w:ascii="仿宋" w:eastAsia="仿宋" w:hAnsi="仿宋" w:cs="Arial" w:hint="eastAsia"/>
                <w:b/>
                <w:bCs/>
                <w:color w:val="000000"/>
                <w:kern w:val="0"/>
                <w:szCs w:val="21"/>
              </w:rPr>
              <w:t>信托计划规模：</w:t>
            </w:r>
            <w:r>
              <w:rPr>
                <w:rFonts w:ascii="仿宋" w:eastAsia="仿宋" w:hAnsi="仿宋" w:cs="Arial" w:hint="eastAsia"/>
                <w:color w:val="000000"/>
                <w:kern w:val="0"/>
                <w:szCs w:val="21"/>
              </w:rPr>
              <w:t>不超过3亿元</w:t>
            </w:r>
          </w:p>
          <w:p w:rsidR="00BA4700" w:rsidRDefault="00C622C6">
            <w:pPr>
              <w:widowControl/>
              <w:spacing w:before="340" w:after="330" w:line="360" w:lineRule="auto"/>
              <w:ind w:firstLineChars="200" w:firstLine="420"/>
              <w:jc w:val="left"/>
              <w:rPr>
                <w:rFonts w:ascii="仿宋" w:eastAsia="仿宋" w:hAnsi="仿宋" w:cs="Arial"/>
                <w:color w:val="000000"/>
                <w:kern w:val="0"/>
                <w:szCs w:val="21"/>
              </w:rPr>
            </w:pPr>
            <w:r>
              <w:rPr>
                <w:rFonts w:ascii="仿宋" w:eastAsia="仿宋" w:hAnsi="仿宋" w:cs="Arial"/>
                <w:color w:val="000000"/>
                <w:kern w:val="0"/>
                <w:szCs w:val="21"/>
              </w:rPr>
              <w:t></w:t>
            </w:r>
            <w:r>
              <w:rPr>
                <w:rFonts w:ascii="仿宋" w:eastAsia="仿宋" w:hAnsi="仿宋" w:cs="Arial"/>
                <w:b/>
                <w:bCs/>
                <w:color w:val="000000"/>
                <w:kern w:val="0"/>
                <w:szCs w:val="21"/>
              </w:rPr>
              <w:tab/>
              <w:t>6、</w:t>
            </w:r>
            <w:r>
              <w:rPr>
                <w:rFonts w:ascii="仿宋" w:eastAsia="仿宋" w:hAnsi="仿宋" w:cs="Arial" w:hint="eastAsia"/>
                <w:b/>
                <w:bCs/>
                <w:color w:val="000000"/>
                <w:kern w:val="0"/>
                <w:szCs w:val="21"/>
              </w:rPr>
              <w:t>信托期限：</w:t>
            </w:r>
            <w:r>
              <w:rPr>
                <w:rFonts w:ascii="仿宋" w:eastAsia="仿宋" w:hAnsi="仿宋" w:cs="Arial"/>
                <w:color w:val="000000"/>
                <w:kern w:val="0"/>
                <w:szCs w:val="21"/>
              </w:rPr>
              <w:t>24</w:t>
            </w:r>
            <w:r>
              <w:rPr>
                <w:rFonts w:ascii="仿宋" w:eastAsia="仿宋" w:hAnsi="仿宋" w:cs="Arial" w:hint="eastAsia"/>
                <w:color w:val="000000"/>
                <w:kern w:val="0"/>
                <w:szCs w:val="21"/>
              </w:rPr>
              <w:t>个月</w:t>
            </w:r>
          </w:p>
          <w:p w:rsidR="00BA4700" w:rsidRDefault="00C622C6">
            <w:pPr>
              <w:widowControl/>
              <w:spacing w:before="340" w:after="330" w:line="360" w:lineRule="auto"/>
              <w:ind w:firstLineChars="200" w:firstLine="420"/>
              <w:jc w:val="left"/>
              <w:rPr>
                <w:rFonts w:ascii="仿宋" w:eastAsia="仿宋" w:hAnsi="仿宋" w:cs="Arial"/>
                <w:color w:val="000000"/>
                <w:kern w:val="0"/>
                <w:szCs w:val="21"/>
              </w:rPr>
            </w:pPr>
            <w:r>
              <w:rPr>
                <w:rFonts w:ascii="仿宋" w:eastAsia="仿宋" w:hAnsi="仿宋" w:cs="Arial"/>
                <w:color w:val="000000"/>
                <w:kern w:val="0"/>
                <w:szCs w:val="21"/>
              </w:rPr>
              <w:t></w:t>
            </w:r>
            <w:r>
              <w:rPr>
                <w:rFonts w:ascii="仿宋" w:eastAsia="仿宋" w:hAnsi="仿宋" w:cs="Arial"/>
                <w:color w:val="000000"/>
                <w:kern w:val="0"/>
                <w:szCs w:val="21"/>
              </w:rPr>
              <w:tab/>
            </w:r>
            <w:r>
              <w:rPr>
                <w:rFonts w:ascii="仿宋" w:eastAsia="仿宋" w:hAnsi="仿宋" w:cs="Arial"/>
                <w:b/>
                <w:bCs/>
                <w:color w:val="000000"/>
                <w:kern w:val="0"/>
                <w:szCs w:val="21"/>
              </w:rPr>
              <w:t>7、</w:t>
            </w:r>
            <w:r>
              <w:rPr>
                <w:rFonts w:ascii="仿宋" w:eastAsia="仿宋" w:hAnsi="仿宋" w:cs="Arial" w:hint="eastAsia"/>
                <w:b/>
                <w:bCs/>
                <w:color w:val="000000"/>
                <w:kern w:val="0"/>
                <w:szCs w:val="21"/>
              </w:rPr>
              <w:t>认购人</w:t>
            </w:r>
            <w:r>
              <w:rPr>
                <w:rFonts w:ascii="仿宋" w:eastAsia="仿宋" w:hAnsi="仿宋" w:cs="Arial"/>
                <w:b/>
                <w:bCs/>
                <w:color w:val="000000"/>
                <w:kern w:val="0"/>
                <w:szCs w:val="21"/>
              </w:rPr>
              <w:t>/</w:t>
            </w:r>
            <w:r>
              <w:rPr>
                <w:rFonts w:ascii="仿宋" w:eastAsia="仿宋" w:hAnsi="仿宋" w:cs="Arial" w:hint="eastAsia"/>
                <w:b/>
                <w:bCs/>
                <w:color w:val="000000"/>
                <w:kern w:val="0"/>
                <w:szCs w:val="21"/>
              </w:rPr>
              <w:t>受益人：</w:t>
            </w:r>
            <w:r>
              <w:rPr>
                <w:rFonts w:ascii="仿宋" w:eastAsia="仿宋" w:hAnsi="仿宋" w:cs="Arial" w:hint="eastAsia"/>
                <w:color w:val="000000"/>
                <w:kern w:val="0"/>
                <w:szCs w:val="21"/>
              </w:rPr>
              <w:t>合格投资者</w:t>
            </w:r>
          </w:p>
          <w:p w:rsidR="00BA4700" w:rsidRDefault="00C622C6">
            <w:pPr>
              <w:widowControl/>
              <w:spacing w:before="340" w:after="330" w:line="360" w:lineRule="auto"/>
              <w:ind w:firstLineChars="200" w:firstLine="420"/>
              <w:jc w:val="left"/>
              <w:rPr>
                <w:rFonts w:ascii="仿宋" w:eastAsia="仿宋" w:hAnsi="仿宋" w:cs="Arial"/>
                <w:color w:val="000000"/>
                <w:kern w:val="0"/>
                <w:szCs w:val="21"/>
              </w:rPr>
            </w:pPr>
            <w:r>
              <w:rPr>
                <w:rFonts w:ascii="仿宋" w:eastAsia="仿宋" w:hAnsi="仿宋" w:cs="Arial"/>
                <w:color w:val="000000"/>
                <w:kern w:val="0"/>
                <w:szCs w:val="21"/>
              </w:rPr>
              <w:t></w:t>
            </w:r>
            <w:r>
              <w:rPr>
                <w:rFonts w:ascii="仿宋" w:eastAsia="仿宋" w:hAnsi="仿宋" w:cs="Arial"/>
                <w:color w:val="000000"/>
                <w:kern w:val="0"/>
                <w:szCs w:val="21"/>
              </w:rPr>
              <w:tab/>
            </w:r>
            <w:r>
              <w:rPr>
                <w:rFonts w:ascii="仿宋" w:eastAsia="仿宋" w:hAnsi="仿宋" w:cs="Arial"/>
                <w:b/>
                <w:bCs/>
                <w:color w:val="000000"/>
                <w:kern w:val="0"/>
                <w:szCs w:val="21"/>
              </w:rPr>
              <w:t>8、</w:t>
            </w:r>
            <w:r>
              <w:rPr>
                <w:rFonts w:ascii="仿宋" w:eastAsia="仿宋" w:hAnsi="仿宋" w:cs="Arial" w:hint="eastAsia"/>
                <w:b/>
                <w:bCs/>
                <w:color w:val="000000"/>
                <w:kern w:val="0"/>
                <w:szCs w:val="21"/>
              </w:rPr>
              <w:t>融资总成本：</w:t>
            </w:r>
            <w:r>
              <w:rPr>
                <w:rFonts w:ascii="仿宋" w:eastAsia="仿宋" w:hAnsi="仿宋" w:cs="Arial"/>
                <w:color w:val="000000"/>
                <w:kern w:val="0"/>
                <w:szCs w:val="21"/>
              </w:rPr>
              <w:t xml:space="preserve"> </w:t>
            </w:r>
            <w:r>
              <w:rPr>
                <w:rFonts w:ascii="仿宋" w:eastAsia="仿宋" w:hAnsi="仿宋" w:cs="Arial" w:hint="eastAsia"/>
                <w:color w:val="000000"/>
                <w:kern w:val="0"/>
                <w:szCs w:val="21"/>
              </w:rPr>
              <w:t>11.5%，其中信托报酬约为</w:t>
            </w:r>
            <w:r>
              <w:rPr>
                <w:rFonts w:ascii="仿宋" w:eastAsia="仿宋" w:hAnsi="仿宋" w:cs="Arial"/>
                <w:color w:val="000000"/>
                <w:kern w:val="0"/>
                <w:szCs w:val="21"/>
              </w:rPr>
              <w:t>1</w:t>
            </w:r>
            <w:r>
              <w:rPr>
                <w:rFonts w:ascii="仿宋" w:eastAsia="仿宋" w:hAnsi="仿宋" w:cs="Arial" w:hint="eastAsia"/>
                <w:color w:val="000000"/>
                <w:kern w:val="0"/>
                <w:szCs w:val="21"/>
              </w:rPr>
              <w:t>.5</w:t>
            </w:r>
            <w:r>
              <w:rPr>
                <w:rFonts w:ascii="仿宋" w:eastAsia="仿宋" w:hAnsi="仿宋" w:cs="Arial"/>
                <w:color w:val="000000"/>
                <w:kern w:val="0"/>
                <w:szCs w:val="21"/>
              </w:rPr>
              <w:t>%/</w:t>
            </w:r>
            <w:r>
              <w:rPr>
                <w:rFonts w:ascii="仿宋" w:eastAsia="仿宋" w:hAnsi="仿宋" w:cs="Arial" w:hint="eastAsia"/>
                <w:color w:val="000000"/>
                <w:kern w:val="0"/>
                <w:szCs w:val="21"/>
              </w:rPr>
              <w:t>年（暂定）</w:t>
            </w:r>
          </w:p>
          <w:p w:rsidR="00BA4700" w:rsidRDefault="00C622C6">
            <w:pPr>
              <w:widowControl/>
              <w:spacing w:before="340" w:after="330" w:line="360" w:lineRule="auto"/>
              <w:ind w:firstLineChars="200" w:firstLine="420"/>
              <w:jc w:val="left"/>
              <w:rPr>
                <w:rFonts w:ascii="仿宋" w:eastAsia="仿宋" w:hAnsi="仿宋" w:cs="Arial"/>
                <w:color w:val="000000"/>
                <w:kern w:val="0"/>
                <w:szCs w:val="21"/>
              </w:rPr>
            </w:pPr>
            <w:r>
              <w:rPr>
                <w:rFonts w:ascii="仿宋" w:eastAsia="仿宋" w:hAnsi="仿宋" w:cs="Arial"/>
                <w:color w:val="000000"/>
                <w:kern w:val="0"/>
                <w:szCs w:val="21"/>
              </w:rPr>
              <w:t></w:t>
            </w:r>
            <w:r>
              <w:rPr>
                <w:rFonts w:ascii="仿宋" w:eastAsia="仿宋" w:hAnsi="仿宋" w:cs="Arial"/>
                <w:color w:val="000000"/>
                <w:kern w:val="0"/>
                <w:szCs w:val="21"/>
              </w:rPr>
              <w:tab/>
            </w:r>
            <w:r>
              <w:rPr>
                <w:rFonts w:ascii="仿宋" w:eastAsia="仿宋" w:hAnsi="仿宋" w:cs="Arial"/>
                <w:b/>
                <w:bCs/>
                <w:color w:val="000000"/>
                <w:kern w:val="0"/>
                <w:szCs w:val="21"/>
              </w:rPr>
              <w:t>9、</w:t>
            </w:r>
            <w:r>
              <w:rPr>
                <w:rFonts w:ascii="仿宋" w:eastAsia="仿宋" w:hAnsi="仿宋" w:cs="Arial" w:hint="eastAsia"/>
                <w:b/>
                <w:bCs/>
                <w:color w:val="000000"/>
                <w:kern w:val="0"/>
                <w:szCs w:val="21"/>
              </w:rPr>
              <w:t>项目发行计划：</w:t>
            </w:r>
            <w:r>
              <w:rPr>
                <w:rFonts w:ascii="仿宋" w:eastAsia="仿宋" w:hAnsi="仿宋" w:cs="Arial" w:hint="eastAsia"/>
                <w:color w:val="000000"/>
                <w:kern w:val="0"/>
                <w:szCs w:val="21"/>
              </w:rPr>
              <w:t>公司财富管理中心发行或由金融机构代销</w:t>
            </w:r>
          </w:p>
          <w:p w:rsidR="00BA4700" w:rsidRDefault="00C622C6">
            <w:pPr>
              <w:widowControl/>
              <w:spacing w:before="340" w:after="330" w:line="360" w:lineRule="auto"/>
              <w:ind w:firstLineChars="200" w:firstLine="420"/>
              <w:jc w:val="left"/>
              <w:rPr>
                <w:rFonts w:ascii="仿宋" w:eastAsia="仿宋" w:hAnsi="仿宋" w:cs="Arial"/>
                <w:color w:val="000000"/>
                <w:kern w:val="0"/>
                <w:szCs w:val="21"/>
              </w:rPr>
            </w:pPr>
            <w:r>
              <w:rPr>
                <w:rFonts w:ascii="仿宋" w:eastAsia="仿宋" w:hAnsi="仿宋" w:cs="Arial"/>
                <w:color w:val="000000"/>
                <w:kern w:val="0"/>
                <w:szCs w:val="21"/>
              </w:rPr>
              <w:t></w:t>
            </w:r>
            <w:r>
              <w:rPr>
                <w:rFonts w:ascii="仿宋" w:eastAsia="仿宋" w:hAnsi="仿宋" w:cs="Arial"/>
                <w:color w:val="000000"/>
                <w:kern w:val="0"/>
                <w:szCs w:val="21"/>
              </w:rPr>
              <w:tab/>
            </w:r>
            <w:r>
              <w:rPr>
                <w:rFonts w:ascii="仿宋" w:eastAsia="仿宋" w:hAnsi="仿宋" w:cs="Arial"/>
                <w:b/>
                <w:bCs/>
                <w:color w:val="000000"/>
                <w:kern w:val="0"/>
                <w:szCs w:val="21"/>
              </w:rPr>
              <w:t>10、</w:t>
            </w:r>
            <w:r>
              <w:rPr>
                <w:rFonts w:ascii="仿宋" w:eastAsia="仿宋" w:hAnsi="仿宋" w:cs="Arial" w:hint="eastAsia"/>
                <w:b/>
                <w:bCs/>
                <w:color w:val="000000"/>
                <w:kern w:val="0"/>
                <w:szCs w:val="21"/>
              </w:rPr>
              <w:t>信托收益分配：</w:t>
            </w:r>
            <w:r>
              <w:rPr>
                <w:rFonts w:ascii="仿宋" w:eastAsia="仿宋" w:hAnsi="仿宋" w:cs="Arial" w:hint="eastAsia"/>
                <w:color w:val="000000"/>
                <w:kern w:val="0"/>
                <w:szCs w:val="21"/>
              </w:rPr>
              <w:t>按季分配（与财富管理中心协商确定）</w:t>
            </w:r>
          </w:p>
          <w:p w:rsidR="00BA4700" w:rsidRDefault="00C622C6">
            <w:pPr>
              <w:widowControl/>
              <w:spacing w:line="600" w:lineRule="exact"/>
              <w:jc w:val="left"/>
              <w:rPr>
                <w:rFonts w:ascii="仿宋" w:eastAsia="仿宋" w:hAnsi="仿宋" w:cs="Arial"/>
                <w:color w:val="000000"/>
                <w:kern w:val="0"/>
                <w:szCs w:val="21"/>
              </w:rPr>
            </w:pPr>
            <w:r>
              <w:rPr>
                <w:rFonts w:ascii="仿宋" w:eastAsia="仿宋" w:hAnsi="仿宋" w:cs="Arial"/>
                <w:color w:val="000000"/>
                <w:kern w:val="0"/>
                <w:szCs w:val="21"/>
              </w:rPr>
              <w:t></w:t>
            </w:r>
            <w:r>
              <w:rPr>
                <w:rFonts w:ascii="仿宋" w:eastAsia="仿宋" w:hAnsi="仿宋" w:cs="Arial"/>
                <w:b/>
                <w:bCs/>
                <w:color w:val="000000"/>
                <w:kern w:val="0"/>
                <w:szCs w:val="21"/>
              </w:rPr>
              <w:tab/>
            </w:r>
            <w:r>
              <w:rPr>
                <w:rFonts w:ascii="仿宋" w:eastAsia="仿宋" w:hAnsi="仿宋" w:cs="Arial" w:hint="eastAsia"/>
                <w:b/>
                <w:bCs/>
                <w:color w:val="000000"/>
                <w:kern w:val="0"/>
                <w:szCs w:val="21"/>
              </w:rPr>
              <w:t xml:space="preserve">    </w:t>
            </w:r>
            <w:r>
              <w:rPr>
                <w:rFonts w:ascii="仿宋" w:eastAsia="仿宋" w:hAnsi="仿宋" w:cs="Arial"/>
                <w:b/>
                <w:bCs/>
                <w:color w:val="000000"/>
                <w:kern w:val="0"/>
                <w:szCs w:val="21"/>
              </w:rPr>
              <w:t>11、</w:t>
            </w:r>
            <w:r>
              <w:rPr>
                <w:rFonts w:ascii="仿宋" w:eastAsia="仿宋" w:hAnsi="仿宋" w:cs="Arial" w:hint="eastAsia"/>
                <w:b/>
                <w:bCs/>
                <w:color w:val="000000"/>
                <w:kern w:val="0"/>
                <w:szCs w:val="21"/>
              </w:rPr>
              <w:t>资金用途：</w:t>
            </w:r>
            <w:r>
              <w:rPr>
                <w:rFonts w:ascii="仿宋" w:eastAsia="仿宋" w:hAnsi="仿宋" w:cs="Arial" w:hint="eastAsia"/>
                <w:color w:val="000000"/>
                <w:kern w:val="0"/>
                <w:szCs w:val="21"/>
              </w:rPr>
              <w:t>本信托计划资金投向湘潭市东城新区物流园（三期）建设，主要包括东城新区物流园区1146.53亩土地报批、征地拆迁、土地平整、以及板塘六号路、板塘十一号路的道路、排水、给水工程、绿化景观工程、亮化工程、交通设施、等配套基础设施建设工程。可开发经营用地面积779.58亩(519723㎡)，项目投资建设期为2年，经营期为2年。</w:t>
            </w:r>
          </w:p>
          <w:p w:rsidR="00BA4700" w:rsidRDefault="00C622C6">
            <w:pPr>
              <w:widowControl/>
              <w:spacing w:before="340" w:after="330" w:line="360" w:lineRule="auto"/>
              <w:jc w:val="left"/>
              <w:rPr>
                <w:rFonts w:ascii="仿宋" w:eastAsia="仿宋" w:hAnsi="仿宋" w:cs="Arial"/>
                <w:color w:val="000000"/>
                <w:kern w:val="0"/>
                <w:szCs w:val="21"/>
              </w:rPr>
            </w:pPr>
            <w:r>
              <w:rPr>
                <w:rFonts w:ascii="仿宋" w:eastAsia="仿宋" w:hAnsi="仿宋" w:cs="Arial"/>
                <w:color w:val="000000"/>
                <w:kern w:val="0"/>
                <w:szCs w:val="21"/>
              </w:rPr>
              <w:t></w:t>
            </w:r>
            <w:r>
              <w:rPr>
                <w:rFonts w:ascii="仿宋" w:eastAsia="仿宋" w:hAnsi="仿宋" w:cs="Arial" w:hint="eastAsia"/>
                <w:color w:val="000000"/>
                <w:kern w:val="0"/>
                <w:szCs w:val="21"/>
              </w:rPr>
              <w:t xml:space="preserve">  </w:t>
            </w:r>
            <w:r>
              <w:rPr>
                <w:rFonts w:ascii="仿宋" w:eastAsia="仿宋" w:hAnsi="仿宋" w:cs="Arial"/>
                <w:color w:val="000000"/>
                <w:kern w:val="0"/>
                <w:szCs w:val="21"/>
              </w:rPr>
              <w:tab/>
            </w:r>
            <w:r>
              <w:rPr>
                <w:rFonts w:ascii="仿宋" w:eastAsia="仿宋" w:hAnsi="仿宋" w:cs="Arial"/>
                <w:b/>
                <w:bCs/>
                <w:color w:val="000000"/>
                <w:kern w:val="0"/>
                <w:szCs w:val="21"/>
              </w:rPr>
              <w:t>12</w:t>
            </w:r>
            <w:r>
              <w:rPr>
                <w:rFonts w:ascii="仿宋" w:eastAsia="仿宋" w:hAnsi="仿宋" w:cs="Arial" w:hint="eastAsia"/>
                <w:b/>
                <w:bCs/>
                <w:color w:val="000000"/>
                <w:kern w:val="0"/>
                <w:szCs w:val="21"/>
              </w:rPr>
              <w:t>、增信措施：</w:t>
            </w:r>
            <w:r>
              <w:rPr>
                <w:rFonts w:ascii="仿宋" w:eastAsia="仿宋" w:hAnsi="仿宋" w:cs="Arial" w:hint="eastAsia"/>
                <w:color w:val="000000"/>
                <w:kern w:val="0"/>
                <w:szCs w:val="21"/>
              </w:rPr>
              <w:t xml:space="preserve"> </w:t>
            </w:r>
          </w:p>
          <w:p w:rsidR="00BA4700" w:rsidRDefault="00C622C6">
            <w:pPr>
              <w:widowControl/>
              <w:spacing w:before="340" w:after="330" w:line="360" w:lineRule="auto"/>
              <w:ind w:leftChars="399" w:left="949" w:hangingChars="53" w:hanging="111"/>
              <w:jc w:val="left"/>
              <w:rPr>
                <w:rFonts w:ascii="仿宋" w:eastAsia="仿宋" w:hAnsi="仿宋" w:cs="Arial"/>
                <w:color w:val="000000"/>
                <w:kern w:val="0"/>
                <w:szCs w:val="21"/>
              </w:rPr>
            </w:pPr>
            <w:r>
              <w:rPr>
                <w:rFonts w:ascii="仿宋" w:eastAsia="仿宋" w:hAnsi="仿宋" w:cs="Arial" w:hint="eastAsia"/>
                <w:color w:val="000000"/>
                <w:kern w:val="0"/>
                <w:szCs w:val="21"/>
              </w:rPr>
              <w:t>（1）两型投公司提供连带责任保证担保；</w:t>
            </w:r>
          </w:p>
          <w:p w:rsidR="00BA4700" w:rsidRDefault="00C622C6">
            <w:pPr>
              <w:widowControl/>
              <w:spacing w:before="340" w:after="330" w:line="360" w:lineRule="auto"/>
              <w:ind w:firstLineChars="400" w:firstLine="840"/>
              <w:jc w:val="left"/>
              <w:rPr>
                <w:rFonts w:ascii="仿宋" w:eastAsia="仿宋" w:hAnsi="仿宋" w:cs="仿宋"/>
                <w:szCs w:val="21"/>
              </w:rPr>
            </w:pPr>
            <w:r>
              <w:rPr>
                <w:rFonts w:ascii="仿宋" w:eastAsia="仿宋" w:hAnsi="仿宋" w:cs="Arial" w:hint="eastAsia"/>
                <w:color w:val="000000"/>
                <w:kern w:val="0"/>
                <w:szCs w:val="21"/>
              </w:rPr>
              <w:lastRenderedPageBreak/>
              <w:t>（2）</w:t>
            </w:r>
            <w:r>
              <w:rPr>
                <w:rFonts w:ascii="仿宋" w:eastAsia="仿宋" w:hAnsi="仿宋" w:cs="仿宋" w:hint="eastAsia"/>
                <w:szCs w:val="21"/>
              </w:rPr>
              <w:t>根据湘潭市人民政府和融资人签订的“岳塘大道项目投资建设-回购（BT模式）合同”，融资人将获得回购资金73748万元，因此本信托计划资金将受让融资人73748万元回购款中其中5亿元的应收债权。我司与湘潭城投、湘潭市政府签署《应收账款债权转让合同》后，上述债权标的将在人行应收账款转让/质押登记系统中进行登记</w:t>
            </w:r>
            <w:bookmarkEnd w:id="13"/>
            <w:bookmarkEnd w:id="14"/>
            <w:bookmarkEnd w:id="15"/>
            <w:r>
              <w:rPr>
                <w:rFonts w:ascii="仿宋" w:eastAsia="仿宋" w:hAnsi="仿宋" w:cs="仿宋" w:hint="eastAsia"/>
                <w:szCs w:val="21"/>
              </w:rPr>
              <w:t>。</w:t>
            </w:r>
          </w:p>
          <w:p w:rsidR="00BA4700" w:rsidRDefault="00C622C6">
            <w:pPr>
              <w:spacing w:line="360" w:lineRule="auto"/>
              <w:ind w:firstLineChars="250" w:firstLine="602"/>
              <w:rPr>
                <w:rFonts w:ascii="仿宋" w:eastAsia="仿宋" w:hAnsi="仿宋" w:cs="Arial"/>
                <w:color w:val="000000"/>
                <w:kern w:val="0"/>
                <w:sz w:val="24"/>
                <w:szCs w:val="24"/>
              </w:rPr>
            </w:pPr>
            <w:bookmarkStart w:id="16" w:name="_Toc389655762"/>
            <w:bookmarkStart w:id="17" w:name="_Toc389657913"/>
            <w:bookmarkStart w:id="18" w:name="_Toc391972249"/>
            <w:r>
              <w:rPr>
                <w:rFonts w:ascii="仿宋" w:eastAsia="仿宋" w:hAnsi="仿宋" w:cs="Times New Roman" w:hint="eastAsia"/>
                <w:b/>
                <w:sz w:val="24"/>
                <w:szCs w:val="24"/>
              </w:rPr>
              <w:t xml:space="preserve"> </w:t>
            </w:r>
            <w:bookmarkEnd w:id="16"/>
            <w:bookmarkEnd w:id="17"/>
            <w:bookmarkEnd w:id="18"/>
          </w:p>
          <w:p w:rsidR="00BA4700" w:rsidRDefault="00C622C6">
            <w:pPr>
              <w:pStyle w:val="Heading2"/>
              <w:ind w:firstLine="0"/>
              <w:rPr>
                <w:rFonts w:ascii="仿宋" w:eastAsia="仿宋" w:hAnsi="仿宋"/>
                <w:sz w:val="24"/>
                <w:szCs w:val="24"/>
              </w:rPr>
            </w:pPr>
            <w:bookmarkStart w:id="19" w:name="_Toc389655765"/>
            <w:bookmarkStart w:id="20" w:name="_Toc389657916"/>
            <w:bookmarkStart w:id="21" w:name="_Toc391972252"/>
            <w:r>
              <w:rPr>
                <w:rFonts w:ascii="仿宋" w:eastAsia="仿宋" w:hAnsi="仿宋" w:hint="eastAsia"/>
                <w:sz w:val="24"/>
                <w:szCs w:val="24"/>
              </w:rPr>
              <w:t>四、信托计划合规性分析</w:t>
            </w:r>
            <w:bookmarkEnd w:id="19"/>
            <w:bookmarkEnd w:id="20"/>
            <w:bookmarkEnd w:id="21"/>
          </w:p>
          <w:p w:rsidR="00BA4700" w:rsidRDefault="00C622C6">
            <w:pPr>
              <w:spacing w:line="360" w:lineRule="auto"/>
              <w:rPr>
                <w:rFonts w:ascii="仿宋" w:eastAsia="仿宋" w:hAnsi="仿宋" w:cs="Arial"/>
                <w:i/>
                <w:color w:val="000000"/>
                <w:kern w:val="0"/>
                <w:sz w:val="24"/>
                <w:szCs w:val="24"/>
              </w:rPr>
            </w:pPr>
            <w:r>
              <w:rPr>
                <w:rFonts w:ascii="仿宋" w:eastAsia="仿宋" w:hAnsi="仿宋" w:cs="Arial" w:hint="eastAsia"/>
                <w:color w:val="000000"/>
                <w:kern w:val="0"/>
                <w:szCs w:val="21"/>
              </w:rPr>
              <w:t xml:space="preserve">    尽管本项目并非直接贷款，但是本项目的融资方满足有关平台公司法规中对融资平台新发放贷款的现金流全覆盖、担保方式合规、还款资金来源落实到位、资产负债率低于80%（2014年末资产负债率为43.86%）、标的项目开发进度达到60%等多个前提条件，符合相关规定，本项目的融资方、用款项目及担保方式等均不存在违反相关法规的情况。</w:t>
            </w:r>
            <w:r>
              <w:rPr>
                <w:rFonts w:ascii="仿宋" w:eastAsia="仿宋" w:hAnsi="仿宋" w:cs="Arial" w:hint="eastAsia"/>
                <w:i/>
                <w:color w:val="000000"/>
                <w:kern w:val="0"/>
                <w:sz w:val="24"/>
                <w:szCs w:val="24"/>
              </w:rPr>
              <w:t xml:space="preserve">   </w:t>
            </w:r>
          </w:p>
        </w:tc>
      </w:tr>
      <w:tr w:rsidR="00BA4700">
        <w:trPr>
          <w:trHeight w:val="13852"/>
          <w:jc w:val="center"/>
        </w:trPr>
        <w:tc>
          <w:tcPr>
            <w:tcW w:w="10915" w:type="dxa"/>
            <w:tcBorders>
              <w:top w:val="single" w:sz="12" w:space="0" w:color="auto"/>
              <w:left w:val="single" w:sz="12" w:space="0" w:color="auto"/>
              <w:bottom w:val="single" w:sz="12" w:space="0" w:color="auto"/>
              <w:right w:val="single" w:sz="12" w:space="0" w:color="auto"/>
            </w:tcBorders>
            <w:vAlign w:val="center"/>
          </w:tcPr>
          <w:tbl>
            <w:tblPr>
              <w:tblW w:w="10915" w:type="dxa"/>
              <w:jc w:val="center"/>
              <w:tblLayout w:type="fixed"/>
              <w:tblLook w:val="04A0" w:firstRow="1" w:lastRow="0" w:firstColumn="1" w:lastColumn="0" w:noHBand="0" w:noVBand="1"/>
            </w:tblPr>
            <w:tblGrid>
              <w:gridCol w:w="10915"/>
            </w:tblGrid>
            <w:tr w:rsidR="00BA4700">
              <w:trPr>
                <w:trHeight w:val="90"/>
                <w:jc w:val="center"/>
              </w:trPr>
              <w:tc>
                <w:tcPr>
                  <w:tcW w:w="10915" w:type="dxa"/>
                  <w:tcBorders>
                    <w:top w:val="single" w:sz="6" w:space="0" w:color="auto"/>
                    <w:left w:val="single" w:sz="12" w:space="0" w:color="auto"/>
                    <w:bottom w:val="single" w:sz="6" w:space="0" w:color="auto"/>
                    <w:right w:val="single" w:sz="12" w:space="0" w:color="auto"/>
                  </w:tcBorders>
                  <w:shd w:val="clear" w:color="auto" w:fill="808080"/>
                  <w:vAlign w:val="center"/>
                </w:tcPr>
                <w:p w:rsidR="00BA4700" w:rsidRDefault="00C622C6">
                  <w:pPr>
                    <w:pStyle w:val="Heading1"/>
                    <w:rPr>
                      <w:rFonts w:ascii="仿宋" w:eastAsia="仿宋" w:hAnsi="仿宋" w:cs="仿宋"/>
                      <w:sz w:val="21"/>
                      <w:szCs w:val="21"/>
                    </w:rPr>
                  </w:pPr>
                  <w:bookmarkStart w:id="22" w:name="_Toc389657918"/>
                  <w:bookmarkStart w:id="23" w:name="_Toc391972254"/>
                  <w:r>
                    <w:rPr>
                      <w:rFonts w:ascii="仿宋" w:eastAsia="仿宋" w:hAnsi="仿宋" w:cs="仿宋" w:hint="eastAsia"/>
                      <w:sz w:val="28"/>
                      <w:szCs w:val="28"/>
                    </w:rPr>
                    <w:lastRenderedPageBreak/>
                    <w:t>第二部分 借款人湘潭城投分析</w:t>
                  </w:r>
                </w:p>
              </w:tc>
            </w:tr>
          </w:tbl>
          <w:p w:rsidR="00BA4700" w:rsidRDefault="00C622C6">
            <w:pPr>
              <w:pStyle w:val="Heading2"/>
              <w:numPr>
                <w:ilvl w:val="0"/>
                <w:numId w:val="2"/>
              </w:numPr>
              <w:ind w:firstLine="0"/>
              <w:rPr>
                <w:rFonts w:ascii="仿宋" w:eastAsia="仿宋" w:hAnsi="仿宋"/>
                <w:sz w:val="24"/>
                <w:szCs w:val="24"/>
              </w:rPr>
            </w:pPr>
            <w:r>
              <w:rPr>
                <w:rFonts w:ascii="仿宋" w:eastAsia="仿宋" w:hAnsi="仿宋" w:hint="eastAsia"/>
                <w:sz w:val="24"/>
                <w:szCs w:val="24"/>
              </w:rPr>
              <w:t>基本信息</w:t>
            </w:r>
            <w:bookmarkEnd w:id="22"/>
            <w:bookmarkEnd w:id="23"/>
          </w:p>
          <w:tbl>
            <w:tblPr>
              <w:tblW w:w="1068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48"/>
              <w:gridCol w:w="2250"/>
              <w:gridCol w:w="1890"/>
              <w:gridCol w:w="4895"/>
            </w:tblGrid>
            <w:tr w:rsidR="00BA4700">
              <w:trPr>
                <w:trHeight w:val="291"/>
              </w:trPr>
              <w:tc>
                <w:tcPr>
                  <w:tcW w:w="1648" w:type="dxa"/>
                  <w:shd w:val="clear" w:color="auto" w:fill="D9D9D9"/>
                </w:tcPr>
                <w:p w:rsidR="00BA4700" w:rsidRDefault="00C622C6">
                  <w:pPr>
                    <w:widowControl/>
                    <w:jc w:val="left"/>
                    <w:rPr>
                      <w:rFonts w:ascii="仿宋" w:eastAsia="仿宋" w:hAnsi="仿宋" w:cs="Arial"/>
                      <w:color w:val="000000"/>
                      <w:kern w:val="0"/>
                      <w:szCs w:val="21"/>
                    </w:rPr>
                  </w:pPr>
                  <w:r>
                    <w:rPr>
                      <w:rFonts w:ascii="仿宋" w:eastAsia="仿宋" w:hAnsi="仿宋" w:cs="Arial" w:hint="eastAsia"/>
                      <w:color w:val="000000"/>
                      <w:kern w:val="0"/>
                      <w:szCs w:val="21"/>
                    </w:rPr>
                    <w:t>申请人全称</w:t>
                  </w:r>
                </w:p>
              </w:tc>
              <w:tc>
                <w:tcPr>
                  <w:tcW w:w="2250" w:type="dxa"/>
                  <w:shd w:val="clear" w:color="auto" w:fill="auto"/>
                </w:tcPr>
                <w:p w:rsidR="00BA4700" w:rsidRDefault="00C622C6">
                  <w:pPr>
                    <w:widowControl/>
                    <w:jc w:val="left"/>
                    <w:rPr>
                      <w:rFonts w:ascii="仿宋" w:eastAsia="仿宋" w:hAnsi="仿宋" w:cs="Arial"/>
                      <w:color w:val="000000"/>
                      <w:kern w:val="0"/>
                      <w:szCs w:val="21"/>
                    </w:rPr>
                  </w:pPr>
                  <w:r>
                    <w:rPr>
                      <w:rFonts w:ascii="仿宋" w:eastAsia="仿宋" w:hAnsi="仿宋" w:cs="Arial" w:hint="eastAsia"/>
                      <w:color w:val="000000"/>
                      <w:kern w:val="0"/>
                      <w:szCs w:val="21"/>
                    </w:rPr>
                    <w:t>湘潭市城市建设投资经营有限责任公司</w:t>
                  </w:r>
                </w:p>
              </w:tc>
              <w:tc>
                <w:tcPr>
                  <w:tcW w:w="1890" w:type="dxa"/>
                  <w:shd w:val="clear" w:color="auto" w:fill="D9D9D9"/>
                </w:tcPr>
                <w:p w:rsidR="00BA4700" w:rsidRDefault="00C622C6">
                  <w:pPr>
                    <w:widowControl/>
                    <w:jc w:val="left"/>
                    <w:rPr>
                      <w:rFonts w:ascii="仿宋" w:eastAsia="仿宋" w:hAnsi="仿宋" w:cs="Arial"/>
                      <w:color w:val="000000"/>
                      <w:kern w:val="0"/>
                      <w:szCs w:val="21"/>
                    </w:rPr>
                  </w:pPr>
                  <w:r>
                    <w:rPr>
                      <w:rFonts w:ascii="仿宋" w:eastAsia="仿宋" w:hAnsi="仿宋" w:cs="Arial" w:hint="eastAsia"/>
                      <w:color w:val="000000"/>
                      <w:kern w:val="0"/>
                      <w:szCs w:val="21"/>
                    </w:rPr>
                    <w:t>成立时间</w:t>
                  </w:r>
                </w:p>
              </w:tc>
              <w:tc>
                <w:tcPr>
                  <w:tcW w:w="4895" w:type="dxa"/>
                </w:tcPr>
                <w:p w:rsidR="00BA4700" w:rsidRDefault="00C622C6">
                  <w:pPr>
                    <w:widowControl/>
                    <w:jc w:val="left"/>
                    <w:rPr>
                      <w:rFonts w:ascii="仿宋" w:eastAsia="仿宋" w:hAnsi="仿宋" w:cs="Arial"/>
                      <w:color w:val="000000"/>
                      <w:kern w:val="0"/>
                      <w:szCs w:val="21"/>
                    </w:rPr>
                  </w:pPr>
                  <w:r>
                    <w:rPr>
                      <w:rFonts w:ascii="仿宋" w:eastAsia="仿宋" w:hAnsi="仿宋" w:cs="Arial" w:hint="eastAsia"/>
                      <w:color w:val="000000"/>
                      <w:kern w:val="0"/>
                      <w:szCs w:val="21"/>
                    </w:rPr>
                    <w:t>2001年7月11日</w:t>
                  </w:r>
                </w:p>
              </w:tc>
            </w:tr>
            <w:tr w:rsidR="00BA4700">
              <w:trPr>
                <w:trHeight w:val="299"/>
              </w:trPr>
              <w:tc>
                <w:tcPr>
                  <w:tcW w:w="1648" w:type="dxa"/>
                  <w:shd w:val="clear" w:color="auto" w:fill="D9D9D9"/>
                </w:tcPr>
                <w:p w:rsidR="00BA4700" w:rsidRDefault="00C622C6">
                  <w:pPr>
                    <w:widowControl/>
                    <w:jc w:val="left"/>
                    <w:rPr>
                      <w:rFonts w:ascii="仿宋" w:eastAsia="仿宋" w:hAnsi="仿宋" w:cs="Arial"/>
                      <w:color w:val="000000"/>
                      <w:kern w:val="0"/>
                      <w:szCs w:val="21"/>
                    </w:rPr>
                  </w:pPr>
                  <w:r>
                    <w:rPr>
                      <w:rFonts w:ascii="仿宋" w:eastAsia="仿宋" w:hAnsi="仿宋" w:cs="Arial" w:hint="eastAsia"/>
                      <w:color w:val="000000"/>
                      <w:kern w:val="0"/>
                      <w:szCs w:val="21"/>
                    </w:rPr>
                    <w:t>法定代表人</w:t>
                  </w:r>
                </w:p>
              </w:tc>
              <w:tc>
                <w:tcPr>
                  <w:tcW w:w="2250" w:type="dxa"/>
                  <w:shd w:val="clear" w:color="auto" w:fill="auto"/>
                </w:tcPr>
                <w:p w:rsidR="00BA4700" w:rsidRDefault="00C622C6">
                  <w:pPr>
                    <w:widowControl/>
                    <w:jc w:val="left"/>
                    <w:rPr>
                      <w:rFonts w:ascii="仿宋" w:eastAsia="仿宋" w:hAnsi="仿宋" w:cs="Arial"/>
                      <w:color w:val="000000"/>
                      <w:kern w:val="0"/>
                      <w:szCs w:val="21"/>
                    </w:rPr>
                  </w:pPr>
                  <w:r>
                    <w:rPr>
                      <w:rFonts w:ascii="仿宋" w:eastAsia="仿宋" w:hAnsi="仿宋" w:cs="Arial" w:hint="eastAsia"/>
                      <w:color w:val="000000"/>
                      <w:kern w:val="0"/>
                      <w:szCs w:val="21"/>
                    </w:rPr>
                    <w:t>黄诚</w:t>
                  </w:r>
                </w:p>
              </w:tc>
              <w:tc>
                <w:tcPr>
                  <w:tcW w:w="1890" w:type="dxa"/>
                  <w:shd w:val="clear" w:color="auto" w:fill="D9D9D9"/>
                </w:tcPr>
                <w:p w:rsidR="00BA4700" w:rsidRDefault="00C622C6">
                  <w:pPr>
                    <w:widowControl/>
                    <w:jc w:val="left"/>
                    <w:rPr>
                      <w:rFonts w:ascii="仿宋" w:eastAsia="仿宋" w:hAnsi="仿宋" w:cs="Arial"/>
                      <w:color w:val="000000"/>
                      <w:kern w:val="0"/>
                      <w:szCs w:val="21"/>
                    </w:rPr>
                  </w:pPr>
                  <w:r>
                    <w:rPr>
                      <w:rFonts w:ascii="仿宋" w:eastAsia="仿宋" w:hAnsi="仿宋" w:cs="Arial" w:hint="eastAsia"/>
                      <w:color w:val="000000"/>
                      <w:kern w:val="0"/>
                      <w:szCs w:val="21"/>
                    </w:rPr>
                    <w:t>企业性质</w:t>
                  </w:r>
                </w:p>
              </w:tc>
              <w:tc>
                <w:tcPr>
                  <w:tcW w:w="4895" w:type="dxa"/>
                </w:tcPr>
                <w:p w:rsidR="00BA4700" w:rsidRDefault="00C622C6">
                  <w:pPr>
                    <w:widowControl/>
                    <w:jc w:val="left"/>
                    <w:rPr>
                      <w:rFonts w:ascii="仿宋" w:eastAsia="仿宋" w:hAnsi="仿宋" w:cs="Arial"/>
                      <w:color w:val="000000"/>
                      <w:kern w:val="0"/>
                      <w:szCs w:val="21"/>
                    </w:rPr>
                  </w:pPr>
                  <w:r>
                    <w:rPr>
                      <w:rFonts w:ascii="仿宋" w:eastAsia="仿宋" w:hAnsi="仿宋" w:cs="Arial" w:hint="eastAsia"/>
                      <w:color w:val="000000"/>
                      <w:kern w:val="0"/>
                      <w:szCs w:val="21"/>
                    </w:rPr>
                    <w:t>有限责任公司（法人独资）</w:t>
                  </w:r>
                </w:p>
              </w:tc>
            </w:tr>
            <w:tr w:rsidR="00BA4700">
              <w:trPr>
                <w:trHeight w:val="299"/>
              </w:trPr>
              <w:tc>
                <w:tcPr>
                  <w:tcW w:w="1648" w:type="dxa"/>
                  <w:shd w:val="clear" w:color="auto" w:fill="D9D9D9"/>
                </w:tcPr>
                <w:p w:rsidR="00BA4700" w:rsidRDefault="00C622C6">
                  <w:pPr>
                    <w:widowControl/>
                    <w:jc w:val="left"/>
                    <w:rPr>
                      <w:rFonts w:ascii="仿宋" w:eastAsia="仿宋" w:hAnsi="仿宋" w:cs="Arial"/>
                      <w:color w:val="000000"/>
                      <w:kern w:val="0"/>
                      <w:szCs w:val="21"/>
                    </w:rPr>
                  </w:pPr>
                  <w:r>
                    <w:rPr>
                      <w:rFonts w:ascii="仿宋" w:eastAsia="仿宋" w:hAnsi="仿宋" w:cs="Arial" w:hint="eastAsia"/>
                      <w:color w:val="000000"/>
                      <w:kern w:val="0"/>
                      <w:szCs w:val="21"/>
                    </w:rPr>
                    <w:t>注册地址</w:t>
                  </w:r>
                </w:p>
              </w:tc>
              <w:tc>
                <w:tcPr>
                  <w:tcW w:w="2250" w:type="dxa"/>
                  <w:shd w:val="clear" w:color="auto" w:fill="auto"/>
                </w:tcPr>
                <w:p w:rsidR="00BA4700" w:rsidRDefault="00C622C6">
                  <w:pPr>
                    <w:widowControl/>
                    <w:jc w:val="left"/>
                    <w:rPr>
                      <w:rFonts w:ascii="仿宋" w:eastAsia="仿宋" w:hAnsi="仿宋" w:cs="Arial"/>
                      <w:color w:val="000000"/>
                      <w:kern w:val="0"/>
                      <w:szCs w:val="21"/>
                    </w:rPr>
                  </w:pPr>
                  <w:r>
                    <w:rPr>
                      <w:rFonts w:ascii="仿宋" w:eastAsia="仿宋" w:hAnsi="仿宋" w:cs="Arial" w:hint="eastAsia"/>
                      <w:color w:val="000000"/>
                      <w:kern w:val="0"/>
                      <w:szCs w:val="21"/>
                    </w:rPr>
                    <w:t>湘潭市雨湖区平政路1号</w:t>
                  </w:r>
                </w:p>
              </w:tc>
              <w:tc>
                <w:tcPr>
                  <w:tcW w:w="1890" w:type="dxa"/>
                  <w:shd w:val="clear" w:color="auto" w:fill="D9D9D9"/>
                </w:tcPr>
                <w:p w:rsidR="00BA4700" w:rsidRDefault="00C622C6">
                  <w:pPr>
                    <w:widowControl/>
                    <w:jc w:val="left"/>
                    <w:rPr>
                      <w:rFonts w:ascii="仿宋" w:eastAsia="仿宋" w:hAnsi="仿宋" w:cs="Arial"/>
                      <w:color w:val="000000"/>
                      <w:kern w:val="0"/>
                      <w:szCs w:val="21"/>
                    </w:rPr>
                  </w:pPr>
                  <w:r>
                    <w:rPr>
                      <w:rFonts w:ascii="仿宋" w:eastAsia="仿宋" w:hAnsi="仿宋" w:cs="Arial" w:hint="eastAsia"/>
                      <w:color w:val="000000"/>
                      <w:kern w:val="0"/>
                      <w:szCs w:val="21"/>
                    </w:rPr>
                    <w:t>实际经营地址</w:t>
                  </w:r>
                </w:p>
              </w:tc>
              <w:tc>
                <w:tcPr>
                  <w:tcW w:w="4895" w:type="dxa"/>
                </w:tcPr>
                <w:p w:rsidR="00BA4700" w:rsidRDefault="00C622C6">
                  <w:pPr>
                    <w:widowControl/>
                    <w:jc w:val="left"/>
                    <w:rPr>
                      <w:rFonts w:ascii="仿宋" w:eastAsia="仿宋" w:hAnsi="仿宋" w:cs="Arial"/>
                      <w:color w:val="000000"/>
                      <w:kern w:val="0"/>
                      <w:szCs w:val="21"/>
                    </w:rPr>
                  </w:pPr>
                  <w:r>
                    <w:rPr>
                      <w:rFonts w:ascii="仿宋" w:eastAsia="仿宋" w:hAnsi="仿宋" w:cs="Arial" w:hint="eastAsia"/>
                      <w:color w:val="000000"/>
                      <w:kern w:val="0"/>
                      <w:szCs w:val="21"/>
                    </w:rPr>
                    <w:t>湘潭市岳塘区宝塔街道河东大道37号办公楼</w:t>
                  </w:r>
                </w:p>
              </w:tc>
            </w:tr>
            <w:tr w:rsidR="00BA4700">
              <w:trPr>
                <w:trHeight w:val="291"/>
              </w:trPr>
              <w:tc>
                <w:tcPr>
                  <w:tcW w:w="1648" w:type="dxa"/>
                  <w:shd w:val="clear" w:color="auto" w:fill="D9D9D9"/>
                </w:tcPr>
                <w:p w:rsidR="00BA4700" w:rsidRDefault="00C622C6">
                  <w:pPr>
                    <w:widowControl/>
                    <w:jc w:val="left"/>
                    <w:rPr>
                      <w:rFonts w:ascii="仿宋" w:eastAsia="仿宋" w:hAnsi="仿宋" w:cs="Arial"/>
                      <w:color w:val="000000"/>
                      <w:kern w:val="0"/>
                      <w:szCs w:val="21"/>
                    </w:rPr>
                  </w:pPr>
                  <w:r>
                    <w:rPr>
                      <w:rFonts w:ascii="仿宋" w:eastAsia="仿宋" w:hAnsi="仿宋" w:cs="Arial" w:hint="eastAsia"/>
                      <w:color w:val="000000"/>
                      <w:kern w:val="0"/>
                      <w:szCs w:val="21"/>
                    </w:rPr>
                    <w:t>经营期限</w:t>
                  </w:r>
                </w:p>
              </w:tc>
              <w:tc>
                <w:tcPr>
                  <w:tcW w:w="2250" w:type="dxa"/>
                  <w:shd w:val="clear" w:color="auto" w:fill="auto"/>
                </w:tcPr>
                <w:p w:rsidR="00BA4700" w:rsidRDefault="00C622C6">
                  <w:pPr>
                    <w:widowControl/>
                    <w:jc w:val="left"/>
                    <w:rPr>
                      <w:rFonts w:ascii="仿宋" w:eastAsia="仿宋" w:hAnsi="仿宋" w:cs="Arial"/>
                      <w:color w:val="000000"/>
                      <w:kern w:val="0"/>
                      <w:szCs w:val="21"/>
                    </w:rPr>
                  </w:pPr>
                  <w:r>
                    <w:rPr>
                      <w:rFonts w:ascii="仿宋" w:eastAsia="仿宋" w:hAnsi="仿宋" w:cs="Arial" w:hint="eastAsia"/>
                      <w:color w:val="000000"/>
                      <w:kern w:val="0"/>
                      <w:szCs w:val="21"/>
                    </w:rPr>
                    <w:t>长期</w:t>
                  </w:r>
                </w:p>
              </w:tc>
              <w:tc>
                <w:tcPr>
                  <w:tcW w:w="1890" w:type="dxa"/>
                  <w:shd w:val="clear" w:color="auto" w:fill="D9D9D9"/>
                </w:tcPr>
                <w:p w:rsidR="00BA4700" w:rsidRDefault="00C622C6">
                  <w:pPr>
                    <w:widowControl/>
                    <w:jc w:val="left"/>
                    <w:rPr>
                      <w:rFonts w:ascii="仿宋" w:eastAsia="仿宋" w:hAnsi="仿宋" w:cs="Arial"/>
                      <w:color w:val="000000"/>
                      <w:kern w:val="0"/>
                      <w:szCs w:val="21"/>
                    </w:rPr>
                  </w:pPr>
                  <w:r>
                    <w:rPr>
                      <w:rFonts w:ascii="仿宋" w:eastAsia="仿宋" w:hAnsi="仿宋" w:cs="Arial" w:hint="eastAsia"/>
                      <w:color w:val="000000"/>
                      <w:kern w:val="0"/>
                      <w:szCs w:val="21"/>
                    </w:rPr>
                    <w:t>实际主营业务范围</w:t>
                  </w:r>
                </w:p>
              </w:tc>
              <w:tc>
                <w:tcPr>
                  <w:tcW w:w="4895" w:type="dxa"/>
                  <w:vAlign w:val="center"/>
                </w:tcPr>
                <w:p w:rsidR="00BA4700" w:rsidRDefault="00C622C6">
                  <w:pPr>
                    <w:pStyle w:val="30"/>
                    <w:widowControl w:val="0"/>
                    <w:spacing w:beforeLines="0" w:line="240" w:lineRule="auto"/>
                    <w:ind w:left="0" w:firstLineChars="0" w:firstLine="0"/>
                    <w:jc w:val="both"/>
                    <w:outlineLvl w:val="9"/>
                    <w:rPr>
                      <w:rFonts w:ascii="仿宋" w:eastAsia="仿宋" w:hAnsi="仿宋" w:cs="Arial"/>
                      <w:color w:val="000000"/>
                      <w:szCs w:val="21"/>
                    </w:rPr>
                  </w:pPr>
                  <w:r>
                    <w:rPr>
                      <w:rFonts w:ascii="仿宋" w:eastAsia="仿宋" w:hAnsi="仿宋" w:cs="Arial" w:hint="eastAsia"/>
                      <w:color w:val="000000"/>
                      <w:szCs w:val="21"/>
                    </w:rPr>
                    <w:t>受市政府委托：①筹措管理使用城建资金；</w:t>
                  </w:r>
                </w:p>
                <w:p w:rsidR="00BA4700" w:rsidRDefault="00C622C6">
                  <w:pPr>
                    <w:pStyle w:val="30"/>
                    <w:widowControl w:val="0"/>
                    <w:spacing w:beforeLines="0" w:line="240" w:lineRule="auto"/>
                    <w:ind w:left="0" w:firstLineChars="0" w:firstLine="0"/>
                    <w:jc w:val="both"/>
                    <w:outlineLvl w:val="9"/>
                    <w:rPr>
                      <w:rFonts w:ascii="仿宋" w:eastAsia="仿宋" w:hAnsi="仿宋" w:cs="Arial"/>
                      <w:color w:val="000000"/>
                      <w:szCs w:val="21"/>
                    </w:rPr>
                  </w:pPr>
                  <w:r>
                    <w:rPr>
                      <w:rFonts w:ascii="仿宋" w:eastAsia="仿宋" w:hAnsi="仿宋" w:cs="Arial" w:hint="eastAsia"/>
                      <w:color w:val="000000"/>
                      <w:szCs w:val="21"/>
                    </w:rPr>
                    <w:t>②承担重点市政基础设施建设任务，作为开发建设主体，履行业主职能，对新建、改建道路工程按总造价，以道路两厢土地市本级城市规划范围内等值级差土地数划拨给本公司进行经营；</w:t>
                  </w:r>
                </w:p>
                <w:p w:rsidR="00BA4700" w:rsidRDefault="00C622C6">
                  <w:pPr>
                    <w:pStyle w:val="30"/>
                    <w:widowControl w:val="0"/>
                    <w:spacing w:beforeLines="0" w:line="240" w:lineRule="auto"/>
                    <w:ind w:left="0" w:firstLineChars="0" w:firstLine="0"/>
                    <w:jc w:val="both"/>
                    <w:outlineLvl w:val="9"/>
                    <w:rPr>
                      <w:rFonts w:ascii="仿宋" w:eastAsia="仿宋" w:hAnsi="仿宋" w:cs="Arial"/>
                      <w:color w:val="000000"/>
                      <w:szCs w:val="21"/>
                    </w:rPr>
                  </w:pPr>
                  <w:r>
                    <w:rPr>
                      <w:rFonts w:ascii="仿宋" w:eastAsia="仿宋" w:hAnsi="仿宋" w:cs="Arial" w:hint="eastAsia"/>
                      <w:color w:val="000000"/>
                      <w:szCs w:val="21"/>
                    </w:rPr>
                    <w:t>③承担投融资职能，作为城市基础设施开发、建设的投融资主体，负责城建资金的筹措、使用、偿还；</w:t>
                  </w:r>
                </w:p>
                <w:p w:rsidR="00BA4700" w:rsidRDefault="00C622C6">
                  <w:pPr>
                    <w:pStyle w:val="30"/>
                    <w:widowControl w:val="0"/>
                    <w:spacing w:beforeLines="0" w:line="240" w:lineRule="auto"/>
                    <w:ind w:left="0" w:firstLineChars="0" w:firstLine="0"/>
                    <w:jc w:val="both"/>
                    <w:outlineLvl w:val="9"/>
                    <w:rPr>
                      <w:rFonts w:ascii="仿宋" w:eastAsia="仿宋" w:hAnsi="仿宋" w:cs="Arial"/>
                      <w:color w:val="000000"/>
                      <w:szCs w:val="21"/>
                    </w:rPr>
                  </w:pPr>
                  <w:r>
                    <w:rPr>
                      <w:rFonts w:ascii="仿宋" w:eastAsia="仿宋" w:hAnsi="仿宋" w:cs="Arial" w:hint="eastAsia"/>
                      <w:color w:val="000000"/>
                      <w:szCs w:val="21"/>
                    </w:rPr>
                    <w:t>④负责对经营管理授权范围内的市自来水公司等五家单位国有资产保值增值。</w:t>
                  </w:r>
                </w:p>
              </w:tc>
            </w:tr>
            <w:tr w:rsidR="00BA4700">
              <w:trPr>
                <w:trHeight w:val="176"/>
              </w:trPr>
              <w:tc>
                <w:tcPr>
                  <w:tcW w:w="1648" w:type="dxa"/>
                  <w:shd w:val="clear" w:color="auto" w:fill="D9D9D9"/>
                </w:tcPr>
                <w:p w:rsidR="00BA4700" w:rsidRDefault="00C622C6">
                  <w:pPr>
                    <w:widowControl/>
                    <w:jc w:val="left"/>
                    <w:rPr>
                      <w:rFonts w:ascii="仿宋" w:eastAsia="仿宋" w:hAnsi="仿宋" w:cs="Arial"/>
                      <w:color w:val="000000"/>
                      <w:kern w:val="0"/>
                      <w:szCs w:val="21"/>
                    </w:rPr>
                  </w:pPr>
                  <w:r>
                    <w:rPr>
                      <w:rFonts w:ascii="仿宋" w:eastAsia="仿宋" w:hAnsi="仿宋" w:cs="Arial" w:hint="eastAsia"/>
                      <w:color w:val="000000"/>
                      <w:kern w:val="0"/>
                      <w:szCs w:val="21"/>
                    </w:rPr>
                    <w:t>注册和实缴资本</w:t>
                  </w:r>
                </w:p>
              </w:tc>
              <w:tc>
                <w:tcPr>
                  <w:tcW w:w="2250" w:type="dxa"/>
                  <w:shd w:val="clear" w:color="auto" w:fill="auto"/>
                </w:tcPr>
                <w:p w:rsidR="00BA4700" w:rsidRDefault="00C622C6">
                  <w:pPr>
                    <w:widowControl/>
                    <w:jc w:val="left"/>
                    <w:rPr>
                      <w:rFonts w:ascii="仿宋" w:eastAsia="仿宋" w:hAnsi="仿宋" w:cs="Arial"/>
                      <w:color w:val="000000"/>
                      <w:kern w:val="0"/>
                      <w:szCs w:val="21"/>
                    </w:rPr>
                  </w:pPr>
                  <w:r>
                    <w:rPr>
                      <w:rFonts w:ascii="仿宋" w:eastAsia="仿宋" w:hAnsi="仿宋" w:cs="Arial" w:hint="eastAsia"/>
                      <w:color w:val="000000"/>
                      <w:kern w:val="0"/>
                      <w:szCs w:val="21"/>
                    </w:rPr>
                    <w:t xml:space="preserve">70,000万元人民币    </w:t>
                  </w:r>
                </w:p>
              </w:tc>
              <w:tc>
                <w:tcPr>
                  <w:tcW w:w="1890" w:type="dxa"/>
                  <w:shd w:val="clear" w:color="auto" w:fill="D9D9D9"/>
                </w:tcPr>
                <w:p w:rsidR="00BA4700" w:rsidRDefault="00C622C6">
                  <w:pPr>
                    <w:widowControl/>
                    <w:jc w:val="left"/>
                    <w:rPr>
                      <w:rFonts w:ascii="仿宋" w:eastAsia="仿宋" w:hAnsi="仿宋" w:cs="Arial"/>
                      <w:color w:val="000000"/>
                      <w:kern w:val="0"/>
                      <w:szCs w:val="21"/>
                    </w:rPr>
                  </w:pPr>
                  <w:r>
                    <w:rPr>
                      <w:rFonts w:ascii="仿宋" w:eastAsia="仿宋" w:hAnsi="仿宋" w:cs="Arial" w:hint="eastAsia"/>
                      <w:color w:val="000000"/>
                      <w:kern w:val="0"/>
                      <w:szCs w:val="21"/>
                    </w:rPr>
                    <w:t>资本金构成（货币、土地等）</w:t>
                  </w:r>
                </w:p>
              </w:tc>
              <w:tc>
                <w:tcPr>
                  <w:tcW w:w="4895" w:type="dxa"/>
                </w:tcPr>
                <w:p w:rsidR="00BA4700" w:rsidRDefault="00C622C6">
                  <w:pPr>
                    <w:widowControl/>
                    <w:jc w:val="left"/>
                    <w:rPr>
                      <w:rFonts w:ascii="仿宋" w:eastAsia="仿宋" w:hAnsi="仿宋" w:cs="Arial"/>
                      <w:color w:val="000000"/>
                      <w:kern w:val="0"/>
                      <w:szCs w:val="21"/>
                    </w:rPr>
                  </w:pPr>
                  <w:r>
                    <w:rPr>
                      <w:rFonts w:ascii="仿宋" w:eastAsia="仿宋" w:hAnsi="仿宋" w:cs="Arial" w:hint="eastAsia"/>
                      <w:color w:val="000000"/>
                      <w:kern w:val="0"/>
                      <w:szCs w:val="21"/>
                    </w:rPr>
                    <w:t>实物，土地所有权</w:t>
                  </w:r>
                </w:p>
              </w:tc>
            </w:tr>
            <w:tr w:rsidR="00BA4700">
              <w:trPr>
                <w:trHeight w:val="291"/>
              </w:trPr>
              <w:tc>
                <w:tcPr>
                  <w:tcW w:w="1648" w:type="dxa"/>
                  <w:shd w:val="clear" w:color="auto" w:fill="D9D9D9"/>
                </w:tcPr>
                <w:p w:rsidR="00BA4700" w:rsidRDefault="00C622C6">
                  <w:pPr>
                    <w:widowControl/>
                    <w:jc w:val="left"/>
                    <w:rPr>
                      <w:rFonts w:ascii="仿宋" w:eastAsia="仿宋" w:hAnsi="仿宋" w:cs="Arial"/>
                      <w:color w:val="000000"/>
                      <w:kern w:val="0"/>
                      <w:szCs w:val="21"/>
                    </w:rPr>
                  </w:pPr>
                  <w:r>
                    <w:rPr>
                      <w:rFonts w:ascii="仿宋" w:eastAsia="仿宋" w:hAnsi="仿宋" w:cs="Arial" w:hint="eastAsia"/>
                      <w:color w:val="000000"/>
                      <w:kern w:val="0"/>
                      <w:szCs w:val="21"/>
                    </w:rPr>
                    <w:t>贷款卡卡号</w:t>
                  </w:r>
                </w:p>
              </w:tc>
              <w:tc>
                <w:tcPr>
                  <w:tcW w:w="2250" w:type="dxa"/>
                  <w:shd w:val="clear" w:color="auto" w:fill="auto"/>
                </w:tcPr>
                <w:p w:rsidR="00BA4700" w:rsidRDefault="00C622C6">
                  <w:pPr>
                    <w:widowControl/>
                    <w:jc w:val="left"/>
                    <w:rPr>
                      <w:rFonts w:ascii="仿宋" w:eastAsia="仿宋" w:hAnsi="仿宋" w:cs="Arial"/>
                      <w:color w:val="000000"/>
                      <w:kern w:val="0"/>
                      <w:szCs w:val="21"/>
                    </w:rPr>
                  </w:pPr>
                  <w:r>
                    <w:rPr>
                      <w:rFonts w:ascii="仿宋" w:eastAsia="仿宋" w:hAnsi="仿宋" w:cs="Arial" w:hint="eastAsia"/>
                      <w:color w:val="000000"/>
                      <w:kern w:val="0"/>
                      <w:szCs w:val="21"/>
                    </w:rPr>
                    <w:t>430300000106727702</w:t>
                  </w:r>
                </w:p>
              </w:tc>
              <w:tc>
                <w:tcPr>
                  <w:tcW w:w="1890" w:type="dxa"/>
                  <w:shd w:val="clear" w:color="auto" w:fill="D9D9D9"/>
                </w:tcPr>
                <w:p w:rsidR="00BA4700" w:rsidRDefault="00C622C6">
                  <w:pPr>
                    <w:widowControl/>
                    <w:jc w:val="left"/>
                    <w:rPr>
                      <w:rFonts w:ascii="仿宋" w:eastAsia="仿宋" w:hAnsi="仿宋" w:cs="Arial"/>
                      <w:color w:val="000000"/>
                      <w:kern w:val="0"/>
                      <w:szCs w:val="21"/>
                    </w:rPr>
                  </w:pPr>
                  <w:r>
                    <w:rPr>
                      <w:rFonts w:ascii="仿宋" w:eastAsia="仿宋" w:hAnsi="仿宋" w:cs="Arial" w:hint="eastAsia"/>
                      <w:color w:val="000000"/>
                      <w:kern w:val="0"/>
                      <w:szCs w:val="21"/>
                    </w:rPr>
                    <w:t>税务登记证是否在有效期内</w:t>
                  </w:r>
                </w:p>
              </w:tc>
              <w:tc>
                <w:tcPr>
                  <w:tcW w:w="4895" w:type="dxa"/>
                </w:tcPr>
                <w:p w:rsidR="00BA4700" w:rsidRDefault="00C622C6">
                  <w:pPr>
                    <w:widowControl/>
                    <w:jc w:val="left"/>
                    <w:rPr>
                      <w:rFonts w:ascii="仿宋" w:eastAsia="仿宋" w:hAnsi="仿宋" w:cs="Arial"/>
                      <w:color w:val="000000"/>
                      <w:kern w:val="0"/>
                      <w:szCs w:val="21"/>
                    </w:rPr>
                  </w:pPr>
                  <w:r>
                    <w:rPr>
                      <w:rFonts w:ascii="仿宋" w:eastAsia="仿宋" w:hAnsi="仿宋" w:cs="Arial" w:hint="eastAsia"/>
                      <w:color w:val="000000"/>
                      <w:kern w:val="0"/>
                      <w:szCs w:val="21"/>
                    </w:rPr>
                    <w:t>是</w:t>
                  </w:r>
                </w:p>
              </w:tc>
            </w:tr>
            <w:tr w:rsidR="00BA4700">
              <w:trPr>
                <w:trHeight w:val="299"/>
              </w:trPr>
              <w:tc>
                <w:tcPr>
                  <w:tcW w:w="1648" w:type="dxa"/>
                  <w:shd w:val="clear" w:color="auto" w:fill="D9D9D9"/>
                </w:tcPr>
                <w:p w:rsidR="00BA4700" w:rsidRDefault="00C622C6">
                  <w:pPr>
                    <w:widowControl/>
                    <w:jc w:val="left"/>
                    <w:rPr>
                      <w:rFonts w:ascii="仿宋" w:eastAsia="仿宋" w:hAnsi="仿宋" w:cs="Arial"/>
                      <w:color w:val="000000"/>
                      <w:kern w:val="0"/>
                      <w:szCs w:val="21"/>
                    </w:rPr>
                  </w:pPr>
                  <w:r>
                    <w:rPr>
                      <w:rFonts w:ascii="仿宋" w:eastAsia="仿宋" w:hAnsi="仿宋" w:cs="Arial" w:hint="eastAsia"/>
                      <w:color w:val="000000"/>
                      <w:kern w:val="0"/>
                      <w:szCs w:val="21"/>
                    </w:rPr>
                    <w:t>特许经营许可证是否在有效期内</w:t>
                  </w:r>
                </w:p>
              </w:tc>
              <w:tc>
                <w:tcPr>
                  <w:tcW w:w="2250" w:type="dxa"/>
                  <w:shd w:val="clear" w:color="auto" w:fill="auto"/>
                </w:tcPr>
                <w:p w:rsidR="00BA4700" w:rsidRDefault="00C622C6">
                  <w:pPr>
                    <w:widowControl/>
                    <w:jc w:val="left"/>
                    <w:rPr>
                      <w:rFonts w:ascii="仿宋" w:eastAsia="仿宋" w:hAnsi="仿宋" w:cs="Arial"/>
                      <w:color w:val="000000"/>
                      <w:kern w:val="0"/>
                      <w:szCs w:val="21"/>
                    </w:rPr>
                  </w:pPr>
                  <w:r>
                    <w:rPr>
                      <w:rFonts w:ascii="仿宋" w:eastAsia="仿宋" w:hAnsi="仿宋" w:cs="Arial" w:hint="eastAsia"/>
                      <w:color w:val="000000"/>
                      <w:kern w:val="0"/>
                      <w:szCs w:val="21"/>
                    </w:rPr>
                    <w:t>是</w:t>
                  </w:r>
                </w:p>
              </w:tc>
              <w:tc>
                <w:tcPr>
                  <w:tcW w:w="1890" w:type="dxa"/>
                  <w:shd w:val="clear" w:color="auto" w:fill="D9D9D9"/>
                </w:tcPr>
                <w:p w:rsidR="00BA4700" w:rsidRDefault="00C622C6">
                  <w:pPr>
                    <w:widowControl/>
                    <w:jc w:val="left"/>
                    <w:rPr>
                      <w:rFonts w:ascii="仿宋" w:eastAsia="仿宋" w:hAnsi="仿宋" w:cs="Arial"/>
                      <w:color w:val="000000"/>
                      <w:kern w:val="0"/>
                      <w:szCs w:val="21"/>
                    </w:rPr>
                  </w:pPr>
                  <w:r>
                    <w:rPr>
                      <w:rFonts w:ascii="仿宋" w:eastAsia="仿宋" w:hAnsi="仿宋" w:cs="Arial" w:hint="eastAsia"/>
                      <w:color w:val="000000"/>
                      <w:kern w:val="0"/>
                      <w:szCs w:val="21"/>
                    </w:rPr>
                    <w:t>平台级别与风险定性</w:t>
                  </w:r>
                </w:p>
              </w:tc>
              <w:tc>
                <w:tcPr>
                  <w:tcW w:w="4895" w:type="dxa"/>
                </w:tcPr>
                <w:p w:rsidR="00BA4700" w:rsidRDefault="00C622C6">
                  <w:pPr>
                    <w:widowControl/>
                    <w:jc w:val="left"/>
                    <w:rPr>
                      <w:rFonts w:ascii="仿宋" w:eastAsia="仿宋" w:hAnsi="仿宋" w:cs="Arial"/>
                      <w:color w:val="000000"/>
                      <w:kern w:val="0"/>
                      <w:szCs w:val="21"/>
                    </w:rPr>
                  </w:pPr>
                  <w:r>
                    <w:rPr>
                      <w:rFonts w:ascii="仿宋" w:eastAsia="仿宋" w:hAnsi="仿宋" w:cs="Arial" w:hint="eastAsia"/>
                      <w:color w:val="000000"/>
                      <w:kern w:val="0"/>
                      <w:szCs w:val="21"/>
                    </w:rPr>
                    <w:t>一般类公司</w:t>
                  </w:r>
                </w:p>
              </w:tc>
            </w:tr>
          </w:tbl>
          <w:p w:rsidR="00BA4700" w:rsidRDefault="00BA4700">
            <w:pPr>
              <w:pStyle w:val="Heading2"/>
              <w:rPr>
                <w:rFonts w:ascii="仿宋" w:eastAsia="仿宋" w:hAnsi="仿宋"/>
                <w:sz w:val="24"/>
                <w:szCs w:val="24"/>
              </w:rPr>
            </w:pPr>
            <w:bookmarkStart w:id="24" w:name="_Toc389655768"/>
            <w:bookmarkStart w:id="25" w:name="_Toc389657919"/>
            <w:bookmarkStart w:id="26" w:name="_Toc391972255"/>
          </w:p>
          <w:p w:rsidR="00BA4700" w:rsidRDefault="00BA4700">
            <w:pPr>
              <w:pStyle w:val="Heading2"/>
              <w:rPr>
                <w:rFonts w:ascii="仿宋" w:eastAsia="仿宋" w:hAnsi="仿宋"/>
                <w:sz w:val="24"/>
                <w:szCs w:val="24"/>
              </w:rPr>
            </w:pPr>
          </w:p>
          <w:p w:rsidR="00BA4700" w:rsidRDefault="00C622C6">
            <w:pPr>
              <w:pStyle w:val="Heading2"/>
              <w:ind w:firstLine="0"/>
              <w:rPr>
                <w:rFonts w:ascii="仿宋" w:eastAsia="仿宋" w:hAnsi="仿宋"/>
                <w:sz w:val="24"/>
                <w:szCs w:val="24"/>
              </w:rPr>
            </w:pPr>
            <w:r>
              <w:rPr>
                <w:rFonts w:ascii="仿宋" w:eastAsia="仿宋" w:hAnsi="仿宋" w:hint="eastAsia"/>
                <w:sz w:val="24"/>
                <w:szCs w:val="24"/>
              </w:rPr>
              <w:t>二、股权结构及其变化</w:t>
            </w:r>
            <w:bookmarkEnd w:id="24"/>
            <w:bookmarkEnd w:id="25"/>
            <w:bookmarkEnd w:id="26"/>
          </w:p>
          <w:p w:rsidR="00BA4700" w:rsidRDefault="00C622C6">
            <w:pPr>
              <w:pStyle w:val="NormalWeb"/>
              <w:spacing w:before="0" w:beforeAutospacing="0" w:after="0" w:afterAutospacing="0" w:line="510" w:lineRule="atLeast"/>
              <w:ind w:firstLineChars="200" w:firstLine="480"/>
              <w:rPr>
                <w:rFonts w:ascii="仿宋" w:eastAsia="仿宋" w:hAnsi="仿宋" w:cs="Arial"/>
                <w:color w:val="000000"/>
                <w:sz w:val="21"/>
                <w:szCs w:val="21"/>
              </w:rPr>
            </w:pPr>
            <w:bookmarkStart w:id="27" w:name="_Toc389655769"/>
            <w:bookmarkStart w:id="28" w:name="_Toc389657920"/>
            <w:bookmarkStart w:id="29" w:name="_Toc391972256"/>
            <w:r>
              <w:rPr>
                <w:rFonts w:hint="eastAsia"/>
                <w:szCs w:val="21"/>
              </w:rPr>
              <w:t xml:space="preserve"> </w:t>
            </w:r>
            <w:r>
              <w:rPr>
                <w:rFonts w:ascii="仿宋" w:eastAsia="仿宋" w:hAnsi="仿宋" w:cs="Arial" w:hint="eastAsia"/>
                <w:color w:val="000000"/>
                <w:sz w:val="21"/>
                <w:szCs w:val="21"/>
              </w:rPr>
              <w:t>湘潭城投前身为湘潭市城市基础设施国有资产经营有限责任公司，系根据湘潭市人民政府以潭政函【2001】34号文件批准于 2001年7月11日成立的国有独资企业，出资人为湘潭市国有资产监督管理委员会（以下简称“湘潭市</w:t>
            </w:r>
            <w:r>
              <w:rPr>
                <w:rFonts w:ascii="仿宋" w:eastAsia="仿宋" w:hAnsi="仿宋" w:cs="Arial" w:hint="eastAsia"/>
                <w:color w:val="000000"/>
                <w:sz w:val="21"/>
                <w:szCs w:val="21"/>
              </w:rPr>
              <w:lastRenderedPageBreak/>
              <w:t>国资委”） 。2014年根据潭政函【2003】77号文件， 公司更为现名。 2012 年5月根据湘潭市人民政府潭办发 【2012】17 号文，公司出资人变更为湘潭城乡建设发展集团有限公司（以下或简称：湘潭城发集团）。截至2014年末，公司注册资本7.00亿元人民币，湘潭城发集团是公司唯一股东，湘潭市人民政府是公司的实际控制人。</w:t>
            </w:r>
          </w:p>
          <w:p w:rsidR="00BA4700" w:rsidRDefault="00C622C6">
            <w:pPr>
              <w:pStyle w:val="NormalWeb"/>
              <w:spacing w:before="0" w:beforeAutospacing="0" w:after="0" w:afterAutospacing="0" w:line="510" w:lineRule="atLeast"/>
              <w:ind w:firstLine="0"/>
              <w:rPr>
                <w:rFonts w:ascii="仿宋" w:eastAsia="仿宋" w:hAnsi="仿宋" w:cs="Arial"/>
                <w:color w:val="000000"/>
                <w:sz w:val="21"/>
                <w:szCs w:val="21"/>
              </w:rPr>
            </w:pPr>
            <w:r>
              <w:rPr>
                <w:rFonts w:ascii="仿宋" w:eastAsia="仿宋" w:hAnsi="仿宋" w:cs="Arial" w:hint="eastAsia"/>
                <w:color w:val="000000"/>
                <w:sz w:val="21"/>
                <w:szCs w:val="21"/>
              </w:rPr>
              <w:t xml:space="preserve">    公司股东城发集团基本情况介绍如下：</w:t>
            </w:r>
          </w:p>
          <w:p w:rsidR="00BA4700" w:rsidRDefault="00C622C6">
            <w:pPr>
              <w:pStyle w:val="NormalWeb"/>
              <w:spacing w:before="0" w:beforeAutospacing="0" w:after="0" w:afterAutospacing="0" w:line="510" w:lineRule="atLeast"/>
              <w:ind w:firstLineChars="200" w:firstLine="420"/>
              <w:rPr>
                <w:rFonts w:ascii="仿宋" w:eastAsia="仿宋" w:hAnsi="仿宋" w:cs="Arial"/>
                <w:color w:val="000000"/>
                <w:sz w:val="21"/>
                <w:szCs w:val="21"/>
              </w:rPr>
            </w:pPr>
            <w:r>
              <w:rPr>
                <w:rFonts w:ascii="仿宋" w:eastAsia="仿宋" w:hAnsi="仿宋" w:cs="Arial" w:hint="eastAsia"/>
                <w:color w:val="000000"/>
                <w:sz w:val="21"/>
                <w:szCs w:val="21"/>
              </w:rPr>
              <w:t>湖南省湘潭市市委市政府为有效整合政府资源、改革投融资体制机制、发挥投融资公司的优势，决定按照“去行政化、去事业化”的原则，对原湘潭市城市建设投资经营有限责任公司、湘潭市两型社会建设投融资有限公司、湘潭市棚户区改造有限公司、湘潭市资产经营管理有限公司、湘潭城乡创新实业有限公司、湘潭市水利投资建设公司、开元发展（湘潭）投资有限责任公司这七家投融资公司进行整合重组，组建湘潭城乡建设发展集团有限公司。</w:t>
            </w:r>
          </w:p>
          <w:p w:rsidR="00BA4700" w:rsidRDefault="00C622C6">
            <w:pPr>
              <w:pStyle w:val="NormalWeb"/>
              <w:spacing w:before="0" w:beforeAutospacing="0" w:after="0" w:afterAutospacing="0" w:line="510" w:lineRule="atLeast"/>
              <w:rPr>
                <w:rFonts w:ascii="仿宋" w:eastAsia="仿宋" w:hAnsi="仿宋" w:cs="Arial"/>
                <w:color w:val="000000"/>
                <w:sz w:val="21"/>
                <w:szCs w:val="21"/>
              </w:rPr>
            </w:pPr>
            <w:r>
              <w:rPr>
                <w:rFonts w:ascii="仿宋" w:eastAsia="仿宋" w:hAnsi="仿宋" w:cs="Arial" w:hint="eastAsia"/>
                <w:color w:val="000000"/>
                <w:sz w:val="21"/>
                <w:szCs w:val="21"/>
              </w:rPr>
              <w:t>城发集团于2012年6月1日挂牌成立，注册资金10亿元，总资产约300亿元，注册地址湘潭市雨湖区昭潭乡南岭南路19号，法定代表人史坚，下设五部一室、七家全资子公司。今后城发集团将采取严格分开决策权和经营权、采用上级委任和公开招聘的任用人选方式，逐步建立健全现代企业制度，实行法人治理结构，进行市场化运作，不断增强企业自身的“造血功能”， 将公司打造成集融资、投资、建设、运营于一体的集团化公司。</w:t>
            </w:r>
          </w:p>
          <w:p w:rsidR="00BA4700" w:rsidRDefault="00BA4700">
            <w:pPr>
              <w:pStyle w:val="NormalWeb"/>
              <w:spacing w:before="0" w:beforeAutospacing="0" w:after="0" w:afterAutospacing="0" w:line="510" w:lineRule="atLeast"/>
              <w:ind w:firstLineChars="200" w:firstLine="480"/>
              <w:rPr>
                <w:szCs w:val="21"/>
              </w:rPr>
            </w:pPr>
          </w:p>
          <w:p w:rsidR="00BA4700" w:rsidRDefault="00C622C6">
            <w:pPr>
              <w:pStyle w:val="Heading2"/>
              <w:ind w:firstLine="0"/>
              <w:rPr>
                <w:rFonts w:ascii="仿宋" w:eastAsia="仿宋" w:hAnsi="仿宋"/>
                <w:sz w:val="24"/>
                <w:szCs w:val="24"/>
              </w:rPr>
            </w:pPr>
            <w:r>
              <w:rPr>
                <w:rFonts w:ascii="仿宋" w:eastAsia="仿宋" w:hAnsi="仿宋" w:hint="eastAsia"/>
                <w:sz w:val="24"/>
                <w:szCs w:val="24"/>
              </w:rPr>
              <w:t>三、公司治理</w:t>
            </w:r>
            <w:bookmarkEnd w:id="27"/>
            <w:bookmarkEnd w:id="28"/>
            <w:bookmarkEnd w:id="29"/>
          </w:p>
          <w:p w:rsidR="00BA4700" w:rsidRDefault="00C622C6">
            <w:pPr>
              <w:pStyle w:val="Heading3"/>
              <w:ind w:firstLineChars="147" w:firstLine="354"/>
              <w:rPr>
                <w:rFonts w:ascii="仿宋" w:eastAsia="仿宋" w:hAnsi="仿宋"/>
                <w:sz w:val="24"/>
                <w:szCs w:val="24"/>
              </w:rPr>
            </w:pPr>
            <w:bookmarkStart w:id="30" w:name="_Toc389655770"/>
            <w:bookmarkStart w:id="31" w:name="_Toc390608012"/>
            <w:bookmarkStart w:id="32" w:name="_Toc391972257"/>
            <w:r>
              <w:rPr>
                <w:rFonts w:ascii="仿宋" w:eastAsia="仿宋" w:hAnsi="仿宋" w:hint="eastAsia"/>
                <w:sz w:val="24"/>
                <w:szCs w:val="24"/>
              </w:rPr>
              <w:t>（一）公司内部组织结构</w:t>
            </w:r>
            <w:bookmarkEnd w:id="30"/>
            <w:bookmarkEnd w:id="31"/>
            <w:bookmarkEnd w:id="32"/>
          </w:p>
          <w:p w:rsidR="00BA4700" w:rsidRDefault="00C622C6">
            <w:pPr>
              <w:pStyle w:val="NormalWeb"/>
              <w:spacing w:before="0" w:beforeAutospacing="0" w:after="0" w:afterAutospacing="0" w:line="510" w:lineRule="atLeast"/>
              <w:rPr>
                <w:rFonts w:ascii="仿宋" w:eastAsia="仿宋" w:hAnsi="仿宋" w:cs="Arial"/>
                <w:color w:val="000000"/>
                <w:sz w:val="21"/>
                <w:szCs w:val="21"/>
              </w:rPr>
            </w:pPr>
            <w:r>
              <w:rPr>
                <w:rFonts w:ascii="仿宋" w:eastAsia="仿宋" w:hAnsi="仿宋" w:cs="Arial" w:hint="eastAsia"/>
                <w:color w:val="000000"/>
                <w:szCs w:val="21"/>
              </w:rPr>
              <w:t xml:space="preserve">   </w:t>
            </w:r>
            <w:r>
              <w:rPr>
                <w:rFonts w:ascii="仿宋" w:eastAsia="仿宋" w:hAnsi="仿宋" w:cs="Arial" w:hint="eastAsia"/>
                <w:color w:val="000000"/>
                <w:sz w:val="21"/>
                <w:szCs w:val="21"/>
              </w:rPr>
              <w:t xml:space="preserve"> (1)治理结构</w:t>
            </w:r>
          </w:p>
          <w:p w:rsidR="00BA4700" w:rsidRDefault="00C622C6">
            <w:pPr>
              <w:pStyle w:val="NormalWeb"/>
              <w:spacing w:before="0" w:beforeAutospacing="0" w:after="0" w:afterAutospacing="0" w:line="510" w:lineRule="atLeast"/>
              <w:rPr>
                <w:rFonts w:ascii="仿宋" w:eastAsia="仿宋" w:hAnsi="仿宋" w:cs="Arial"/>
                <w:color w:val="000000"/>
                <w:sz w:val="21"/>
                <w:szCs w:val="21"/>
              </w:rPr>
            </w:pPr>
            <w:r>
              <w:rPr>
                <w:rFonts w:ascii="仿宋" w:eastAsia="仿宋" w:hAnsi="仿宋" w:cs="Arial" w:hint="eastAsia"/>
                <w:color w:val="000000"/>
                <w:sz w:val="21"/>
                <w:szCs w:val="21"/>
              </w:rPr>
              <w:t>湘潭城投不设股东会，由湘潭市人民政府授权董事会行使股东会的部分职权。</w:t>
            </w:r>
          </w:p>
          <w:p w:rsidR="00BA4700" w:rsidRDefault="00C622C6">
            <w:pPr>
              <w:pStyle w:val="NormalWeb"/>
              <w:spacing w:before="0" w:beforeAutospacing="0" w:after="0" w:afterAutospacing="0" w:line="510" w:lineRule="atLeast"/>
              <w:rPr>
                <w:rFonts w:ascii="仿宋" w:eastAsia="仿宋" w:hAnsi="仿宋" w:cs="Arial"/>
                <w:color w:val="000000"/>
                <w:sz w:val="21"/>
                <w:szCs w:val="21"/>
              </w:rPr>
            </w:pPr>
            <w:r>
              <w:rPr>
                <w:rFonts w:ascii="仿宋" w:eastAsia="仿宋" w:hAnsi="仿宋" w:cs="Arial" w:hint="eastAsia"/>
                <w:color w:val="000000"/>
                <w:sz w:val="21"/>
                <w:szCs w:val="21"/>
              </w:rPr>
              <w:t>公司设立董事会，由股东委派产生，成员为三名；董事会设董事长一名，由股东在董事会成员中指定产生。</w:t>
            </w:r>
          </w:p>
          <w:p w:rsidR="00BA4700" w:rsidRDefault="00C622C6">
            <w:pPr>
              <w:pStyle w:val="NormalWeb"/>
              <w:spacing w:before="0" w:beforeAutospacing="0" w:after="0" w:afterAutospacing="0" w:line="510" w:lineRule="atLeast"/>
              <w:rPr>
                <w:rFonts w:ascii="仿宋" w:eastAsia="仿宋" w:hAnsi="仿宋" w:cs="Arial"/>
                <w:color w:val="000000"/>
                <w:sz w:val="21"/>
                <w:szCs w:val="21"/>
              </w:rPr>
            </w:pPr>
            <w:r>
              <w:rPr>
                <w:rFonts w:ascii="仿宋" w:eastAsia="仿宋" w:hAnsi="仿宋" w:cs="Arial" w:hint="eastAsia"/>
                <w:color w:val="000000"/>
                <w:sz w:val="21"/>
                <w:szCs w:val="21"/>
              </w:rPr>
              <w:t>公司不设监事会，设监事一名，由股东委派产生。</w:t>
            </w:r>
          </w:p>
          <w:p w:rsidR="00BA4700" w:rsidRDefault="00C622C6">
            <w:pPr>
              <w:pStyle w:val="NormalWeb"/>
              <w:spacing w:before="0" w:beforeAutospacing="0" w:after="0" w:afterAutospacing="0" w:line="510" w:lineRule="atLeast"/>
              <w:rPr>
                <w:rFonts w:ascii="仿宋" w:eastAsia="仿宋" w:hAnsi="仿宋" w:cs="Arial"/>
                <w:color w:val="000000"/>
                <w:sz w:val="21"/>
                <w:szCs w:val="21"/>
              </w:rPr>
            </w:pPr>
            <w:r>
              <w:rPr>
                <w:rFonts w:ascii="仿宋" w:eastAsia="仿宋" w:hAnsi="仿宋" w:cs="Arial" w:hint="eastAsia"/>
                <w:color w:val="000000"/>
                <w:sz w:val="21"/>
                <w:szCs w:val="21"/>
              </w:rPr>
              <w:t>湘潭城投日常运营管理基本独立，但在公司战略、高管组成、重大事项决策、主要项目获取等方面，受上级行政主管机构影响较大。</w:t>
            </w:r>
          </w:p>
          <w:p w:rsidR="00BA4700" w:rsidRDefault="00C622C6">
            <w:pPr>
              <w:pStyle w:val="NormalWeb"/>
              <w:spacing w:before="0" w:beforeAutospacing="0" w:after="0" w:afterAutospacing="0" w:line="510" w:lineRule="atLeast"/>
              <w:rPr>
                <w:rFonts w:ascii="仿宋" w:eastAsia="仿宋" w:hAnsi="仿宋" w:cs="Arial"/>
                <w:color w:val="000000"/>
                <w:sz w:val="21"/>
                <w:szCs w:val="21"/>
              </w:rPr>
            </w:pPr>
            <w:r>
              <w:rPr>
                <w:rFonts w:ascii="仿宋" w:eastAsia="仿宋" w:hAnsi="仿宋" w:cs="Arial" w:hint="eastAsia"/>
                <w:color w:val="000000"/>
                <w:sz w:val="21"/>
                <w:szCs w:val="21"/>
              </w:rPr>
              <w:t>（2）组织架构图</w:t>
            </w:r>
          </w:p>
          <w:p w:rsidR="00BA4700" w:rsidRDefault="00C622C6">
            <w:pPr>
              <w:widowControl/>
              <w:ind w:firstLineChars="200" w:firstLine="420"/>
              <w:jc w:val="left"/>
              <w:rPr>
                <w:rFonts w:ascii="仿宋" w:eastAsia="仿宋" w:hAnsi="仿宋" w:cs="Arial"/>
                <w:color w:val="000000"/>
                <w:kern w:val="0"/>
                <w:szCs w:val="21"/>
              </w:rPr>
            </w:pPr>
            <w:r>
              <w:lastRenderedPageBreak/>
              <w:pict>
                <v:shape id="图片 62" o:spid="_x0000_i1026" type="#_x0000_t75" style="width:493.2pt;height:300.6pt">
                  <v:imagedata r:id="rId13" o:title="湘潭城投组织结构"/>
                </v:shape>
              </w:pict>
            </w:r>
          </w:p>
          <w:p w:rsidR="00BA4700" w:rsidRDefault="00BA4700">
            <w:pPr>
              <w:pStyle w:val="NormalIndent"/>
              <w:ind w:firstLineChars="0" w:firstLine="0"/>
            </w:pPr>
          </w:p>
          <w:p w:rsidR="00BA4700" w:rsidRDefault="00BA4700">
            <w:pPr>
              <w:pStyle w:val="NormalIndent"/>
              <w:ind w:firstLine="480"/>
              <w:rPr>
                <w:rFonts w:ascii="仿宋" w:eastAsia="仿宋" w:hAnsi="仿宋"/>
                <w:sz w:val="24"/>
                <w:szCs w:val="24"/>
              </w:rPr>
            </w:pPr>
          </w:p>
          <w:p w:rsidR="00BA4700" w:rsidRDefault="00BA4700">
            <w:pPr>
              <w:pStyle w:val="NormalIndent"/>
              <w:ind w:firstLine="480"/>
              <w:rPr>
                <w:rFonts w:ascii="仿宋" w:eastAsia="仿宋" w:hAnsi="仿宋"/>
                <w:sz w:val="24"/>
                <w:szCs w:val="24"/>
              </w:rPr>
            </w:pPr>
          </w:p>
          <w:p w:rsidR="00BA4700" w:rsidRDefault="00BA4700">
            <w:pPr>
              <w:pStyle w:val="NormalIndent"/>
              <w:ind w:firstLine="480"/>
              <w:rPr>
                <w:rFonts w:ascii="仿宋" w:eastAsia="仿宋" w:hAnsi="仿宋"/>
                <w:sz w:val="24"/>
                <w:szCs w:val="24"/>
              </w:rPr>
            </w:pPr>
          </w:p>
          <w:p w:rsidR="00BA4700" w:rsidRDefault="00C622C6">
            <w:pPr>
              <w:pStyle w:val="Heading3"/>
              <w:ind w:firstLineChars="147" w:firstLine="354"/>
              <w:rPr>
                <w:rFonts w:ascii="仿宋" w:eastAsia="仿宋" w:hAnsi="仿宋"/>
                <w:sz w:val="24"/>
                <w:szCs w:val="24"/>
              </w:rPr>
            </w:pPr>
            <w:bookmarkStart w:id="33" w:name="_Toc389655771"/>
            <w:bookmarkStart w:id="34" w:name="_Toc390608013"/>
            <w:bookmarkStart w:id="35" w:name="_Toc391972258"/>
            <w:r>
              <w:rPr>
                <w:rFonts w:ascii="仿宋" w:eastAsia="仿宋" w:hAnsi="仿宋" w:hint="eastAsia"/>
                <w:sz w:val="24"/>
                <w:szCs w:val="24"/>
              </w:rPr>
              <w:t>（二）高管介绍</w:t>
            </w:r>
            <w:bookmarkEnd w:id="33"/>
            <w:bookmarkEnd w:id="34"/>
            <w:bookmarkEnd w:id="35"/>
          </w:p>
          <w:tbl>
            <w:tblPr>
              <w:tblW w:w="8505" w:type="dxa"/>
              <w:tblInd w:w="1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1"/>
              <w:gridCol w:w="1237"/>
              <w:gridCol w:w="850"/>
              <w:gridCol w:w="1559"/>
              <w:gridCol w:w="3828"/>
            </w:tblGrid>
            <w:tr w:rsidR="00BA4700">
              <w:tc>
                <w:tcPr>
                  <w:tcW w:w="1031" w:type="dxa"/>
                  <w:shd w:val="clear" w:color="auto" w:fill="D9D9D9"/>
                </w:tcPr>
                <w:p w:rsidR="00BA4700" w:rsidRDefault="00C622C6">
                  <w:pPr>
                    <w:snapToGrid w:val="0"/>
                    <w:spacing w:line="320" w:lineRule="exact"/>
                    <w:jc w:val="center"/>
                    <w:rPr>
                      <w:rFonts w:ascii="仿宋" w:eastAsia="仿宋" w:hAnsi="仿宋" w:cs="Times New Roman"/>
                      <w:color w:val="000000"/>
                      <w:kern w:val="0"/>
                      <w:szCs w:val="21"/>
                    </w:rPr>
                  </w:pPr>
                  <w:r>
                    <w:rPr>
                      <w:rFonts w:ascii="仿宋" w:eastAsia="仿宋" w:hAnsi="仿宋" w:cs="Times New Roman" w:hint="eastAsia"/>
                      <w:color w:val="000000"/>
                      <w:kern w:val="0"/>
                      <w:szCs w:val="21"/>
                    </w:rPr>
                    <w:t>姓名</w:t>
                  </w:r>
                </w:p>
              </w:tc>
              <w:tc>
                <w:tcPr>
                  <w:tcW w:w="1237" w:type="dxa"/>
                  <w:shd w:val="clear" w:color="auto" w:fill="D9D9D9"/>
                </w:tcPr>
                <w:p w:rsidR="00BA4700" w:rsidRDefault="00C622C6">
                  <w:pPr>
                    <w:snapToGrid w:val="0"/>
                    <w:spacing w:line="320" w:lineRule="exact"/>
                    <w:jc w:val="center"/>
                    <w:rPr>
                      <w:rFonts w:ascii="仿宋" w:eastAsia="仿宋" w:hAnsi="仿宋" w:cs="Times New Roman"/>
                      <w:color w:val="000000"/>
                      <w:kern w:val="0"/>
                      <w:szCs w:val="21"/>
                    </w:rPr>
                  </w:pPr>
                  <w:r>
                    <w:rPr>
                      <w:rFonts w:ascii="仿宋" w:eastAsia="仿宋" w:hAnsi="仿宋" w:cs="Times New Roman" w:hint="eastAsia"/>
                      <w:color w:val="000000"/>
                      <w:kern w:val="0"/>
                      <w:szCs w:val="21"/>
                    </w:rPr>
                    <w:t>职务</w:t>
                  </w:r>
                </w:p>
              </w:tc>
              <w:tc>
                <w:tcPr>
                  <w:tcW w:w="850" w:type="dxa"/>
                  <w:shd w:val="clear" w:color="auto" w:fill="D9D9D9"/>
                </w:tcPr>
                <w:p w:rsidR="00BA4700" w:rsidRDefault="00C622C6">
                  <w:pPr>
                    <w:snapToGrid w:val="0"/>
                    <w:spacing w:line="320" w:lineRule="exact"/>
                    <w:jc w:val="center"/>
                    <w:rPr>
                      <w:rFonts w:ascii="仿宋" w:eastAsia="仿宋" w:hAnsi="仿宋" w:cs="Times New Roman"/>
                      <w:color w:val="000000"/>
                      <w:kern w:val="0"/>
                      <w:szCs w:val="21"/>
                    </w:rPr>
                  </w:pPr>
                  <w:r>
                    <w:rPr>
                      <w:rFonts w:ascii="仿宋" w:eastAsia="仿宋" w:hAnsi="仿宋" w:cs="Times New Roman" w:hint="eastAsia"/>
                      <w:color w:val="000000"/>
                      <w:kern w:val="0"/>
                      <w:szCs w:val="21"/>
                    </w:rPr>
                    <w:t>性别</w:t>
                  </w:r>
                </w:p>
              </w:tc>
              <w:tc>
                <w:tcPr>
                  <w:tcW w:w="1559" w:type="dxa"/>
                  <w:shd w:val="clear" w:color="auto" w:fill="D9D9D9"/>
                </w:tcPr>
                <w:p w:rsidR="00BA4700" w:rsidRDefault="00C622C6">
                  <w:pPr>
                    <w:snapToGrid w:val="0"/>
                    <w:spacing w:line="320" w:lineRule="exact"/>
                    <w:jc w:val="center"/>
                    <w:rPr>
                      <w:rFonts w:ascii="仿宋" w:eastAsia="仿宋" w:hAnsi="仿宋" w:cs="Times New Roman"/>
                      <w:color w:val="000000"/>
                      <w:kern w:val="0"/>
                      <w:szCs w:val="21"/>
                    </w:rPr>
                  </w:pPr>
                  <w:r>
                    <w:rPr>
                      <w:rFonts w:ascii="仿宋" w:eastAsia="仿宋" w:hAnsi="仿宋" w:cs="Times New Roman" w:hint="eastAsia"/>
                      <w:color w:val="000000"/>
                      <w:kern w:val="0"/>
                      <w:szCs w:val="21"/>
                    </w:rPr>
                    <w:t>文化程度</w:t>
                  </w:r>
                </w:p>
              </w:tc>
              <w:tc>
                <w:tcPr>
                  <w:tcW w:w="3828" w:type="dxa"/>
                  <w:shd w:val="clear" w:color="auto" w:fill="D9D9D9"/>
                </w:tcPr>
                <w:p w:rsidR="00BA4700" w:rsidRDefault="00C622C6">
                  <w:pPr>
                    <w:snapToGrid w:val="0"/>
                    <w:spacing w:line="320" w:lineRule="exact"/>
                    <w:jc w:val="center"/>
                    <w:rPr>
                      <w:rFonts w:ascii="仿宋" w:eastAsia="仿宋" w:hAnsi="仿宋" w:cs="Times New Roman"/>
                      <w:color w:val="000000"/>
                      <w:kern w:val="0"/>
                      <w:szCs w:val="21"/>
                    </w:rPr>
                  </w:pPr>
                  <w:r>
                    <w:rPr>
                      <w:rFonts w:ascii="仿宋" w:eastAsia="仿宋" w:hAnsi="仿宋" w:cs="Times New Roman" w:hint="eastAsia"/>
                      <w:color w:val="000000"/>
                      <w:kern w:val="0"/>
                      <w:szCs w:val="21"/>
                    </w:rPr>
                    <w:t>从业经历</w:t>
                  </w:r>
                </w:p>
              </w:tc>
            </w:tr>
            <w:tr w:rsidR="00BA4700">
              <w:trPr>
                <w:trHeight w:val="1921"/>
              </w:trPr>
              <w:tc>
                <w:tcPr>
                  <w:tcW w:w="1031" w:type="dxa"/>
                  <w:vAlign w:val="center"/>
                </w:tcPr>
                <w:p w:rsidR="00BA4700" w:rsidRDefault="00C622C6">
                  <w:pPr>
                    <w:snapToGrid w:val="0"/>
                    <w:spacing w:line="320" w:lineRule="exact"/>
                    <w:jc w:val="center"/>
                    <w:rPr>
                      <w:rFonts w:ascii="仿宋" w:eastAsia="仿宋" w:hAnsi="仿宋" w:cs="Times New Roman"/>
                      <w:b/>
                      <w:color w:val="000000"/>
                      <w:kern w:val="0"/>
                      <w:sz w:val="18"/>
                      <w:szCs w:val="18"/>
                    </w:rPr>
                  </w:pPr>
                  <w:r>
                    <w:rPr>
                      <w:rFonts w:ascii="仿宋" w:eastAsia="仿宋" w:hAnsi="仿宋" w:cs="Arial" w:hint="eastAsia"/>
                      <w:color w:val="000000"/>
                      <w:kern w:val="0"/>
                      <w:szCs w:val="21"/>
                    </w:rPr>
                    <w:t>黄诚</w:t>
                  </w:r>
                </w:p>
              </w:tc>
              <w:tc>
                <w:tcPr>
                  <w:tcW w:w="1237" w:type="dxa"/>
                  <w:vAlign w:val="center"/>
                </w:tcPr>
                <w:p w:rsidR="00BA4700" w:rsidRDefault="00C622C6">
                  <w:pPr>
                    <w:snapToGrid w:val="0"/>
                    <w:spacing w:line="320" w:lineRule="exact"/>
                    <w:jc w:val="center"/>
                    <w:rPr>
                      <w:rFonts w:ascii="仿宋" w:eastAsia="仿宋" w:hAnsi="仿宋" w:cs="Arial"/>
                      <w:color w:val="000000"/>
                      <w:kern w:val="0"/>
                      <w:szCs w:val="21"/>
                    </w:rPr>
                  </w:pPr>
                  <w:r>
                    <w:rPr>
                      <w:rFonts w:ascii="仿宋" w:eastAsia="仿宋" w:hAnsi="仿宋" w:cs="Arial" w:hint="eastAsia"/>
                      <w:color w:val="000000"/>
                      <w:kern w:val="0"/>
                      <w:szCs w:val="21"/>
                    </w:rPr>
                    <w:t>总经理</w:t>
                  </w:r>
                </w:p>
              </w:tc>
              <w:tc>
                <w:tcPr>
                  <w:tcW w:w="850" w:type="dxa"/>
                  <w:vAlign w:val="center"/>
                </w:tcPr>
                <w:p w:rsidR="00BA4700" w:rsidRDefault="00C622C6">
                  <w:pPr>
                    <w:snapToGrid w:val="0"/>
                    <w:spacing w:line="320" w:lineRule="exact"/>
                    <w:jc w:val="center"/>
                    <w:rPr>
                      <w:rFonts w:ascii="仿宋" w:eastAsia="仿宋" w:hAnsi="仿宋" w:cs="Arial"/>
                      <w:color w:val="000000"/>
                      <w:kern w:val="0"/>
                      <w:szCs w:val="21"/>
                    </w:rPr>
                  </w:pPr>
                  <w:r>
                    <w:rPr>
                      <w:rFonts w:ascii="仿宋" w:eastAsia="仿宋" w:hAnsi="仿宋" w:cs="Arial" w:hint="eastAsia"/>
                      <w:color w:val="000000"/>
                      <w:kern w:val="0"/>
                      <w:szCs w:val="21"/>
                    </w:rPr>
                    <w:t>男</w:t>
                  </w:r>
                </w:p>
              </w:tc>
              <w:tc>
                <w:tcPr>
                  <w:tcW w:w="1559" w:type="dxa"/>
                  <w:vAlign w:val="center"/>
                </w:tcPr>
                <w:p w:rsidR="00BA4700" w:rsidRDefault="00C622C6">
                  <w:pPr>
                    <w:snapToGrid w:val="0"/>
                    <w:spacing w:line="320" w:lineRule="exact"/>
                    <w:jc w:val="center"/>
                    <w:rPr>
                      <w:rFonts w:ascii="仿宋" w:eastAsia="仿宋" w:hAnsi="仿宋" w:cs="Times New Roman"/>
                      <w:b/>
                      <w:color w:val="000000"/>
                      <w:kern w:val="0"/>
                      <w:sz w:val="18"/>
                      <w:szCs w:val="18"/>
                    </w:rPr>
                  </w:pPr>
                  <w:r>
                    <w:rPr>
                      <w:rFonts w:ascii="仿宋" w:eastAsia="仿宋" w:hAnsi="仿宋" w:cs="Arial" w:hint="eastAsia"/>
                      <w:color w:val="000000"/>
                      <w:kern w:val="0"/>
                      <w:szCs w:val="21"/>
                    </w:rPr>
                    <w:t>本科</w:t>
                  </w:r>
                </w:p>
              </w:tc>
              <w:tc>
                <w:tcPr>
                  <w:tcW w:w="3828" w:type="dxa"/>
                </w:tcPr>
                <w:p w:rsidR="00BA4700" w:rsidRDefault="00C622C6">
                  <w:pPr>
                    <w:pStyle w:val="30"/>
                    <w:widowControl w:val="0"/>
                    <w:spacing w:beforeLines="0" w:line="240" w:lineRule="auto"/>
                    <w:ind w:left="0" w:firstLineChars="200" w:firstLine="420"/>
                    <w:jc w:val="both"/>
                    <w:outlineLvl w:val="9"/>
                    <w:rPr>
                      <w:rFonts w:ascii="仿宋" w:eastAsia="仿宋" w:hAnsi="仿宋" w:cs="Arial"/>
                      <w:color w:val="000000"/>
                      <w:szCs w:val="21"/>
                    </w:rPr>
                  </w:pPr>
                  <w:r>
                    <w:rPr>
                      <w:rFonts w:ascii="仿宋" w:eastAsia="仿宋" w:hAnsi="仿宋" w:cs="Arial" w:hint="eastAsia"/>
                      <w:color w:val="000000"/>
                      <w:szCs w:val="21"/>
                    </w:rPr>
                    <w:t>1962年12月出生，曾就职于雨湖房管所、市住宅设计所，历任市房屋安全鉴定办公室副主任、市中山房管所所长，现任湘潭市韶山东路建设开发有限公司总经理、湘潭城投法定代表人及总经理</w:t>
                  </w:r>
                </w:p>
                <w:p w:rsidR="00BA4700" w:rsidRDefault="00BA4700">
                  <w:pPr>
                    <w:snapToGrid w:val="0"/>
                    <w:spacing w:line="320" w:lineRule="exact"/>
                    <w:rPr>
                      <w:rFonts w:ascii="仿宋" w:eastAsia="仿宋" w:hAnsi="仿宋" w:cs="Times New Roman"/>
                      <w:b/>
                      <w:color w:val="000000"/>
                      <w:kern w:val="0"/>
                      <w:sz w:val="18"/>
                      <w:szCs w:val="18"/>
                    </w:rPr>
                  </w:pPr>
                </w:p>
              </w:tc>
            </w:tr>
            <w:tr w:rsidR="00BA4700">
              <w:tc>
                <w:tcPr>
                  <w:tcW w:w="1031" w:type="dxa"/>
                  <w:vAlign w:val="center"/>
                </w:tcPr>
                <w:p w:rsidR="00BA4700" w:rsidRDefault="00C622C6">
                  <w:pPr>
                    <w:snapToGrid w:val="0"/>
                    <w:spacing w:line="320" w:lineRule="exact"/>
                    <w:jc w:val="center"/>
                    <w:rPr>
                      <w:rFonts w:ascii="仿宋" w:eastAsia="仿宋" w:hAnsi="仿宋" w:cs="Arial"/>
                      <w:color w:val="000000"/>
                      <w:kern w:val="0"/>
                      <w:szCs w:val="21"/>
                    </w:rPr>
                  </w:pPr>
                  <w:r>
                    <w:rPr>
                      <w:rFonts w:ascii="仿宋" w:eastAsia="仿宋" w:hAnsi="仿宋" w:cs="Arial" w:hint="eastAsia"/>
                      <w:color w:val="000000"/>
                      <w:kern w:val="0"/>
                      <w:szCs w:val="21"/>
                    </w:rPr>
                    <w:t>李巍波</w:t>
                  </w:r>
                </w:p>
              </w:tc>
              <w:tc>
                <w:tcPr>
                  <w:tcW w:w="1237" w:type="dxa"/>
                  <w:vAlign w:val="center"/>
                </w:tcPr>
                <w:p w:rsidR="00BA4700" w:rsidRDefault="00C622C6">
                  <w:pPr>
                    <w:snapToGrid w:val="0"/>
                    <w:spacing w:line="320" w:lineRule="exact"/>
                    <w:jc w:val="center"/>
                    <w:rPr>
                      <w:rFonts w:ascii="仿宋" w:eastAsia="仿宋" w:hAnsi="仿宋" w:cs="Arial"/>
                      <w:color w:val="000000"/>
                      <w:kern w:val="0"/>
                      <w:szCs w:val="21"/>
                    </w:rPr>
                  </w:pPr>
                  <w:r>
                    <w:rPr>
                      <w:rFonts w:ascii="仿宋" w:eastAsia="仿宋" w:hAnsi="仿宋" w:cs="Arial" w:hint="eastAsia"/>
                      <w:color w:val="000000"/>
                      <w:kern w:val="0"/>
                      <w:szCs w:val="21"/>
                    </w:rPr>
                    <w:t>副总经理</w:t>
                  </w:r>
                </w:p>
              </w:tc>
              <w:tc>
                <w:tcPr>
                  <w:tcW w:w="850" w:type="dxa"/>
                  <w:vAlign w:val="center"/>
                </w:tcPr>
                <w:p w:rsidR="00BA4700" w:rsidRDefault="00C622C6">
                  <w:pPr>
                    <w:snapToGrid w:val="0"/>
                    <w:spacing w:line="320" w:lineRule="exact"/>
                    <w:jc w:val="center"/>
                    <w:rPr>
                      <w:rFonts w:ascii="仿宋" w:eastAsia="仿宋" w:hAnsi="仿宋" w:cs="Arial"/>
                      <w:color w:val="000000"/>
                      <w:kern w:val="0"/>
                      <w:szCs w:val="21"/>
                    </w:rPr>
                  </w:pPr>
                  <w:r>
                    <w:rPr>
                      <w:rFonts w:ascii="仿宋" w:eastAsia="仿宋" w:hAnsi="仿宋" w:cs="Arial" w:hint="eastAsia"/>
                      <w:color w:val="000000"/>
                      <w:kern w:val="0"/>
                      <w:szCs w:val="21"/>
                    </w:rPr>
                    <w:t>男</w:t>
                  </w:r>
                </w:p>
              </w:tc>
              <w:tc>
                <w:tcPr>
                  <w:tcW w:w="1559" w:type="dxa"/>
                  <w:vAlign w:val="center"/>
                </w:tcPr>
                <w:p w:rsidR="00BA4700" w:rsidRDefault="00C622C6">
                  <w:pPr>
                    <w:snapToGrid w:val="0"/>
                    <w:spacing w:line="320" w:lineRule="exact"/>
                    <w:jc w:val="center"/>
                    <w:rPr>
                      <w:rFonts w:ascii="仿宋" w:eastAsia="仿宋" w:hAnsi="仿宋" w:cs="Arial"/>
                      <w:color w:val="000000"/>
                      <w:kern w:val="0"/>
                      <w:szCs w:val="21"/>
                    </w:rPr>
                  </w:pPr>
                  <w:r>
                    <w:rPr>
                      <w:rFonts w:ascii="仿宋" w:eastAsia="仿宋" w:hAnsi="仿宋" w:cs="Arial" w:hint="eastAsia"/>
                      <w:color w:val="000000"/>
                      <w:kern w:val="0"/>
                      <w:szCs w:val="21"/>
                    </w:rPr>
                    <w:t>硕士在读</w:t>
                  </w:r>
                </w:p>
              </w:tc>
              <w:tc>
                <w:tcPr>
                  <w:tcW w:w="3828" w:type="dxa"/>
                </w:tcPr>
                <w:p w:rsidR="00BA4700" w:rsidRDefault="00C622C6">
                  <w:pPr>
                    <w:snapToGrid w:val="0"/>
                    <w:spacing w:line="320" w:lineRule="exact"/>
                    <w:rPr>
                      <w:rFonts w:ascii="仿宋" w:eastAsia="仿宋" w:hAnsi="仿宋" w:cs="Arial"/>
                      <w:color w:val="000000"/>
                      <w:kern w:val="0"/>
                      <w:szCs w:val="21"/>
                    </w:rPr>
                  </w:pPr>
                  <w:r>
                    <w:rPr>
                      <w:rFonts w:ascii="仿宋" w:eastAsia="仿宋" w:hAnsi="仿宋" w:cs="Arial" w:hint="eastAsia"/>
                      <w:color w:val="000000"/>
                      <w:kern w:val="0"/>
                      <w:szCs w:val="21"/>
                    </w:rPr>
                    <w:t>1974年8月出生，民进会员，硕士在读。现任湘潭城投副总经理</w:t>
                  </w:r>
                </w:p>
              </w:tc>
            </w:tr>
            <w:tr w:rsidR="00BA4700">
              <w:tc>
                <w:tcPr>
                  <w:tcW w:w="1031" w:type="dxa"/>
                  <w:vAlign w:val="center"/>
                </w:tcPr>
                <w:p w:rsidR="00BA4700" w:rsidRDefault="00C622C6">
                  <w:pPr>
                    <w:snapToGrid w:val="0"/>
                    <w:spacing w:line="320" w:lineRule="exact"/>
                    <w:jc w:val="center"/>
                    <w:rPr>
                      <w:rFonts w:ascii="仿宋" w:eastAsia="仿宋" w:hAnsi="仿宋" w:cs="Arial"/>
                      <w:color w:val="000000"/>
                      <w:kern w:val="0"/>
                      <w:szCs w:val="21"/>
                    </w:rPr>
                  </w:pPr>
                  <w:r>
                    <w:rPr>
                      <w:rFonts w:ascii="仿宋" w:eastAsia="仿宋" w:hAnsi="仿宋" w:cs="Arial" w:hint="eastAsia"/>
                      <w:color w:val="000000"/>
                      <w:kern w:val="0"/>
                      <w:szCs w:val="21"/>
                    </w:rPr>
                    <w:t>欧阳柳</w:t>
                  </w:r>
                </w:p>
              </w:tc>
              <w:tc>
                <w:tcPr>
                  <w:tcW w:w="1237" w:type="dxa"/>
                  <w:vAlign w:val="center"/>
                </w:tcPr>
                <w:p w:rsidR="00BA4700" w:rsidRDefault="00C622C6">
                  <w:pPr>
                    <w:snapToGrid w:val="0"/>
                    <w:spacing w:line="320" w:lineRule="exact"/>
                    <w:jc w:val="center"/>
                    <w:rPr>
                      <w:rFonts w:ascii="仿宋" w:eastAsia="仿宋" w:hAnsi="仿宋" w:cs="Arial"/>
                      <w:color w:val="000000"/>
                      <w:kern w:val="0"/>
                      <w:szCs w:val="21"/>
                    </w:rPr>
                  </w:pPr>
                  <w:r>
                    <w:rPr>
                      <w:rFonts w:ascii="仿宋" w:eastAsia="仿宋" w:hAnsi="仿宋" w:cs="Arial" w:hint="eastAsia"/>
                      <w:color w:val="000000"/>
                      <w:kern w:val="0"/>
                      <w:szCs w:val="21"/>
                    </w:rPr>
                    <w:t>副总经理</w:t>
                  </w:r>
                </w:p>
              </w:tc>
              <w:tc>
                <w:tcPr>
                  <w:tcW w:w="850" w:type="dxa"/>
                  <w:vAlign w:val="center"/>
                </w:tcPr>
                <w:p w:rsidR="00BA4700" w:rsidRDefault="00C622C6">
                  <w:pPr>
                    <w:snapToGrid w:val="0"/>
                    <w:spacing w:line="320" w:lineRule="exact"/>
                    <w:jc w:val="center"/>
                    <w:rPr>
                      <w:rFonts w:ascii="仿宋" w:eastAsia="仿宋" w:hAnsi="仿宋" w:cs="Arial"/>
                      <w:color w:val="000000"/>
                      <w:kern w:val="0"/>
                      <w:szCs w:val="21"/>
                    </w:rPr>
                  </w:pPr>
                  <w:r>
                    <w:rPr>
                      <w:rFonts w:ascii="仿宋" w:eastAsia="仿宋" w:hAnsi="仿宋" w:cs="Arial" w:hint="eastAsia"/>
                      <w:color w:val="000000"/>
                      <w:kern w:val="0"/>
                      <w:szCs w:val="21"/>
                    </w:rPr>
                    <w:t>男</w:t>
                  </w:r>
                </w:p>
              </w:tc>
              <w:tc>
                <w:tcPr>
                  <w:tcW w:w="1559" w:type="dxa"/>
                  <w:vAlign w:val="center"/>
                </w:tcPr>
                <w:p w:rsidR="00BA4700" w:rsidRDefault="00C622C6">
                  <w:pPr>
                    <w:snapToGrid w:val="0"/>
                    <w:spacing w:line="320" w:lineRule="exact"/>
                    <w:jc w:val="center"/>
                    <w:rPr>
                      <w:rFonts w:ascii="仿宋" w:eastAsia="仿宋" w:hAnsi="仿宋" w:cs="Arial"/>
                      <w:color w:val="000000"/>
                      <w:kern w:val="0"/>
                      <w:szCs w:val="21"/>
                    </w:rPr>
                  </w:pPr>
                  <w:r>
                    <w:rPr>
                      <w:rFonts w:ascii="仿宋" w:eastAsia="仿宋" w:hAnsi="仿宋" w:cs="Arial" w:hint="eastAsia"/>
                      <w:color w:val="000000"/>
                      <w:kern w:val="0"/>
                      <w:szCs w:val="21"/>
                    </w:rPr>
                    <w:t>本科</w:t>
                  </w:r>
                </w:p>
              </w:tc>
              <w:tc>
                <w:tcPr>
                  <w:tcW w:w="3828" w:type="dxa"/>
                </w:tcPr>
                <w:p w:rsidR="00BA4700" w:rsidRDefault="00C622C6">
                  <w:pPr>
                    <w:snapToGrid w:val="0"/>
                    <w:spacing w:line="320" w:lineRule="exact"/>
                    <w:rPr>
                      <w:rFonts w:ascii="仿宋" w:eastAsia="仿宋" w:hAnsi="仿宋" w:cs="Arial"/>
                      <w:color w:val="000000"/>
                      <w:kern w:val="0"/>
                      <w:szCs w:val="21"/>
                    </w:rPr>
                  </w:pPr>
                  <w:r>
                    <w:rPr>
                      <w:rFonts w:ascii="仿宋" w:eastAsia="仿宋" w:hAnsi="仿宋" w:cs="Arial" w:hint="eastAsia"/>
                      <w:color w:val="000000"/>
                      <w:kern w:val="0"/>
                      <w:szCs w:val="21"/>
                    </w:rPr>
                    <w:t>1983年9月出生，学士学位。曾就职于湘潭市城市建设综合开发有限公司、湘</w:t>
                  </w:r>
                  <w:r>
                    <w:rPr>
                      <w:rFonts w:ascii="仿宋" w:eastAsia="仿宋" w:hAnsi="仿宋" w:cs="Arial" w:hint="eastAsia"/>
                      <w:color w:val="000000"/>
                      <w:kern w:val="0"/>
                      <w:szCs w:val="21"/>
                    </w:rPr>
                    <w:lastRenderedPageBreak/>
                    <w:t>潭市环路建设开发有限公司。现任湘潭城投副总经理</w:t>
                  </w:r>
                </w:p>
              </w:tc>
            </w:tr>
          </w:tbl>
          <w:p w:rsidR="00BA4700" w:rsidRDefault="00BA4700">
            <w:pPr>
              <w:snapToGrid w:val="0"/>
              <w:spacing w:line="320" w:lineRule="exact"/>
              <w:rPr>
                <w:rFonts w:ascii="仿宋" w:eastAsia="仿宋" w:hAnsi="仿宋" w:cs="Times New Roman"/>
                <w:b/>
                <w:color w:val="000000"/>
                <w:sz w:val="18"/>
                <w:szCs w:val="18"/>
              </w:rPr>
            </w:pPr>
          </w:p>
          <w:p w:rsidR="00BA4700" w:rsidRDefault="00C622C6">
            <w:pPr>
              <w:pStyle w:val="Heading2"/>
              <w:ind w:firstLine="0"/>
              <w:rPr>
                <w:rFonts w:ascii="仿宋" w:eastAsia="仿宋" w:hAnsi="仿宋"/>
                <w:sz w:val="24"/>
                <w:szCs w:val="24"/>
              </w:rPr>
            </w:pPr>
            <w:bookmarkStart w:id="36" w:name="_Toc389657929"/>
            <w:bookmarkStart w:id="37" w:name="_Toc391972259"/>
            <w:r>
              <w:rPr>
                <w:rFonts w:ascii="仿宋" w:eastAsia="仿宋" w:hAnsi="仿宋" w:hint="eastAsia"/>
                <w:sz w:val="24"/>
                <w:szCs w:val="24"/>
              </w:rPr>
              <w:t>四、经营情况</w:t>
            </w:r>
            <w:bookmarkEnd w:id="36"/>
            <w:bookmarkEnd w:id="37"/>
          </w:p>
          <w:p w:rsidR="00BA4700" w:rsidRDefault="00C622C6">
            <w:bookmarkStart w:id="38" w:name="_Toc389657930"/>
            <w:bookmarkStart w:id="39" w:name="_Toc391972260"/>
            <w:r>
              <w:rPr>
                <w:rFonts w:ascii="仿宋" w:eastAsia="仿宋" w:hAnsi="仿宋" w:hint="eastAsia"/>
                <w:sz w:val="24"/>
                <w:szCs w:val="24"/>
              </w:rPr>
              <w:t xml:space="preserve">  </w:t>
            </w:r>
            <w:r>
              <w:rPr>
                <w:rFonts w:ascii="仿宋" w:eastAsia="仿宋" w:hAnsi="仿宋" w:cs="宋体" w:hint="eastAsia"/>
                <w:b/>
                <w:bCs/>
                <w:kern w:val="0"/>
                <w:sz w:val="24"/>
                <w:szCs w:val="24"/>
              </w:rPr>
              <w:t>（一）主营业务结构</w:t>
            </w:r>
            <w:bookmarkEnd w:id="38"/>
            <w:bookmarkEnd w:id="39"/>
          </w:p>
          <w:p w:rsidR="00BA4700" w:rsidRDefault="00C622C6">
            <w:pPr>
              <w:pStyle w:val="30"/>
              <w:widowControl w:val="0"/>
              <w:spacing w:beforeLines="0" w:before="0" w:line="240" w:lineRule="auto"/>
              <w:ind w:left="0" w:firstLineChars="200" w:firstLine="420"/>
              <w:jc w:val="both"/>
              <w:outlineLvl w:val="9"/>
              <w:rPr>
                <w:rFonts w:ascii="仿宋" w:eastAsia="仿宋" w:hAnsi="仿宋" w:cs="Arial"/>
                <w:color w:val="000000"/>
                <w:szCs w:val="21"/>
              </w:rPr>
            </w:pPr>
            <w:r>
              <w:rPr>
                <w:rFonts w:ascii="仿宋" w:eastAsia="仿宋" w:hAnsi="仿宋" w:cs="Arial" w:hint="eastAsia"/>
                <w:color w:val="000000"/>
                <w:szCs w:val="21"/>
              </w:rPr>
              <w:t>湘潭城投是湘潭市主要政府平台之一，是湘潭市城市基础设施建设投融资主体和土地综合开发实施主体。主要从事城市基础设施建设、土地一级整理等业务，在湘潭市城市道路、交通和水务等基础设施建设以及土地综合开发、旧城改造领域中处于区域垄断地位。公司成立以来，以项目建设为核心、以融资为重点，依托政府，面向市场，不断改革创新，积极探索城市建设新模式，从无到有，由弱到强，实现了公司跨越性发展，</w:t>
            </w:r>
          </w:p>
          <w:p w:rsidR="00BA4700" w:rsidRDefault="00C622C6">
            <w:pPr>
              <w:pStyle w:val="30"/>
              <w:widowControl w:val="0"/>
              <w:spacing w:beforeLines="0" w:before="0" w:line="240" w:lineRule="auto"/>
              <w:ind w:left="0" w:firstLineChars="200" w:firstLine="420"/>
              <w:jc w:val="both"/>
              <w:outlineLvl w:val="9"/>
              <w:rPr>
                <w:rFonts w:ascii="仿宋" w:eastAsia="仿宋" w:hAnsi="仿宋" w:cs="Arial"/>
                <w:color w:val="000000"/>
                <w:szCs w:val="21"/>
              </w:rPr>
            </w:pPr>
            <w:r>
              <w:rPr>
                <w:rFonts w:ascii="仿宋" w:eastAsia="仿宋" w:hAnsi="仿宋" w:cs="Arial" w:hint="eastAsia"/>
                <w:color w:val="000000"/>
                <w:szCs w:val="21"/>
              </w:rPr>
              <w:t>公司目前已融资70亿元，完成了莲城大桥、河东沿江风光带城区段、体育公园、建设中路、福星中路、宝塔北路等新建、续建工程，正在建设东二环一期、板六路、霞光东路、东二环二期（高月塘大桥、东二环南段、双马互通）、市信访中心、城区派出所改造等项目，拟建风光带二期、菊园路、阳塘路、板八、九路等项目，为提升城市品位，打造城市崭新形象作出了重要贡献。</w:t>
            </w:r>
          </w:p>
          <w:p w:rsidR="00BA4700" w:rsidRDefault="00C622C6">
            <w:pPr>
              <w:pStyle w:val="30"/>
              <w:widowControl w:val="0"/>
              <w:spacing w:beforeLines="0" w:before="0" w:line="240" w:lineRule="auto"/>
              <w:ind w:left="0" w:firstLineChars="200" w:firstLine="420"/>
              <w:jc w:val="both"/>
              <w:outlineLvl w:val="9"/>
              <w:rPr>
                <w:rFonts w:ascii="仿宋" w:eastAsia="仿宋" w:hAnsi="仿宋" w:cs="Arial"/>
                <w:color w:val="000000"/>
                <w:szCs w:val="21"/>
              </w:rPr>
            </w:pPr>
            <w:r>
              <w:rPr>
                <w:rFonts w:ascii="仿宋" w:eastAsia="仿宋" w:hAnsi="仿宋" w:cs="Arial" w:hint="eastAsia"/>
                <w:color w:val="000000"/>
                <w:szCs w:val="21"/>
              </w:rPr>
              <w:t>（1）土地经营业务</w:t>
            </w:r>
          </w:p>
          <w:p w:rsidR="00BA4700" w:rsidRDefault="00C622C6">
            <w:pPr>
              <w:pStyle w:val="30"/>
              <w:widowControl w:val="0"/>
              <w:spacing w:beforeLines="0" w:before="0" w:line="240" w:lineRule="auto"/>
              <w:ind w:left="0" w:firstLineChars="200" w:firstLine="420"/>
              <w:jc w:val="both"/>
              <w:outlineLvl w:val="9"/>
              <w:rPr>
                <w:rFonts w:ascii="仿宋" w:eastAsia="仿宋" w:hAnsi="仿宋" w:cs="Arial"/>
                <w:color w:val="000000"/>
                <w:szCs w:val="21"/>
              </w:rPr>
            </w:pPr>
            <w:r>
              <w:rPr>
                <w:rFonts w:ascii="仿宋" w:eastAsia="仿宋" w:hAnsi="仿宋" w:cs="Arial" w:hint="eastAsia"/>
                <w:color w:val="000000"/>
                <w:szCs w:val="21"/>
              </w:rPr>
              <w:t>湘潭城投土地经营业务主要为辖区内一级土地的开发整理，整理对象包括已经注入公司的土地资产和湘潭市其他土地资源。开发主体主要为湘潭市土地资源经营有限公司。</w:t>
            </w:r>
          </w:p>
          <w:p w:rsidR="00BA4700" w:rsidRDefault="00C622C6">
            <w:pPr>
              <w:pStyle w:val="30"/>
              <w:widowControl w:val="0"/>
              <w:spacing w:beforeLines="0" w:before="0" w:line="240" w:lineRule="auto"/>
              <w:ind w:left="0" w:firstLineChars="200" w:firstLine="420"/>
              <w:jc w:val="both"/>
              <w:outlineLvl w:val="9"/>
              <w:rPr>
                <w:rFonts w:ascii="仿宋" w:eastAsia="仿宋" w:hAnsi="仿宋" w:cs="Arial"/>
                <w:color w:val="000000"/>
                <w:szCs w:val="21"/>
              </w:rPr>
            </w:pPr>
            <w:r>
              <w:rPr>
                <w:rFonts w:ascii="仿宋" w:eastAsia="仿宋" w:hAnsi="仿宋" w:cs="Arial" w:hint="eastAsia"/>
                <w:color w:val="000000"/>
                <w:szCs w:val="21"/>
              </w:rPr>
              <w:t>土地经营收入是公司主营业务收入的主要组成部分。近年来，随着市政道路回购收入逐步确认，土地经营收入占主营业务收入的比重逐渐下降。2012年至2014年，湘潭城投土地经营收入分别为9.58亿元、6.07亿元及5.21亿元，在主营业务中占比分别为89.82%、55.01%、48.79%。</w:t>
            </w:r>
          </w:p>
          <w:p w:rsidR="00BA4700" w:rsidRDefault="00C622C6">
            <w:pPr>
              <w:pStyle w:val="30"/>
              <w:widowControl w:val="0"/>
              <w:spacing w:beforeLines="0" w:before="0" w:line="240" w:lineRule="auto"/>
              <w:ind w:left="0" w:firstLineChars="200" w:firstLine="420"/>
              <w:jc w:val="both"/>
              <w:outlineLvl w:val="9"/>
              <w:rPr>
                <w:rFonts w:ascii="仿宋" w:eastAsia="仿宋" w:hAnsi="仿宋" w:cs="Arial"/>
                <w:color w:val="000000"/>
                <w:szCs w:val="21"/>
              </w:rPr>
            </w:pPr>
            <w:r>
              <w:rPr>
                <w:rFonts w:ascii="仿宋" w:eastAsia="仿宋" w:hAnsi="仿宋" w:cs="Arial" w:hint="eastAsia"/>
                <w:color w:val="000000"/>
                <w:szCs w:val="21"/>
              </w:rPr>
              <w:t>（2）市政基础设施建设</w:t>
            </w:r>
          </w:p>
          <w:p w:rsidR="00BA4700" w:rsidRDefault="00C622C6">
            <w:pPr>
              <w:pStyle w:val="30"/>
              <w:widowControl w:val="0"/>
              <w:spacing w:beforeLines="0" w:before="0" w:line="240" w:lineRule="auto"/>
              <w:ind w:left="0" w:firstLineChars="200" w:firstLine="420"/>
              <w:jc w:val="both"/>
              <w:outlineLvl w:val="9"/>
              <w:rPr>
                <w:rFonts w:ascii="仿宋" w:eastAsia="仿宋" w:hAnsi="仿宋" w:cs="Arial"/>
                <w:color w:val="000000"/>
                <w:szCs w:val="21"/>
              </w:rPr>
            </w:pPr>
            <w:r>
              <w:rPr>
                <w:rFonts w:ascii="仿宋" w:eastAsia="仿宋" w:hAnsi="仿宋" w:cs="Arial" w:hint="eastAsia"/>
                <w:color w:val="000000"/>
                <w:szCs w:val="21"/>
              </w:rPr>
              <w:t>公司承担重点市政基础设施建设任务，自成立以来投资建设了包括北二环主干道、丝绸南路、吉安路、书院东路和中路、宝塔北路、中山路、福星中路、建设中路和湘江防洪景观道等多条城市道路景观工程，以及湘潭（德国）工业园、湘潭火炬创新创业园、湘潭材料工业园、湘潭市体育中心等多项基础设施工程。</w:t>
            </w:r>
          </w:p>
          <w:p w:rsidR="00BA4700" w:rsidRDefault="00C622C6">
            <w:pPr>
              <w:pStyle w:val="30"/>
              <w:widowControl w:val="0"/>
              <w:spacing w:beforeLines="0" w:before="0" w:line="240" w:lineRule="auto"/>
              <w:ind w:left="0" w:firstLineChars="200" w:firstLine="420"/>
              <w:jc w:val="both"/>
              <w:outlineLvl w:val="9"/>
              <w:rPr>
                <w:rFonts w:ascii="仿宋" w:eastAsia="仿宋" w:hAnsi="仿宋" w:cs="Arial"/>
                <w:color w:val="000000"/>
                <w:szCs w:val="21"/>
              </w:rPr>
            </w:pPr>
            <w:r>
              <w:rPr>
                <w:rFonts w:ascii="仿宋" w:eastAsia="仿宋" w:hAnsi="仿宋" w:cs="Arial" w:hint="eastAsia"/>
                <w:color w:val="000000"/>
                <w:szCs w:val="21"/>
              </w:rPr>
              <w:t>2012年起，湘潭城投市政道路回购开始产生收入，共计1.05亿元，对主营业务收入形成较好的补充。2014年产生市政道路回购收入5.44亿元，与当年的土地经营收入基本持平，占当年主营业务收入比例为51.01%。</w:t>
            </w:r>
          </w:p>
          <w:p w:rsidR="00BA4700" w:rsidRDefault="00C622C6">
            <w:pPr>
              <w:pStyle w:val="30"/>
              <w:widowControl w:val="0"/>
              <w:spacing w:beforeLines="0" w:before="0" w:line="240" w:lineRule="auto"/>
              <w:ind w:left="0" w:firstLineChars="200" w:firstLine="420"/>
              <w:jc w:val="both"/>
              <w:outlineLvl w:val="9"/>
              <w:rPr>
                <w:rFonts w:ascii="仿宋" w:eastAsia="仿宋" w:hAnsi="仿宋" w:cs="Arial"/>
                <w:color w:val="000000"/>
                <w:szCs w:val="21"/>
              </w:rPr>
            </w:pPr>
            <w:r>
              <w:rPr>
                <w:rFonts w:ascii="仿宋" w:eastAsia="仿宋" w:hAnsi="仿宋" w:cs="Arial" w:hint="eastAsia"/>
                <w:color w:val="000000"/>
                <w:szCs w:val="21"/>
              </w:rPr>
              <w:t>（3）其他业务</w:t>
            </w:r>
          </w:p>
          <w:p w:rsidR="00BA4700" w:rsidRDefault="00C622C6">
            <w:pPr>
              <w:tabs>
                <w:tab w:val="left" w:pos="4650"/>
              </w:tabs>
              <w:ind w:firstLineChars="200" w:firstLine="420"/>
              <w:rPr>
                <w:rFonts w:ascii="仿宋" w:eastAsia="仿宋" w:hAnsi="仿宋" w:cs="Arial"/>
                <w:color w:val="000000"/>
                <w:kern w:val="0"/>
                <w:szCs w:val="21"/>
              </w:rPr>
            </w:pPr>
            <w:r>
              <w:rPr>
                <w:rFonts w:ascii="仿宋" w:eastAsia="仿宋" w:hAnsi="仿宋" w:cs="Arial" w:hint="eastAsia"/>
                <w:color w:val="000000"/>
                <w:kern w:val="0"/>
                <w:szCs w:val="21"/>
              </w:rPr>
              <w:t>公司其他业务包括房地产（保障性住房）开发、广告经营、租赁等，其中后两者均为公司自持资产的正常运营。该部分业务规模较小，对主营业务收入贡献较小。</w:t>
            </w:r>
          </w:p>
          <w:p w:rsidR="00BA4700" w:rsidRDefault="00BA4700"/>
          <w:p w:rsidR="00BA4700" w:rsidRDefault="00C622C6">
            <w:pPr>
              <w:pStyle w:val="Heading3"/>
              <w:numPr>
                <w:ilvl w:val="0"/>
                <w:numId w:val="3"/>
              </w:numPr>
              <w:ind w:firstLineChars="147" w:firstLine="354"/>
              <w:rPr>
                <w:rFonts w:ascii="仿宋" w:eastAsia="仿宋" w:hAnsi="仿宋"/>
                <w:sz w:val="24"/>
                <w:szCs w:val="24"/>
              </w:rPr>
            </w:pPr>
            <w:bookmarkStart w:id="40" w:name="_Toc389657931"/>
            <w:bookmarkStart w:id="41" w:name="_Toc391972261"/>
            <w:r>
              <w:rPr>
                <w:rFonts w:ascii="仿宋" w:eastAsia="仿宋" w:hAnsi="仿宋" w:hint="eastAsia"/>
                <w:sz w:val="24"/>
                <w:szCs w:val="24"/>
              </w:rPr>
              <w:t>信用状况</w:t>
            </w:r>
            <w:bookmarkEnd w:id="40"/>
            <w:bookmarkEnd w:id="41"/>
          </w:p>
          <w:p w:rsidR="00BA4700" w:rsidRDefault="00C622C6">
            <w:pPr>
              <w:ind w:firstLineChars="200" w:firstLine="420"/>
              <w:rPr>
                <w:rFonts w:ascii="仿宋" w:eastAsia="仿宋" w:hAnsi="仿宋" w:cs="Arial"/>
                <w:color w:val="000000"/>
                <w:kern w:val="0"/>
                <w:szCs w:val="21"/>
              </w:rPr>
            </w:pPr>
            <w:r>
              <w:rPr>
                <w:rFonts w:ascii="仿宋" w:eastAsia="仿宋" w:hAnsi="仿宋" w:cs="Arial" w:hint="eastAsia"/>
                <w:color w:val="000000"/>
                <w:kern w:val="0"/>
                <w:szCs w:val="21"/>
              </w:rPr>
              <w:t>2014年11月27日通过人民银行征信中心查询《企业信用报告》，得出湘潭城投无不良负债，未结清信贷中无关注类和不良类记录。对外担保业务无关注和不良记录.</w:t>
            </w:r>
          </w:p>
          <w:p w:rsidR="00BA4700" w:rsidRDefault="00BA4700">
            <w:pPr>
              <w:pStyle w:val="NormalIndent"/>
              <w:ind w:firstLineChars="0" w:firstLine="0"/>
            </w:pPr>
          </w:p>
          <w:p w:rsidR="00BA4700" w:rsidRDefault="00BA4700">
            <w:pPr>
              <w:pStyle w:val="Heading2"/>
              <w:ind w:firstLine="0"/>
              <w:rPr>
                <w:rFonts w:ascii="仿宋" w:eastAsia="仿宋" w:hAnsi="仿宋"/>
                <w:sz w:val="24"/>
                <w:szCs w:val="24"/>
              </w:rPr>
            </w:pPr>
          </w:p>
          <w:p w:rsidR="00BA4700" w:rsidRDefault="00C622C6">
            <w:pPr>
              <w:pStyle w:val="Heading2"/>
              <w:ind w:firstLine="0"/>
              <w:rPr>
                <w:rFonts w:ascii="仿宋" w:eastAsia="仿宋" w:hAnsi="仿宋"/>
                <w:sz w:val="24"/>
                <w:szCs w:val="24"/>
              </w:rPr>
            </w:pPr>
            <w:r>
              <w:rPr>
                <w:rFonts w:ascii="仿宋" w:eastAsia="仿宋" w:hAnsi="仿宋" w:hint="eastAsia"/>
                <w:sz w:val="24"/>
                <w:szCs w:val="24"/>
              </w:rPr>
              <w:t>五、本公司的子公司情况</w:t>
            </w:r>
          </w:p>
          <w:p w:rsidR="00BA4700" w:rsidRDefault="00C622C6">
            <w:pPr>
              <w:pStyle w:val="30"/>
              <w:widowControl w:val="0"/>
              <w:spacing w:beforeLines="0" w:line="240" w:lineRule="auto"/>
              <w:ind w:left="0" w:firstLineChars="200" w:firstLine="420"/>
              <w:jc w:val="both"/>
              <w:outlineLvl w:val="9"/>
              <w:rPr>
                <w:rFonts w:ascii="仿宋" w:eastAsia="仿宋" w:hAnsi="仿宋" w:cs="Arial"/>
                <w:color w:val="000000"/>
                <w:szCs w:val="21"/>
              </w:rPr>
            </w:pPr>
            <w:r>
              <w:rPr>
                <w:rFonts w:ascii="仿宋" w:eastAsia="仿宋" w:hAnsi="仿宋" w:cs="Arial" w:hint="eastAsia"/>
                <w:color w:val="000000"/>
                <w:szCs w:val="21"/>
              </w:rPr>
              <w:t>根据湘潭城投2014年年报，湘潭城投共有8家子公司，各子公司基本情况如下表所示：</w:t>
            </w:r>
          </w:p>
          <w:p w:rsidR="00BA4700" w:rsidRDefault="00BA4700">
            <w:pPr>
              <w:pStyle w:val="30"/>
              <w:widowControl w:val="0"/>
              <w:spacing w:beforeLines="0" w:line="240" w:lineRule="auto"/>
              <w:ind w:left="0" w:firstLineChars="200" w:firstLine="420"/>
              <w:jc w:val="both"/>
              <w:outlineLvl w:val="9"/>
              <w:rPr>
                <w:rFonts w:ascii="仿宋" w:eastAsia="仿宋" w:hAnsi="仿宋" w:cs="Arial"/>
                <w:color w:val="000000"/>
                <w:szCs w:val="21"/>
              </w:rPr>
            </w:pPr>
          </w:p>
          <w:p w:rsidR="00BA4700" w:rsidRDefault="00BA4700">
            <w:pPr>
              <w:pStyle w:val="30"/>
              <w:widowControl w:val="0"/>
              <w:spacing w:beforeLines="0" w:line="240" w:lineRule="auto"/>
              <w:ind w:left="0" w:firstLineChars="200" w:firstLine="420"/>
              <w:jc w:val="both"/>
              <w:outlineLvl w:val="9"/>
              <w:rPr>
                <w:rFonts w:ascii="仿宋" w:eastAsia="仿宋" w:hAnsi="仿宋" w:cs="Arial"/>
                <w:color w:val="000000"/>
                <w:szCs w:val="21"/>
              </w:rPr>
            </w:pPr>
          </w:p>
          <w:p w:rsidR="00BA4700" w:rsidRDefault="00BA4700">
            <w:pPr>
              <w:pStyle w:val="30"/>
              <w:widowControl w:val="0"/>
              <w:spacing w:beforeLines="0" w:line="240" w:lineRule="auto"/>
              <w:ind w:left="0" w:firstLineChars="200" w:firstLine="420"/>
              <w:jc w:val="both"/>
              <w:outlineLvl w:val="9"/>
              <w:rPr>
                <w:rFonts w:ascii="仿宋" w:eastAsia="仿宋" w:hAnsi="仿宋" w:cs="Arial"/>
                <w:color w:val="000000"/>
                <w:szCs w:val="21"/>
              </w:rPr>
            </w:pPr>
          </w:p>
          <w:p w:rsidR="00BA4700" w:rsidRDefault="00BA4700"/>
          <w:tbl>
            <w:tblPr>
              <w:tblW w:w="887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135"/>
              <w:gridCol w:w="1200"/>
              <w:gridCol w:w="1185"/>
              <w:gridCol w:w="720"/>
              <w:gridCol w:w="2237"/>
              <w:gridCol w:w="1399"/>
            </w:tblGrid>
            <w:tr w:rsidR="00BA4700">
              <w:trPr>
                <w:cantSplit/>
                <w:trHeight w:val="450"/>
                <w:jc w:val="center"/>
              </w:trPr>
              <w:tc>
                <w:tcPr>
                  <w:tcW w:w="2135" w:type="dxa"/>
                  <w:vMerge w:val="restart"/>
                  <w:tcBorders>
                    <w:tl2br w:val="single" w:sz="2" w:space="0" w:color="auto"/>
                  </w:tcBorders>
                  <w:shd w:val="clear" w:color="auto" w:fill="D9D9D9"/>
                  <w:vAlign w:val="center"/>
                </w:tcPr>
                <w:p w:rsidR="00BA4700" w:rsidRDefault="00C622C6">
                  <w:pPr>
                    <w:spacing w:line="360" w:lineRule="auto"/>
                    <w:rPr>
                      <w:rFonts w:ascii="仿宋" w:eastAsia="仿宋" w:hAnsi="仿宋" w:cs="Times New Roman"/>
                      <w:color w:val="000000"/>
                      <w:szCs w:val="21"/>
                    </w:rPr>
                  </w:pPr>
                  <w:bookmarkStart w:id="42" w:name="_Toc389655783"/>
                  <w:bookmarkStart w:id="43" w:name="_Toc389657934"/>
                  <w:r>
                    <w:rPr>
                      <w:rFonts w:ascii="仿宋" w:eastAsia="仿宋" w:hAnsi="仿宋" w:cs="Times New Roman" w:hint="eastAsia"/>
                      <w:color w:val="000000"/>
                      <w:szCs w:val="21"/>
                    </w:rPr>
                    <w:t>公司名称     内容</w:t>
                  </w:r>
                </w:p>
              </w:tc>
              <w:tc>
                <w:tcPr>
                  <w:tcW w:w="1200" w:type="dxa"/>
                  <w:vMerge w:val="restart"/>
                  <w:shd w:val="clear" w:color="auto" w:fill="D9D9D9"/>
                  <w:vAlign w:val="center"/>
                </w:tcPr>
                <w:p w:rsidR="00BA4700" w:rsidRDefault="00C622C6">
                  <w:pPr>
                    <w:spacing w:line="360" w:lineRule="auto"/>
                    <w:jc w:val="center"/>
                    <w:rPr>
                      <w:rFonts w:ascii="仿宋" w:eastAsia="仿宋" w:hAnsi="仿宋" w:cs="Times New Roman"/>
                      <w:color w:val="000000"/>
                      <w:szCs w:val="21"/>
                    </w:rPr>
                  </w:pPr>
                  <w:r>
                    <w:rPr>
                      <w:rFonts w:ascii="仿宋" w:eastAsia="仿宋" w:hAnsi="仿宋" w:cs="Times New Roman" w:hint="eastAsia"/>
                      <w:color w:val="000000"/>
                      <w:szCs w:val="21"/>
                    </w:rPr>
                    <w:t>注册资金（万元）</w:t>
                  </w:r>
                </w:p>
              </w:tc>
              <w:tc>
                <w:tcPr>
                  <w:tcW w:w="1905" w:type="dxa"/>
                  <w:gridSpan w:val="2"/>
                  <w:shd w:val="clear" w:color="auto" w:fill="D9D9D9"/>
                  <w:vAlign w:val="center"/>
                </w:tcPr>
                <w:p w:rsidR="00BA4700" w:rsidRDefault="00C622C6">
                  <w:pPr>
                    <w:spacing w:line="360" w:lineRule="auto"/>
                    <w:jc w:val="center"/>
                    <w:rPr>
                      <w:rFonts w:ascii="仿宋" w:eastAsia="仿宋" w:hAnsi="仿宋" w:cs="Times New Roman"/>
                      <w:color w:val="000000"/>
                      <w:szCs w:val="21"/>
                    </w:rPr>
                  </w:pPr>
                  <w:r>
                    <w:rPr>
                      <w:rFonts w:ascii="仿宋" w:eastAsia="仿宋" w:hAnsi="仿宋" w:cs="Times New Roman" w:hint="eastAsia"/>
                      <w:color w:val="000000"/>
                      <w:szCs w:val="21"/>
                    </w:rPr>
                    <w:t>其中集团出资</w:t>
                  </w:r>
                </w:p>
              </w:tc>
              <w:tc>
                <w:tcPr>
                  <w:tcW w:w="2237" w:type="dxa"/>
                  <w:vMerge w:val="restart"/>
                  <w:shd w:val="clear" w:color="auto" w:fill="D9D9D9"/>
                  <w:vAlign w:val="center"/>
                </w:tcPr>
                <w:p w:rsidR="00BA4700" w:rsidRDefault="00C622C6">
                  <w:pPr>
                    <w:spacing w:line="360" w:lineRule="auto"/>
                    <w:jc w:val="center"/>
                    <w:rPr>
                      <w:rFonts w:ascii="仿宋" w:eastAsia="仿宋" w:hAnsi="仿宋" w:cs="Times New Roman"/>
                      <w:color w:val="000000"/>
                      <w:szCs w:val="21"/>
                    </w:rPr>
                  </w:pPr>
                  <w:r>
                    <w:rPr>
                      <w:rFonts w:ascii="仿宋" w:eastAsia="仿宋" w:hAnsi="仿宋" w:cs="Times New Roman" w:hint="eastAsia"/>
                      <w:color w:val="000000"/>
                      <w:szCs w:val="21"/>
                    </w:rPr>
                    <w:t>主 营 业 务</w:t>
                  </w:r>
                </w:p>
              </w:tc>
              <w:tc>
                <w:tcPr>
                  <w:tcW w:w="1399" w:type="dxa"/>
                  <w:vMerge w:val="restart"/>
                  <w:shd w:val="clear" w:color="auto" w:fill="D9D9D9"/>
                  <w:vAlign w:val="center"/>
                </w:tcPr>
                <w:p w:rsidR="00BA4700" w:rsidRDefault="00C622C6">
                  <w:pPr>
                    <w:spacing w:line="360" w:lineRule="auto"/>
                    <w:jc w:val="center"/>
                    <w:rPr>
                      <w:rFonts w:ascii="仿宋" w:eastAsia="仿宋" w:hAnsi="仿宋" w:cs="Times New Roman"/>
                      <w:color w:val="000000"/>
                      <w:szCs w:val="21"/>
                    </w:rPr>
                  </w:pPr>
                  <w:r>
                    <w:rPr>
                      <w:rFonts w:ascii="仿宋" w:eastAsia="仿宋" w:hAnsi="仿宋" w:cs="Times New Roman" w:hint="eastAsia"/>
                      <w:color w:val="000000"/>
                      <w:szCs w:val="21"/>
                    </w:rPr>
                    <w:t>成立时间</w:t>
                  </w:r>
                </w:p>
              </w:tc>
            </w:tr>
            <w:tr w:rsidR="00BA4700">
              <w:trPr>
                <w:cantSplit/>
                <w:trHeight w:val="435"/>
                <w:jc w:val="center"/>
              </w:trPr>
              <w:tc>
                <w:tcPr>
                  <w:tcW w:w="2135" w:type="dxa"/>
                  <w:vMerge/>
                  <w:shd w:val="clear" w:color="auto" w:fill="auto"/>
                  <w:vAlign w:val="center"/>
                </w:tcPr>
                <w:p w:rsidR="00BA4700" w:rsidRDefault="00BA4700">
                  <w:pPr>
                    <w:spacing w:line="360" w:lineRule="auto"/>
                    <w:jc w:val="center"/>
                    <w:rPr>
                      <w:rFonts w:ascii="仿宋" w:eastAsia="仿宋" w:hAnsi="仿宋" w:cs="Times New Roman"/>
                      <w:color w:val="000000"/>
                      <w:szCs w:val="21"/>
                    </w:rPr>
                  </w:pPr>
                </w:p>
              </w:tc>
              <w:tc>
                <w:tcPr>
                  <w:tcW w:w="1200" w:type="dxa"/>
                  <w:vMerge/>
                  <w:shd w:val="clear" w:color="auto" w:fill="auto"/>
                  <w:vAlign w:val="center"/>
                </w:tcPr>
                <w:p w:rsidR="00BA4700" w:rsidRDefault="00BA4700">
                  <w:pPr>
                    <w:spacing w:line="360" w:lineRule="auto"/>
                    <w:jc w:val="center"/>
                    <w:rPr>
                      <w:rFonts w:ascii="仿宋" w:eastAsia="仿宋" w:hAnsi="仿宋" w:cs="Times New Roman"/>
                      <w:color w:val="000000"/>
                      <w:szCs w:val="21"/>
                    </w:rPr>
                  </w:pPr>
                </w:p>
              </w:tc>
              <w:tc>
                <w:tcPr>
                  <w:tcW w:w="1185" w:type="dxa"/>
                  <w:shd w:val="clear" w:color="auto" w:fill="D9D9D9"/>
                  <w:vAlign w:val="center"/>
                </w:tcPr>
                <w:p w:rsidR="00BA4700" w:rsidRDefault="00C622C6">
                  <w:pPr>
                    <w:spacing w:line="360" w:lineRule="auto"/>
                    <w:jc w:val="center"/>
                    <w:rPr>
                      <w:rFonts w:ascii="仿宋" w:eastAsia="仿宋" w:hAnsi="仿宋" w:cs="Times New Roman"/>
                      <w:color w:val="000000"/>
                      <w:szCs w:val="21"/>
                    </w:rPr>
                  </w:pPr>
                  <w:r>
                    <w:rPr>
                      <w:rFonts w:ascii="仿宋" w:eastAsia="仿宋" w:hAnsi="仿宋" w:cs="Times New Roman" w:hint="eastAsia"/>
                      <w:color w:val="000000"/>
                      <w:szCs w:val="21"/>
                    </w:rPr>
                    <w:t>出资额</w:t>
                  </w:r>
                </w:p>
              </w:tc>
              <w:tc>
                <w:tcPr>
                  <w:tcW w:w="720" w:type="dxa"/>
                  <w:shd w:val="clear" w:color="auto" w:fill="D9D9D9"/>
                  <w:vAlign w:val="center"/>
                </w:tcPr>
                <w:p w:rsidR="00BA4700" w:rsidRDefault="00C622C6">
                  <w:pPr>
                    <w:spacing w:line="360" w:lineRule="auto"/>
                    <w:jc w:val="center"/>
                    <w:rPr>
                      <w:rFonts w:ascii="仿宋" w:eastAsia="仿宋" w:hAnsi="仿宋" w:cs="Times New Roman"/>
                      <w:color w:val="000000"/>
                      <w:szCs w:val="21"/>
                    </w:rPr>
                  </w:pPr>
                  <w:r>
                    <w:rPr>
                      <w:rFonts w:ascii="仿宋" w:eastAsia="仿宋" w:hAnsi="仿宋" w:cs="Times New Roman" w:hint="eastAsia"/>
                      <w:color w:val="000000"/>
                      <w:szCs w:val="21"/>
                    </w:rPr>
                    <w:t>比例（%）</w:t>
                  </w:r>
                </w:p>
              </w:tc>
              <w:tc>
                <w:tcPr>
                  <w:tcW w:w="2237" w:type="dxa"/>
                  <w:vMerge/>
                  <w:vAlign w:val="center"/>
                </w:tcPr>
                <w:p w:rsidR="00BA4700" w:rsidRDefault="00BA4700">
                  <w:pPr>
                    <w:spacing w:line="360" w:lineRule="auto"/>
                    <w:jc w:val="center"/>
                    <w:rPr>
                      <w:rFonts w:ascii="仿宋" w:eastAsia="仿宋" w:hAnsi="仿宋" w:cs="Times New Roman"/>
                      <w:color w:val="000000"/>
                      <w:szCs w:val="21"/>
                    </w:rPr>
                  </w:pPr>
                </w:p>
              </w:tc>
              <w:tc>
                <w:tcPr>
                  <w:tcW w:w="1399" w:type="dxa"/>
                  <w:vMerge/>
                  <w:vAlign w:val="center"/>
                </w:tcPr>
                <w:p w:rsidR="00BA4700" w:rsidRDefault="00BA4700">
                  <w:pPr>
                    <w:spacing w:line="360" w:lineRule="auto"/>
                    <w:jc w:val="center"/>
                    <w:rPr>
                      <w:rFonts w:ascii="仿宋" w:eastAsia="仿宋" w:hAnsi="仿宋" w:cs="Times New Roman"/>
                      <w:color w:val="000000"/>
                      <w:szCs w:val="21"/>
                    </w:rPr>
                  </w:pPr>
                </w:p>
              </w:tc>
            </w:tr>
            <w:tr w:rsidR="00BA4700">
              <w:trPr>
                <w:jc w:val="center"/>
              </w:trPr>
              <w:tc>
                <w:tcPr>
                  <w:tcW w:w="2135" w:type="dxa"/>
                  <w:vAlign w:val="center"/>
                </w:tcPr>
                <w:p w:rsidR="00BA4700" w:rsidRDefault="00C622C6">
                  <w:pPr>
                    <w:widowControl/>
                    <w:rPr>
                      <w:rFonts w:ascii="仿宋" w:eastAsia="仿宋" w:hAnsi="仿宋" w:cs="Times New Roman"/>
                      <w:color w:val="000000"/>
                      <w:szCs w:val="21"/>
                    </w:rPr>
                  </w:pPr>
                  <w:r>
                    <w:rPr>
                      <w:rFonts w:ascii="仿宋" w:eastAsia="仿宋" w:hAnsi="仿宋" w:cs="Arial" w:hint="eastAsia"/>
                      <w:color w:val="000000"/>
                      <w:kern w:val="0"/>
                      <w:szCs w:val="21"/>
                    </w:rPr>
                    <w:t>湘潭市城市建设综合开发有限公司</w:t>
                  </w:r>
                </w:p>
              </w:tc>
              <w:tc>
                <w:tcPr>
                  <w:tcW w:w="1200" w:type="dxa"/>
                  <w:vAlign w:val="center"/>
                </w:tcPr>
                <w:p w:rsidR="00BA4700" w:rsidRDefault="00C622C6">
                  <w:pPr>
                    <w:widowControl/>
                    <w:jc w:val="right"/>
                    <w:rPr>
                      <w:rFonts w:ascii="仿宋" w:eastAsia="仿宋" w:hAnsi="仿宋" w:cs="Times New Roman"/>
                      <w:color w:val="000000"/>
                      <w:szCs w:val="21"/>
                    </w:rPr>
                  </w:pPr>
                  <w:r>
                    <w:rPr>
                      <w:rFonts w:ascii="仿宋" w:eastAsia="仿宋" w:hAnsi="仿宋" w:cs="Arial" w:hint="eastAsia"/>
                      <w:color w:val="000000"/>
                      <w:kern w:val="0"/>
                      <w:szCs w:val="21"/>
                    </w:rPr>
                    <w:t>2,500.00</w:t>
                  </w:r>
                </w:p>
              </w:tc>
              <w:tc>
                <w:tcPr>
                  <w:tcW w:w="1185" w:type="dxa"/>
                  <w:vAlign w:val="center"/>
                </w:tcPr>
                <w:p w:rsidR="00BA4700" w:rsidRDefault="00C622C6">
                  <w:pPr>
                    <w:widowControl/>
                    <w:jc w:val="right"/>
                    <w:rPr>
                      <w:rFonts w:ascii="仿宋" w:eastAsia="仿宋" w:hAnsi="仿宋" w:cs="Times New Roman"/>
                      <w:color w:val="000000"/>
                      <w:szCs w:val="21"/>
                    </w:rPr>
                  </w:pPr>
                  <w:r>
                    <w:rPr>
                      <w:rFonts w:ascii="仿宋" w:eastAsia="仿宋" w:hAnsi="仿宋" w:cs="Arial" w:hint="eastAsia"/>
                      <w:color w:val="000000"/>
                      <w:kern w:val="0"/>
                      <w:szCs w:val="21"/>
                    </w:rPr>
                    <w:t>2,500.00</w:t>
                  </w:r>
                </w:p>
              </w:tc>
              <w:tc>
                <w:tcPr>
                  <w:tcW w:w="720" w:type="dxa"/>
                  <w:vAlign w:val="center"/>
                </w:tcPr>
                <w:p w:rsidR="00BA4700" w:rsidRDefault="00C622C6">
                  <w:pPr>
                    <w:widowControl/>
                    <w:jc w:val="right"/>
                    <w:rPr>
                      <w:rFonts w:ascii="仿宋" w:eastAsia="仿宋" w:hAnsi="仿宋" w:cs="Times New Roman"/>
                      <w:color w:val="000000"/>
                      <w:szCs w:val="21"/>
                    </w:rPr>
                  </w:pPr>
                  <w:r>
                    <w:rPr>
                      <w:rFonts w:ascii="仿宋" w:eastAsia="仿宋" w:hAnsi="仿宋" w:cs="Arial" w:hint="eastAsia"/>
                      <w:color w:val="000000"/>
                      <w:kern w:val="0"/>
                      <w:szCs w:val="21"/>
                    </w:rPr>
                    <w:t>100</w:t>
                  </w:r>
                </w:p>
              </w:tc>
              <w:tc>
                <w:tcPr>
                  <w:tcW w:w="2237" w:type="dxa"/>
                  <w:vAlign w:val="center"/>
                </w:tcPr>
                <w:p w:rsidR="00BA4700" w:rsidRDefault="00C622C6">
                  <w:pPr>
                    <w:rPr>
                      <w:rFonts w:ascii="仿宋" w:eastAsia="仿宋" w:hAnsi="仿宋" w:cs="Arial"/>
                      <w:color w:val="000000"/>
                      <w:kern w:val="0"/>
                      <w:szCs w:val="21"/>
                    </w:rPr>
                  </w:pPr>
                  <w:r>
                    <w:rPr>
                      <w:rFonts w:ascii="仿宋" w:eastAsia="仿宋" w:hAnsi="仿宋" w:cs="Arial" w:hint="eastAsia"/>
                      <w:color w:val="000000"/>
                      <w:kern w:val="0"/>
                      <w:szCs w:val="21"/>
                    </w:rPr>
                    <w:t>主要经营房地产开发与经营（二级），建筑材料销售（不含硅酮胶）</w:t>
                  </w:r>
                </w:p>
              </w:tc>
              <w:tc>
                <w:tcPr>
                  <w:tcW w:w="1399" w:type="dxa"/>
                  <w:vAlign w:val="center"/>
                </w:tcPr>
                <w:p w:rsidR="00BA4700" w:rsidRDefault="00C622C6">
                  <w:pPr>
                    <w:widowControl/>
                    <w:jc w:val="center"/>
                    <w:rPr>
                      <w:rFonts w:ascii="仿宋" w:eastAsia="仿宋" w:hAnsi="仿宋" w:cs="Times New Roman"/>
                      <w:color w:val="000000"/>
                      <w:szCs w:val="21"/>
                    </w:rPr>
                  </w:pPr>
                  <w:r>
                    <w:rPr>
                      <w:rFonts w:ascii="仿宋" w:eastAsia="仿宋" w:hAnsi="仿宋" w:cs="Arial" w:hint="eastAsia"/>
                      <w:color w:val="000000"/>
                      <w:kern w:val="0"/>
                      <w:szCs w:val="21"/>
                    </w:rPr>
                    <w:t>2000.09</w:t>
                  </w:r>
                </w:p>
              </w:tc>
            </w:tr>
            <w:tr w:rsidR="00BA4700">
              <w:trPr>
                <w:trHeight w:val="264"/>
                <w:jc w:val="center"/>
              </w:trPr>
              <w:tc>
                <w:tcPr>
                  <w:tcW w:w="2135" w:type="dxa"/>
                  <w:vAlign w:val="center"/>
                </w:tcPr>
                <w:p w:rsidR="00BA4700" w:rsidRDefault="00C622C6">
                  <w:pPr>
                    <w:widowControl/>
                    <w:rPr>
                      <w:rFonts w:ascii="仿宋" w:eastAsia="仿宋" w:hAnsi="仿宋" w:cs="Times New Roman"/>
                      <w:color w:val="000000"/>
                      <w:spacing w:val="70"/>
                      <w:w w:val="73"/>
                      <w:kern w:val="0"/>
                      <w:szCs w:val="21"/>
                    </w:rPr>
                  </w:pPr>
                  <w:r>
                    <w:rPr>
                      <w:rFonts w:ascii="仿宋" w:eastAsia="仿宋" w:hAnsi="仿宋" w:cs="Arial" w:hint="eastAsia"/>
                      <w:color w:val="000000"/>
                      <w:kern w:val="0"/>
                      <w:szCs w:val="21"/>
                    </w:rPr>
                    <w:t>湘潭市湘江四大桥建设开发有限公司</w:t>
                  </w:r>
                </w:p>
              </w:tc>
              <w:tc>
                <w:tcPr>
                  <w:tcW w:w="1200" w:type="dxa"/>
                  <w:vAlign w:val="center"/>
                </w:tcPr>
                <w:p w:rsidR="00BA4700" w:rsidRDefault="00C622C6">
                  <w:pPr>
                    <w:widowControl/>
                    <w:jc w:val="right"/>
                    <w:rPr>
                      <w:rFonts w:ascii="仿宋" w:eastAsia="仿宋" w:hAnsi="仿宋" w:cs="Times New Roman"/>
                      <w:color w:val="000000"/>
                      <w:szCs w:val="21"/>
                    </w:rPr>
                  </w:pPr>
                  <w:r>
                    <w:rPr>
                      <w:rFonts w:ascii="仿宋" w:eastAsia="仿宋" w:hAnsi="仿宋" w:cs="Arial" w:hint="eastAsia"/>
                      <w:color w:val="000000"/>
                      <w:kern w:val="0"/>
                      <w:szCs w:val="21"/>
                    </w:rPr>
                    <w:t>1,000.00</w:t>
                  </w:r>
                </w:p>
              </w:tc>
              <w:tc>
                <w:tcPr>
                  <w:tcW w:w="1185" w:type="dxa"/>
                  <w:vAlign w:val="center"/>
                </w:tcPr>
                <w:p w:rsidR="00BA4700" w:rsidRDefault="00C622C6">
                  <w:pPr>
                    <w:widowControl/>
                    <w:jc w:val="right"/>
                    <w:rPr>
                      <w:rFonts w:ascii="仿宋" w:eastAsia="仿宋" w:hAnsi="仿宋" w:cs="Times New Roman"/>
                      <w:color w:val="000000"/>
                      <w:szCs w:val="21"/>
                    </w:rPr>
                  </w:pPr>
                  <w:r>
                    <w:rPr>
                      <w:rFonts w:ascii="仿宋" w:eastAsia="仿宋" w:hAnsi="仿宋" w:cs="Arial" w:hint="eastAsia"/>
                      <w:color w:val="000000"/>
                      <w:kern w:val="0"/>
                      <w:szCs w:val="21"/>
                    </w:rPr>
                    <w:t>1,000.00</w:t>
                  </w:r>
                </w:p>
              </w:tc>
              <w:tc>
                <w:tcPr>
                  <w:tcW w:w="720" w:type="dxa"/>
                  <w:vAlign w:val="center"/>
                </w:tcPr>
                <w:p w:rsidR="00BA4700" w:rsidRDefault="00C622C6">
                  <w:pPr>
                    <w:widowControl/>
                    <w:jc w:val="right"/>
                    <w:rPr>
                      <w:rFonts w:ascii="仿宋" w:eastAsia="仿宋" w:hAnsi="仿宋" w:cs="Times New Roman"/>
                      <w:color w:val="000000"/>
                      <w:szCs w:val="21"/>
                    </w:rPr>
                  </w:pPr>
                  <w:r>
                    <w:rPr>
                      <w:rFonts w:ascii="仿宋" w:eastAsia="仿宋" w:hAnsi="仿宋" w:cs="Arial" w:hint="eastAsia"/>
                      <w:color w:val="000000"/>
                      <w:kern w:val="0"/>
                      <w:szCs w:val="21"/>
                    </w:rPr>
                    <w:t>100</w:t>
                  </w:r>
                </w:p>
              </w:tc>
              <w:tc>
                <w:tcPr>
                  <w:tcW w:w="2237" w:type="dxa"/>
                  <w:vAlign w:val="center"/>
                </w:tcPr>
                <w:p w:rsidR="00BA4700" w:rsidRDefault="00C622C6">
                  <w:pPr>
                    <w:rPr>
                      <w:rFonts w:ascii="仿宋" w:eastAsia="仿宋" w:hAnsi="仿宋" w:cs="Arial"/>
                      <w:color w:val="000000"/>
                      <w:kern w:val="0"/>
                      <w:szCs w:val="21"/>
                    </w:rPr>
                  </w:pPr>
                  <w:r>
                    <w:rPr>
                      <w:rFonts w:ascii="仿宋" w:eastAsia="仿宋" w:hAnsi="仿宋" w:cs="Arial" w:hint="eastAsia"/>
                      <w:color w:val="000000"/>
                      <w:kern w:val="0"/>
                      <w:szCs w:val="21"/>
                    </w:rPr>
                    <w:t>房地产开发与经营</w:t>
                  </w:r>
                </w:p>
              </w:tc>
              <w:tc>
                <w:tcPr>
                  <w:tcW w:w="1399" w:type="dxa"/>
                  <w:vAlign w:val="center"/>
                </w:tcPr>
                <w:p w:rsidR="00BA4700" w:rsidRDefault="00C622C6">
                  <w:pPr>
                    <w:widowControl/>
                    <w:jc w:val="center"/>
                    <w:rPr>
                      <w:rFonts w:ascii="仿宋" w:eastAsia="仿宋" w:hAnsi="仿宋" w:cs="Times New Roman"/>
                      <w:color w:val="000000"/>
                      <w:szCs w:val="21"/>
                    </w:rPr>
                  </w:pPr>
                  <w:r>
                    <w:rPr>
                      <w:rFonts w:ascii="仿宋" w:eastAsia="仿宋" w:hAnsi="仿宋" w:cs="Arial" w:hint="eastAsia"/>
                      <w:color w:val="000000"/>
                      <w:kern w:val="0"/>
                      <w:szCs w:val="21"/>
                    </w:rPr>
                    <w:t>2004.01</w:t>
                  </w:r>
                </w:p>
              </w:tc>
            </w:tr>
            <w:tr w:rsidR="00BA4700">
              <w:trPr>
                <w:trHeight w:val="264"/>
                <w:jc w:val="center"/>
              </w:trPr>
              <w:tc>
                <w:tcPr>
                  <w:tcW w:w="2135" w:type="dxa"/>
                  <w:vAlign w:val="center"/>
                </w:tcPr>
                <w:p w:rsidR="00BA4700" w:rsidRDefault="00C622C6">
                  <w:pPr>
                    <w:widowControl/>
                    <w:rPr>
                      <w:rFonts w:ascii="仿宋" w:eastAsia="仿宋" w:hAnsi="仿宋" w:cs="Times New Roman"/>
                      <w:color w:val="000000"/>
                      <w:spacing w:val="70"/>
                      <w:w w:val="73"/>
                      <w:kern w:val="0"/>
                      <w:szCs w:val="21"/>
                    </w:rPr>
                  </w:pPr>
                  <w:bookmarkStart w:id="44" w:name="_Toc390608026"/>
                  <w:bookmarkStart w:id="45" w:name="_Toc391972264"/>
                  <w:bookmarkEnd w:id="42"/>
                  <w:bookmarkEnd w:id="43"/>
                  <w:r>
                    <w:rPr>
                      <w:rFonts w:ascii="仿宋" w:eastAsia="仿宋" w:hAnsi="仿宋" w:cs="Arial" w:hint="eastAsia"/>
                      <w:color w:val="000000"/>
                      <w:kern w:val="0"/>
                      <w:szCs w:val="21"/>
                    </w:rPr>
                    <w:t>湘潭市环路建设开发有限公司</w:t>
                  </w:r>
                </w:p>
              </w:tc>
              <w:tc>
                <w:tcPr>
                  <w:tcW w:w="1200" w:type="dxa"/>
                  <w:vAlign w:val="center"/>
                </w:tcPr>
                <w:p w:rsidR="00BA4700" w:rsidRDefault="00C622C6">
                  <w:pPr>
                    <w:widowControl/>
                    <w:jc w:val="right"/>
                    <w:rPr>
                      <w:rFonts w:ascii="仿宋" w:eastAsia="仿宋" w:hAnsi="仿宋" w:cs="Times New Roman"/>
                      <w:color w:val="000000"/>
                      <w:szCs w:val="21"/>
                    </w:rPr>
                  </w:pPr>
                  <w:r>
                    <w:rPr>
                      <w:rFonts w:ascii="仿宋" w:eastAsia="仿宋" w:hAnsi="仿宋" w:cs="Arial" w:hint="eastAsia"/>
                      <w:color w:val="000000"/>
                      <w:kern w:val="0"/>
                      <w:szCs w:val="21"/>
                    </w:rPr>
                    <w:t>800.00</w:t>
                  </w:r>
                </w:p>
              </w:tc>
              <w:tc>
                <w:tcPr>
                  <w:tcW w:w="1185" w:type="dxa"/>
                  <w:vAlign w:val="center"/>
                </w:tcPr>
                <w:p w:rsidR="00BA4700" w:rsidRDefault="00C622C6">
                  <w:pPr>
                    <w:widowControl/>
                    <w:jc w:val="right"/>
                    <w:rPr>
                      <w:rFonts w:ascii="仿宋" w:eastAsia="仿宋" w:hAnsi="仿宋" w:cs="Times New Roman"/>
                      <w:color w:val="000000"/>
                      <w:szCs w:val="21"/>
                    </w:rPr>
                  </w:pPr>
                  <w:r>
                    <w:rPr>
                      <w:rFonts w:ascii="仿宋" w:eastAsia="仿宋" w:hAnsi="仿宋" w:cs="Arial" w:hint="eastAsia"/>
                      <w:color w:val="000000"/>
                      <w:kern w:val="0"/>
                      <w:szCs w:val="21"/>
                    </w:rPr>
                    <w:t>800.00</w:t>
                  </w:r>
                </w:p>
              </w:tc>
              <w:tc>
                <w:tcPr>
                  <w:tcW w:w="720" w:type="dxa"/>
                  <w:vAlign w:val="center"/>
                </w:tcPr>
                <w:p w:rsidR="00BA4700" w:rsidRDefault="00C622C6">
                  <w:pPr>
                    <w:widowControl/>
                    <w:jc w:val="right"/>
                    <w:rPr>
                      <w:rFonts w:ascii="仿宋" w:eastAsia="仿宋" w:hAnsi="仿宋" w:cs="Times New Roman"/>
                      <w:color w:val="000000"/>
                      <w:szCs w:val="21"/>
                    </w:rPr>
                  </w:pPr>
                  <w:r>
                    <w:rPr>
                      <w:rFonts w:ascii="仿宋" w:eastAsia="仿宋" w:hAnsi="仿宋" w:cs="Arial" w:hint="eastAsia"/>
                      <w:color w:val="000000"/>
                      <w:kern w:val="0"/>
                      <w:szCs w:val="21"/>
                    </w:rPr>
                    <w:t>100</w:t>
                  </w:r>
                </w:p>
              </w:tc>
              <w:tc>
                <w:tcPr>
                  <w:tcW w:w="2237" w:type="dxa"/>
                </w:tcPr>
                <w:p w:rsidR="00BA4700" w:rsidRDefault="00C622C6">
                  <w:pPr>
                    <w:rPr>
                      <w:rFonts w:ascii="仿宋" w:eastAsia="仿宋" w:hAnsi="仿宋" w:cs="Arial"/>
                      <w:color w:val="000000"/>
                      <w:kern w:val="0"/>
                      <w:szCs w:val="21"/>
                    </w:rPr>
                  </w:pPr>
                  <w:r>
                    <w:rPr>
                      <w:rFonts w:ascii="仿宋" w:eastAsia="仿宋" w:hAnsi="仿宋" w:cs="Arial" w:hint="eastAsia"/>
                      <w:color w:val="000000"/>
                      <w:kern w:val="0"/>
                      <w:szCs w:val="21"/>
                    </w:rPr>
                    <w:t>负责湘潭市北二环路道路的开发、维护</w:t>
                  </w:r>
                </w:p>
              </w:tc>
              <w:tc>
                <w:tcPr>
                  <w:tcW w:w="1399" w:type="dxa"/>
                  <w:vAlign w:val="center"/>
                </w:tcPr>
                <w:p w:rsidR="00BA4700" w:rsidRDefault="00C622C6">
                  <w:pPr>
                    <w:widowControl/>
                    <w:jc w:val="center"/>
                    <w:rPr>
                      <w:rFonts w:ascii="仿宋" w:eastAsia="仿宋" w:hAnsi="仿宋" w:cs="Times New Roman"/>
                      <w:color w:val="000000"/>
                      <w:szCs w:val="21"/>
                    </w:rPr>
                  </w:pPr>
                  <w:r>
                    <w:rPr>
                      <w:rFonts w:ascii="仿宋" w:eastAsia="仿宋" w:hAnsi="仿宋" w:cs="Arial" w:hint="eastAsia"/>
                      <w:color w:val="000000"/>
                      <w:kern w:val="0"/>
                      <w:szCs w:val="21"/>
                    </w:rPr>
                    <w:t>2005.02</w:t>
                  </w:r>
                </w:p>
              </w:tc>
            </w:tr>
            <w:tr w:rsidR="00BA4700">
              <w:trPr>
                <w:trHeight w:val="264"/>
                <w:jc w:val="center"/>
              </w:trPr>
              <w:tc>
                <w:tcPr>
                  <w:tcW w:w="2135" w:type="dxa"/>
                  <w:vAlign w:val="center"/>
                </w:tcPr>
                <w:p w:rsidR="00BA4700" w:rsidRDefault="00C622C6">
                  <w:pPr>
                    <w:widowControl/>
                    <w:rPr>
                      <w:rFonts w:ascii="仿宋" w:eastAsia="仿宋" w:hAnsi="仿宋" w:cs="Times New Roman"/>
                      <w:color w:val="000000"/>
                      <w:spacing w:val="70"/>
                      <w:w w:val="73"/>
                      <w:kern w:val="0"/>
                      <w:szCs w:val="21"/>
                    </w:rPr>
                  </w:pPr>
                  <w:r>
                    <w:rPr>
                      <w:rFonts w:ascii="仿宋" w:eastAsia="仿宋" w:hAnsi="仿宋" w:cs="Arial" w:hint="eastAsia"/>
                      <w:color w:val="000000"/>
                      <w:kern w:val="0"/>
                      <w:szCs w:val="21"/>
                    </w:rPr>
                    <w:t>湘潭市户外广告资源经营管理有限公司</w:t>
                  </w:r>
                </w:p>
              </w:tc>
              <w:tc>
                <w:tcPr>
                  <w:tcW w:w="1200" w:type="dxa"/>
                  <w:vAlign w:val="center"/>
                </w:tcPr>
                <w:p w:rsidR="00BA4700" w:rsidRDefault="00C622C6">
                  <w:pPr>
                    <w:widowControl/>
                    <w:jc w:val="right"/>
                    <w:rPr>
                      <w:rFonts w:ascii="仿宋" w:eastAsia="仿宋" w:hAnsi="仿宋" w:cs="Times New Roman"/>
                      <w:color w:val="000000"/>
                      <w:szCs w:val="21"/>
                    </w:rPr>
                  </w:pPr>
                  <w:r>
                    <w:rPr>
                      <w:rFonts w:ascii="仿宋" w:eastAsia="仿宋" w:hAnsi="仿宋" w:cs="Arial" w:hint="eastAsia"/>
                      <w:color w:val="000000"/>
                      <w:kern w:val="0"/>
                      <w:szCs w:val="21"/>
                    </w:rPr>
                    <w:t>100.00</w:t>
                  </w:r>
                </w:p>
              </w:tc>
              <w:tc>
                <w:tcPr>
                  <w:tcW w:w="1185" w:type="dxa"/>
                  <w:vAlign w:val="center"/>
                </w:tcPr>
                <w:p w:rsidR="00BA4700" w:rsidRDefault="00C622C6">
                  <w:pPr>
                    <w:widowControl/>
                    <w:jc w:val="right"/>
                    <w:rPr>
                      <w:rFonts w:ascii="仿宋" w:eastAsia="仿宋" w:hAnsi="仿宋" w:cs="Times New Roman"/>
                      <w:color w:val="000000"/>
                      <w:szCs w:val="21"/>
                    </w:rPr>
                  </w:pPr>
                  <w:r>
                    <w:rPr>
                      <w:rFonts w:ascii="仿宋" w:eastAsia="仿宋" w:hAnsi="仿宋" w:cs="Arial" w:hint="eastAsia"/>
                      <w:color w:val="000000"/>
                      <w:kern w:val="0"/>
                      <w:szCs w:val="21"/>
                    </w:rPr>
                    <w:t>100.00</w:t>
                  </w:r>
                </w:p>
              </w:tc>
              <w:tc>
                <w:tcPr>
                  <w:tcW w:w="720" w:type="dxa"/>
                  <w:vAlign w:val="center"/>
                </w:tcPr>
                <w:p w:rsidR="00BA4700" w:rsidRDefault="00C622C6">
                  <w:pPr>
                    <w:widowControl/>
                    <w:jc w:val="right"/>
                    <w:rPr>
                      <w:rFonts w:ascii="仿宋" w:eastAsia="仿宋" w:hAnsi="仿宋" w:cs="Times New Roman"/>
                      <w:color w:val="000000"/>
                      <w:szCs w:val="21"/>
                    </w:rPr>
                  </w:pPr>
                  <w:r>
                    <w:rPr>
                      <w:rFonts w:ascii="仿宋" w:eastAsia="仿宋" w:hAnsi="仿宋" w:cs="Arial" w:hint="eastAsia"/>
                      <w:color w:val="000000"/>
                      <w:kern w:val="0"/>
                      <w:szCs w:val="21"/>
                    </w:rPr>
                    <w:t>100</w:t>
                  </w:r>
                </w:p>
              </w:tc>
              <w:tc>
                <w:tcPr>
                  <w:tcW w:w="2237" w:type="dxa"/>
                </w:tcPr>
                <w:p w:rsidR="00BA4700" w:rsidRDefault="00C622C6">
                  <w:pPr>
                    <w:jc w:val="left"/>
                    <w:rPr>
                      <w:rFonts w:ascii="仿宋" w:eastAsia="仿宋" w:hAnsi="仿宋" w:cs="Arial"/>
                      <w:color w:val="000000"/>
                      <w:kern w:val="0"/>
                      <w:szCs w:val="21"/>
                    </w:rPr>
                  </w:pPr>
                  <w:r>
                    <w:rPr>
                      <w:rFonts w:ascii="仿宋" w:eastAsia="仿宋" w:hAnsi="仿宋" w:cs="Arial" w:hint="eastAsia"/>
                      <w:color w:val="000000"/>
                      <w:kern w:val="0"/>
                      <w:szCs w:val="21"/>
                    </w:rPr>
                    <w:t>公共设施及其空间户外广告的位置、出租、维护及其招投标代理；设计、制作、发布户外广告；企业策划服务</w:t>
                  </w:r>
                </w:p>
              </w:tc>
              <w:tc>
                <w:tcPr>
                  <w:tcW w:w="1399" w:type="dxa"/>
                  <w:vAlign w:val="center"/>
                </w:tcPr>
                <w:p w:rsidR="00BA4700" w:rsidRDefault="00C622C6">
                  <w:pPr>
                    <w:widowControl/>
                    <w:jc w:val="center"/>
                    <w:rPr>
                      <w:rFonts w:ascii="仿宋" w:eastAsia="仿宋" w:hAnsi="仿宋" w:cs="Times New Roman"/>
                      <w:color w:val="000000"/>
                      <w:szCs w:val="21"/>
                    </w:rPr>
                  </w:pPr>
                  <w:r>
                    <w:rPr>
                      <w:rFonts w:ascii="仿宋" w:eastAsia="仿宋" w:hAnsi="仿宋" w:cs="Arial" w:hint="eastAsia"/>
                      <w:color w:val="000000"/>
                      <w:kern w:val="0"/>
                      <w:szCs w:val="21"/>
                    </w:rPr>
                    <w:t>2004.09</w:t>
                  </w:r>
                </w:p>
              </w:tc>
            </w:tr>
            <w:tr w:rsidR="00BA4700">
              <w:trPr>
                <w:trHeight w:val="264"/>
                <w:jc w:val="center"/>
              </w:trPr>
              <w:tc>
                <w:tcPr>
                  <w:tcW w:w="2135" w:type="dxa"/>
                  <w:vAlign w:val="center"/>
                </w:tcPr>
                <w:p w:rsidR="00BA4700" w:rsidRDefault="00C622C6">
                  <w:pPr>
                    <w:widowControl/>
                    <w:rPr>
                      <w:rFonts w:ascii="仿宋" w:eastAsia="仿宋" w:hAnsi="仿宋" w:cs="Times New Roman"/>
                      <w:color w:val="000000"/>
                      <w:spacing w:val="70"/>
                      <w:w w:val="73"/>
                      <w:kern w:val="0"/>
                      <w:szCs w:val="21"/>
                    </w:rPr>
                  </w:pPr>
                  <w:r>
                    <w:rPr>
                      <w:rFonts w:ascii="仿宋" w:eastAsia="仿宋" w:hAnsi="仿宋" w:cs="Arial" w:hint="eastAsia"/>
                      <w:color w:val="000000"/>
                      <w:kern w:val="0"/>
                      <w:szCs w:val="21"/>
                    </w:rPr>
                    <w:t>湘潭湘江防洪景观道路开发建设有限公司</w:t>
                  </w:r>
                </w:p>
              </w:tc>
              <w:tc>
                <w:tcPr>
                  <w:tcW w:w="1200" w:type="dxa"/>
                  <w:vAlign w:val="center"/>
                </w:tcPr>
                <w:p w:rsidR="00BA4700" w:rsidRDefault="00C622C6">
                  <w:pPr>
                    <w:widowControl/>
                    <w:jc w:val="right"/>
                    <w:rPr>
                      <w:rFonts w:ascii="仿宋" w:eastAsia="仿宋" w:hAnsi="仿宋" w:cs="Times New Roman"/>
                      <w:color w:val="000000"/>
                      <w:szCs w:val="21"/>
                    </w:rPr>
                  </w:pPr>
                  <w:r>
                    <w:rPr>
                      <w:rFonts w:ascii="仿宋" w:eastAsia="仿宋" w:hAnsi="仿宋" w:cs="Arial" w:hint="eastAsia"/>
                      <w:color w:val="000000"/>
                      <w:kern w:val="0"/>
                      <w:szCs w:val="21"/>
                    </w:rPr>
                    <w:t>1,000.00</w:t>
                  </w:r>
                </w:p>
              </w:tc>
              <w:tc>
                <w:tcPr>
                  <w:tcW w:w="1185" w:type="dxa"/>
                  <w:vAlign w:val="center"/>
                </w:tcPr>
                <w:p w:rsidR="00BA4700" w:rsidRDefault="00C622C6">
                  <w:pPr>
                    <w:widowControl/>
                    <w:jc w:val="right"/>
                    <w:rPr>
                      <w:rFonts w:ascii="仿宋" w:eastAsia="仿宋" w:hAnsi="仿宋" w:cs="Times New Roman"/>
                      <w:color w:val="000000"/>
                      <w:szCs w:val="21"/>
                    </w:rPr>
                  </w:pPr>
                  <w:r>
                    <w:rPr>
                      <w:rFonts w:ascii="仿宋" w:eastAsia="仿宋" w:hAnsi="仿宋" w:cs="Arial" w:hint="eastAsia"/>
                      <w:color w:val="000000"/>
                      <w:kern w:val="0"/>
                      <w:szCs w:val="21"/>
                    </w:rPr>
                    <w:t>1,000.00</w:t>
                  </w:r>
                </w:p>
              </w:tc>
              <w:tc>
                <w:tcPr>
                  <w:tcW w:w="720" w:type="dxa"/>
                  <w:vAlign w:val="center"/>
                </w:tcPr>
                <w:p w:rsidR="00BA4700" w:rsidRDefault="00C622C6">
                  <w:pPr>
                    <w:widowControl/>
                    <w:jc w:val="right"/>
                    <w:rPr>
                      <w:rFonts w:ascii="仿宋" w:eastAsia="仿宋" w:hAnsi="仿宋" w:cs="Times New Roman"/>
                      <w:color w:val="000000"/>
                      <w:szCs w:val="21"/>
                    </w:rPr>
                  </w:pPr>
                  <w:r>
                    <w:rPr>
                      <w:rFonts w:ascii="仿宋" w:eastAsia="仿宋" w:hAnsi="仿宋" w:cs="Arial" w:hint="eastAsia"/>
                      <w:color w:val="000000"/>
                      <w:kern w:val="0"/>
                      <w:szCs w:val="21"/>
                    </w:rPr>
                    <w:t>100</w:t>
                  </w:r>
                </w:p>
              </w:tc>
              <w:tc>
                <w:tcPr>
                  <w:tcW w:w="2237" w:type="dxa"/>
                </w:tcPr>
                <w:p w:rsidR="00BA4700" w:rsidRDefault="00C622C6">
                  <w:pPr>
                    <w:rPr>
                      <w:rFonts w:ascii="仿宋" w:eastAsia="仿宋" w:hAnsi="仿宋" w:cs="Arial"/>
                      <w:color w:val="000000"/>
                      <w:kern w:val="0"/>
                      <w:szCs w:val="21"/>
                    </w:rPr>
                  </w:pPr>
                  <w:r>
                    <w:rPr>
                      <w:rFonts w:ascii="仿宋" w:eastAsia="仿宋" w:hAnsi="仿宋" w:cs="Arial" w:hint="eastAsia"/>
                      <w:color w:val="000000"/>
                      <w:kern w:val="0"/>
                      <w:szCs w:val="21"/>
                    </w:rPr>
                    <w:t>湘江段防洪景观道路开发、建设、维护</w:t>
                  </w:r>
                </w:p>
              </w:tc>
              <w:tc>
                <w:tcPr>
                  <w:tcW w:w="1399" w:type="dxa"/>
                  <w:vAlign w:val="center"/>
                </w:tcPr>
                <w:p w:rsidR="00BA4700" w:rsidRDefault="00C622C6">
                  <w:pPr>
                    <w:widowControl/>
                    <w:jc w:val="center"/>
                    <w:rPr>
                      <w:rFonts w:ascii="仿宋" w:eastAsia="仿宋" w:hAnsi="仿宋" w:cs="Times New Roman"/>
                      <w:color w:val="000000"/>
                      <w:szCs w:val="21"/>
                    </w:rPr>
                  </w:pPr>
                  <w:r>
                    <w:rPr>
                      <w:rFonts w:ascii="仿宋" w:eastAsia="仿宋" w:hAnsi="仿宋" w:cs="Arial" w:hint="eastAsia"/>
                      <w:color w:val="000000"/>
                      <w:kern w:val="0"/>
                      <w:szCs w:val="21"/>
                    </w:rPr>
                    <w:t>2004.11</w:t>
                  </w:r>
                </w:p>
              </w:tc>
            </w:tr>
            <w:tr w:rsidR="00BA4700">
              <w:trPr>
                <w:trHeight w:val="264"/>
                <w:jc w:val="center"/>
              </w:trPr>
              <w:tc>
                <w:tcPr>
                  <w:tcW w:w="2135" w:type="dxa"/>
                  <w:vAlign w:val="center"/>
                </w:tcPr>
                <w:p w:rsidR="00BA4700" w:rsidRDefault="00C622C6">
                  <w:pPr>
                    <w:widowControl/>
                    <w:rPr>
                      <w:rFonts w:ascii="仿宋" w:eastAsia="仿宋" w:hAnsi="仿宋" w:cs="Times New Roman"/>
                      <w:color w:val="000000"/>
                      <w:spacing w:val="70"/>
                      <w:w w:val="73"/>
                      <w:kern w:val="0"/>
                      <w:szCs w:val="21"/>
                    </w:rPr>
                  </w:pPr>
                  <w:r>
                    <w:rPr>
                      <w:rFonts w:ascii="仿宋" w:eastAsia="仿宋" w:hAnsi="仿宋" w:cs="Arial" w:hint="eastAsia"/>
                      <w:color w:val="000000"/>
                      <w:kern w:val="0"/>
                      <w:szCs w:val="21"/>
                    </w:rPr>
                    <w:t>湘潭市土地资源经营有限公司</w:t>
                  </w:r>
                </w:p>
              </w:tc>
              <w:tc>
                <w:tcPr>
                  <w:tcW w:w="1200" w:type="dxa"/>
                  <w:vAlign w:val="center"/>
                </w:tcPr>
                <w:p w:rsidR="00BA4700" w:rsidRDefault="00C622C6">
                  <w:pPr>
                    <w:widowControl/>
                    <w:jc w:val="right"/>
                    <w:rPr>
                      <w:rFonts w:ascii="仿宋" w:eastAsia="仿宋" w:hAnsi="仿宋" w:cs="Times New Roman"/>
                      <w:color w:val="000000"/>
                      <w:szCs w:val="21"/>
                    </w:rPr>
                  </w:pPr>
                  <w:r>
                    <w:rPr>
                      <w:rFonts w:ascii="仿宋" w:eastAsia="仿宋" w:hAnsi="仿宋" w:cs="Arial" w:hint="eastAsia"/>
                      <w:color w:val="000000"/>
                      <w:kern w:val="0"/>
                      <w:szCs w:val="21"/>
                    </w:rPr>
                    <w:t>10,000.00</w:t>
                  </w:r>
                </w:p>
              </w:tc>
              <w:tc>
                <w:tcPr>
                  <w:tcW w:w="1185" w:type="dxa"/>
                  <w:vAlign w:val="center"/>
                </w:tcPr>
                <w:p w:rsidR="00BA4700" w:rsidRDefault="00C622C6">
                  <w:pPr>
                    <w:widowControl/>
                    <w:jc w:val="right"/>
                    <w:rPr>
                      <w:rFonts w:ascii="仿宋" w:eastAsia="仿宋" w:hAnsi="仿宋" w:cs="Times New Roman"/>
                      <w:color w:val="000000"/>
                      <w:szCs w:val="21"/>
                    </w:rPr>
                  </w:pPr>
                  <w:r>
                    <w:rPr>
                      <w:rFonts w:ascii="仿宋" w:eastAsia="仿宋" w:hAnsi="仿宋" w:cs="Arial" w:hint="eastAsia"/>
                      <w:color w:val="000000"/>
                      <w:kern w:val="0"/>
                      <w:szCs w:val="21"/>
                    </w:rPr>
                    <w:t>10,000.00</w:t>
                  </w:r>
                </w:p>
              </w:tc>
              <w:tc>
                <w:tcPr>
                  <w:tcW w:w="720" w:type="dxa"/>
                  <w:vAlign w:val="center"/>
                </w:tcPr>
                <w:p w:rsidR="00BA4700" w:rsidRDefault="00C622C6">
                  <w:pPr>
                    <w:widowControl/>
                    <w:jc w:val="right"/>
                    <w:rPr>
                      <w:rFonts w:ascii="仿宋" w:eastAsia="仿宋" w:hAnsi="仿宋" w:cs="Times New Roman"/>
                      <w:color w:val="000000"/>
                      <w:szCs w:val="21"/>
                    </w:rPr>
                  </w:pPr>
                  <w:r>
                    <w:rPr>
                      <w:rFonts w:ascii="仿宋" w:eastAsia="仿宋" w:hAnsi="仿宋" w:cs="Arial" w:hint="eastAsia"/>
                      <w:color w:val="000000"/>
                      <w:kern w:val="0"/>
                      <w:szCs w:val="21"/>
                    </w:rPr>
                    <w:t>100</w:t>
                  </w:r>
                </w:p>
              </w:tc>
              <w:tc>
                <w:tcPr>
                  <w:tcW w:w="2237" w:type="dxa"/>
                </w:tcPr>
                <w:p w:rsidR="00BA4700" w:rsidRDefault="00C622C6">
                  <w:pPr>
                    <w:rPr>
                      <w:rFonts w:ascii="仿宋" w:eastAsia="仿宋" w:hAnsi="仿宋" w:cs="Arial"/>
                      <w:color w:val="000000"/>
                      <w:kern w:val="0"/>
                      <w:szCs w:val="21"/>
                    </w:rPr>
                  </w:pPr>
                  <w:r>
                    <w:rPr>
                      <w:rFonts w:ascii="仿宋" w:eastAsia="仿宋" w:hAnsi="仿宋" w:cs="Arial" w:hint="eastAsia"/>
                      <w:color w:val="000000"/>
                      <w:kern w:val="0"/>
                      <w:szCs w:val="21"/>
                    </w:rPr>
                    <w:t>土地经营、土地储备的加工、整理；城市基础设施建设投资</w:t>
                  </w:r>
                </w:p>
              </w:tc>
              <w:tc>
                <w:tcPr>
                  <w:tcW w:w="1399" w:type="dxa"/>
                </w:tcPr>
                <w:p w:rsidR="00BA4700" w:rsidRDefault="00C622C6">
                  <w:pPr>
                    <w:widowControl/>
                    <w:ind w:right="315"/>
                    <w:jc w:val="right"/>
                    <w:rPr>
                      <w:rFonts w:ascii="仿宋" w:eastAsia="仿宋" w:hAnsi="仿宋" w:cs="Times New Roman"/>
                      <w:color w:val="000000"/>
                      <w:szCs w:val="21"/>
                    </w:rPr>
                  </w:pPr>
                  <w:r>
                    <w:rPr>
                      <w:rFonts w:ascii="仿宋" w:eastAsia="仿宋" w:hAnsi="仿宋" w:cs="Arial" w:hint="eastAsia"/>
                      <w:color w:val="000000"/>
                      <w:kern w:val="0"/>
                      <w:szCs w:val="21"/>
                    </w:rPr>
                    <w:t xml:space="preserve"> 2008.06</w:t>
                  </w:r>
                </w:p>
              </w:tc>
            </w:tr>
            <w:tr w:rsidR="00BA4700">
              <w:trPr>
                <w:trHeight w:val="264"/>
                <w:jc w:val="center"/>
              </w:trPr>
              <w:tc>
                <w:tcPr>
                  <w:tcW w:w="2135" w:type="dxa"/>
                  <w:vAlign w:val="center"/>
                </w:tcPr>
                <w:p w:rsidR="00BA4700" w:rsidRDefault="00C622C6">
                  <w:pPr>
                    <w:widowControl/>
                    <w:rPr>
                      <w:rFonts w:ascii="仿宋" w:eastAsia="仿宋" w:hAnsi="仿宋" w:cs="Times New Roman"/>
                      <w:color w:val="000000"/>
                      <w:spacing w:val="70"/>
                      <w:w w:val="73"/>
                      <w:kern w:val="0"/>
                      <w:szCs w:val="21"/>
                    </w:rPr>
                  </w:pPr>
                  <w:r>
                    <w:rPr>
                      <w:rFonts w:ascii="仿宋" w:eastAsia="仿宋" w:hAnsi="仿宋" w:cs="Arial" w:hint="eastAsia"/>
                      <w:color w:val="000000"/>
                      <w:kern w:val="0"/>
                      <w:szCs w:val="21"/>
                    </w:rPr>
                    <w:t>湘潭市东二环开发建设经营有限责任公司</w:t>
                  </w:r>
                </w:p>
              </w:tc>
              <w:tc>
                <w:tcPr>
                  <w:tcW w:w="1200" w:type="dxa"/>
                  <w:vAlign w:val="center"/>
                </w:tcPr>
                <w:p w:rsidR="00BA4700" w:rsidRDefault="00C622C6">
                  <w:pPr>
                    <w:widowControl/>
                    <w:jc w:val="right"/>
                    <w:rPr>
                      <w:rFonts w:ascii="仿宋" w:eastAsia="仿宋" w:hAnsi="仿宋" w:cs="Times New Roman"/>
                      <w:color w:val="000000"/>
                      <w:szCs w:val="21"/>
                    </w:rPr>
                  </w:pPr>
                  <w:r>
                    <w:rPr>
                      <w:rFonts w:ascii="仿宋" w:eastAsia="仿宋" w:hAnsi="仿宋" w:cs="Arial" w:hint="eastAsia"/>
                      <w:color w:val="000000"/>
                      <w:kern w:val="0"/>
                      <w:szCs w:val="21"/>
                    </w:rPr>
                    <w:t>1,000.00</w:t>
                  </w:r>
                </w:p>
              </w:tc>
              <w:tc>
                <w:tcPr>
                  <w:tcW w:w="1185" w:type="dxa"/>
                  <w:vAlign w:val="center"/>
                </w:tcPr>
                <w:p w:rsidR="00BA4700" w:rsidRDefault="00C622C6">
                  <w:pPr>
                    <w:widowControl/>
                    <w:jc w:val="right"/>
                    <w:rPr>
                      <w:rFonts w:ascii="仿宋" w:eastAsia="仿宋" w:hAnsi="仿宋" w:cs="Times New Roman"/>
                      <w:color w:val="000000"/>
                      <w:szCs w:val="21"/>
                    </w:rPr>
                  </w:pPr>
                  <w:r>
                    <w:rPr>
                      <w:rFonts w:ascii="仿宋" w:eastAsia="仿宋" w:hAnsi="仿宋" w:cs="Arial" w:hint="eastAsia"/>
                      <w:color w:val="000000"/>
                      <w:kern w:val="0"/>
                      <w:szCs w:val="21"/>
                    </w:rPr>
                    <w:t>1,000.00</w:t>
                  </w:r>
                </w:p>
              </w:tc>
              <w:tc>
                <w:tcPr>
                  <w:tcW w:w="720" w:type="dxa"/>
                  <w:vAlign w:val="center"/>
                </w:tcPr>
                <w:p w:rsidR="00BA4700" w:rsidRDefault="00C622C6">
                  <w:pPr>
                    <w:widowControl/>
                    <w:jc w:val="right"/>
                    <w:rPr>
                      <w:rFonts w:ascii="仿宋" w:eastAsia="仿宋" w:hAnsi="仿宋" w:cs="Times New Roman"/>
                      <w:color w:val="000000"/>
                      <w:szCs w:val="21"/>
                    </w:rPr>
                  </w:pPr>
                  <w:r>
                    <w:rPr>
                      <w:rFonts w:ascii="仿宋" w:eastAsia="仿宋" w:hAnsi="仿宋" w:cs="Arial" w:hint="eastAsia"/>
                      <w:color w:val="000000"/>
                      <w:kern w:val="0"/>
                      <w:szCs w:val="21"/>
                    </w:rPr>
                    <w:t>100</w:t>
                  </w:r>
                </w:p>
              </w:tc>
              <w:tc>
                <w:tcPr>
                  <w:tcW w:w="2237" w:type="dxa"/>
                </w:tcPr>
                <w:p w:rsidR="00BA4700" w:rsidRDefault="00C622C6">
                  <w:pPr>
                    <w:rPr>
                      <w:rFonts w:ascii="仿宋" w:eastAsia="仿宋" w:hAnsi="仿宋" w:cs="Arial"/>
                      <w:color w:val="000000"/>
                      <w:kern w:val="0"/>
                      <w:szCs w:val="21"/>
                    </w:rPr>
                  </w:pPr>
                  <w:r>
                    <w:rPr>
                      <w:rFonts w:ascii="仿宋" w:eastAsia="仿宋" w:hAnsi="仿宋" w:cs="Arial" w:hint="eastAsia"/>
                      <w:color w:val="000000"/>
                      <w:kern w:val="0"/>
                      <w:szCs w:val="21"/>
                    </w:rPr>
                    <w:t>东二环及片区建设项目的投资、开发经营</w:t>
                  </w:r>
                </w:p>
              </w:tc>
              <w:tc>
                <w:tcPr>
                  <w:tcW w:w="1399" w:type="dxa"/>
                  <w:vAlign w:val="center"/>
                </w:tcPr>
                <w:p w:rsidR="00BA4700" w:rsidRDefault="00C622C6">
                  <w:pPr>
                    <w:widowControl/>
                    <w:jc w:val="center"/>
                    <w:rPr>
                      <w:rFonts w:ascii="仿宋" w:eastAsia="仿宋" w:hAnsi="仿宋" w:cs="Times New Roman"/>
                      <w:color w:val="000000"/>
                      <w:szCs w:val="21"/>
                    </w:rPr>
                  </w:pPr>
                  <w:r>
                    <w:rPr>
                      <w:rFonts w:ascii="仿宋" w:eastAsia="仿宋" w:hAnsi="仿宋" w:cs="Arial" w:hint="eastAsia"/>
                      <w:color w:val="000000"/>
                      <w:kern w:val="0"/>
                      <w:szCs w:val="21"/>
                    </w:rPr>
                    <w:t>2010.11</w:t>
                  </w:r>
                </w:p>
              </w:tc>
            </w:tr>
            <w:tr w:rsidR="00BA4700">
              <w:trPr>
                <w:trHeight w:val="264"/>
                <w:jc w:val="center"/>
              </w:trPr>
              <w:tc>
                <w:tcPr>
                  <w:tcW w:w="2135" w:type="dxa"/>
                  <w:vAlign w:val="center"/>
                </w:tcPr>
                <w:p w:rsidR="00BA4700" w:rsidRDefault="00C622C6">
                  <w:pPr>
                    <w:widowControl/>
                    <w:rPr>
                      <w:rFonts w:ascii="仿宋" w:eastAsia="仿宋" w:hAnsi="仿宋" w:cs="Times New Roman"/>
                      <w:color w:val="000000"/>
                      <w:spacing w:val="70"/>
                      <w:w w:val="73"/>
                      <w:kern w:val="0"/>
                      <w:szCs w:val="21"/>
                    </w:rPr>
                  </w:pPr>
                  <w:r>
                    <w:rPr>
                      <w:rFonts w:ascii="仿宋" w:eastAsia="仿宋" w:hAnsi="仿宋" w:cs="Arial" w:hint="eastAsia"/>
                      <w:color w:val="000000"/>
                      <w:kern w:val="0"/>
                      <w:szCs w:val="21"/>
                    </w:rPr>
                    <w:t>湘潭市公共汽车公司</w:t>
                  </w:r>
                </w:p>
              </w:tc>
              <w:tc>
                <w:tcPr>
                  <w:tcW w:w="1200" w:type="dxa"/>
                  <w:vAlign w:val="center"/>
                </w:tcPr>
                <w:p w:rsidR="00BA4700" w:rsidRDefault="00C622C6">
                  <w:pPr>
                    <w:widowControl/>
                    <w:jc w:val="right"/>
                    <w:rPr>
                      <w:rFonts w:ascii="仿宋" w:eastAsia="仿宋" w:hAnsi="仿宋" w:cs="Times New Roman"/>
                      <w:color w:val="000000"/>
                      <w:szCs w:val="21"/>
                    </w:rPr>
                  </w:pPr>
                  <w:r>
                    <w:rPr>
                      <w:rFonts w:ascii="仿宋" w:eastAsia="仿宋" w:hAnsi="仿宋" w:cs="Arial" w:hint="eastAsia"/>
                      <w:color w:val="000000"/>
                      <w:kern w:val="0"/>
                      <w:szCs w:val="21"/>
                    </w:rPr>
                    <w:t>1,360.76</w:t>
                  </w:r>
                </w:p>
              </w:tc>
              <w:tc>
                <w:tcPr>
                  <w:tcW w:w="1185" w:type="dxa"/>
                  <w:vAlign w:val="center"/>
                </w:tcPr>
                <w:p w:rsidR="00BA4700" w:rsidRDefault="00C622C6">
                  <w:pPr>
                    <w:widowControl/>
                    <w:jc w:val="right"/>
                    <w:rPr>
                      <w:rFonts w:ascii="仿宋" w:eastAsia="仿宋" w:hAnsi="仿宋" w:cs="Times New Roman"/>
                      <w:color w:val="000000"/>
                      <w:szCs w:val="21"/>
                    </w:rPr>
                  </w:pPr>
                  <w:r>
                    <w:rPr>
                      <w:rFonts w:ascii="仿宋" w:eastAsia="仿宋" w:hAnsi="仿宋" w:cs="Arial" w:hint="eastAsia"/>
                      <w:color w:val="000000"/>
                      <w:kern w:val="0"/>
                      <w:szCs w:val="21"/>
                    </w:rPr>
                    <w:t>1,360.76</w:t>
                  </w:r>
                </w:p>
              </w:tc>
              <w:tc>
                <w:tcPr>
                  <w:tcW w:w="720" w:type="dxa"/>
                  <w:vAlign w:val="center"/>
                </w:tcPr>
                <w:p w:rsidR="00BA4700" w:rsidRDefault="00C622C6">
                  <w:pPr>
                    <w:widowControl/>
                    <w:jc w:val="right"/>
                    <w:rPr>
                      <w:rFonts w:ascii="仿宋" w:eastAsia="仿宋" w:hAnsi="仿宋" w:cs="Times New Roman"/>
                      <w:color w:val="000000"/>
                      <w:szCs w:val="21"/>
                    </w:rPr>
                  </w:pPr>
                  <w:r>
                    <w:rPr>
                      <w:rFonts w:ascii="仿宋" w:eastAsia="仿宋" w:hAnsi="仿宋" w:cs="Arial" w:hint="eastAsia"/>
                      <w:color w:val="000000"/>
                      <w:kern w:val="0"/>
                      <w:szCs w:val="21"/>
                    </w:rPr>
                    <w:t>100</w:t>
                  </w:r>
                </w:p>
              </w:tc>
              <w:tc>
                <w:tcPr>
                  <w:tcW w:w="2237" w:type="dxa"/>
                </w:tcPr>
                <w:p w:rsidR="00BA4700" w:rsidRDefault="00C622C6">
                  <w:pPr>
                    <w:rPr>
                      <w:rFonts w:ascii="仿宋" w:eastAsia="仿宋" w:hAnsi="仿宋" w:cs="Arial"/>
                      <w:color w:val="000000"/>
                      <w:kern w:val="0"/>
                      <w:szCs w:val="21"/>
                    </w:rPr>
                  </w:pPr>
                  <w:r>
                    <w:rPr>
                      <w:rFonts w:ascii="仿宋" w:eastAsia="仿宋" w:hAnsi="仿宋" w:cs="Arial" w:hint="eastAsia"/>
                      <w:color w:val="000000"/>
                      <w:kern w:val="0"/>
                      <w:szCs w:val="21"/>
                    </w:rPr>
                    <w:t>主营汽车客运、兼营汽</w:t>
                  </w:r>
                  <w:r>
                    <w:rPr>
                      <w:rFonts w:ascii="仿宋" w:eastAsia="仿宋" w:hAnsi="仿宋" w:cs="Arial" w:hint="eastAsia"/>
                      <w:color w:val="000000"/>
                      <w:kern w:val="0"/>
                      <w:szCs w:val="21"/>
                    </w:rPr>
                    <w:lastRenderedPageBreak/>
                    <w:t>车维修</w:t>
                  </w:r>
                </w:p>
              </w:tc>
              <w:tc>
                <w:tcPr>
                  <w:tcW w:w="1399" w:type="dxa"/>
                  <w:vAlign w:val="center"/>
                </w:tcPr>
                <w:p w:rsidR="00BA4700" w:rsidRDefault="00C622C6">
                  <w:pPr>
                    <w:widowControl/>
                    <w:jc w:val="center"/>
                    <w:rPr>
                      <w:rFonts w:ascii="仿宋" w:eastAsia="仿宋" w:hAnsi="仿宋" w:cs="Times New Roman"/>
                      <w:color w:val="000000"/>
                      <w:szCs w:val="21"/>
                    </w:rPr>
                  </w:pPr>
                  <w:r>
                    <w:rPr>
                      <w:rFonts w:ascii="仿宋" w:eastAsia="仿宋" w:hAnsi="仿宋" w:cs="Arial" w:hint="eastAsia"/>
                      <w:color w:val="000000"/>
                      <w:kern w:val="0"/>
                      <w:szCs w:val="21"/>
                    </w:rPr>
                    <w:lastRenderedPageBreak/>
                    <w:t>1953.01</w:t>
                  </w:r>
                </w:p>
              </w:tc>
            </w:tr>
          </w:tbl>
          <w:p w:rsidR="00BA4700" w:rsidRDefault="00BA4700">
            <w:pPr>
              <w:widowControl/>
              <w:ind w:firstLineChars="200" w:firstLine="420"/>
              <w:jc w:val="left"/>
              <w:rPr>
                <w:rFonts w:ascii="仿宋" w:eastAsia="仿宋" w:hAnsi="仿宋" w:cs="Arial"/>
                <w:color w:val="000000"/>
                <w:kern w:val="0"/>
                <w:szCs w:val="21"/>
              </w:rPr>
            </w:pPr>
          </w:p>
          <w:p w:rsidR="00BA4700" w:rsidRDefault="00C622C6">
            <w:pPr>
              <w:widowControl/>
              <w:ind w:firstLineChars="200" w:firstLine="420"/>
              <w:jc w:val="left"/>
              <w:rPr>
                <w:rFonts w:ascii="仿宋" w:eastAsia="仿宋" w:hAnsi="仿宋" w:cs="Arial"/>
                <w:color w:val="000000"/>
                <w:kern w:val="0"/>
                <w:szCs w:val="21"/>
              </w:rPr>
            </w:pPr>
            <w:r>
              <w:rPr>
                <w:rFonts w:ascii="仿宋" w:eastAsia="仿宋" w:hAnsi="仿宋" w:cs="Arial" w:hint="eastAsia"/>
                <w:color w:val="000000"/>
                <w:kern w:val="0"/>
                <w:szCs w:val="21"/>
              </w:rPr>
              <w:t xml:space="preserve"> </w:t>
            </w:r>
          </w:p>
          <w:p w:rsidR="00BA4700" w:rsidRDefault="00BA4700">
            <w:pPr>
              <w:pStyle w:val="Heading2"/>
              <w:ind w:firstLineChars="245" w:firstLine="590"/>
              <w:rPr>
                <w:sz w:val="24"/>
                <w:szCs w:val="24"/>
              </w:rPr>
            </w:pPr>
          </w:p>
          <w:p w:rsidR="00BA4700" w:rsidRDefault="00C622C6">
            <w:pPr>
              <w:pStyle w:val="Heading2"/>
              <w:spacing w:before="340" w:after="330"/>
              <w:ind w:firstLine="0"/>
              <w:rPr>
                <w:sz w:val="24"/>
                <w:szCs w:val="24"/>
              </w:rPr>
            </w:pPr>
            <w:bookmarkStart w:id="46" w:name="_Toc398535025"/>
            <w:bookmarkEnd w:id="44"/>
            <w:bookmarkEnd w:id="45"/>
            <w:r>
              <w:rPr>
                <w:rFonts w:hint="eastAsia"/>
                <w:sz w:val="24"/>
                <w:szCs w:val="24"/>
              </w:rPr>
              <w:t>六、主要财务信息</w:t>
            </w:r>
            <w:bookmarkEnd w:id="46"/>
          </w:p>
          <w:p w:rsidR="00BA4700" w:rsidRDefault="00C622C6">
            <w:pPr>
              <w:autoSpaceDE w:val="0"/>
              <w:autoSpaceDN w:val="0"/>
              <w:adjustRightInd w:val="0"/>
              <w:snapToGrid w:val="0"/>
              <w:spacing w:before="340" w:after="330" w:line="360" w:lineRule="auto"/>
              <w:ind w:firstLineChars="200" w:firstLine="420"/>
              <w:rPr>
                <w:rFonts w:ascii="仿宋" w:eastAsia="仿宋" w:hAnsi="仿宋"/>
                <w:szCs w:val="21"/>
              </w:rPr>
            </w:pPr>
            <w:r>
              <w:rPr>
                <w:rFonts w:ascii="仿宋" w:eastAsia="仿宋" w:hAnsi="仿宋" w:hint="eastAsia"/>
                <w:szCs w:val="21"/>
              </w:rPr>
              <w:t>本报告中湘潭城投的财务数据均来源于其近三年的年度财务报告；天职国际会计师事务所对其中2012年、2013年、2014年的财务报告进行了审计，并出具了标准无保留意见的审计报告。</w:t>
            </w:r>
          </w:p>
          <w:p w:rsidR="00BA4700" w:rsidRDefault="00C622C6">
            <w:pPr>
              <w:pStyle w:val="110"/>
              <w:autoSpaceDE w:val="0"/>
              <w:autoSpaceDN w:val="0"/>
              <w:adjustRightInd w:val="0"/>
              <w:snapToGrid w:val="0"/>
              <w:spacing w:before="340" w:after="330" w:line="360" w:lineRule="auto"/>
              <w:ind w:left="430" w:firstLineChars="0" w:firstLine="0"/>
              <w:rPr>
                <w:rFonts w:ascii="仿宋" w:eastAsia="仿宋" w:hAnsi="仿宋" w:cs="宋体"/>
                <w:b/>
                <w:sz w:val="24"/>
              </w:rPr>
            </w:pPr>
            <w:r>
              <w:rPr>
                <w:rFonts w:ascii="仿宋" w:eastAsia="仿宋" w:hAnsi="仿宋" w:cs="宋体" w:hint="eastAsia"/>
                <w:b/>
                <w:szCs w:val="21"/>
              </w:rPr>
              <w:t>（一）资产负债表分析</w:t>
            </w:r>
          </w:p>
          <w:p w:rsidR="00BA4700" w:rsidRDefault="00BA4700">
            <w:pPr>
              <w:autoSpaceDE w:val="0"/>
              <w:autoSpaceDN w:val="0"/>
              <w:adjustRightInd w:val="0"/>
              <w:snapToGrid w:val="0"/>
              <w:spacing w:before="340" w:after="330" w:line="360" w:lineRule="auto"/>
              <w:ind w:left="360" w:firstLine="482"/>
              <w:jc w:val="center"/>
              <w:rPr>
                <w:rFonts w:ascii="仿宋" w:eastAsia="仿宋" w:hAnsi="仿宋"/>
                <w:b/>
                <w:szCs w:val="21"/>
              </w:rPr>
            </w:pPr>
          </w:p>
          <w:p w:rsidR="00BA4700" w:rsidRDefault="00C622C6">
            <w:pPr>
              <w:autoSpaceDE w:val="0"/>
              <w:autoSpaceDN w:val="0"/>
              <w:adjustRightInd w:val="0"/>
              <w:snapToGrid w:val="0"/>
              <w:spacing w:before="340" w:after="330" w:line="360" w:lineRule="auto"/>
              <w:ind w:left="360" w:firstLine="482"/>
              <w:jc w:val="center"/>
              <w:rPr>
                <w:rFonts w:ascii="仿宋" w:eastAsia="仿宋" w:hAnsi="仿宋"/>
                <w:sz w:val="18"/>
                <w:szCs w:val="18"/>
              </w:rPr>
            </w:pPr>
            <w:r>
              <w:rPr>
                <w:rFonts w:ascii="仿宋" w:eastAsia="仿宋" w:hAnsi="仿宋" w:hint="eastAsia"/>
                <w:b/>
                <w:szCs w:val="21"/>
              </w:rPr>
              <w:t xml:space="preserve">  湘潭城投2012-2014年合并资产负债表</w:t>
            </w:r>
            <w:r>
              <w:rPr>
                <w:rFonts w:ascii="仿宋" w:eastAsia="仿宋" w:hAnsi="仿宋" w:hint="eastAsia"/>
                <w:b/>
                <w:sz w:val="24"/>
              </w:rPr>
              <w:t xml:space="preserve">                </w:t>
            </w:r>
            <w:r>
              <w:rPr>
                <w:rFonts w:ascii="仿宋" w:eastAsia="仿宋" w:hAnsi="仿宋" w:hint="eastAsia"/>
                <w:sz w:val="18"/>
                <w:szCs w:val="18"/>
              </w:rPr>
              <w:t>单位：人民币元</w:t>
            </w:r>
          </w:p>
          <w:tbl>
            <w:tblPr>
              <w:tblW w:w="799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823"/>
              <w:gridCol w:w="2015"/>
              <w:gridCol w:w="2015"/>
              <w:gridCol w:w="2140"/>
            </w:tblGrid>
            <w:tr w:rsidR="00BA4700">
              <w:trPr>
                <w:trHeight w:val="454"/>
                <w:jc w:val="center"/>
              </w:trPr>
              <w:tc>
                <w:tcPr>
                  <w:tcW w:w="1823" w:type="dxa"/>
                  <w:vAlign w:val="center"/>
                </w:tcPr>
                <w:p w:rsidR="00BA4700" w:rsidRDefault="00C622C6">
                  <w:pPr>
                    <w:autoSpaceDN w:val="0"/>
                    <w:jc w:val="center"/>
                    <w:textAlignment w:val="center"/>
                    <w:rPr>
                      <w:rFonts w:ascii="仿宋" w:eastAsia="仿宋" w:hAnsi="仿宋"/>
                      <w:b/>
                      <w:color w:val="000000"/>
                      <w:sz w:val="18"/>
                    </w:rPr>
                  </w:pPr>
                  <w:r>
                    <w:rPr>
                      <w:rFonts w:ascii="仿宋" w:eastAsia="仿宋" w:hAnsi="仿宋"/>
                      <w:b/>
                      <w:color w:val="000000"/>
                      <w:sz w:val="18"/>
                    </w:rPr>
                    <w:t>科目</w:t>
                  </w:r>
                </w:p>
              </w:tc>
              <w:tc>
                <w:tcPr>
                  <w:tcW w:w="2015" w:type="dxa"/>
                  <w:vAlign w:val="center"/>
                </w:tcPr>
                <w:p w:rsidR="00BA4700" w:rsidRDefault="00C622C6">
                  <w:pPr>
                    <w:autoSpaceDN w:val="0"/>
                    <w:jc w:val="center"/>
                    <w:textAlignment w:val="center"/>
                    <w:rPr>
                      <w:rFonts w:ascii="仿宋" w:eastAsia="仿宋" w:hAnsi="仿宋"/>
                      <w:b/>
                      <w:color w:val="FF0000"/>
                      <w:sz w:val="18"/>
                    </w:rPr>
                  </w:pPr>
                  <w:r>
                    <w:rPr>
                      <w:rFonts w:ascii="仿宋" w:eastAsia="仿宋" w:hAnsi="仿宋"/>
                      <w:b/>
                      <w:color w:val="000000"/>
                      <w:sz w:val="18"/>
                    </w:rPr>
                    <w:t>2014.</w:t>
                  </w:r>
                  <w:r>
                    <w:rPr>
                      <w:rFonts w:ascii="仿宋" w:eastAsia="仿宋" w:hAnsi="仿宋" w:hint="eastAsia"/>
                      <w:b/>
                      <w:color w:val="000000"/>
                      <w:sz w:val="18"/>
                    </w:rPr>
                    <w:t>12</w:t>
                  </w:r>
                  <w:r>
                    <w:rPr>
                      <w:rFonts w:ascii="仿宋" w:eastAsia="仿宋" w:hAnsi="仿宋"/>
                      <w:b/>
                      <w:color w:val="000000"/>
                      <w:sz w:val="18"/>
                    </w:rPr>
                    <w:t>.3</w:t>
                  </w:r>
                  <w:r>
                    <w:rPr>
                      <w:rFonts w:ascii="仿宋" w:eastAsia="仿宋" w:hAnsi="仿宋" w:hint="eastAsia"/>
                      <w:b/>
                      <w:color w:val="000000"/>
                      <w:sz w:val="18"/>
                    </w:rPr>
                    <w:t>1</w:t>
                  </w:r>
                  <w:r>
                    <w:rPr>
                      <w:rFonts w:ascii="仿宋" w:eastAsia="仿宋" w:hAnsi="仿宋"/>
                      <w:b/>
                      <w:color w:val="000000"/>
                      <w:sz w:val="18"/>
                    </w:rPr>
                    <w:t>（</w:t>
                  </w:r>
                  <w:r>
                    <w:rPr>
                      <w:rFonts w:ascii="仿宋" w:eastAsia="仿宋" w:hAnsi="仿宋" w:hint="eastAsia"/>
                      <w:b/>
                      <w:color w:val="000000"/>
                      <w:sz w:val="18"/>
                    </w:rPr>
                    <w:t>合并</w:t>
                  </w:r>
                  <w:r>
                    <w:rPr>
                      <w:rFonts w:ascii="仿宋" w:eastAsia="仿宋" w:hAnsi="仿宋"/>
                      <w:b/>
                      <w:color w:val="000000"/>
                      <w:sz w:val="18"/>
                    </w:rPr>
                    <w:t xml:space="preserve">， </w:t>
                  </w:r>
                  <w:r>
                    <w:rPr>
                      <w:rFonts w:ascii="仿宋" w:eastAsia="仿宋" w:hAnsi="仿宋" w:hint="eastAsia"/>
                      <w:b/>
                      <w:color w:val="000000"/>
                      <w:sz w:val="18"/>
                    </w:rPr>
                    <w:t>已</w:t>
                  </w:r>
                  <w:r>
                    <w:rPr>
                      <w:rFonts w:ascii="仿宋" w:eastAsia="仿宋" w:hAnsi="仿宋"/>
                      <w:b/>
                      <w:color w:val="000000"/>
                      <w:sz w:val="18"/>
                    </w:rPr>
                    <w:t>审）</w:t>
                  </w:r>
                </w:p>
              </w:tc>
              <w:tc>
                <w:tcPr>
                  <w:tcW w:w="2015" w:type="dxa"/>
                  <w:vAlign w:val="center"/>
                </w:tcPr>
                <w:p w:rsidR="00BA4700" w:rsidRDefault="00C622C6">
                  <w:pPr>
                    <w:autoSpaceDN w:val="0"/>
                    <w:jc w:val="center"/>
                    <w:textAlignment w:val="center"/>
                    <w:rPr>
                      <w:rFonts w:ascii="仿宋" w:eastAsia="仿宋" w:hAnsi="仿宋"/>
                      <w:b/>
                      <w:color w:val="000000"/>
                      <w:sz w:val="18"/>
                    </w:rPr>
                  </w:pPr>
                  <w:r>
                    <w:rPr>
                      <w:rFonts w:ascii="仿宋" w:eastAsia="仿宋" w:hAnsi="仿宋"/>
                      <w:b/>
                      <w:color w:val="000000"/>
                      <w:sz w:val="18"/>
                    </w:rPr>
                    <w:t>2013.12.31（合并， 已审）</w:t>
                  </w:r>
                </w:p>
              </w:tc>
              <w:tc>
                <w:tcPr>
                  <w:tcW w:w="2140" w:type="dxa"/>
                  <w:vAlign w:val="center"/>
                </w:tcPr>
                <w:p w:rsidR="00BA4700" w:rsidRDefault="00C622C6">
                  <w:pPr>
                    <w:autoSpaceDN w:val="0"/>
                    <w:jc w:val="center"/>
                    <w:textAlignment w:val="center"/>
                    <w:rPr>
                      <w:rFonts w:ascii="仿宋" w:eastAsia="仿宋" w:hAnsi="仿宋"/>
                      <w:b/>
                      <w:color w:val="000000"/>
                      <w:sz w:val="18"/>
                    </w:rPr>
                  </w:pPr>
                  <w:r>
                    <w:rPr>
                      <w:rFonts w:ascii="仿宋" w:eastAsia="仿宋" w:hAnsi="仿宋"/>
                      <w:b/>
                      <w:color w:val="000000"/>
                      <w:sz w:val="18"/>
                    </w:rPr>
                    <w:t>2012.12.31（合并， 已审）</w:t>
                  </w:r>
                </w:p>
              </w:tc>
            </w:tr>
            <w:tr w:rsidR="00BA4700">
              <w:trPr>
                <w:trHeight w:val="454"/>
                <w:jc w:val="center"/>
              </w:trPr>
              <w:tc>
                <w:tcPr>
                  <w:tcW w:w="7993" w:type="dxa"/>
                  <w:gridSpan w:val="4"/>
                  <w:vAlign w:val="center"/>
                </w:tcPr>
                <w:p w:rsidR="00BA4700" w:rsidRDefault="00C622C6">
                  <w:pPr>
                    <w:autoSpaceDN w:val="0"/>
                    <w:jc w:val="left"/>
                    <w:textAlignment w:val="center"/>
                    <w:rPr>
                      <w:rFonts w:ascii="仿宋" w:eastAsia="仿宋" w:hAnsi="仿宋"/>
                      <w:b/>
                      <w:sz w:val="18"/>
                      <w:szCs w:val="18"/>
                    </w:rPr>
                  </w:pPr>
                  <w:r>
                    <w:rPr>
                      <w:rFonts w:ascii="仿宋" w:eastAsia="仿宋" w:hAnsi="仿宋" w:hint="eastAsia"/>
                      <w:b/>
                      <w:sz w:val="18"/>
                      <w:szCs w:val="18"/>
                    </w:rPr>
                    <w:t>流动资产：</w:t>
                  </w:r>
                </w:p>
              </w:tc>
            </w:tr>
            <w:tr w:rsidR="00BA4700">
              <w:trPr>
                <w:trHeight w:val="454"/>
                <w:jc w:val="center"/>
              </w:trPr>
              <w:tc>
                <w:tcPr>
                  <w:tcW w:w="1823" w:type="dxa"/>
                  <w:vAlign w:val="center"/>
                </w:tcPr>
                <w:p w:rsidR="00BA4700" w:rsidRDefault="00C622C6">
                  <w:pPr>
                    <w:autoSpaceDN w:val="0"/>
                    <w:textAlignment w:val="center"/>
                    <w:rPr>
                      <w:rFonts w:ascii="仿宋" w:eastAsia="仿宋" w:hAnsi="仿宋"/>
                      <w:sz w:val="18"/>
                      <w:szCs w:val="18"/>
                    </w:rPr>
                  </w:pPr>
                  <w:r>
                    <w:rPr>
                      <w:rFonts w:ascii="仿宋" w:eastAsia="仿宋" w:hAnsi="仿宋"/>
                      <w:color w:val="000000"/>
                      <w:sz w:val="18"/>
                    </w:rPr>
                    <w:t xml:space="preserve">货币资金 </w:t>
                  </w:r>
                </w:p>
              </w:tc>
              <w:tc>
                <w:tcPr>
                  <w:tcW w:w="2015" w:type="dxa"/>
                  <w:vAlign w:val="center"/>
                </w:tcPr>
                <w:p w:rsidR="00BA4700" w:rsidRDefault="00C622C6">
                  <w:pPr>
                    <w:autoSpaceDN w:val="0"/>
                    <w:jc w:val="right"/>
                    <w:textAlignment w:val="center"/>
                    <w:rPr>
                      <w:rFonts w:ascii="仿宋" w:eastAsia="仿宋" w:hAnsi="仿宋"/>
                      <w:color w:val="000000"/>
                      <w:sz w:val="18"/>
                      <w:szCs w:val="18"/>
                    </w:rPr>
                  </w:pPr>
                  <w:r>
                    <w:rPr>
                      <w:rFonts w:ascii="仿宋" w:eastAsia="仿宋" w:hAnsi="仿宋" w:hint="eastAsia"/>
                      <w:color w:val="000000"/>
                      <w:sz w:val="18"/>
                      <w:szCs w:val="18"/>
                    </w:rPr>
                    <w:t>891,662,609.55</w:t>
                  </w:r>
                </w:p>
              </w:tc>
              <w:tc>
                <w:tcPr>
                  <w:tcW w:w="2015" w:type="dxa"/>
                  <w:vAlign w:val="center"/>
                </w:tcPr>
                <w:p w:rsidR="00BA4700" w:rsidRDefault="00C622C6">
                  <w:pPr>
                    <w:autoSpaceDN w:val="0"/>
                    <w:jc w:val="right"/>
                    <w:textAlignment w:val="center"/>
                    <w:rPr>
                      <w:rFonts w:ascii="仿宋" w:eastAsia="仿宋" w:hAnsi="仿宋"/>
                      <w:color w:val="000000"/>
                      <w:sz w:val="18"/>
                      <w:szCs w:val="18"/>
                    </w:rPr>
                  </w:pPr>
                  <w:r>
                    <w:rPr>
                      <w:rFonts w:ascii="仿宋" w:eastAsia="仿宋" w:hAnsi="仿宋" w:hint="eastAsia"/>
                      <w:color w:val="000000"/>
                      <w:sz w:val="18"/>
                      <w:szCs w:val="18"/>
                    </w:rPr>
                    <w:t>702，857,957.32</w:t>
                  </w:r>
                </w:p>
              </w:tc>
              <w:tc>
                <w:tcPr>
                  <w:tcW w:w="2140" w:type="dxa"/>
                  <w:vAlign w:val="center"/>
                </w:tcPr>
                <w:p w:rsidR="00BA4700" w:rsidRDefault="00C622C6">
                  <w:pPr>
                    <w:autoSpaceDN w:val="0"/>
                    <w:jc w:val="right"/>
                    <w:textAlignment w:val="center"/>
                    <w:rPr>
                      <w:rFonts w:ascii="仿宋" w:eastAsia="仿宋" w:hAnsi="仿宋"/>
                      <w:sz w:val="18"/>
                      <w:szCs w:val="18"/>
                    </w:rPr>
                  </w:pPr>
                  <w:r>
                    <w:rPr>
                      <w:rFonts w:ascii="仿宋" w:eastAsia="仿宋" w:hAnsi="仿宋" w:hint="eastAsia"/>
                      <w:sz w:val="18"/>
                      <w:szCs w:val="18"/>
                    </w:rPr>
                    <w:t>873,616,136.65</w:t>
                  </w:r>
                </w:p>
              </w:tc>
            </w:tr>
            <w:tr w:rsidR="00BA4700">
              <w:trPr>
                <w:trHeight w:val="454"/>
                <w:jc w:val="center"/>
              </w:trPr>
              <w:tc>
                <w:tcPr>
                  <w:tcW w:w="1823" w:type="dxa"/>
                  <w:vAlign w:val="center"/>
                </w:tcPr>
                <w:p w:rsidR="00BA4700" w:rsidRDefault="00C622C6">
                  <w:pPr>
                    <w:autoSpaceDN w:val="0"/>
                    <w:textAlignment w:val="center"/>
                    <w:rPr>
                      <w:rFonts w:ascii="仿宋" w:eastAsia="仿宋" w:hAnsi="仿宋"/>
                      <w:color w:val="000000"/>
                      <w:sz w:val="18"/>
                    </w:rPr>
                  </w:pPr>
                  <w:r>
                    <w:rPr>
                      <w:rFonts w:ascii="仿宋" w:eastAsia="仿宋" w:hAnsi="仿宋"/>
                      <w:color w:val="000000"/>
                      <w:sz w:val="18"/>
                    </w:rPr>
                    <w:t xml:space="preserve">应收票据 </w:t>
                  </w:r>
                </w:p>
              </w:tc>
              <w:tc>
                <w:tcPr>
                  <w:tcW w:w="2015" w:type="dxa"/>
                  <w:vAlign w:val="center"/>
                </w:tcPr>
                <w:p w:rsidR="00BA4700" w:rsidRDefault="00BA4700">
                  <w:pPr>
                    <w:autoSpaceDN w:val="0"/>
                    <w:jc w:val="right"/>
                    <w:textAlignment w:val="center"/>
                    <w:rPr>
                      <w:rFonts w:ascii="仿宋" w:eastAsia="仿宋" w:hAnsi="仿宋"/>
                      <w:color w:val="000000"/>
                      <w:sz w:val="18"/>
                      <w:szCs w:val="18"/>
                    </w:rPr>
                  </w:pPr>
                </w:p>
              </w:tc>
              <w:tc>
                <w:tcPr>
                  <w:tcW w:w="2015" w:type="dxa"/>
                  <w:vAlign w:val="center"/>
                </w:tcPr>
                <w:p w:rsidR="00BA4700" w:rsidRDefault="00BA4700">
                  <w:pPr>
                    <w:autoSpaceDN w:val="0"/>
                    <w:jc w:val="right"/>
                    <w:textAlignment w:val="center"/>
                    <w:rPr>
                      <w:rFonts w:ascii="仿宋" w:eastAsia="仿宋" w:hAnsi="仿宋"/>
                      <w:color w:val="000000"/>
                      <w:sz w:val="18"/>
                      <w:szCs w:val="18"/>
                    </w:rPr>
                  </w:pPr>
                </w:p>
              </w:tc>
              <w:tc>
                <w:tcPr>
                  <w:tcW w:w="2140" w:type="dxa"/>
                  <w:vAlign w:val="center"/>
                </w:tcPr>
                <w:p w:rsidR="00BA4700" w:rsidRDefault="00BA4700">
                  <w:pPr>
                    <w:autoSpaceDN w:val="0"/>
                    <w:jc w:val="right"/>
                    <w:textAlignment w:val="center"/>
                    <w:rPr>
                      <w:rFonts w:ascii="仿宋" w:eastAsia="仿宋" w:hAnsi="仿宋"/>
                      <w:sz w:val="18"/>
                      <w:szCs w:val="18"/>
                    </w:rPr>
                  </w:pPr>
                </w:p>
              </w:tc>
            </w:tr>
            <w:tr w:rsidR="00BA4700">
              <w:trPr>
                <w:trHeight w:val="454"/>
                <w:jc w:val="center"/>
              </w:trPr>
              <w:tc>
                <w:tcPr>
                  <w:tcW w:w="1823" w:type="dxa"/>
                  <w:vAlign w:val="center"/>
                </w:tcPr>
                <w:p w:rsidR="00BA4700" w:rsidRDefault="00C622C6">
                  <w:pPr>
                    <w:autoSpaceDN w:val="0"/>
                    <w:textAlignment w:val="center"/>
                    <w:rPr>
                      <w:rFonts w:ascii="仿宋" w:eastAsia="仿宋" w:hAnsi="仿宋"/>
                      <w:sz w:val="18"/>
                      <w:szCs w:val="18"/>
                    </w:rPr>
                  </w:pPr>
                  <w:r>
                    <w:rPr>
                      <w:rFonts w:ascii="仿宋" w:eastAsia="仿宋" w:hAnsi="仿宋" w:hint="eastAsia"/>
                      <w:sz w:val="18"/>
                      <w:szCs w:val="18"/>
                    </w:rPr>
                    <w:t>应收股利</w:t>
                  </w:r>
                </w:p>
              </w:tc>
              <w:tc>
                <w:tcPr>
                  <w:tcW w:w="2015" w:type="dxa"/>
                  <w:vAlign w:val="center"/>
                </w:tcPr>
                <w:p w:rsidR="00BA4700" w:rsidRDefault="00BA4700">
                  <w:pPr>
                    <w:autoSpaceDN w:val="0"/>
                    <w:jc w:val="right"/>
                    <w:textAlignment w:val="center"/>
                    <w:rPr>
                      <w:rFonts w:ascii="仿宋" w:eastAsia="仿宋" w:hAnsi="仿宋"/>
                      <w:color w:val="000000"/>
                      <w:sz w:val="18"/>
                      <w:szCs w:val="18"/>
                    </w:rPr>
                  </w:pPr>
                </w:p>
              </w:tc>
              <w:tc>
                <w:tcPr>
                  <w:tcW w:w="2015" w:type="dxa"/>
                  <w:vAlign w:val="center"/>
                </w:tcPr>
                <w:p w:rsidR="00BA4700" w:rsidRDefault="00BA4700">
                  <w:pPr>
                    <w:autoSpaceDN w:val="0"/>
                    <w:jc w:val="right"/>
                    <w:textAlignment w:val="center"/>
                    <w:rPr>
                      <w:rFonts w:ascii="仿宋" w:eastAsia="仿宋" w:hAnsi="仿宋"/>
                      <w:color w:val="000000"/>
                      <w:sz w:val="18"/>
                      <w:szCs w:val="18"/>
                    </w:rPr>
                  </w:pPr>
                </w:p>
              </w:tc>
              <w:tc>
                <w:tcPr>
                  <w:tcW w:w="2140" w:type="dxa"/>
                  <w:vAlign w:val="center"/>
                </w:tcPr>
                <w:p w:rsidR="00BA4700" w:rsidRDefault="00C622C6">
                  <w:pPr>
                    <w:autoSpaceDN w:val="0"/>
                    <w:jc w:val="right"/>
                    <w:textAlignment w:val="center"/>
                    <w:rPr>
                      <w:rFonts w:ascii="仿宋" w:eastAsia="仿宋" w:hAnsi="仿宋"/>
                      <w:sz w:val="18"/>
                      <w:szCs w:val="18"/>
                    </w:rPr>
                  </w:pPr>
                  <w:r>
                    <w:rPr>
                      <w:rFonts w:ascii="仿宋" w:eastAsia="仿宋" w:hAnsi="仿宋" w:hint="eastAsia"/>
                      <w:sz w:val="18"/>
                      <w:szCs w:val="18"/>
                    </w:rPr>
                    <w:t>6,450,000.00</w:t>
                  </w:r>
                </w:p>
              </w:tc>
            </w:tr>
            <w:tr w:rsidR="00BA4700">
              <w:trPr>
                <w:trHeight w:val="454"/>
                <w:jc w:val="center"/>
              </w:trPr>
              <w:tc>
                <w:tcPr>
                  <w:tcW w:w="1823" w:type="dxa"/>
                  <w:vAlign w:val="center"/>
                </w:tcPr>
                <w:p w:rsidR="00BA4700" w:rsidRDefault="00C622C6">
                  <w:pPr>
                    <w:autoSpaceDN w:val="0"/>
                    <w:textAlignment w:val="center"/>
                    <w:rPr>
                      <w:rFonts w:ascii="仿宋" w:eastAsia="仿宋" w:hAnsi="仿宋"/>
                      <w:sz w:val="18"/>
                      <w:szCs w:val="18"/>
                    </w:rPr>
                  </w:pPr>
                  <w:r>
                    <w:rPr>
                      <w:rFonts w:ascii="仿宋" w:eastAsia="仿宋" w:hAnsi="仿宋"/>
                      <w:color w:val="000000"/>
                      <w:sz w:val="18"/>
                    </w:rPr>
                    <w:t xml:space="preserve">应收账款 </w:t>
                  </w:r>
                </w:p>
              </w:tc>
              <w:tc>
                <w:tcPr>
                  <w:tcW w:w="2015" w:type="dxa"/>
                  <w:vAlign w:val="center"/>
                </w:tcPr>
                <w:p w:rsidR="00BA4700" w:rsidRDefault="00C622C6">
                  <w:pPr>
                    <w:autoSpaceDN w:val="0"/>
                    <w:jc w:val="right"/>
                    <w:textAlignment w:val="center"/>
                    <w:rPr>
                      <w:rFonts w:ascii="仿宋" w:eastAsia="仿宋" w:hAnsi="仿宋"/>
                      <w:color w:val="000000"/>
                      <w:sz w:val="18"/>
                      <w:szCs w:val="18"/>
                    </w:rPr>
                  </w:pPr>
                  <w:r>
                    <w:rPr>
                      <w:rFonts w:ascii="仿宋" w:eastAsia="仿宋" w:hAnsi="仿宋" w:hint="eastAsia"/>
                      <w:color w:val="000000"/>
                      <w:sz w:val="18"/>
                      <w:szCs w:val="18"/>
                    </w:rPr>
                    <w:t>213,358,867.99</w:t>
                  </w:r>
                </w:p>
              </w:tc>
              <w:tc>
                <w:tcPr>
                  <w:tcW w:w="2015" w:type="dxa"/>
                  <w:vAlign w:val="center"/>
                </w:tcPr>
                <w:p w:rsidR="00BA4700" w:rsidRDefault="00C622C6">
                  <w:pPr>
                    <w:autoSpaceDN w:val="0"/>
                    <w:jc w:val="right"/>
                    <w:textAlignment w:val="center"/>
                    <w:rPr>
                      <w:rFonts w:ascii="仿宋" w:eastAsia="仿宋" w:hAnsi="仿宋"/>
                      <w:color w:val="000000"/>
                      <w:sz w:val="18"/>
                      <w:szCs w:val="18"/>
                    </w:rPr>
                  </w:pPr>
                  <w:r>
                    <w:rPr>
                      <w:rFonts w:ascii="仿宋" w:eastAsia="仿宋" w:hAnsi="仿宋" w:hint="eastAsia"/>
                      <w:color w:val="000000"/>
                      <w:sz w:val="18"/>
                      <w:szCs w:val="18"/>
                    </w:rPr>
                    <w:t>57，525,287.18</w:t>
                  </w:r>
                </w:p>
              </w:tc>
              <w:tc>
                <w:tcPr>
                  <w:tcW w:w="2140" w:type="dxa"/>
                  <w:vAlign w:val="center"/>
                </w:tcPr>
                <w:p w:rsidR="00BA4700" w:rsidRDefault="00C622C6">
                  <w:pPr>
                    <w:autoSpaceDN w:val="0"/>
                    <w:jc w:val="right"/>
                    <w:textAlignment w:val="center"/>
                    <w:rPr>
                      <w:rFonts w:ascii="仿宋" w:eastAsia="仿宋" w:hAnsi="仿宋"/>
                      <w:sz w:val="18"/>
                      <w:szCs w:val="18"/>
                    </w:rPr>
                  </w:pPr>
                  <w:r>
                    <w:rPr>
                      <w:rFonts w:ascii="仿宋" w:eastAsia="仿宋" w:hAnsi="仿宋" w:hint="eastAsia"/>
                      <w:sz w:val="18"/>
                      <w:szCs w:val="18"/>
                    </w:rPr>
                    <w:t>135,521,494,48</w:t>
                  </w:r>
                </w:p>
              </w:tc>
            </w:tr>
            <w:tr w:rsidR="00BA4700">
              <w:trPr>
                <w:trHeight w:val="454"/>
                <w:jc w:val="center"/>
              </w:trPr>
              <w:tc>
                <w:tcPr>
                  <w:tcW w:w="1823" w:type="dxa"/>
                  <w:vAlign w:val="center"/>
                </w:tcPr>
                <w:p w:rsidR="00BA4700" w:rsidRDefault="00C622C6">
                  <w:pPr>
                    <w:autoSpaceDN w:val="0"/>
                    <w:textAlignment w:val="center"/>
                    <w:rPr>
                      <w:rFonts w:ascii="仿宋" w:eastAsia="仿宋" w:hAnsi="仿宋"/>
                      <w:sz w:val="18"/>
                      <w:szCs w:val="18"/>
                    </w:rPr>
                  </w:pPr>
                  <w:r>
                    <w:rPr>
                      <w:rFonts w:ascii="仿宋" w:eastAsia="仿宋" w:hAnsi="仿宋"/>
                      <w:color w:val="000000"/>
                      <w:sz w:val="18"/>
                    </w:rPr>
                    <w:t xml:space="preserve">预付款项 </w:t>
                  </w:r>
                </w:p>
              </w:tc>
              <w:tc>
                <w:tcPr>
                  <w:tcW w:w="2015" w:type="dxa"/>
                  <w:vAlign w:val="center"/>
                </w:tcPr>
                <w:p w:rsidR="00BA4700" w:rsidRDefault="00C622C6">
                  <w:pPr>
                    <w:autoSpaceDN w:val="0"/>
                    <w:jc w:val="right"/>
                    <w:textAlignment w:val="center"/>
                    <w:rPr>
                      <w:rFonts w:ascii="仿宋" w:eastAsia="仿宋" w:hAnsi="仿宋"/>
                      <w:color w:val="000000"/>
                      <w:sz w:val="18"/>
                      <w:szCs w:val="18"/>
                    </w:rPr>
                  </w:pPr>
                  <w:r>
                    <w:rPr>
                      <w:rFonts w:ascii="仿宋" w:eastAsia="仿宋" w:hAnsi="仿宋" w:hint="eastAsia"/>
                      <w:color w:val="000000"/>
                      <w:sz w:val="18"/>
                      <w:szCs w:val="18"/>
                    </w:rPr>
                    <w:t>19,096,256.15</w:t>
                  </w:r>
                </w:p>
              </w:tc>
              <w:tc>
                <w:tcPr>
                  <w:tcW w:w="2015" w:type="dxa"/>
                  <w:vAlign w:val="center"/>
                </w:tcPr>
                <w:p w:rsidR="00BA4700" w:rsidRDefault="00C622C6">
                  <w:pPr>
                    <w:autoSpaceDN w:val="0"/>
                    <w:jc w:val="right"/>
                    <w:textAlignment w:val="center"/>
                    <w:rPr>
                      <w:rFonts w:ascii="仿宋" w:eastAsia="仿宋" w:hAnsi="仿宋"/>
                      <w:color w:val="000000"/>
                      <w:sz w:val="18"/>
                      <w:szCs w:val="18"/>
                    </w:rPr>
                  </w:pPr>
                  <w:r>
                    <w:rPr>
                      <w:rFonts w:ascii="仿宋" w:eastAsia="仿宋" w:hAnsi="仿宋" w:hint="eastAsia"/>
                      <w:color w:val="000000"/>
                      <w:sz w:val="18"/>
                      <w:szCs w:val="18"/>
                    </w:rPr>
                    <w:t>49,480,448.45</w:t>
                  </w:r>
                </w:p>
              </w:tc>
              <w:tc>
                <w:tcPr>
                  <w:tcW w:w="2140" w:type="dxa"/>
                  <w:vAlign w:val="center"/>
                </w:tcPr>
                <w:p w:rsidR="00BA4700" w:rsidRDefault="00C622C6">
                  <w:pPr>
                    <w:autoSpaceDN w:val="0"/>
                    <w:jc w:val="right"/>
                    <w:textAlignment w:val="center"/>
                    <w:rPr>
                      <w:rFonts w:ascii="仿宋" w:eastAsia="仿宋" w:hAnsi="仿宋"/>
                      <w:sz w:val="18"/>
                      <w:szCs w:val="18"/>
                    </w:rPr>
                  </w:pPr>
                  <w:r>
                    <w:rPr>
                      <w:rFonts w:ascii="仿宋" w:eastAsia="仿宋" w:hAnsi="仿宋" w:hint="eastAsia"/>
                      <w:sz w:val="18"/>
                      <w:szCs w:val="18"/>
                    </w:rPr>
                    <w:t>176,525,079.51</w:t>
                  </w:r>
                </w:p>
              </w:tc>
            </w:tr>
            <w:tr w:rsidR="00BA4700">
              <w:trPr>
                <w:trHeight w:val="454"/>
                <w:jc w:val="center"/>
              </w:trPr>
              <w:tc>
                <w:tcPr>
                  <w:tcW w:w="1823" w:type="dxa"/>
                  <w:vAlign w:val="center"/>
                </w:tcPr>
                <w:p w:rsidR="00BA4700" w:rsidRDefault="00C622C6">
                  <w:pPr>
                    <w:autoSpaceDN w:val="0"/>
                    <w:textAlignment w:val="center"/>
                    <w:rPr>
                      <w:rFonts w:ascii="仿宋" w:eastAsia="仿宋" w:hAnsi="仿宋"/>
                      <w:sz w:val="18"/>
                      <w:szCs w:val="18"/>
                    </w:rPr>
                  </w:pPr>
                  <w:r>
                    <w:rPr>
                      <w:rFonts w:ascii="仿宋" w:eastAsia="仿宋" w:hAnsi="仿宋"/>
                      <w:color w:val="000000"/>
                      <w:sz w:val="18"/>
                    </w:rPr>
                    <w:t xml:space="preserve">其他应收款 </w:t>
                  </w:r>
                </w:p>
              </w:tc>
              <w:tc>
                <w:tcPr>
                  <w:tcW w:w="2015" w:type="dxa"/>
                  <w:vAlign w:val="center"/>
                </w:tcPr>
                <w:p w:rsidR="00BA4700" w:rsidRDefault="00C622C6">
                  <w:pPr>
                    <w:autoSpaceDN w:val="0"/>
                    <w:jc w:val="right"/>
                    <w:textAlignment w:val="center"/>
                    <w:rPr>
                      <w:rFonts w:ascii="仿宋" w:eastAsia="仿宋" w:hAnsi="仿宋"/>
                      <w:color w:val="000000"/>
                      <w:sz w:val="18"/>
                      <w:szCs w:val="18"/>
                    </w:rPr>
                  </w:pPr>
                  <w:r>
                    <w:rPr>
                      <w:rFonts w:ascii="仿宋" w:eastAsia="仿宋" w:hAnsi="仿宋" w:hint="eastAsia"/>
                      <w:color w:val="000000"/>
                      <w:sz w:val="18"/>
                      <w:szCs w:val="18"/>
                    </w:rPr>
                    <w:t>4,235,157,049.40</w:t>
                  </w:r>
                </w:p>
              </w:tc>
              <w:tc>
                <w:tcPr>
                  <w:tcW w:w="2015" w:type="dxa"/>
                  <w:vAlign w:val="center"/>
                </w:tcPr>
                <w:p w:rsidR="00BA4700" w:rsidRDefault="00C622C6">
                  <w:pPr>
                    <w:autoSpaceDN w:val="0"/>
                    <w:jc w:val="right"/>
                    <w:textAlignment w:val="center"/>
                    <w:rPr>
                      <w:rFonts w:ascii="仿宋" w:eastAsia="仿宋" w:hAnsi="仿宋"/>
                      <w:color w:val="000000"/>
                      <w:sz w:val="18"/>
                      <w:szCs w:val="18"/>
                    </w:rPr>
                  </w:pPr>
                  <w:r>
                    <w:rPr>
                      <w:rFonts w:ascii="仿宋" w:eastAsia="仿宋" w:hAnsi="仿宋" w:hint="eastAsia"/>
                      <w:color w:val="000000"/>
                      <w:sz w:val="18"/>
                      <w:szCs w:val="18"/>
                    </w:rPr>
                    <w:t>3,523,079,281.24</w:t>
                  </w:r>
                </w:p>
              </w:tc>
              <w:tc>
                <w:tcPr>
                  <w:tcW w:w="2140" w:type="dxa"/>
                  <w:vAlign w:val="center"/>
                </w:tcPr>
                <w:p w:rsidR="00BA4700" w:rsidRDefault="00C622C6">
                  <w:pPr>
                    <w:autoSpaceDN w:val="0"/>
                    <w:jc w:val="right"/>
                    <w:textAlignment w:val="center"/>
                    <w:rPr>
                      <w:rFonts w:ascii="仿宋" w:eastAsia="仿宋" w:hAnsi="仿宋"/>
                      <w:sz w:val="18"/>
                      <w:szCs w:val="18"/>
                    </w:rPr>
                  </w:pPr>
                  <w:r>
                    <w:rPr>
                      <w:rFonts w:ascii="仿宋" w:eastAsia="仿宋" w:hAnsi="仿宋" w:hint="eastAsia"/>
                      <w:sz w:val="18"/>
                      <w:szCs w:val="18"/>
                    </w:rPr>
                    <w:t>3,863,942,286,49</w:t>
                  </w:r>
                </w:p>
              </w:tc>
            </w:tr>
            <w:tr w:rsidR="00BA4700">
              <w:trPr>
                <w:trHeight w:val="454"/>
                <w:jc w:val="center"/>
              </w:trPr>
              <w:tc>
                <w:tcPr>
                  <w:tcW w:w="1823" w:type="dxa"/>
                  <w:vAlign w:val="center"/>
                </w:tcPr>
                <w:p w:rsidR="00BA4700" w:rsidRDefault="00C622C6">
                  <w:pPr>
                    <w:autoSpaceDN w:val="0"/>
                    <w:textAlignment w:val="center"/>
                    <w:rPr>
                      <w:rFonts w:ascii="仿宋" w:eastAsia="仿宋" w:hAnsi="仿宋"/>
                      <w:sz w:val="18"/>
                      <w:szCs w:val="18"/>
                    </w:rPr>
                  </w:pPr>
                  <w:r>
                    <w:rPr>
                      <w:rFonts w:ascii="仿宋" w:eastAsia="仿宋" w:hAnsi="仿宋"/>
                      <w:color w:val="000000"/>
                      <w:sz w:val="18"/>
                    </w:rPr>
                    <w:t xml:space="preserve">存货 </w:t>
                  </w:r>
                </w:p>
              </w:tc>
              <w:tc>
                <w:tcPr>
                  <w:tcW w:w="2015" w:type="dxa"/>
                  <w:vAlign w:val="center"/>
                </w:tcPr>
                <w:p w:rsidR="00BA4700" w:rsidRDefault="00C622C6">
                  <w:pPr>
                    <w:autoSpaceDN w:val="0"/>
                    <w:jc w:val="right"/>
                    <w:textAlignment w:val="center"/>
                    <w:rPr>
                      <w:rFonts w:ascii="仿宋" w:eastAsia="仿宋" w:hAnsi="仿宋"/>
                      <w:color w:val="000000"/>
                      <w:sz w:val="18"/>
                      <w:szCs w:val="18"/>
                    </w:rPr>
                  </w:pPr>
                  <w:r>
                    <w:rPr>
                      <w:rFonts w:ascii="仿宋" w:eastAsia="仿宋" w:hAnsi="仿宋" w:hint="eastAsia"/>
                      <w:color w:val="000000"/>
                      <w:sz w:val="18"/>
                      <w:szCs w:val="18"/>
                    </w:rPr>
                    <w:t>15,454,876,433.33</w:t>
                  </w:r>
                </w:p>
              </w:tc>
              <w:tc>
                <w:tcPr>
                  <w:tcW w:w="2015" w:type="dxa"/>
                  <w:vAlign w:val="center"/>
                </w:tcPr>
                <w:p w:rsidR="00BA4700" w:rsidRDefault="00C622C6">
                  <w:pPr>
                    <w:autoSpaceDN w:val="0"/>
                    <w:jc w:val="right"/>
                    <w:textAlignment w:val="center"/>
                    <w:rPr>
                      <w:rFonts w:ascii="仿宋" w:eastAsia="仿宋" w:hAnsi="仿宋"/>
                      <w:color w:val="000000"/>
                      <w:sz w:val="18"/>
                      <w:szCs w:val="18"/>
                    </w:rPr>
                  </w:pPr>
                  <w:r>
                    <w:rPr>
                      <w:rFonts w:ascii="仿宋" w:eastAsia="仿宋" w:hAnsi="仿宋" w:hint="eastAsia"/>
                      <w:color w:val="000000"/>
                      <w:sz w:val="18"/>
                      <w:szCs w:val="18"/>
                    </w:rPr>
                    <w:t>14，980,869,514.27</w:t>
                  </w:r>
                </w:p>
              </w:tc>
              <w:tc>
                <w:tcPr>
                  <w:tcW w:w="2140" w:type="dxa"/>
                  <w:vAlign w:val="center"/>
                </w:tcPr>
                <w:p w:rsidR="00BA4700" w:rsidRDefault="00C622C6">
                  <w:pPr>
                    <w:autoSpaceDN w:val="0"/>
                    <w:jc w:val="right"/>
                    <w:textAlignment w:val="center"/>
                    <w:rPr>
                      <w:rFonts w:ascii="仿宋" w:eastAsia="仿宋" w:hAnsi="仿宋"/>
                      <w:sz w:val="18"/>
                      <w:szCs w:val="18"/>
                    </w:rPr>
                  </w:pPr>
                  <w:r>
                    <w:rPr>
                      <w:rFonts w:ascii="仿宋" w:eastAsia="仿宋" w:hAnsi="仿宋" w:hint="eastAsia"/>
                      <w:sz w:val="18"/>
                      <w:szCs w:val="18"/>
                    </w:rPr>
                    <w:t>9,515,291,078.45</w:t>
                  </w:r>
                </w:p>
              </w:tc>
            </w:tr>
            <w:tr w:rsidR="00BA4700">
              <w:trPr>
                <w:trHeight w:val="454"/>
                <w:jc w:val="center"/>
              </w:trPr>
              <w:tc>
                <w:tcPr>
                  <w:tcW w:w="1823" w:type="dxa"/>
                  <w:vAlign w:val="center"/>
                </w:tcPr>
                <w:p w:rsidR="00BA4700" w:rsidRDefault="00C622C6">
                  <w:pPr>
                    <w:autoSpaceDN w:val="0"/>
                    <w:textAlignment w:val="center"/>
                    <w:rPr>
                      <w:rFonts w:ascii="仿宋" w:eastAsia="仿宋" w:hAnsi="仿宋"/>
                      <w:sz w:val="18"/>
                      <w:szCs w:val="18"/>
                    </w:rPr>
                  </w:pPr>
                  <w:r>
                    <w:rPr>
                      <w:rFonts w:ascii="仿宋" w:eastAsia="仿宋" w:hAnsi="仿宋"/>
                      <w:color w:val="000000"/>
                      <w:sz w:val="18"/>
                    </w:rPr>
                    <w:t xml:space="preserve">一年内到期的非流动资产 </w:t>
                  </w:r>
                </w:p>
              </w:tc>
              <w:tc>
                <w:tcPr>
                  <w:tcW w:w="2015" w:type="dxa"/>
                  <w:vAlign w:val="center"/>
                </w:tcPr>
                <w:p w:rsidR="00BA4700" w:rsidRDefault="00BA4700">
                  <w:pPr>
                    <w:autoSpaceDN w:val="0"/>
                    <w:jc w:val="right"/>
                    <w:textAlignment w:val="center"/>
                    <w:rPr>
                      <w:rFonts w:ascii="仿宋" w:eastAsia="仿宋" w:hAnsi="仿宋"/>
                      <w:color w:val="000000"/>
                      <w:sz w:val="18"/>
                      <w:szCs w:val="18"/>
                    </w:rPr>
                  </w:pPr>
                </w:p>
              </w:tc>
              <w:tc>
                <w:tcPr>
                  <w:tcW w:w="2015" w:type="dxa"/>
                  <w:vAlign w:val="center"/>
                </w:tcPr>
                <w:p w:rsidR="00BA4700" w:rsidRDefault="00BA4700">
                  <w:pPr>
                    <w:autoSpaceDN w:val="0"/>
                    <w:jc w:val="right"/>
                    <w:textAlignment w:val="center"/>
                    <w:rPr>
                      <w:rFonts w:ascii="仿宋" w:eastAsia="仿宋" w:hAnsi="仿宋"/>
                      <w:color w:val="000000"/>
                      <w:sz w:val="18"/>
                      <w:szCs w:val="18"/>
                    </w:rPr>
                  </w:pPr>
                </w:p>
              </w:tc>
              <w:tc>
                <w:tcPr>
                  <w:tcW w:w="2140" w:type="dxa"/>
                  <w:vAlign w:val="center"/>
                </w:tcPr>
                <w:p w:rsidR="00BA4700" w:rsidRDefault="00BA4700">
                  <w:pPr>
                    <w:autoSpaceDN w:val="0"/>
                    <w:jc w:val="right"/>
                    <w:textAlignment w:val="center"/>
                    <w:rPr>
                      <w:rFonts w:ascii="仿宋" w:eastAsia="仿宋" w:hAnsi="仿宋"/>
                      <w:sz w:val="18"/>
                      <w:szCs w:val="18"/>
                    </w:rPr>
                  </w:pPr>
                </w:p>
              </w:tc>
            </w:tr>
            <w:tr w:rsidR="00BA4700">
              <w:trPr>
                <w:trHeight w:val="454"/>
                <w:jc w:val="center"/>
              </w:trPr>
              <w:tc>
                <w:tcPr>
                  <w:tcW w:w="1823" w:type="dxa"/>
                  <w:vAlign w:val="center"/>
                </w:tcPr>
                <w:p w:rsidR="00BA4700" w:rsidRDefault="00C622C6">
                  <w:pPr>
                    <w:autoSpaceDN w:val="0"/>
                    <w:textAlignment w:val="center"/>
                    <w:rPr>
                      <w:rFonts w:ascii="仿宋" w:eastAsia="仿宋" w:hAnsi="仿宋"/>
                      <w:sz w:val="18"/>
                      <w:szCs w:val="18"/>
                    </w:rPr>
                  </w:pPr>
                  <w:r>
                    <w:rPr>
                      <w:rFonts w:ascii="仿宋" w:eastAsia="仿宋" w:hAnsi="仿宋"/>
                      <w:color w:val="000000"/>
                      <w:sz w:val="18"/>
                    </w:rPr>
                    <w:t xml:space="preserve">其他流动资产 </w:t>
                  </w:r>
                </w:p>
              </w:tc>
              <w:tc>
                <w:tcPr>
                  <w:tcW w:w="2015" w:type="dxa"/>
                  <w:vAlign w:val="center"/>
                </w:tcPr>
                <w:p w:rsidR="00BA4700" w:rsidRDefault="00BA4700">
                  <w:pPr>
                    <w:autoSpaceDN w:val="0"/>
                    <w:jc w:val="right"/>
                    <w:textAlignment w:val="center"/>
                    <w:rPr>
                      <w:rFonts w:ascii="仿宋" w:eastAsia="仿宋" w:hAnsi="仿宋"/>
                      <w:color w:val="000000"/>
                      <w:sz w:val="18"/>
                      <w:szCs w:val="18"/>
                    </w:rPr>
                  </w:pPr>
                </w:p>
              </w:tc>
              <w:tc>
                <w:tcPr>
                  <w:tcW w:w="2015" w:type="dxa"/>
                  <w:vAlign w:val="center"/>
                </w:tcPr>
                <w:p w:rsidR="00BA4700" w:rsidRDefault="00BA4700">
                  <w:pPr>
                    <w:autoSpaceDN w:val="0"/>
                    <w:jc w:val="right"/>
                    <w:textAlignment w:val="center"/>
                    <w:rPr>
                      <w:rFonts w:ascii="仿宋" w:eastAsia="仿宋" w:hAnsi="仿宋"/>
                      <w:color w:val="000000"/>
                      <w:sz w:val="18"/>
                      <w:szCs w:val="18"/>
                    </w:rPr>
                  </w:pPr>
                </w:p>
              </w:tc>
              <w:tc>
                <w:tcPr>
                  <w:tcW w:w="2140" w:type="dxa"/>
                  <w:vAlign w:val="center"/>
                </w:tcPr>
                <w:p w:rsidR="00BA4700" w:rsidRDefault="00BA4700">
                  <w:pPr>
                    <w:autoSpaceDN w:val="0"/>
                    <w:jc w:val="right"/>
                    <w:textAlignment w:val="center"/>
                    <w:rPr>
                      <w:rFonts w:ascii="仿宋" w:eastAsia="仿宋" w:hAnsi="仿宋"/>
                      <w:sz w:val="18"/>
                      <w:szCs w:val="18"/>
                    </w:rPr>
                  </w:pPr>
                </w:p>
              </w:tc>
            </w:tr>
            <w:tr w:rsidR="00BA4700">
              <w:trPr>
                <w:trHeight w:val="454"/>
                <w:jc w:val="center"/>
              </w:trPr>
              <w:tc>
                <w:tcPr>
                  <w:tcW w:w="1823" w:type="dxa"/>
                  <w:vAlign w:val="center"/>
                </w:tcPr>
                <w:p w:rsidR="00BA4700" w:rsidRDefault="00C622C6">
                  <w:pPr>
                    <w:autoSpaceDN w:val="0"/>
                    <w:textAlignment w:val="center"/>
                    <w:rPr>
                      <w:rFonts w:ascii="仿宋" w:eastAsia="仿宋" w:hAnsi="仿宋"/>
                      <w:b/>
                      <w:sz w:val="18"/>
                      <w:szCs w:val="18"/>
                    </w:rPr>
                  </w:pPr>
                  <w:r>
                    <w:rPr>
                      <w:rFonts w:ascii="仿宋" w:eastAsia="仿宋" w:hAnsi="仿宋"/>
                      <w:b/>
                      <w:color w:val="000000"/>
                      <w:sz w:val="18"/>
                    </w:rPr>
                    <w:t>流动资产合计</w:t>
                  </w:r>
                </w:p>
              </w:tc>
              <w:tc>
                <w:tcPr>
                  <w:tcW w:w="2015" w:type="dxa"/>
                  <w:vAlign w:val="center"/>
                </w:tcPr>
                <w:p w:rsidR="00BA4700" w:rsidRDefault="00C622C6">
                  <w:pPr>
                    <w:autoSpaceDN w:val="0"/>
                    <w:jc w:val="right"/>
                    <w:textAlignment w:val="center"/>
                    <w:rPr>
                      <w:rFonts w:ascii="仿宋" w:eastAsia="仿宋" w:hAnsi="仿宋"/>
                      <w:b/>
                      <w:color w:val="000000"/>
                      <w:sz w:val="18"/>
                      <w:szCs w:val="18"/>
                    </w:rPr>
                  </w:pPr>
                  <w:r>
                    <w:rPr>
                      <w:rFonts w:ascii="仿宋" w:eastAsia="仿宋" w:hAnsi="仿宋" w:hint="eastAsia"/>
                      <w:b/>
                      <w:color w:val="000000"/>
                      <w:sz w:val="18"/>
                      <w:szCs w:val="18"/>
                    </w:rPr>
                    <w:t>20,814,151,216.32</w:t>
                  </w:r>
                </w:p>
              </w:tc>
              <w:tc>
                <w:tcPr>
                  <w:tcW w:w="2015" w:type="dxa"/>
                  <w:vAlign w:val="center"/>
                </w:tcPr>
                <w:p w:rsidR="00BA4700" w:rsidRDefault="00C622C6">
                  <w:pPr>
                    <w:autoSpaceDN w:val="0"/>
                    <w:jc w:val="right"/>
                    <w:textAlignment w:val="center"/>
                    <w:rPr>
                      <w:rFonts w:ascii="仿宋" w:eastAsia="仿宋" w:hAnsi="仿宋"/>
                      <w:b/>
                      <w:color w:val="000000"/>
                      <w:sz w:val="18"/>
                      <w:szCs w:val="18"/>
                    </w:rPr>
                  </w:pPr>
                  <w:r>
                    <w:rPr>
                      <w:rFonts w:ascii="仿宋" w:eastAsia="仿宋" w:hAnsi="仿宋" w:hint="eastAsia"/>
                      <w:b/>
                      <w:color w:val="000000"/>
                      <w:sz w:val="18"/>
                      <w:szCs w:val="18"/>
                    </w:rPr>
                    <w:t>19,313,812,488.46</w:t>
                  </w:r>
                </w:p>
              </w:tc>
              <w:tc>
                <w:tcPr>
                  <w:tcW w:w="2140" w:type="dxa"/>
                  <w:vAlign w:val="center"/>
                </w:tcPr>
                <w:p w:rsidR="00BA4700" w:rsidRDefault="00C622C6">
                  <w:pPr>
                    <w:autoSpaceDN w:val="0"/>
                    <w:jc w:val="right"/>
                    <w:textAlignment w:val="center"/>
                    <w:rPr>
                      <w:rFonts w:ascii="仿宋" w:eastAsia="仿宋" w:hAnsi="仿宋"/>
                      <w:b/>
                      <w:sz w:val="18"/>
                      <w:szCs w:val="18"/>
                    </w:rPr>
                  </w:pPr>
                  <w:r>
                    <w:rPr>
                      <w:rFonts w:ascii="仿宋" w:eastAsia="仿宋" w:hAnsi="仿宋" w:hint="eastAsia"/>
                      <w:b/>
                      <w:sz w:val="18"/>
                      <w:szCs w:val="18"/>
                    </w:rPr>
                    <w:t>14,571,346,075.58</w:t>
                  </w:r>
                </w:p>
              </w:tc>
            </w:tr>
            <w:tr w:rsidR="00BA4700">
              <w:trPr>
                <w:trHeight w:val="454"/>
                <w:jc w:val="center"/>
              </w:trPr>
              <w:tc>
                <w:tcPr>
                  <w:tcW w:w="7993" w:type="dxa"/>
                  <w:gridSpan w:val="4"/>
                  <w:vAlign w:val="center"/>
                </w:tcPr>
                <w:p w:rsidR="00BA4700" w:rsidRDefault="00C622C6">
                  <w:pPr>
                    <w:autoSpaceDN w:val="0"/>
                    <w:jc w:val="left"/>
                    <w:textAlignment w:val="center"/>
                    <w:rPr>
                      <w:rFonts w:ascii="仿宋" w:eastAsia="仿宋" w:hAnsi="仿宋"/>
                      <w:b/>
                      <w:bCs/>
                      <w:sz w:val="18"/>
                      <w:szCs w:val="18"/>
                    </w:rPr>
                  </w:pPr>
                  <w:r>
                    <w:rPr>
                      <w:rFonts w:ascii="仿宋" w:eastAsia="仿宋" w:hAnsi="仿宋" w:hint="eastAsia"/>
                      <w:b/>
                      <w:bCs/>
                      <w:color w:val="000000"/>
                      <w:sz w:val="18"/>
                    </w:rPr>
                    <w:t>非流动资产：</w:t>
                  </w:r>
                </w:p>
              </w:tc>
            </w:tr>
            <w:tr w:rsidR="00BA4700">
              <w:trPr>
                <w:trHeight w:val="454"/>
                <w:jc w:val="center"/>
              </w:trPr>
              <w:tc>
                <w:tcPr>
                  <w:tcW w:w="1823" w:type="dxa"/>
                  <w:vAlign w:val="center"/>
                </w:tcPr>
                <w:p w:rsidR="00BA4700" w:rsidRDefault="00C622C6">
                  <w:pPr>
                    <w:autoSpaceDN w:val="0"/>
                    <w:textAlignment w:val="center"/>
                    <w:rPr>
                      <w:rFonts w:ascii="仿宋" w:eastAsia="仿宋" w:hAnsi="仿宋"/>
                      <w:color w:val="000000"/>
                      <w:sz w:val="18"/>
                    </w:rPr>
                  </w:pPr>
                  <w:r>
                    <w:rPr>
                      <w:rFonts w:ascii="仿宋" w:eastAsia="仿宋" w:hAnsi="仿宋"/>
                      <w:color w:val="000000"/>
                      <w:sz w:val="18"/>
                    </w:rPr>
                    <w:lastRenderedPageBreak/>
                    <w:t>长期应收款</w:t>
                  </w:r>
                </w:p>
              </w:tc>
              <w:tc>
                <w:tcPr>
                  <w:tcW w:w="2015" w:type="dxa"/>
                  <w:vAlign w:val="center"/>
                </w:tcPr>
                <w:p w:rsidR="00BA4700" w:rsidRDefault="00BA4700">
                  <w:pPr>
                    <w:autoSpaceDN w:val="0"/>
                    <w:jc w:val="right"/>
                    <w:textAlignment w:val="center"/>
                    <w:rPr>
                      <w:rFonts w:ascii="仿宋" w:eastAsia="仿宋" w:hAnsi="仿宋"/>
                      <w:color w:val="000000"/>
                      <w:sz w:val="18"/>
                      <w:szCs w:val="18"/>
                    </w:rPr>
                  </w:pPr>
                </w:p>
              </w:tc>
              <w:tc>
                <w:tcPr>
                  <w:tcW w:w="2015" w:type="dxa"/>
                  <w:vAlign w:val="center"/>
                </w:tcPr>
                <w:p w:rsidR="00BA4700" w:rsidRDefault="00BA4700">
                  <w:pPr>
                    <w:autoSpaceDN w:val="0"/>
                    <w:jc w:val="right"/>
                    <w:textAlignment w:val="center"/>
                    <w:rPr>
                      <w:rFonts w:ascii="仿宋" w:eastAsia="仿宋" w:hAnsi="仿宋"/>
                      <w:color w:val="000000"/>
                      <w:sz w:val="18"/>
                      <w:szCs w:val="18"/>
                    </w:rPr>
                  </w:pPr>
                </w:p>
              </w:tc>
              <w:tc>
                <w:tcPr>
                  <w:tcW w:w="2140" w:type="dxa"/>
                  <w:vAlign w:val="center"/>
                </w:tcPr>
                <w:p w:rsidR="00BA4700" w:rsidRDefault="00BA4700">
                  <w:pPr>
                    <w:autoSpaceDN w:val="0"/>
                    <w:jc w:val="right"/>
                    <w:textAlignment w:val="center"/>
                    <w:rPr>
                      <w:rFonts w:ascii="仿宋" w:eastAsia="仿宋" w:hAnsi="仿宋"/>
                      <w:sz w:val="18"/>
                      <w:szCs w:val="18"/>
                    </w:rPr>
                  </w:pPr>
                </w:p>
              </w:tc>
            </w:tr>
            <w:tr w:rsidR="00BA4700">
              <w:trPr>
                <w:trHeight w:val="454"/>
                <w:jc w:val="center"/>
              </w:trPr>
              <w:tc>
                <w:tcPr>
                  <w:tcW w:w="1823" w:type="dxa"/>
                  <w:vAlign w:val="center"/>
                </w:tcPr>
                <w:p w:rsidR="00BA4700" w:rsidRDefault="00C622C6">
                  <w:pPr>
                    <w:autoSpaceDN w:val="0"/>
                    <w:textAlignment w:val="center"/>
                    <w:rPr>
                      <w:rFonts w:ascii="仿宋" w:eastAsia="仿宋" w:hAnsi="仿宋"/>
                      <w:sz w:val="18"/>
                      <w:szCs w:val="18"/>
                    </w:rPr>
                  </w:pPr>
                  <w:r>
                    <w:rPr>
                      <w:rFonts w:ascii="仿宋" w:eastAsia="仿宋" w:hAnsi="仿宋"/>
                      <w:color w:val="000000"/>
                      <w:sz w:val="18"/>
                    </w:rPr>
                    <w:t xml:space="preserve">长期股权投资 </w:t>
                  </w:r>
                </w:p>
              </w:tc>
              <w:tc>
                <w:tcPr>
                  <w:tcW w:w="2015" w:type="dxa"/>
                  <w:vAlign w:val="center"/>
                </w:tcPr>
                <w:p w:rsidR="00BA4700" w:rsidRDefault="00C622C6">
                  <w:pPr>
                    <w:autoSpaceDN w:val="0"/>
                    <w:jc w:val="right"/>
                    <w:textAlignment w:val="center"/>
                    <w:rPr>
                      <w:rFonts w:ascii="仿宋" w:eastAsia="仿宋" w:hAnsi="仿宋"/>
                      <w:color w:val="000000"/>
                      <w:sz w:val="18"/>
                      <w:szCs w:val="18"/>
                    </w:rPr>
                  </w:pPr>
                  <w:r>
                    <w:rPr>
                      <w:rFonts w:ascii="仿宋" w:eastAsia="仿宋" w:hAnsi="仿宋" w:hint="eastAsia"/>
                      <w:color w:val="000000"/>
                      <w:sz w:val="18"/>
                      <w:szCs w:val="18"/>
                    </w:rPr>
                    <w:t>43,175,279.85</w:t>
                  </w:r>
                </w:p>
              </w:tc>
              <w:tc>
                <w:tcPr>
                  <w:tcW w:w="2015" w:type="dxa"/>
                  <w:vAlign w:val="center"/>
                </w:tcPr>
                <w:p w:rsidR="00BA4700" w:rsidRDefault="00C622C6">
                  <w:pPr>
                    <w:autoSpaceDN w:val="0"/>
                    <w:jc w:val="right"/>
                    <w:textAlignment w:val="center"/>
                    <w:rPr>
                      <w:rFonts w:ascii="仿宋" w:eastAsia="仿宋" w:hAnsi="仿宋"/>
                      <w:color w:val="000000"/>
                      <w:sz w:val="18"/>
                      <w:szCs w:val="18"/>
                    </w:rPr>
                  </w:pPr>
                  <w:r>
                    <w:rPr>
                      <w:rFonts w:ascii="仿宋" w:eastAsia="仿宋" w:hAnsi="仿宋" w:hint="eastAsia"/>
                      <w:color w:val="000000"/>
                      <w:sz w:val="18"/>
                      <w:szCs w:val="18"/>
                    </w:rPr>
                    <w:t>43,048,569.31</w:t>
                  </w:r>
                </w:p>
              </w:tc>
              <w:tc>
                <w:tcPr>
                  <w:tcW w:w="2140" w:type="dxa"/>
                  <w:vAlign w:val="center"/>
                </w:tcPr>
                <w:p w:rsidR="00BA4700" w:rsidRDefault="00C622C6">
                  <w:pPr>
                    <w:autoSpaceDN w:val="0"/>
                    <w:jc w:val="right"/>
                    <w:textAlignment w:val="center"/>
                    <w:rPr>
                      <w:rFonts w:ascii="仿宋" w:eastAsia="仿宋" w:hAnsi="仿宋"/>
                      <w:sz w:val="18"/>
                      <w:szCs w:val="18"/>
                    </w:rPr>
                  </w:pPr>
                  <w:r>
                    <w:rPr>
                      <w:rFonts w:ascii="仿宋" w:eastAsia="仿宋" w:hAnsi="仿宋" w:hint="eastAsia"/>
                      <w:sz w:val="18"/>
                      <w:szCs w:val="18"/>
                    </w:rPr>
                    <w:t>109,681,944.91</w:t>
                  </w:r>
                </w:p>
              </w:tc>
            </w:tr>
            <w:tr w:rsidR="00BA4700">
              <w:trPr>
                <w:trHeight w:val="454"/>
                <w:jc w:val="center"/>
              </w:trPr>
              <w:tc>
                <w:tcPr>
                  <w:tcW w:w="1823" w:type="dxa"/>
                  <w:vAlign w:val="center"/>
                </w:tcPr>
                <w:p w:rsidR="00BA4700" w:rsidRDefault="00C622C6">
                  <w:pPr>
                    <w:autoSpaceDN w:val="0"/>
                    <w:textAlignment w:val="center"/>
                    <w:rPr>
                      <w:rFonts w:ascii="仿宋" w:eastAsia="仿宋" w:hAnsi="仿宋"/>
                      <w:sz w:val="18"/>
                      <w:szCs w:val="18"/>
                    </w:rPr>
                  </w:pPr>
                  <w:r>
                    <w:rPr>
                      <w:rFonts w:ascii="仿宋" w:eastAsia="仿宋" w:hAnsi="仿宋"/>
                      <w:color w:val="000000"/>
                      <w:sz w:val="18"/>
                    </w:rPr>
                    <w:t xml:space="preserve">投资性房地产 </w:t>
                  </w:r>
                </w:p>
              </w:tc>
              <w:tc>
                <w:tcPr>
                  <w:tcW w:w="2015" w:type="dxa"/>
                  <w:vAlign w:val="center"/>
                </w:tcPr>
                <w:p w:rsidR="00BA4700" w:rsidRDefault="00BA4700">
                  <w:pPr>
                    <w:autoSpaceDN w:val="0"/>
                    <w:jc w:val="right"/>
                    <w:textAlignment w:val="center"/>
                    <w:rPr>
                      <w:rFonts w:ascii="仿宋" w:eastAsia="仿宋" w:hAnsi="仿宋"/>
                      <w:color w:val="000000"/>
                      <w:sz w:val="18"/>
                      <w:szCs w:val="18"/>
                    </w:rPr>
                  </w:pPr>
                </w:p>
              </w:tc>
              <w:tc>
                <w:tcPr>
                  <w:tcW w:w="2015" w:type="dxa"/>
                  <w:vAlign w:val="center"/>
                </w:tcPr>
                <w:p w:rsidR="00BA4700" w:rsidRDefault="00BA4700">
                  <w:pPr>
                    <w:autoSpaceDN w:val="0"/>
                    <w:jc w:val="right"/>
                    <w:textAlignment w:val="center"/>
                    <w:rPr>
                      <w:rFonts w:ascii="仿宋" w:eastAsia="仿宋" w:hAnsi="仿宋"/>
                      <w:color w:val="000000"/>
                      <w:sz w:val="18"/>
                      <w:szCs w:val="18"/>
                    </w:rPr>
                  </w:pPr>
                </w:p>
              </w:tc>
              <w:tc>
                <w:tcPr>
                  <w:tcW w:w="2140" w:type="dxa"/>
                  <w:vAlign w:val="center"/>
                </w:tcPr>
                <w:p w:rsidR="00BA4700" w:rsidRDefault="00BA4700">
                  <w:pPr>
                    <w:autoSpaceDN w:val="0"/>
                    <w:jc w:val="right"/>
                    <w:textAlignment w:val="center"/>
                    <w:rPr>
                      <w:rFonts w:ascii="仿宋" w:eastAsia="仿宋" w:hAnsi="仿宋"/>
                      <w:sz w:val="18"/>
                      <w:szCs w:val="18"/>
                    </w:rPr>
                  </w:pPr>
                </w:p>
              </w:tc>
            </w:tr>
            <w:tr w:rsidR="00BA4700">
              <w:trPr>
                <w:trHeight w:val="454"/>
                <w:jc w:val="center"/>
              </w:trPr>
              <w:tc>
                <w:tcPr>
                  <w:tcW w:w="1823" w:type="dxa"/>
                  <w:vAlign w:val="center"/>
                </w:tcPr>
                <w:p w:rsidR="00BA4700" w:rsidRDefault="00C622C6">
                  <w:pPr>
                    <w:autoSpaceDN w:val="0"/>
                    <w:textAlignment w:val="center"/>
                    <w:rPr>
                      <w:rFonts w:ascii="仿宋" w:eastAsia="仿宋" w:hAnsi="仿宋"/>
                      <w:sz w:val="18"/>
                      <w:szCs w:val="18"/>
                    </w:rPr>
                  </w:pPr>
                  <w:r>
                    <w:rPr>
                      <w:rFonts w:ascii="仿宋" w:eastAsia="仿宋" w:hAnsi="仿宋"/>
                      <w:color w:val="000000"/>
                      <w:sz w:val="18"/>
                    </w:rPr>
                    <w:t xml:space="preserve">固定资产 </w:t>
                  </w:r>
                </w:p>
              </w:tc>
              <w:tc>
                <w:tcPr>
                  <w:tcW w:w="2015" w:type="dxa"/>
                  <w:vAlign w:val="center"/>
                </w:tcPr>
                <w:p w:rsidR="00BA4700" w:rsidRDefault="00C622C6">
                  <w:pPr>
                    <w:autoSpaceDN w:val="0"/>
                    <w:jc w:val="right"/>
                    <w:textAlignment w:val="center"/>
                    <w:rPr>
                      <w:rFonts w:ascii="仿宋" w:eastAsia="仿宋" w:hAnsi="仿宋"/>
                      <w:color w:val="000000"/>
                      <w:sz w:val="18"/>
                      <w:szCs w:val="18"/>
                    </w:rPr>
                  </w:pPr>
                  <w:r>
                    <w:rPr>
                      <w:rFonts w:ascii="仿宋" w:eastAsia="仿宋" w:hAnsi="仿宋" w:hint="eastAsia"/>
                      <w:color w:val="000000"/>
                      <w:sz w:val="18"/>
                      <w:szCs w:val="18"/>
                    </w:rPr>
                    <w:t>166,697,807.19</w:t>
                  </w:r>
                </w:p>
              </w:tc>
              <w:tc>
                <w:tcPr>
                  <w:tcW w:w="2015" w:type="dxa"/>
                  <w:vAlign w:val="center"/>
                </w:tcPr>
                <w:p w:rsidR="00BA4700" w:rsidRDefault="00C622C6">
                  <w:pPr>
                    <w:autoSpaceDN w:val="0"/>
                    <w:jc w:val="right"/>
                    <w:textAlignment w:val="center"/>
                    <w:rPr>
                      <w:rFonts w:ascii="仿宋" w:eastAsia="仿宋" w:hAnsi="仿宋"/>
                      <w:color w:val="000000"/>
                      <w:sz w:val="18"/>
                      <w:szCs w:val="18"/>
                    </w:rPr>
                  </w:pPr>
                  <w:r>
                    <w:rPr>
                      <w:rFonts w:ascii="仿宋" w:eastAsia="仿宋" w:hAnsi="仿宋" w:hint="eastAsia"/>
                      <w:color w:val="000000"/>
                      <w:sz w:val="18"/>
                      <w:szCs w:val="18"/>
                    </w:rPr>
                    <w:t>169,759,910.26</w:t>
                  </w:r>
                </w:p>
              </w:tc>
              <w:tc>
                <w:tcPr>
                  <w:tcW w:w="2140" w:type="dxa"/>
                  <w:vAlign w:val="center"/>
                </w:tcPr>
                <w:p w:rsidR="00BA4700" w:rsidRDefault="00C622C6">
                  <w:pPr>
                    <w:autoSpaceDN w:val="0"/>
                    <w:jc w:val="right"/>
                    <w:textAlignment w:val="center"/>
                    <w:rPr>
                      <w:rFonts w:ascii="仿宋" w:eastAsia="仿宋" w:hAnsi="仿宋"/>
                      <w:sz w:val="18"/>
                      <w:szCs w:val="18"/>
                    </w:rPr>
                  </w:pPr>
                  <w:r>
                    <w:rPr>
                      <w:rFonts w:ascii="仿宋" w:eastAsia="仿宋" w:hAnsi="仿宋" w:hint="eastAsia"/>
                      <w:sz w:val="18"/>
                      <w:szCs w:val="18"/>
                    </w:rPr>
                    <w:t>319,993,400.23</w:t>
                  </w:r>
                </w:p>
              </w:tc>
            </w:tr>
            <w:tr w:rsidR="00BA4700">
              <w:trPr>
                <w:trHeight w:val="454"/>
                <w:jc w:val="center"/>
              </w:trPr>
              <w:tc>
                <w:tcPr>
                  <w:tcW w:w="1823" w:type="dxa"/>
                  <w:vAlign w:val="center"/>
                </w:tcPr>
                <w:p w:rsidR="00BA4700" w:rsidRDefault="00C622C6">
                  <w:pPr>
                    <w:autoSpaceDN w:val="0"/>
                    <w:textAlignment w:val="center"/>
                    <w:rPr>
                      <w:rFonts w:ascii="仿宋" w:eastAsia="仿宋" w:hAnsi="仿宋"/>
                      <w:sz w:val="18"/>
                      <w:szCs w:val="18"/>
                    </w:rPr>
                  </w:pPr>
                  <w:r>
                    <w:rPr>
                      <w:rFonts w:ascii="仿宋" w:eastAsia="仿宋" w:hAnsi="仿宋"/>
                      <w:color w:val="000000"/>
                      <w:sz w:val="18"/>
                    </w:rPr>
                    <w:t xml:space="preserve">在建工程 </w:t>
                  </w:r>
                </w:p>
              </w:tc>
              <w:tc>
                <w:tcPr>
                  <w:tcW w:w="2015" w:type="dxa"/>
                  <w:vAlign w:val="center"/>
                </w:tcPr>
                <w:p w:rsidR="00BA4700" w:rsidRDefault="00C622C6">
                  <w:pPr>
                    <w:autoSpaceDN w:val="0"/>
                    <w:jc w:val="right"/>
                    <w:textAlignment w:val="center"/>
                    <w:rPr>
                      <w:rFonts w:ascii="仿宋" w:eastAsia="仿宋" w:hAnsi="仿宋"/>
                      <w:color w:val="000000"/>
                      <w:sz w:val="18"/>
                      <w:szCs w:val="18"/>
                    </w:rPr>
                  </w:pPr>
                  <w:r>
                    <w:rPr>
                      <w:rFonts w:ascii="仿宋" w:eastAsia="仿宋" w:hAnsi="仿宋" w:hint="eastAsia"/>
                      <w:color w:val="000000"/>
                      <w:sz w:val="18"/>
                      <w:szCs w:val="18"/>
                    </w:rPr>
                    <w:t>3,988,907,404.33</w:t>
                  </w:r>
                </w:p>
              </w:tc>
              <w:tc>
                <w:tcPr>
                  <w:tcW w:w="2015" w:type="dxa"/>
                  <w:vAlign w:val="center"/>
                </w:tcPr>
                <w:p w:rsidR="00BA4700" w:rsidRDefault="00C622C6">
                  <w:pPr>
                    <w:autoSpaceDN w:val="0"/>
                    <w:jc w:val="right"/>
                    <w:textAlignment w:val="center"/>
                    <w:rPr>
                      <w:rFonts w:ascii="仿宋" w:eastAsia="仿宋" w:hAnsi="仿宋"/>
                      <w:color w:val="000000"/>
                      <w:sz w:val="18"/>
                      <w:szCs w:val="18"/>
                    </w:rPr>
                  </w:pPr>
                  <w:r>
                    <w:rPr>
                      <w:rFonts w:ascii="仿宋" w:eastAsia="仿宋" w:hAnsi="仿宋" w:hint="eastAsia"/>
                      <w:color w:val="000000"/>
                      <w:sz w:val="18"/>
                      <w:szCs w:val="18"/>
                    </w:rPr>
                    <w:t>3,710,967,158.28</w:t>
                  </w:r>
                </w:p>
              </w:tc>
              <w:tc>
                <w:tcPr>
                  <w:tcW w:w="2140" w:type="dxa"/>
                  <w:vAlign w:val="center"/>
                </w:tcPr>
                <w:p w:rsidR="00BA4700" w:rsidRDefault="00C622C6">
                  <w:pPr>
                    <w:autoSpaceDN w:val="0"/>
                    <w:jc w:val="right"/>
                    <w:textAlignment w:val="center"/>
                    <w:rPr>
                      <w:rFonts w:ascii="仿宋" w:eastAsia="仿宋" w:hAnsi="仿宋"/>
                      <w:sz w:val="18"/>
                      <w:szCs w:val="18"/>
                    </w:rPr>
                  </w:pPr>
                  <w:r>
                    <w:rPr>
                      <w:rFonts w:ascii="仿宋" w:eastAsia="仿宋" w:hAnsi="仿宋" w:hint="eastAsia"/>
                      <w:sz w:val="18"/>
                      <w:szCs w:val="18"/>
                    </w:rPr>
                    <w:t>2,731,253,292.71</w:t>
                  </w:r>
                </w:p>
              </w:tc>
            </w:tr>
            <w:tr w:rsidR="00BA4700">
              <w:trPr>
                <w:trHeight w:val="454"/>
                <w:jc w:val="center"/>
              </w:trPr>
              <w:tc>
                <w:tcPr>
                  <w:tcW w:w="1823" w:type="dxa"/>
                  <w:vAlign w:val="center"/>
                </w:tcPr>
                <w:p w:rsidR="00BA4700" w:rsidRDefault="00C622C6">
                  <w:pPr>
                    <w:autoSpaceDN w:val="0"/>
                    <w:textAlignment w:val="center"/>
                    <w:rPr>
                      <w:rFonts w:ascii="仿宋" w:eastAsia="仿宋" w:hAnsi="仿宋"/>
                      <w:sz w:val="18"/>
                      <w:szCs w:val="18"/>
                    </w:rPr>
                  </w:pPr>
                  <w:r>
                    <w:rPr>
                      <w:rFonts w:ascii="仿宋" w:eastAsia="仿宋" w:hAnsi="仿宋"/>
                      <w:color w:val="000000"/>
                      <w:sz w:val="18"/>
                    </w:rPr>
                    <w:t>生产性生物资产</w:t>
                  </w:r>
                </w:p>
              </w:tc>
              <w:tc>
                <w:tcPr>
                  <w:tcW w:w="2015" w:type="dxa"/>
                  <w:vAlign w:val="center"/>
                </w:tcPr>
                <w:p w:rsidR="00BA4700" w:rsidRDefault="00BA4700">
                  <w:pPr>
                    <w:autoSpaceDN w:val="0"/>
                    <w:jc w:val="right"/>
                    <w:textAlignment w:val="center"/>
                    <w:rPr>
                      <w:rFonts w:ascii="仿宋" w:eastAsia="仿宋" w:hAnsi="仿宋"/>
                      <w:color w:val="000000"/>
                      <w:sz w:val="18"/>
                      <w:szCs w:val="18"/>
                    </w:rPr>
                  </w:pPr>
                </w:p>
              </w:tc>
              <w:tc>
                <w:tcPr>
                  <w:tcW w:w="2015" w:type="dxa"/>
                  <w:vAlign w:val="center"/>
                </w:tcPr>
                <w:p w:rsidR="00BA4700" w:rsidRDefault="00BA4700">
                  <w:pPr>
                    <w:autoSpaceDN w:val="0"/>
                    <w:jc w:val="right"/>
                    <w:textAlignment w:val="center"/>
                    <w:rPr>
                      <w:rFonts w:ascii="仿宋" w:eastAsia="仿宋" w:hAnsi="仿宋"/>
                      <w:color w:val="000000"/>
                      <w:sz w:val="18"/>
                      <w:szCs w:val="18"/>
                    </w:rPr>
                  </w:pPr>
                </w:p>
              </w:tc>
              <w:tc>
                <w:tcPr>
                  <w:tcW w:w="2140" w:type="dxa"/>
                  <w:vAlign w:val="center"/>
                </w:tcPr>
                <w:p w:rsidR="00BA4700" w:rsidRDefault="00BA4700">
                  <w:pPr>
                    <w:autoSpaceDN w:val="0"/>
                    <w:jc w:val="right"/>
                    <w:textAlignment w:val="center"/>
                    <w:rPr>
                      <w:rFonts w:ascii="仿宋" w:eastAsia="仿宋" w:hAnsi="仿宋"/>
                      <w:sz w:val="18"/>
                      <w:szCs w:val="18"/>
                    </w:rPr>
                  </w:pPr>
                </w:p>
              </w:tc>
            </w:tr>
            <w:tr w:rsidR="00BA4700">
              <w:trPr>
                <w:trHeight w:val="454"/>
                <w:jc w:val="center"/>
              </w:trPr>
              <w:tc>
                <w:tcPr>
                  <w:tcW w:w="1823" w:type="dxa"/>
                  <w:vAlign w:val="center"/>
                </w:tcPr>
                <w:p w:rsidR="00BA4700" w:rsidRDefault="00C622C6">
                  <w:pPr>
                    <w:autoSpaceDN w:val="0"/>
                    <w:textAlignment w:val="center"/>
                    <w:rPr>
                      <w:rFonts w:ascii="仿宋" w:eastAsia="仿宋" w:hAnsi="仿宋"/>
                      <w:sz w:val="18"/>
                      <w:szCs w:val="18"/>
                    </w:rPr>
                  </w:pPr>
                  <w:r>
                    <w:rPr>
                      <w:rFonts w:ascii="仿宋" w:eastAsia="仿宋" w:hAnsi="仿宋"/>
                      <w:color w:val="000000"/>
                      <w:sz w:val="18"/>
                    </w:rPr>
                    <w:t xml:space="preserve">无形资产 </w:t>
                  </w:r>
                </w:p>
              </w:tc>
              <w:tc>
                <w:tcPr>
                  <w:tcW w:w="2015" w:type="dxa"/>
                  <w:vAlign w:val="center"/>
                </w:tcPr>
                <w:p w:rsidR="00BA4700" w:rsidRDefault="00BA4700">
                  <w:pPr>
                    <w:autoSpaceDN w:val="0"/>
                    <w:jc w:val="right"/>
                    <w:textAlignment w:val="center"/>
                    <w:rPr>
                      <w:rFonts w:ascii="仿宋" w:eastAsia="仿宋" w:hAnsi="仿宋"/>
                      <w:color w:val="000000"/>
                      <w:sz w:val="18"/>
                      <w:szCs w:val="18"/>
                    </w:rPr>
                  </w:pPr>
                </w:p>
              </w:tc>
              <w:tc>
                <w:tcPr>
                  <w:tcW w:w="2015" w:type="dxa"/>
                  <w:vAlign w:val="center"/>
                </w:tcPr>
                <w:p w:rsidR="00BA4700" w:rsidRDefault="00BA4700">
                  <w:pPr>
                    <w:autoSpaceDN w:val="0"/>
                    <w:jc w:val="right"/>
                    <w:textAlignment w:val="center"/>
                    <w:rPr>
                      <w:rFonts w:ascii="仿宋" w:eastAsia="仿宋" w:hAnsi="仿宋"/>
                      <w:color w:val="000000"/>
                      <w:sz w:val="18"/>
                      <w:szCs w:val="18"/>
                    </w:rPr>
                  </w:pPr>
                </w:p>
              </w:tc>
              <w:tc>
                <w:tcPr>
                  <w:tcW w:w="2140" w:type="dxa"/>
                  <w:vAlign w:val="center"/>
                </w:tcPr>
                <w:p w:rsidR="00BA4700" w:rsidRDefault="00C622C6">
                  <w:pPr>
                    <w:autoSpaceDN w:val="0"/>
                    <w:jc w:val="right"/>
                    <w:textAlignment w:val="center"/>
                    <w:rPr>
                      <w:rFonts w:ascii="仿宋" w:eastAsia="仿宋" w:hAnsi="仿宋"/>
                      <w:sz w:val="18"/>
                      <w:szCs w:val="18"/>
                    </w:rPr>
                  </w:pPr>
                  <w:r>
                    <w:rPr>
                      <w:rFonts w:ascii="仿宋" w:eastAsia="仿宋" w:hAnsi="仿宋" w:hint="eastAsia"/>
                      <w:sz w:val="18"/>
                      <w:szCs w:val="18"/>
                    </w:rPr>
                    <w:t>1,792,246,834.87</w:t>
                  </w:r>
                </w:p>
              </w:tc>
            </w:tr>
            <w:tr w:rsidR="00BA4700">
              <w:trPr>
                <w:trHeight w:val="454"/>
                <w:jc w:val="center"/>
              </w:trPr>
              <w:tc>
                <w:tcPr>
                  <w:tcW w:w="1823" w:type="dxa"/>
                  <w:vAlign w:val="center"/>
                </w:tcPr>
                <w:p w:rsidR="00BA4700" w:rsidRDefault="00C622C6">
                  <w:pPr>
                    <w:autoSpaceDN w:val="0"/>
                    <w:textAlignment w:val="center"/>
                    <w:rPr>
                      <w:rFonts w:ascii="仿宋" w:eastAsia="仿宋" w:hAnsi="仿宋"/>
                      <w:sz w:val="18"/>
                      <w:szCs w:val="18"/>
                    </w:rPr>
                  </w:pPr>
                  <w:r>
                    <w:rPr>
                      <w:rFonts w:ascii="仿宋" w:eastAsia="仿宋" w:hAnsi="仿宋"/>
                      <w:color w:val="000000"/>
                      <w:sz w:val="18"/>
                    </w:rPr>
                    <w:t xml:space="preserve">长期待摊费用 </w:t>
                  </w:r>
                </w:p>
              </w:tc>
              <w:tc>
                <w:tcPr>
                  <w:tcW w:w="2015" w:type="dxa"/>
                  <w:vAlign w:val="center"/>
                </w:tcPr>
                <w:p w:rsidR="00BA4700" w:rsidRDefault="00BA4700">
                  <w:pPr>
                    <w:autoSpaceDN w:val="0"/>
                    <w:jc w:val="right"/>
                    <w:textAlignment w:val="center"/>
                    <w:rPr>
                      <w:rFonts w:ascii="仿宋" w:eastAsia="仿宋" w:hAnsi="仿宋"/>
                      <w:color w:val="000000"/>
                      <w:sz w:val="18"/>
                      <w:szCs w:val="18"/>
                    </w:rPr>
                  </w:pPr>
                </w:p>
              </w:tc>
              <w:tc>
                <w:tcPr>
                  <w:tcW w:w="2015" w:type="dxa"/>
                  <w:vAlign w:val="center"/>
                </w:tcPr>
                <w:p w:rsidR="00BA4700" w:rsidRDefault="00BA4700">
                  <w:pPr>
                    <w:autoSpaceDN w:val="0"/>
                    <w:jc w:val="right"/>
                    <w:textAlignment w:val="center"/>
                    <w:rPr>
                      <w:rFonts w:ascii="仿宋" w:eastAsia="仿宋" w:hAnsi="仿宋"/>
                      <w:color w:val="000000"/>
                      <w:sz w:val="18"/>
                      <w:szCs w:val="18"/>
                    </w:rPr>
                  </w:pPr>
                </w:p>
              </w:tc>
              <w:tc>
                <w:tcPr>
                  <w:tcW w:w="2140" w:type="dxa"/>
                  <w:vAlign w:val="center"/>
                </w:tcPr>
                <w:p w:rsidR="00BA4700" w:rsidRDefault="00C622C6">
                  <w:pPr>
                    <w:autoSpaceDN w:val="0"/>
                    <w:jc w:val="right"/>
                    <w:textAlignment w:val="center"/>
                    <w:rPr>
                      <w:rFonts w:ascii="仿宋" w:eastAsia="仿宋" w:hAnsi="仿宋"/>
                      <w:sz w:val="18"/>
                      <w:szCs w:val="18"/>
                    </w:rPr>
                  </w:pPr>
                  <w:r>
                    <w:rPr>
                      <w:rFonts w:ascii="仿宋" w:eastAsia="仿宋" w:hAnsi="仿宋" w:hint="eastAsia"/>
                      <w:sz w:val="18"/>
                      <w:szCs w:val="18"/>
                    </w:rPr>
                    <w:t>960,000.00</w:t>
                  </w:r>
                </w:p>
              </w:tc>
            </w:tr>
            <w:tr w:rsidR="00BA4700">
              <w:trPr>
                <w:trHeight w:val="454"/>
                <w:jc w:val="center"/>
              </w:trPr>
              <w:tc>
                <w:tcPr>
                  <w:tcW w:w="1823" w:type="dxa"/>
                  <w:vAlign w:val="center"/>
                </w:tcPr>
                <w:p w:rsidR="00BA4700" w:rsidRDefault="00C622C6">
                  <w:pPr>
                    <w:autoSpaceDN w:val="0"/>
                    <w:textAlignment w:val="center"/>
                    <w:rPr>
                      <w:rFonts w:ascii="仿宋" w:eastAsia="仿宋" w:hAnsi="仿宋"/>
                      <w:sz w:val="18"/>
                      <w:szCs w:val="18"/>
                    </w:rPr>
                  </w:pPr>
                  <w:r>
                    <w:rPr>
                      <w:rFonts w:ascii="仿宋" w:eastAsia="仿宋" w:hAnsi="仿宋"/>
                      <w:color w:val="000000"/>
                      <w:sz w:val="18"/>
                    </w:rPr>
                    <w:t xml:space="preserve">递延所得税资产 </w:t>
                  </w:r>
                </w:p>
              </w:tc>
              <w:tc>
                <w:tcPr>
                  <w:tcW w:w="2015" w:type="dxa"/>
                  <w:vAlign w:val="center"/>
                </w:tcPr>
                <w:p w:rsidR="00BA4700" w:rsidRDefault="00BA4700">
                  <w:pPr>
                    <w:autoSpaceDN w:val="0"/>
                    <w:jc w:val="right"/>
                    <w:textAlignment w:val="center"/>
                    <w:rPr>
                      <w:rFonts w:ascii="仿宋" w:eastAsia="仿宋" w:hAnsi="仿宋"/>
                      <w:color w:val="000000"/>
                      <w:sz w:val="18"/>
                      <w:szCs w:val="18"/>
                    </w:rPr>
                  </w:pPr>
                </w:p>
              </w:tc>
              <w:tc>
                <w:tcPr>
                  <w:tcW w:w="2015" w:type="dxa"/>
                  <w:vAlign w:val="center"/>
                </w:tcPr>
                <w:p w:rsidR="00BA4700" w:rsidRDefault="00BA4700">
                  <w:pPr>
                    <w:autoSpaceDN w:val="0"/>
                    <w:jc w:val="right"/>
                    <w:textAlignment w:val="center"/>
                    <w:rPr>
                      <w:rFonts w:ascii="仿宋" w:eastAsia="仿宋" w:hAnsi="仿宋"/>
                      <w:color w:val="000000"/>
                      <w:sz w:val="18"/>
                      <w:szCs w:val="18"/>
                    </w:rPr>
                  </w:pPr>
                </w:p>
              </w:tc>
              <w:tc>
                <w:tcPr>
                  <w:tcW w:w="2140" w:type="dxa"/>
                  <w:vAlign w:val="center"/>
                </w:tcPr>
                <w:p w:rsidR="00BA4700" w:rsidRDefault="00BA4700">
                  <w:pPr>
                    <w:autoSpaceDN w:val="0"/>
                    <w:jc w:val="right"/>
                    <w:textAlignment w:val="center"/>
                    <w:rPr>
                      <w:rFonts w:ascii="仿宋" w:eastAsia="仿宋" w:hAnsi="仿宋"/>
                      <w:sz w:val="18"/>
                      <w:szCs w:val="18"/>
                    </w:rPr>
                  </w:pPr>
                </w:p>
              </w:tc>
            </w:tr>
            <w:tr w:rsidR="00BA4700">
              <w:trPr>
                <w:trHeight w:val="454"/>
                <w:jc w:val="center"/>
              </w:trPr>
              <w:tc>
                <w:tcPr>
                  <w:tcW w:w="1823" w:type="dxa"/>
                  <w:vAlign w:val="center"/>
                </w:tcPr>
                <w:p w:rsidR="00BA4700" w:rsidRDefault="00C622C6">
                  <w:pPr>
                    <w:autoSpaceDN w:val="0"/>
                    <w:textAlignment w:val="center"/>
                    <w:rPr>
                      <w:rFonts w:ascii="仿宋" w:eastAsia="仿宋" w:hAnsi="仿宋"/>
                      <w:sz w:val="18"/>
                      <w:szCs w:val="18"/>
                    </w:rPr>
                  </w:pPr>
                  <w:r>
                    <w:rPr>
                      <w:rFonts w:ascii="仿宋" w:eastAsia="仿宋" w:hAnsi="仿宋"/>
                      <w:color w:val="000000"/>
                      <w:sz w:val="18"/>
                    </w:rPr>
                    <w:t xml:space="preserve">其他非流动资产 </w:t>
                  </w:r>
                </w:p>
              </w:tc>
              <w:tc>
                <w:tcPr>
                  <w:tcW w:w="2015" w:type="dxa"/>
                  <w:vAlign w:val="center"/>
                </w:tcPr>
                <w:p w:rsidR="00BA4700" w:rsidRDefault="00BA4700">
                  <w:pPr>
                    <w:autoSpaceDN w:val="0"/>
                    <w:jc w:val="right"/>
                    <w:textAlignment w:val="center"/>
                    <w:rPr>
                      <w:rFonts w:ascii="仿宋" w:eastAsia="仿宋" w:hAnsi="仿宋"/>
                      <w:color w:val="000000"/>
                      <w:sz w:val="18"/>
                      <w:szCs w:val="18"/>
                    </w:rPr>
                  </w:pPr>
                </w:p>
              </w:tc>
              <w:tc>
                <w:tcPr>
                  <w:tcW w:w="2015" w:type="dxa"/>
                  <w:vAlign w:val="center"/>
                </w:tcPr>
                <w:p w:rsidR="00BA4700" w:rsidRDefault="00BA4700">
                  <w:pPr>
                    <w:autoSpaceDN w:val="0"/>
                    <w:jc w:val="right"/>
                    <w:textAlignment w:val="center"/>
                    <w:rPr>
                      <w:rFonts w:ascii="仿宋" w:eastAsia="仿宋" w:hAnsi="仿宋"/>
                      <w:color w:val="000000"/>
                      <w:sz w:val="18"/>
                      <w:szCs w:val="18"/>
                    </w:rPr>
                  </w:pPr>
                </w:p>
              </w:tc>
              <w:tc>
                <w:tcPr>
                  <w:tcW w:w="2140" w:type="dxa"/>
                  <w:vAlign w:val="center"/>
                </w:tcPr>
                <w:p w:rsidR="00BA4700" w:rsidRDefault="00BA4700">
                  <w:pPr>
                    <w:autoSpaceDN w:val="0"/>
                    <w:jc w:val="right"/>
                    <w:textAlignment w:val="center"/>
                    <w:rPr>
                      <w:rFonts w:ascii="仿宋" w:eastAsia="仿宋" w:hAnsi="仿宋"/>
                      <w:sz w:val="18"/>
                      <w:szCs w:val="18"/>
                    </w:rPr>
                  </w:pPr>
                </w:p>
              </w:tc>
            </w:tr>
            <w:tr w:rsidR="00BA4700">
              <w:trPr>
                <w:trHeight w:val="454"/>
                <w:jc w:val="center"/>
              </w:trPr>
              <w:tc>
                <w:tcPr>
                  <w:tcW w:w="1823" w:type="dxa"/>
                  <w:vAlign w:val="center"/>
                </w:tcPr>
                <w:p w:rsidR="00BA4700" w:rsidRDefault="00C622C6">
                  <w:pPr>
                    <w:autoSpaceDN w:val="0"/>
                    <w:textAlignment w:val="center"/>
                    <w:rPr>
                      <w:rFonts w:ascii="仿宋" w:eastAsia="仿宋" w:hAnsi="仿宋"/>
                      <w:b/>
                      <w:sz w:val="18"/>
                      <w:szCs w:val="18"/>
                    </w:rPr>
                  </w:pPr>
                  <w:r>
                    <w:rPr>
                      <w:rFonts w:ascii="仿宋" w:eastAsia="仿宋" w:hAnsi="仿宋"/>
                      <w:b/>
                      <w:color w:val="000000"/>
                      <w:sz w:val="18"/>
                    </w:rPr>
                    <w:t>非流动资产合计</w:t>
                  </w:r>
                </w:p>
              </w:tc>
              <w:tc>
                <w:tcPr>
                  <w:tcW w:w="2015" w:type="dxa"/>
                  <w:vAlign w:val="center"/>
                </w:tcPr>
                <w:p w:rsidR="00BA4700" w:rsidRDefault="00C622C6">
                  <w:pPr>
                    <w:widowControl/>
                    <w:jc w:val="right"/>
                    <w:textAlignment w:val="center"/>
                    <w:rPr>
                      <w:rFonts w:ascii="仿宋" w:eastAsia="仿宋" w:hAnsi="仿宋"/>
                      <w:b/>
                      <w:color w:val="000000"/>
                      <w:sz w:val="18"/>
                      <w:szCs w:val="18"/>
                    </w:rPr>
                  </w:pPr>
                  <w:r>
                    <w:rPr>
                      <w:rFonts w:ascii="仿宋" w:eastAsia="仿宋" w:hAnsi="仿宋" w:cs="仿宋" w:hint="eastAsia"/>
                      <w:b/>
                      <w:color w:val="000000"/>
                      <w:kern w:val="0"/>
                      <w:sz w:val="18"/>
                      <w:szCs w:val="18"/>
                    </w:rPr>
                    <w:t>4,198,780,491.37</w:t>
                  </w:r>
                </w:p>
              </w:tc>
              <w:tc>
                <w:tcPr>
                  <w:tcW w:w="2015" w:type="dxa"/>
                  <w:vAlign w:val="center"/>
                </w:tcPr>
                <w:p w:rsidR="00BA4700" w:rsidRDefault="00C622C6">
                  <w:pPr>
                    <w:widowControl/>
                    <w:jc w:val="right"/>
                    <w:textAlignment w:val="center"/>
                    <w:rPr>
                      <w:rFonts w:ascii="仿宋" w:eastAsia="仿宋" w:hAnsi="仿宋"/>
                      <w:b/>
                      <w:color w:val="000000"/>
                      <w:sz w:val="18"/>
                      <w:szCs w:val="18"/>
                    </w:rPr>
                  </w:pPr>
                  <w:r>
                    <w:rPr>
                      <w:rFonts w:ascii="仿宋" w:eastAsia="仿宋" w:hAnsi="仿宋" w:cs="仿宋" w:hint="eastAsia"/>
                      <w:b/>
                      <w:color w:val="000000"/>
                      <w:kern w:val="0"/>
                      <w:sz w:val="18"/>
                      <w:szCs w:val="18"/>
                    </w:rPr>
                    <w:t>3,923,775,637.85</w:t>
                  </w:r>
                </w:p>
              </w:tc>
              <w:tc>
                <w:tcPr>
                  <w:tcW w:w="2140" w:type="dxa"/>
                  <w:vAlign w:val="center"/>
                </w:tcPr>
                <w:p w:rsidR="00BA4700" w:rsidRDefault="00C622C6">
                  <w:pPr>
                    <w:widowControl/>
                    <w:jc w:val="right"/>
                    <w:textAlignment w:val="center"/>
                    <w:rPr>
                      <w:rFonts w:ascii="仿宋" w:eastAsia="仿宋" w:hAnsi="仿宋"/>
                      <w:b/>
                      <w:color w:val="000000"/>
                      <w:sz w:val="18"/>
                      <w:szCs w:val="18"/>
                    </w:rPr>
                  </w:pPr>
                  <w:r>
                    <w:rPr>
                      <w:rFonts w:ascii="仿宋" w:eastAsia="仿宋" w:hAnsi="仿宋" w:cs="仿宋" w:hint="eastAsia"/>
                      <w:b/>
                      <w:color w:val="000000"/>
                      <w:kern w:val="0"/>
                      <w:sz w:val="18"/>
                      <w:szCs w:val="18"/>
                    </w:rPr>
                    <w:t>4,954,135,472.72</w:t>
                  </w:r>
                </w:p>
              </w:tc>
            </w:tr>
            <w:tr w:rsidR="00BA4700">
              <w:trPr>
                <w:trHeight w:val="454"/>
                <w:jc w:val="center"/>
              </w:trPr>
              <w:tc>
                <w:tcPr>
                  <w:tcW w:w="1823" w:type="dxa"/>
                  <w:vAlign w:val="center"/>
                </w:tcPr>
                <w:p w:rsidR="00BA4700" w:rsidRDefault="00C622C6">
                  <w:pPr>
                    <w:autoSpaceDN w:val="0"/>
                    <w:textAlignment w:val="center"/>
                    <w:rPr>
                      <w:rFonts w:ascii="仿宋" w:eastAsia="仿宋" w:hAnsi="仿宋"/>
                      <w:b/>
                      <w:sz w:val="18"/>
                      <w:szCs w:val="18"/>
                    </w:rPr>
                  </w:pPr>
                  <w:r>
                    <w:rPr>
                      <w:rFonts w:ascii="仿宋" w:eastAsia="仿宋" w:hAnsi="仿宋"/>
                      <w:b/>
                      <w:color w:val="000000"/>
                      <w:sz w:val="18"/>
                    </w:rPr>
                    <w:t>资产总计</w:t>
                  </w:r>
                </w:p>
              </w:tc>
              <w:tc>
                <w:tcPr>
                  <w:tcW w:w="2015" w:type="dxa"/>
                  <w:vAlign w:val="center"/>
                </w:tcPr>
                <w:p w:rsidR="00BA4700" w:rsidRDefault="00C622C6">
                  <w:pPr>
                    <w:autoSpaceDN w:val="0"/>
                    <w:jc w:val="right"/>
                    <w:textAlignment w:val="center"/>
                    <w:rPr>
                      <w:rFonts w:ascii="仿宋" w:eastAsia="仿宋" w:hAnsi="仿宋"/>
                      <w:b/>
                      <w:color w:val="000000"/>
                      <w:sz w:val="18"/>
                      <w:szCs w:val="18"/>
                    </w:rPr>
                  </w:pPr>
                  <w:r>
                    <w:rPr>
                      <w:rFonts w:ascii="仿宋" w:eastAsia="仿宋" w:hAnsi="仿宋" w:hint="eastAsia"/>
                      <w:b/>
                      <w:color w:val="000000"/>
                      <w:sz w:val="18"/>
                      <w:szCs w:val="18"/>
                    </w:rPr>
                    <w:t>25,012,931,707.69</w:t>
                  </w:r>
                </w:p>
              </w:tc>
              <w:tc>
                <w:tcPr>
                  <w:tcW w:w="2015" w:type="dxa"/>
                  <w:vAlign w:val="center"/>
                </w:tcPr>
                <w:p w:rsidR="00BA4700" w:rsidRDefault="00C622C6">
                  <w:pPr>
                    <w:autoSpaceDN w:val="0"/>
                    <w:jc w:val="right"/>
                    <w:textAlignment w:val="center"/>
                    <w:rPr>
                      <w:rFonts w:ascii="仿宋" w:eastAsia="仿宋" w:hAnsi="仿宋"/>
                      <w:b/>
                      <w:color w:val="000000"/>
                      <w:sz w:val="18"/>
                      <w:szCs w:val="18"/>
                    </w:rPr>
                  </w:pPr>
                  <w:r>
                    <w:rPr>
                      <w:rFonts w:ascii="仿宋" w:eastAsia="仿宋" w:hAnsi="仿宋" w:hint="eastAsia"/>
                      <w:b/>
                      <w:color w:val="000000"/>
                      <w:sz w:val="18"/>
                      <w:szCs w:val="18"/>
                    </w:rPr>
                    <w:t>23,237,588,126.31</w:t>
                  </w:r>
                </w:p>
              </w:tc>
              <w:tc>
                <w:tcPr>
                  <w:tcW w:w="2140" w:type="dxa"/>
                  <w:vAlign w:val="center"/>
                </w:tcPr>
                <w:p w:rsidR="00BA4700" w:rsidRDefault="00C622C6">
                  <w:pPr>
                    <w:autoSpaceDN w:val="0"/>
                    <w:jc w:val="right"/>
                    <w:textAlignment w:val="center"/>
                    <w:rPr>
                      <w:rFonts w:ascii="仿宋" w:eastAsia="仿宋" w:hAnsi="仿宋"/>
                      <w:b/>
                      <w:sz w:val="18"/>
                      <w:szCs w:val="18"/>
                    </w:rPr>
                  </w:pPr>
                  <w:r>
                    <w:rPr>
                      <w:rFonts w:ascii="仿宋" w:eastAsia="仿宋" w:hAnsi="仿宋" w:hint="eastAsia"/>
                      <w:b/>
                      <w:sz w:val="18"/>
                      <w:szCs w:val="18"/>
                    </w:rPr>
                    <w:t>19，525,481,548.30</w:t>
                  </w:r>
                </w:p>
              </w:tc>
            </w:tr>
            <w:tr w:rsidR="00BA4700">
              <w:trPr>
                <w:trHeight w:val="454"/>
                <w:jc w:val="center"/>
              </w:trPr>
              <w:tc>
                <w:tcPr>
                  <w:tcW w:w="7993" w:type="dxa"/>
                  <w:gridSpan w:val="4"/>
                  <w:vAlign w:val="center"/>
                </w:tcPr>
                <w:p w:rsidR="00BA4700" w:rsidRDefault="00C622C6">
                  <w:pPr>
                    <w:autoSpaceDN w:val="0"/>
                    <w:jc w:val="left"/>
                    <w:textAlignment w:val="center"/>
                    <w:rPr>
                      <w:rFonts w:ascii="仿宋" w:eastAsia="仿宋" w:hAnsi="仿宋"/>
                      <w:sz w:val="18"/>
                      <w:szCs w:val="18"/>
                    </w:rPr>
                  </w:pPr>
                  <w:r>
                    <w:rPr>
                      <w:rFonts w:ascii="仿宋" w:eastAsia="仿宋" w:hAnsi="仿宋"/>
                      <w:b/>
                      <w:color w:val="000000"/>
                      <w:sz w:val="18"/>
                    </w:rPr>
                    <w:t xml:space="preserve">流动负债： </w:t>
                  </w:r>
                </w:p>
              </w:tc>
            </w:tr>
            <w:tr w:rsidR="00BA4700">
              <w:trPr>
                <w:trHeight w:val="454"/>
                <w:jc w:val="center"/>
              </w:trPr>
              <w:tc>
                <w:tcPr>
                  <w:tcW w:w="1823" w:type="dxa"/>
                  <w:vAlign w:val="center"/>
                </w:tcPr>
                <w:p w:rsidR="00BA4700" w:rsidRDefault="00C622C6">
                  <w:pPr>
                    <w:autoSpaceDN w:val="0"/>
                    <w:textAlignment w:val="center"/>
                    <w:rPr>
                      <w:rFonts w:ascii="仿宋" w:eastAsia="仿宋" w:hAnsi="仿宋"/>
                      <w:sz w:val="18"/>
                      <w:szCs w:val="18"/>
                    </w:rPr>
                  </w:pPr>
                  <w:r>
                    <w:rPr>
                      <w:rFonts w:ascii="仿宋" w:eastAsia="仿宋" w:hAnsi="仿宋"/>
                      <w:color w:val="000000"/>
                      <w:sz w:val="18"/>
                    </w:rPr>
                    <w:t>短期借款</w:t>
                  </w:r>
                </w:p>
              </w:tc>
              <w:tc>
                <w:tcPr>
                  <w:tcW w:w="2015" w:type="dxa"/>
                  <w:vAlign w:val="center"/>
                </w:tcPr>
                <w:p w:rsidR="00BA4700" w:rsidRDefault="00BA4700">
                  <w:pPr>
                    <w:autoSpaceDN w:val="0"/>
                    <w:jc w:val="right"/>
                    <w:textAlignment w:val="center"/>
                    <w:rPr>
                      <w:rFonts w:ascii="仿宋" w:eastAsia="仿宋" w:hAnsi="仿宋"/>
                      <w:color w:val="000000"/>
                      <w:sz w:val="18"/>
                      <w:szCs w:val="18"/>
                    </w:rPr>
                  </w:pPr>
                </w:p>
              </w:tc>
              <w:tc>
                <w:tcPr>
                  <w:tcW w:w="2015" w:type="dxa"/>
                  <w:vAlign w:val="center"/>
                </w:tcPr>
                <w:p w:rsidR="00BA4700" w:rsidRDefault="00C622C6">
                  <w:pPr>
                    <w:autoSpaceDN w:val="0"/>
                    <w:jc w:val="right"/>
                    <w:textAlignment w:val="center"/>
                    <w:rPr>
                      <w:rFonts w:ascii="仿宋" w:eastAsia="仿宋" w:hAnsi="仿宋"/>
                      <w:color w:val="000000"/>
                      <w:sz w:val="18"/>
                      <w:szCs w:val="18"/>
                    </w:rPr>
                  </w:pPr>
                  <w:r>
                    <w:rPr>
                      <w:rFonts w:ascii="仿宋" w:eastAsia="仿宋" w:hAnsi="仿宋" w:hint="eastAsia"/>
                      <w:color w:val="000000"/>
                      <w:sz w:val="18"/>
                      <w:szCs w:val="18"/>
                    </w:rPr>
                    <w:t>500,000,000.00</w:t>
                  </w:r>
                </w:p>
              </w:tc>
              <w:tc>
                <w:tcPr>
                  <w:tcW w:w="2140" w:type="dxa"/>
                  <w:vAlign w:val="center"/>
                </w:tcPr>
                <w:p w:rsidR="00BA4700" w:rsidRDefault="00C622C6">
                  <w:pPr>
                    <w:autoSpaceDN w:val="0"/>
                    <w:jc w:val="right"/>
                    <w:textAlignment w:val="center"/>
                    <w:rPr>
                      <w:rFonts w:ascii="仿宋" w:eastAsia="仿宋" w:hAnsi="仿宋"/>
                      <w:sz w:val="18"/>
                      <w:szCs w:val="18"/>
                    </w:rPr>
                  </w:pPr>
                  <w:r>
                    <w:rPr>
                      <w:rFonts w:ascii="仿宋" w:eastAsia="仿宋" w:hAnsi="仿宋" w:hint="eastAsia"/>
                      <w:sz w:val="18"/>
                      <w:szCs w:val="18"/>
                    </w:rPr>
                    <w:t>800,000,000.00</w:t>
                  </w:r>
                </w:p>
              </w:tc>
            </w:tr>
            <w:tr w:rsidR="00BA4700">
              <w:trPr>
                <w:trHeight w:val="454"/>
                <w:jc w:val="center"/>
              </w:trPr>
              <w:tc>
                <w:tcPr>
                  <w:tcW w:w="1823" w:type="dxa"/>
                  <w:vAlign w:val="center"/>
                </w:tcPr>
                <w:p w:rsidR="00BA4700" w:rsidRDefault="00C622C6">
                  <w:pPr>
                    <w:autoSpaceDN w:val="0"/>
                    <w:textAlignment w:val="center"/>
                    <w:rPr>
                      <w:rFonts w:ascii="仿宋" w:eastAsia="仿宋" w:hAnsi="仿宋"/>
                      <w:sz w:val="18"/>
                      <w:szCs w:val="18"/>
                    </w:rPr>
                  </w:pPr>
                  <w:r>
                    <w:rPr>
                      <w:rFonts w:ascii="仿宋" w:eastAsia="仿宋" w:hAnsi="仿宋"/>
                      <w:color w:val="000000"/>
                      <w:sz w:val="18"/>
                    </w:rPr>
                    <w:t xml:space="preserve">应付票据 </w:t>
                  </w:r>
                </w:p>
              </w:tc>
              <w:tc>
                <w:tcPr>
                  <w:tcW w:w="2015" w:type="dxa"/>
                  <w:vAlign w:val="center"/>
                </w:tcPr>
                <w:p w:rsidR="00BA4700" w:rsidRDefault="00BA4700">
                  <w:pPr>
                    <w:autoSpaceDN w:val="0"/>
                    <w:jc w:val="right"/>
                    <w:textAlignment w:val="center"/>
                    <w:rPr>
                      <w:rFonts w:ascii="仿宋" w:eastAsia="仿宋" w:hAnsi="仿宋"/>
                      <w:color w:val="000000"/>
                      <w:sz w:val="18"/>
                      <w:szCs w:val="18"/>
                    </w:rPr>
                  </w:pPr>
                </w:p>
              </w:tc>
              <w:tc>
                <w:tcPr>
                  <w:tcW w:w="2015" w:type="dxa"/>
                  <w:vAlign w:val="center"/>
                </w:tcPr>
                <w:p w:rsidR="00BA4700" w:rsidRDefault="00BA4700">
                  <w:pPr>
                    <w:autoSpaceDN w:val="0"/>
                    <w:jc w:val="right"/>
                    <w:textAlignment w:val="center"/>
                    <w:rPr>
                      <w:rFonts w:ascii="仿宋" w:eastAsia="仿宋" w:hAnsi="仿宋"/>
                      <w:color w:val="000000"/>
                      <w:sz w:val="18"/>
                      <w:szCs w:val="18"/>
                    </w:rPr>
                  </w:pPr>
                </w:p>
              </w:tc>
              <w:tc>
                <w:tcPr>
                  <w:tcW w:w="2140" w:type="dxa"/>
                  <w:vAlign w:val="center"/>
                </w:tcPr>
                <w:p w:rsidR="00BA4700" w:rsidRDefault="00C622C6">
                  <w:pPr>
                    <w:autoSpaceDN w:val="0"/>
                    <w:jc w:val="right"/>
                    <w:textAlignment w:val="center"/>
                    <w:rPr>
                      <w:rFonts w:ascii="仿宋" w:eastAsia="仿宋" w:hAnsi="仿宋"/>
                      <w:sz w:val="18"/>
                      <w:szCs w:val="18"/>
                    </w:rPr>
                  </w:pPr>
                  <w:r>
                    <w:rPr>
                      <w:rFonts w:ascii="仿宋" w:eastAsia="仿宋" w:hAnsi="仿宋" w:hint="eastAsia"/>
                      <w:sz w:val="18"/>
                      <w:szCs w:val="18"/>
                    </w:rPr>
                    <w:t>24,000,000.00</w:t>
                  </w:r>
                </w:p>
              </w:tc>
            </w:tr>
            <w:tr w:rsidR="00BA4700">
              <w:trPr>
                <w:trHeight w:val="454"/>
                <w:jc w:val="center"/>
              </w:trPr>
              <w:tc>
                <w:tcPr>
                  <w:tcW w:w="1823" w:type="dxa"/>
                  <w:vAlign w:val="center"/>
                </w:tcPr>
                <w:p w:rsidR="00BA4700" w:rsidRDefault="00C622C6">
                  <w:pPr>
                    <w:autoSpaceDN w:val="0"/>
                    <w:textAlignment w:val="center"/>
                    <w:rPr>
                      <w:rFonts w:ascii="仿宋" w:eastAsia="仿宋" w:hAnsi="仿宋"/>
                      <w:sz w:val="18"/>
                      <w:szCs w:val="18"/>
                    </w:rPr>
                  </w:pPr>
                  <w:r>
                    <w:rPr>
                      <w:rFonts w:ascii="仿宋" w:eastAsia="仿宋" w:hAnsi="仿宋"/>
                      <w:color w:val="000000"/>
                      <w:sz w:val="18"/>
                    </w:rPr>
                    <w:t xml:space="preserve">应付账款 </w:t>
                  </w:r>
                </w:p>
              </w:tc>
              <w:tc>
                <w:tcPr>
                  <w:tcW w:w="2015" w:type="dxa"/>
                  <w:vAlign w:val="center"/>
                </w:tcPr>
                <w:p w:rsidR="00BA4700" w:rsidRDefault="00C622C6">
                  <w:pPr>
                    <w:autoSpaceDN w:val="0"/>
                    <w:jc w:val="right"/>
                    <w:textAlignment w:val="center"/>
                    <w:rPr>
                      <w:rFonts w:ascii="仿宋" w:eastAsia="仿宋" w:hAnsi="仿宋"/>
                      <w:color w:val="000000"/>
                      <w:sz w:val="18"/>
                      <w:szCs w:val="18"/>
                    </w:rPr>
                  </w:pPr>
                  <w:r>
                    <w:rPr>
                      <w:rFonts w:ascii="仿宋" w:eastAsia="仿宋" w:hAnsi="仿宋" w:hint="eastAsia"/>
                      <w:color w:val="000000"/>
                      <w:sz w:val="18"/>
                      <w:szCs w:val="18"/>
                    </w:rPr>
                    <w:t>32,765,481.45</w:t>
                  </w:r>
                </w:p>
              </w:tc>
              <w:tc>
                <w:tcPr>
                  <w:tcW w:w="2015" w:type="dxa"/>
                  <w:vAlign w:val="center"/>
                </w:tcPr>
                <w:p w:rsidR="00BA4700" w:rsidRDefault="00C622C6">
                  <w:pPr>
                    <w:autoSpaceDN w:val="0"/>
                    <w:jc w:val="right"/>
                    <w:textAlignment w:val="center"/>
                    <w:rPr>
                      <w:rFonts w:ascii="仿宋" w:eastAsia="仿宋" w:hAnsi="仿宋"/>
                      <w:color w:val="000000"/>
                      <w:sz w:val="18"/>
                      <w:szCs w:val="18"/>
                    </w:rPr>
                  </w:pPr>
                  <w:r>
                    <w:rPr>
                      <w:rFonts w:ascii="仿宋" w:eastAsia="仿宋" w:hAnsi="仿宋" w:hint="eastAsia"/>
                      <w:color w:val="000000"/>
                      <w:sz w:val="18"/>
                      <w:szCs w:val="18"/>
                    </w:rPr>
                    <w:t>13,076,512.75</w:t>
                  </w:r>
                </w:p>
              </w:tc>
              <w:tc>
                <w:tcPr>
                  <w:tcW w:w="2140" w:type="dxa"/>
                  <w:vAlign w:val="center"/>
                </w:tcPr>
                <w:p w:rsidR="00BA4700" w:rsidRDefault="00C622C6">
                  <w:pPr>
                    <w:autoSpaceDN w:val="0"/>
                    <w:jc w:val="right"/>
                    <w:textAlignment w:val="center"/>
                    <w:rPr>
                      <w:rFonts w:ascii="仿宋" w:eastAsia="仿宋" w:hAnsi="仿宋"/>
                      <w:sz w:val="18"/>
                      <w:szCs w:val="18"/>
                    </w:rPr>
                  </w:pPr>
                  <w:r>
                    <w:rPr>
                      <w:rFonts w:ascii="仿宋" w:eastAsia="仿宋" w:hAnsi="仿宋" w:hint="eastAsia"/>
                      <w:sz w:val="18"/>
                      <w:szCs w:val="18"/>
                    </w:rPr>
                    <w:t>21,630,342.95</w:t>
                  </w:r>
                </w:p>
              </w:tc>
            </w:tr>
            <w:tr w:rsidR="00BA4700">
              <w:trPr>
                <w:trHeight w:val="454"/>
                <w:jc w:val="center"/>
              </w:trPr>
              <w:tc>
                <w:tcPr>
                  <w:tcW w:w="1823" w:type="dxa"/>
                  <w:vAlign w:val="center"/>
                </w:tcPr>
                <w:p w:rsidR="00BA4700" w:rsidRDefault="00C622C6">
                  <w:pPr>
                    <w:autoSpaceDN w:val="0"/>
                    <w:textAlignment w:val="center"/>
                    <w:rPr>
                      <w:rFonts w:ascii="仿宋" w:eastAsia="仿宋" w:hAnsi="仿宋"/>
                      <w:color w:val="000000"/>
                      <w:sz w:val="18"/>
                    </w:rPr>
                  </w:pPr>
                  <w:r>
                    <w:rPr>
                      <w:rFonts w:ascii="仿宋" w:eastAsia="仿宋" w:hAnsi="仿宋"/>
                      <w:color w:val="000000"/>
                      <w:sz w:val="18"/>
                    </w:rPr>
                    <w:t xml:space="preserve">预收款项 </w:t>
                  </w:r>
                </w:p>
              </w:tc>
              <w:tc>
                <w:tcPr>
                  <w:tcW w:w="2015" w:type="dxa"/>
                  <w:vAlign w:val="center"/>
                </w:tcPr>
                <w:p w:rsidR="00BA4700" w:rsidRDefault="00C622C6">
                  <w:pPr>
                    <w:autoSpaceDN w:val="0"/>
                    <w:jc w:val="right"/>
                    <w:textAlignment w:val="center"/>
                    <w:rPr>
                      <w:rFonts w:ascii="仿宋" w:eastAsia="仿宋" w:hAnsi="仿宋"/>
                      <w:color w:val="000000"/>
                      <w:sz w:val="18"/>
                      <w:szCs w:val="18"/>
                    </w:rPr>
                  </w:pPr>
                  <w:r>
                    <w:rPr>
                      <w:rFonts w:ascii="仿宋" w:eastAsia="仿宋" w:hAnsi="仿宋" w:hint="eastAsia"/>
                      <w:color w:val="000000"/>
                      <w:sz w:val="18"/>
                      <w:szCs w:val="18"/>
                    </w:rPr>
                    <w:t>185,691,690.00</w:t>
                  </w:r>
                </w:p>
              </w:tc>
              <w:tc>
                <w:tcPr>
                  <w:tcW w:w="2015" w:type="dxa"/>
                  <w:vAlign w:val="center"/>
                </w:tcPr>
                <w:p w:rsidR="00BA4700" w:rsidRDefault="00C622C6">
                  <w:pPr>
                    <w:autoSpaceDN w:val="0"/>
                    <w:jc w:val="right"/>
                    <w:textAlignment w:val="center"/>
                    <w:rPr>
                      <w:rFonts w:ascii="仿宋" w:eastAsia="仿宋" w:hAnsi="仿宋"/>
                      <w:color w:val="000000"/>
                      <w:sz w:val="18"/>
                      <w:szCs w:val="18"/>
                    </w:rPr>
                  </w:pPr>
                  <w:r>
                    <w:rPr>
                      <w:rFonts w:ascii="仿宋" w:eastAsia="仿宋" w:hAnsi="仿宋" w:hint="eastAsia"/>
                      <w:color w:val="000000"/>
                      <w:sz w:val="18"/>
                      <w:szCs w:val="18"/>
                    </w:rPr>
                    <w:t>197,339,040.20</w:t>
                  </w:r>
                </w:p>
              </w:tc>
              <w:tc>
                <w:tcPr>
                  <w:tcW w:w="2140" w:type="dxa"/>
                  <w:vAlign w:val="center"/>
                </w:tcPr>
                <w:p w:rsidR="00BA4700" w:rsidRDefault="00C622C6">
                  <w:pPr>
                    <w:autoSpaceDN w:val="0"/>
                    <w:jc w:val="right"/>
                    <w:textAlignment w:val="center"/>
                    <w:rPr>
                      <w:rFonts w:ascii="仿宋" w:eastAsia="仿宋" w:hAnsi="仿宋"/>
                      <w:sz w:val="18"/>
                      <w:szCs w:val="18"/>
                    </w:rPr>
                  </w:pPr>
                  <w:r>
                    <w:rPr>
                      <w:rFonts w:ascii="仿宋" w:eastAsia="仿宋" w:hAnsi="仿宋" w:hint="eastAsia"/>
                      <w:sz w:val="18"/>
                      <w:szCs w:val="18"/>
                    </w:rPr>
                    <w:t>220,086,751.86</w:t>
                  </w:r>
                </w:p>
              </w:tc>
            </w:tr>
            <w:tr w:rsidR="00BA4700">
              <w:trPr>
                <w:trHeight w:val="454"/>
                <w:jc w:val="center"/>
              </w:trPr>
              <w:tc>
                <w:tcPr>
                  <w:tcW w:w="1823" w:type="dxa"/>
                  <w:vAlign w:val="center"/>
                </w:tcPr>
                <w:p w:rsidR="00BA4700" w:rsidRDefault="00C622C6">
                  <w:pPr>
                    <w:autoSpaceDN w:val="0"/>
                    <w:textAlignment w:val="center"/>
                    <w:rPr>
                      <w:rFonts w:ascii="仿宋" w:eastAsia="仿宋" w:hAnsi="仿宋"/>
                      <w:sz w:val="18"/>
                      <w:szCs w:val="18"/>
                    </w:rPr>
                  </w:pPr>
                  <w:r>
                    <w:rPr>
                      <w:rFonts w:ascii="仿宋" w:eastAsia="仿宋" w:hAnsi="仿宋"/>
                      <w:color w:val="000000"/>
                      <w:sz w:val="18"/>
                    </w:rPr>
                    <w:t xml:space="preserve">应付职工薪酬 </w:t>
                  </w:r>
                </w:p>
              </w:tc>
              <w:tc>
                <w:tcPr>
                  <w:tcW w:w="2015" w:type="dxa"/>
                  <w:vAlign w:val="center"/>
                </w:tcPr>
                <w:p w:rsidR="00BA4700" w:rsidRDefault="00BA4700">
                  <w:pPr>
                    <w:autoSpaceDN w:val="0"/>
                    <w:jc w:val="right"/>
                    <w:textAlignment w:val="center"/>
                    <w:rPr>
                      <w:rFonts w:ascii="仿宋" w:eastAsia="仿宋" w:hAnsi="仿宋"/>
                      <w:color w:val="000000"/>
                      <w:sz w:val="18"/>
                      <w:szCs w:val="18"/>
                    </w:rPr>
                  </w:pPr>
                </w:p>
              </w:tc>
              <w:tc>
                <w:tcPr>
                  <w:tcW w:w="2015" w:type="dxa"/>
                  <w:vAlign w:val="center"/>
                </w:tcPr>
                <w:p w:rsidR="00BA4700" w:rsidRDefault="00BA4700">
                  <w:pPr>
                    <w:autoSpaceDN w:val="0"/>
                    <w:jc w:val="right"/>
                    <w:textAlignment w:val="center"/>
                    <w:rPr>
                      <w:rFonts w:ascii="仿宋" w:eastAsia="仿宋" w:hAnsi="仿宋"/>
                      <w:color w:val="000000"/>
                      <w:sz w:val="18"/>
                      <w:szCs w:val="18"/>
                    </w:rPr>
                  </w:pPr>
                </w:p>
              </w:tc>
              <w:tc>
                <w:tcPr>
                  <w:tcW w:w="2140" w:type="dxa"/>
                  <w:vAlign w:val="center"/>
                </w:tcPr>
                <w:p w:rsidR="00BA4700" w:rsidRDefault="00BA4700">
                  <w:pPr>
                    <w:autoSpaceDN w:val="0"/>
                    <w:jc w:val="right"/>
                    <w:textAlignment w:val="center"/>
                    <w:rPr>
                      <w:rFonts w:ascii="仿宋" w:eastAsia="仿宋" w:hAnsi="仿宋"/>
                      <w:sz w:val="18"/>
                      <w:szCs w:val="18"/>
                    </w:rPr>
                  </w:pPr>
                </w:p>
              </w:tc>
            </w:tr>
            <w:tr w:rsidR="00BA4700">
              <w:trPr>
                <w:trHeight w:val="454"/>
                <w:jc w:val="center"/>
              </w:trPr>
              <w:tc>
                <w:tcPr>
                  <w:tcW w:w="1823" w:type="dxa"/>
                  <w:vAlign w:val="center"/>
                </w:tcPr>
                <w:p w:rsidR="00BA4700" w:rsidRDefault="00C622C6">
                  <w:pPr>
                    <w:autoSpaceDN w:val="0"/>
                    <w:textAlignment w:val="center"/>
                    <w:rPr>
                      <w:rFonts w:ascii="仿宋" w:eastAsia="仿宋" w:hAnsi="仿宋"/>
                      <w:sz w:val="18"/>
                      <w:szCs w:val="18"/>
                    </w:rPr>
                  </w:pPr>
                  <w:r>
                    <w:rPr>
                      <w:rFonts w:ascii="仿宋" w:eastAsia="仿宋" w:hAnsi="仿宋" w:hint="eastAsia"/>
                      <w:sz w:val="18"/>
                      <w:szCs w:val="18"/>
                    </w:rPr>
                    <w:t>应付福利费</w:t>
                  </w:r>
                </w:p>
              </w:tc>
              <w:tc>
                <w:tcPr>
                  <w:tcW w:w="2015" w:type="dxa"/>
                  <w:vAlign w:val="center"/>
                </w:tcPr>
                <w:p w:rsidR="00BA4700" w:rsidRDefault="00BA4700">
                  <w:pPr>
                    <w:autoSpaceDN w:val="0"/>
                    <w:jc w:val="right"/>
                    <w:textAlignment w:val="center"/>
                    <w:rPr>
                      <w:rFonts w:ascii="仿宋" w:eastAsia="仿宋" w:hAnsi="仿宋"/>
                      <w:color w:val="000000"/>
                      <w:sz w:val="18"/>
                      <w:szCs w:val="18"/>
                    </w:rPr>
                  </w:pPr>
                </w:p>
              </w:tc>
              <w:tc>
                <w:tcPr>
                  <w:tcW w:w="2015" w:type="dxa"/>
                  <w:vAlign w:val="center"/>
                </w:tcPr>
                <w:p w:rsidR="00BA4700" w:rsidRDefault="00BA4700">
                  <w:pPr>
                    <w:autoSpaceDN w:val="0"/>
                    <w:jc w:val="right"/>
                    <w:textAlignment w:val="center"/>
                    <w:rPr>
                      <w:rFonts w:ascii="仿宋" w:eastAsia="仿宋" w:hAnsi="仿宋"/>
                      <w:color w:val="000000"/>
                      <w:sz w:val="18"/>
                      <w:szCs w:val="18"/>
                    </w:rPr>
                  </w:pPr>
                </w:p>
              </w:tc>
              <w:tc>
                <w:tcPr>
                  <w:tcW w:w="2140" w:type="dxa"/>
                  <w:vAlign w:val="center"/>
                </w:tcPr>
                <w:p w:rsidR="00BA4700" w:rsidRDefault="00C622C6">
                  <w:pPr>
                    <w:autoSpaceDN w:val="0"/>
                    <w:jc w:val="right"/>
                    <w:textAlignment w:val="center"/>
                    <w:rPr>
                      <w:rFonts w:ascii="仿宋" w:eastAsia="仿宋" w:hAnsi="仿宋"/>
                      <w:sz w:val="18"/>
                      <w:szCs w:val="18"/>
                    </w:rPr>
                  </w:pPr>
                  <w:r>
                    <w:rPr>
                      <w:rFonts w:ascii="仿宋" w:eastAsia="仿宋" w:hAnsi="仿宋" w:hint="eastAsia"/>
                      <w:sz w:val="18"/>
                      <w:szCs w:val="18"/>
                    </w:rPr>
                    <w:t>1，527.23</w:t>
                  </w:r>
                </w:p>
              </w:tc>
            </w:tr>
            <w:tr w:rsidR="00BA4700">
              <w:trPr>
                <w:trHeight w:val="454"/>
                <w:jc w:val="center"/>
              </w:trPr>
              <w:tc>
                <w:tcPr>
                  <w:tcW w:w="1823" w:type="dxa"/>
                  <w:vAlign w:val="center"/>
                </w:tcPr>
                <w:p w:rsidR="00BA4700" w:rsidRDefault="00C622C6">
                  <w:pPr>
                    <w:autoSpaceDN w:val="0"/>
                    <w:textAlignment w:val="center"/>
                    <w:rPr>
                      <w:rFonts w:ascii="仿宋" w:eastAsia="仿宋" w:hAnsi="仿宋"/>
                      <w:sz w:val="18"/>
                      <w:szCs w:val="18"/>
                    </w:rPr>
                  </w:pPr>
                  <w:r>
                    <w:rPr>
                      <w:rFonts w:ascii="仿宋" w:eastAsia="仿宋" w:hAnsi="仿宋"/>
                      <w:color w:val="000000"/>
                      <w:sz w:val="18"/>
                    </w:rPr>
                    <w:t xml:space="preserve">应交税费 </w:t>
                  </w:r>
                </w:p>
              </w:tc>
              <w:tc>
                <w:tcPr>
                  <w:tcW w:w="2015" w:type="dxa"/>
                  <w:vAlign w:val="center"/>
                </w:tcPr>
                <w:p w:rsidR="00BA4700" w:rsidRDefault="00C622C6">
                  <w:pPr>
                    <w:autoSpaceDN w:val="0"/>
                    <w:jc w:val="right"/>
                    <w:textAlignment w:val="center"/>
                    <w:rPr>
                      <w:rFonts w:ascii="仿宋" w:eastAsia="仿宋" w:hAnsi="仿宋"/>
                      <w:color w:val="000000"/>
                      <w:sz w:val="18"/>
                      <w:szCs w:val="18"/>
                    </w:rPr>
                  </w:pPr>
                  <w:r>
                    <w:rPr>
                      <w:rFonts w:ascii="仿宋" w:eastAsia="仿宋" w:hAnsi="仿宋" w:hint="eastAsia"/>
                      <w:color w:val="000000"/>
                      <w:sz w:val="18"/>
                      <w:szCs w:val="18"/>
                    </w:rPr>
                    <w:t>53,942,680.57</w:t>
                  </w:r>
                </w:p>
              </w:tc>
              <w:tc>
                <w:tcPr>
                  <w:tcW w:w="2015" w:type="dxa"/>
                  <w:vAlign w:val="center"/>
                </w:tcPr>
                <w:p w:rsidR="00BA4700" w:rsidRDefault="00C622C6">
                  <w:pPr>
                    <w:autoSpaceDN w:val="0"/>
                    <w:jc w:val="right"/>
                    <w:textAlignment w:val="center"/>
                    <w:rPr>
                      <w:rFonts w:ascii="仿宋" w:eastAsia="仿宋" w:hAnsi="仿宋"/>
                      <w:color w:val="000000"/>
                      <w:sz w:val="18"/>
                      <w:szCs w:val="18"/>
                    </w:rPr>
                  </w:pPr>
                  <w:r>
                    <w:rPr>
                      <w:rFonts w:ascii="仿宋" w:eastAsia="仿宋" w:hAnsi="仿宋" w:hint="eastAsia"/>
                      <w:color w:val="000000"/>
                      <w:sz w:val="18"/>
                      <w:szCs w:val="18"/>
                    </w:rPr>
                    <w:t>56,638,850.93</w:t>
                  </w:r>
                </w:p>
              </w:tc>
              <w:tc>
                <w:tcPr>
                  <w:tcW w:w="2140" w:type="dxa"/>
                  <w:vAlign w:val="center"/>
                </w:tcPr>
                <w:p w:rsidR="00BA4700" w:rsidRDefault="00C622C6">
                  <w:pPr>
                    <w:autoSpaceDN w:val="0"/>
                    <w:jc w:val="right"/>
                    <w:textAlignment w:val="center"/>
                    <w:rPr>
                      <w:rFonts w:ascii="仿宋" w:eastAsia="仿宋" w:hAnsi="仿宋"/>
                      <w:sz w:val="18"/>
                      <w:szCs w:val="18"/>
                    </w:rPr>
                  </w:pPr>
                  <w:r>
                    <w:rPr>
                      <w:rFonts w:ascii="仿宋" w:eastAsia="仿宋" w:hAnsi="仿宋" w:hint="eastAsia"/>
                      <w:sz w:val="18"/>
                      <w:szCs w:val="18"/>
                    </w:rPr>
                    <w:t>57,081,772.00</w:t>
                  </w:r>
                </w:p>
              </w:tc>
            </w:tr>
            <w:tr w:rsidR="00BA4700">
              <w:trPr>
                <w:trHeight w:val="454"/>
                <w:jc w:val="center"/>
              </w:trPr>
              <w:tc>
                <w:tcPr>
                  <w:tcW w:w="1823" w:type="dxa"/>
                  <w:vAlign w:val="center"/>
                </w:tcPr>
                <w:p w:rsidR="00BA4700" w:rsidRDefault="00C622C6">
                  <w:pPr>
                    <w:autoSpaceDN w:val="0"/>
                    <w:textAlignment w:val="center"/>
                    <w:rPr>
                      <w:rFonts w:ascii="仿宋" w:eastAsia="仿宋" w:hAnsi="仿宋"/>
                      <w:sz w:val="18"/>
                      <w:szCs w:val="18"/>
                    </w:rPr>
                  </w:pPr>
                  <w:r>
                    <w:rPr>
                      <w:rFonts w:ascii="仿宋" w:eastAsia="仿宋" w:hAnsi="仿宋"/>
                      <w:color w:val="000000"/>
                      <w:sz w:val="18"/>
                    </w:rPr>
                    <w:t xml:space="preserve">应付利息 </w:t>
                  </w:r>
                </w:p>
              </w:tc>
              <w:tc>
                <w:tcPr>
                  <w:tcW w:w="2015" w:type="dxa"/>
                  <w:vAlign w:val="center"/>
                </w:tcPr>
                <w:p w:rsidR="00BA4700" w:rsidRDefault="00C622C6">
                  <w:pPr>
                    <w:autoSpaceDN w:val="0"/>
                    <w:jc w:val="right"/>
                    <w:textAlignment w:val="center"/>
                    <w:rPr>
                      <w:rFonts w:ascii="仿宋" w:eastAsia="仿宋" w:hAnsi="仿宋"/>
                      <w:color w:val="000000"/>
                      <w:sz w:val="18"/>
                      <w:szCs w:val="18"/>
                    </w:rPr>
                  </w:pPr>
                  <w:r>
                    <w:rPr>
                      <w:rFonts w:ascii="仿宋" w:eastAsia="仿宋" w:hAnsi="仿宋" w:hint="eastAsia"/>
                      <w:color w:val="000000"/>
                      <w:sz w:val="18"/>
                      <w:szCs w:val="18"/>
                    </w:rPr>
                    <w:t>89,969,229.12</w:t>
                  </w:r>
                </w:p>
              </w:tc>
              <w:tc>
                <w:tcPr>
                  <w:tcW w:w="2015" w:type="dxa"/>
                  <w:vAlign w:val="center"/>
                </w:tcPr>
                <w:p w:rsidR="00BA4700" w:rsidRDefault="00C622C6">
                  <w:pPr>
                    <w:autoSpaceDN w:val="0"/>
                    <w:jc w:val="right"/>
                    <w:textAlignment w:val="center"/>
                    <w:rPr>
                      <w:rFonts w:ascii="仿宋" w:eastAsia="仿宋" w:hAnsi="仿宋"/>
                      <w:color w:val="000000"/>
                      <w:sz w:val="18"/>
                      <w:szCs w:val="18"/>
                    </w:rPr>
                  </w:pPr>
                  <w:r>
                    <w:rPr>
                      <w:rFonts w:ascii="仿宋" w:eastAsia="仿宋" w:hAnsi="仿宋" w:hint="eastAsia"/>
                      <w:color w:val="000000"/>
                      <w:sz w:val="18"/>
                      <w:szCs w:val="18"/>
                    </w:rPr>
                    <w:t>100,983,651.91</w:t>
                  </w:r>
                </w:p>
              </w:tc>
              <w:tc>
                <w:tcPr>
                  <w:tcW w:w="2140" w:type="dxa"/>
                  <w:vAlign w:val="center"/>
                </w:tcPr>
                <w:p w:rsidR="00BA4700" w:rsidRDefault="00C622C6">
                  <w:pPr>
                    <w:autoSpaceDN w:val="0"/>
                    <w:jc w:val="right"/>
                    <w:textAlignment w:val="center"/>
                    <w:rPr>
                      <w:rFonts w:ascii="仿宋" w:eastAsia="仿宋" w:hAnsi="仿宋"/>
                      <w:sz w:val="18"/>
                      <w:szCs w:val="18"/>
                    </w:rPr>
                  </w:pPr>
                  <w:r>
                    <w:rPr>
                      <w:rFonts w:ascii="仿宋" w:eastAsia="仿宋" w:hAnsi="仿宋" w:hint="eastAsia"/>
                      <w:sz w:val="18"/>
                      <w:szCs w:val="18"/>
                    </w:rPr>
                    <w:t>118,021,580.78</w:t>
                  </w:r>
                </w:p>
              </w:tc>
            </w:tr>
            <w:tr w:rsidR="00BA4700">
              <w:trPr>
                <w:trHeight w:val="454"/>
                <w:jc w:val="center"/>
              </w:trPr>
              <w:tc>
                <w:tcPr>
                  <w:tcW w:w="1823" w:type="dxa"/>
                  <w:vAlign w:val="center"/>
                </w:tcPr>
                <w:p w:rsidR="00BA4700" w:rsidRDefault="00C622C6">
                  <w:pPr>
                    <w:autoSpaceDN w:val="0"/>
                    <w:textAlignment w:val="center"/>
                    <w:rPr>
                      <w:rFonts w:ascii="仿宋" w:eastAsia="仿宋" w:hAnsi="仿宋"/>
                      <w:sz w:val="18"/>
                      <w:szCs w:val="18"/>
                    </w:rPr>
                  </w:pPr>
                  <w:r>
                    <w:rPr>
                      <w:rFonts w:ascii="仿宋" w:eastAsia="仿宋" w:hAnsi="仿宋"/>
                      <w:color w:val="000000"/>
                      <w:sz w:val="18"/>
                    </w:rPr>
                    <w:t xml:space="preserve">其他应付款 </w:t>
                  </w:r>
                </w:p>
              </w:tc>
              <w:tc>
                <w:tcPr>
                  <w:tcW w:w="2015" w:type="dxa"/>
                  <w:vAlign w:val="center"/>
                </w:tcPr>
                <w:p w:rsidR="00BA4700" w:rsidRDefault="00C622C6">
                  <w:pPr>
                    <w:autoSpaceDN w:val="0"/>
                    <w:jc w:val="right"/>
                    <w:textAlignment w:val="center"/>
                    <w:rPr>
                      <w:rFonts w:ascii="仿宋" w:eastAsia="仿宋" w:hAnsi="仿宋"/>
                      <w:color w:val="000000"/>
                      <w:sz w:val="18"/>
                      <w:szCs w:val="18"/>
                    </w:rPr>
                  </w:pPr>
                  <w:r>
                    <w:rPr>
                      <w:rFonts w:ascii="仿宋" w:eastAsia="仿宋" w:hAnsi="仿宋" w:hint="eastAsia"/>
                      <w:color w:val="000000"/>
                      <w:sz w:val="18"/>
                      <w:szCs w:val="18"/>
                    </w:rPr>
                    <w:t>3,018,546,589.82</w:t>
                  </w:r>
                </w:p>
              </w:tc>
              <w:tc>
                <w:tcPr>
                  <w:tcW w:w="2015" w:type="dxa"/>
                  <w:vAlign w:val="center"/>
                </w:tcPr>
                <w:p w:rsidR="00BA4700" w:rsidRDefault="00C622C6">
                  <w:pPr>
                    <w:autoSpaceDN w:val="0"/>
                    <w:jc w:val="right"/>
                    <w:textAlignment w:val="center"/>
                    <w:rPr>
                      <w:rFonts w:ascii="仿宋" w:eastAsia="仿宋" w:hAnsi="仿宋"/>
                      <w:color w:val="000000"/>
                      <w:sz w:val="18"/>
                      <w:szCs w:val="18"/>
                    </w:rPr>
                  </w:pPr>
                  <w:r>
                    <w:rPr>
                      <w:rFonts w:ascii="仿宋" w:eastAsia="仿宋" w:hAnsi="仿宋" w:hint="eastAsia"/>
                      <w:color w:val="000000"/>
                      <w:sz w:val="18"/>
                      <w:szCs w:val="18"/>
                    </w:rPr>
                    <w:t>3,145,565,740.11</w:t>
                  </w:r>
                </w:p>
              </w:tc>
              <w:tc>
                <w:tcPr>
                  <w:tcW w:w="2140" w:type="dxa"/>
                  <w:vAlign w:val="center"/>
                </w:tcPr>
                <w:p w:rsidR="00BA4700" w:rsidRDefault="00C622C6">
                  <w:pPr>
                    <w:autoSpaceDN w:val="0"/>
                    <w:jc w:val="right"/>
                    <w:textAlignment w:val="center"/>
                    <w:rPr>
                      <w:rFonts w:ascii="仿宋" w:eastAsia="仿宋" w:hAnsi="仿宋"/>
                      <w:sz w:val="18"/>
                      <w:szCs w:val="18"/>
                    </w:rPr>
                  </w:pPr>
                  <w:r>
                    <w:rPr>
                      <w:rFonts w:ascii="仿宋" w:eastAsia="仿宋" w:hAnsi="仿宋" w:hint="eastAsia"/>
                      <w:sz w:val="18"/>
                      <w:szCs w:val="18"/>
                    </w:rPr>
                    <w:t>3,769,924,155.50</w:t>
                  </w:r>
                </w:p>
              </w:tc>
            </w:tr>
            <w:tr w:rsidR="00BA4700">
              <w:trPr>
                <w:trHeight w:val="454"/>
                <w:jc w:val="center"/>
              </w:trPr>
              <w:tc>
                <w:tcPr>
                  <w:tcW w:w="1823" w:type="dxa"/>
                  <w:vAlign w:val="center"/>
                </w:tcPr>
                <w:p w:rsidR="00BA4700" w:rsidRDefault="00C622C6">
                  <w:pPr>
                    <w:autoSpaceDN w:val="0"/>
                    <w:textAlignment w:val="center"/>
                    <w:rPr>
                      <w:rFonts w:ascii="仿宋" w:eastAsia="仿宋" w:hAnsi="仿宋"/>
                      <w:color w:val="000000"/>
                      <w:sz w:val="18"/>
                    </w:rPr>
                  </w:pPr>
                  <w:r>
                    <w:rPr>
                      <w:rFonts w:ascii="仿宋" w:eastAsia="仿宋" w:hAnsi="仿宋" w:hint="eastAsia"/>
                      <w:color w:val="000000"/>
                      <w:sz w:val="18"/>
                    </w:rPr>
                    <w:t>预提费用</w:t>
                  </w:r>
                </w:p>
              </w:tc>
              <w:tc>
                <w:tcPr>
                  <w:tcW w:w="2015" w:type="dxa"/>
                  <w:vAlign w:val="center"/>
                </w:tcPr>
                <w:p w:rsidR="00BA4700" w:rsidRDefault="00BA4700">
                  <w:pPr>
                    <w:autoSpaceDN w:val="0"/>
                    <w:jc w:val="right"/>
                    <w:textAlignment w:val="center"/>
                    <w:rPr>
                      <w:rFonts w:ascii="仿宋" w:eastAsia="仿宋" w:hAnsi="仿宋"/>
                      <w:color w:val="000000"/>
                      <w:sz w:val="18"/>
                      <w:szCs w:val="18"/>
                    </w:rPr>
                  </w:pPr>
                </w:p>
              </w:tc>
              <w:tc>
                <w:tcPr>
                  <w:tcW w:w="2015" w:type="dxa"/>
                  <w:vAlign w:val="center"/>
                </w:tcPr>
                <w:p w:rsidR="00BA4700" w:rsidRDefault="00BA4700">
                  <w:pPr>
                    <w:autoSpaceDN w:val="0"/>
                    <w:jc w:val="right"/>
                    <w:textAlignment w:val="center"/>
                    <w:rPr>
                      <w:rFonts w:ascii="仿宋" w:eastAsia="仿宋" w:hAnsi="仿宋"/>
                      <w:color w:val="000000"/>
                      <w:sz w:val="18"/>
                      <w:szCs w:val="18"/>
                    </w:rPr>
                  </w:pPr>
                </w:p>
              </w:tc>
              <w:tc>
                <w:tcPr>
                  <w:tcW w:w="2140" w:type="dxa"/>
                  <w:vAlign w:val="center"/>
                </w:tcPr>
                <w:p w:rsidR="00BA4700" w:rsidRDefault="00BA4700">
                  <w:pPr>
                    <w:autoSpaceDN w:val="0"/>
                    <w:jc w:val="right"/>
                    <w:textAlignment w:val="center"/>
                    <w:rPr>
                      <w:rFonts w:ascii="仿宋" w:eastAsia="仿宋" w:hAnsi="仿宋"/>
                      <w:sz w:val="18"/>
                      <w:szCs w:val="18"/>
                    </w:rPr>
                  </w:pPr>
                </w:p>
              </w:tc>
            </w:tr>
            <w:tr w:rsidR="00BA4700">
              <w:trPr>
                <w:trHeight w:val="454"/>
                <w:jc w:val="center"/>
              </w:trPr>
              <w:tc>
                <w:tcPr>
                  <w:tcW w:w="1823" w:type="dxa"/>
                  <w:vAlign w:val="center"/>
                </w:tcPr>
                <w:p w:rsidR="00BA4700" w:rsidRDefault="00C622C6">
                  <w:pPr>
                    <w:autoSpaceDN w:val="0"/>
                    <w:textAlignment w:val="center"/>
                    <w:rPr>
                      <w:rFonts w:ascii="仿宋" w:eastAsia="仿宋" w:hAnsi="仿宋"/>
                      <w:sz w:val="18"/>
                      <w:szCs w:val="18"/>
                    </w:rPr>
                  </w:pPr>
                  <w:r>
                    <w:rPr>
                      <w:rFonts w:ascii="仿宋" w:eastAsia="仿宋" w:hAnsi="仿宋"/>
                      <w:color w:val="000000"/>
                      <w:sz w:val="18"/>
                    </w:rPr>
                    <w:t xml:space="preserve"> 一年内到期的非流动负债 </w:t>
                  </w:r>
                </w:p>
              </w:tc>
              <w:tc>
                <w:tcPr>
                  <w:tcW w:w="2015" w:type="dxa"/>
                  <w:vAlign w:val="center"/>
                </w:tcPr>
                <w:p w:rsidR="00BA4700" w:rsidRDefault="00C622C6">
                  <w:pPr>
                    <w:autoSpaceDN w:val="0"/>
                    <w:jc w:val="right"/>
                    <w:textAlignment w:val="center"/>
                    <w:rPr>
                      <w:rFonts w:ascii="仿宋" w:eastAsia="仿宋" w:hAnsi="仿宋"/>
                      <w:color w:val="000000"/>
                      <w:sz w:val="18"/>
                      <w:szCs w:val="18"/>
                    </w:rPr>
                  </w:pPr>
                  <w:r>
                    <w:rPr>
                      <w:rFonts w:ascii="仿宋" w:eastAsia="仿宋" w:hAnsi="仿宋" w:hint="eastAsia"/>
                      <w:color w:val="000000"/>
                      <w:sz w:val="18"/>
                      <w:szCs w:val="18"/>
                    </w:rPr>
                    <w:t>2,511,749,200.00</w:t>
                  </w:r>
                </w:p>
              </w:tc>
              <w:tc>
                <w:tcPr>
                  <w:tcW w:w="2015" w:type="dxa"/>
                  <w:vAlign w:val="center"/>
                </w:tcPr>
                <w:p w:rsidR="00BA4700" w:rsidRDefault="00BA4700">
                  <w:pPr>
                    <w:autoSpaceDN w:val="0"/>
                    <w:jc w:val="right"/>
                    <w:textAlignment w:val="center"/>
                    <w:rPr>
                      <w:rFonts w:ascii="仿宋" w:eastAsia="仿宋" w:hAnsi="仿宋"/>
                      <w:color w:val="000000"/>
                      <w:sz w:val="18"/>
                      <w:szCs w:val="18"/>
                    </w:rPr>
                  </w:pPr>
                </w:p>
              </w:tc>
              <w:tc>
                <w:tcPr>
                  <w:tcW w:w="2140" w:type="dxa"/>
                  <w:vAlign w:val="center"/>
                </w:tcPr>
                <w:p w:rsidR="00BA4700" w:rsidRDefault="00BA4700">
                  <w:pPr>
                    <w:autoSpaceDN w:val="0"/>
                    <w:jc w:val="right"/>
                    <w:textAlignment w:val="center"/>
                    <w:rPr>
                      <w:rFonts w:ascii="仿宋" w:eastAsia="仿宋" w:hAnsi="仿宋"/>
                      <w:sz w:val="18"/>
                      <w:szCs w:val="18"/>
                    </w:rPr>
                  </w:pPr>
                </w:p>
              </w:tc>
            </w:tr>
            <w:tr w:rsidR="00BA4700">
              <w:trPr>
                <w:trHeight w:val="454"/>
                <w:jc w:val="center"/>
              </w:trPr>
              <w:tc>
                <w:tcPr>
                  <w:tcW w:w="1823" w:type="dxa"/>
                  <w:vAlign w:val="center"/>
                </w:tcPr>
                <w:p w:rsidR="00BA4700" w:rsidRDefault="00C622C6">
                  <w:pPr>
                    <w:autoSpaceDN w:val="0"/>
                    <w:textAlignment w:val="center"/>
                    <w:rPr>
                      <w:rFonts w:ascii="仿宋" w:eastAsia="仿宋" w:hAnsi="仿宋"/>
                      <w:b/>
                      <w:sz w:val="18"/>
                      <w:szCs w:val="18"/>
                    </w:rPr>
                  </w:pPr>
                  <w:r>
                    <w:rPr>
                      <w:rFonts w:ascii="仿宋" w:eastAsia="仿宋" w:hAnsi="仿宋"/>
                      <w:b/>
                      <w:color w:val="000000"/>
                      <w:sz w:val="18"/>
                    </w:rPr>
                    <w:t xml:space="preserve">流动负债合计 </w:t>
                  </w:r>
                </w:p>
              </w:tc>
              <w:tc>
                <w:tcPr>
                  <w:tcW w:w="2015" w:type="dxa"/>
                  <w:vAlign w:val="center"/>
                </w:tcPr>
                <w:p w:rsidR="00BA4700" w:rsidRDefault="00C622C6">
                  <w:pPr>
                    <w:autoSpaceDN w:val="0"/>
                    <w:jc w:val="right"/>
                    <w:textAlignment w:val="center"/>
                    <w:rPr>
                      <w:rFonts w:ascii="仿宋" w:eastAsia="仿宋" w:hAnsi="仿宋"/>
                      <w:b/>
                      <w:color w:val="000000"/>
                      <w:sz w:val="18"/>
                      <w:szCs w:val="18"/>
                    </w:rPr>
                  </w:pPr>
                  <w:r>
                    <w:rPr>
                      <w:rFonts w:ascii="仿宋" w:eastAsia="仿宋" w:hAnsi="仿宋" w:hint="eastAsia"/>
                      <w:b/>
                      <w:color w:val="000000"/>
                      <w:sz w:val="18"/>
                      <w:szCs w:val="18"/>
                    </w:rPr>
                    <w:t>5,893,192,466.97</w:t>
                  </w:r>
                </w:p>
              </w:tc>
              <w:tc>
                <w:tcPr>
                  <w:tcW w:w="2015" w:type="dxa"/>
                  <w:vAlign w:val="center"/>
                </w:tcPr>
                <w:p w:rsidR="00BA4700" w:rsidRDefault="00C622C6">
                  <w:pPr>
                    <w:autoSpaceDN w:val="0"/>
                    <w:jc w:val="right"/>
                    <w:textAlignment w:val="center"/>
                    <w:rPr>
                      <w:rFonts w:ascii="仿宋" w:eastAsia="仿宋" w:hAnsi="仿宋"/>
                      <w:b/>
                      <w:color w:val="000000"/>
                      <w:sz w:val="18"/>
                      <w:szCs w:val="18"/>
                    </w:rPr>
                  </w:pPr>
                  <w:r>
                    <w:rPr>
                      <w:rFonts w:ascii="仿宋" w:eastAsia="仿宋" w:hAnsi="仿宋" w:hint="eastAsia"/>
                      <w:b/>
                      <w:color w:val="000000"/>
                      <w:sz w:val="18"/>
                      <w:szCs w:val="18"/>
                    </w:rPr>
                    <w:t>4,014,131,269.29</w:t>
                  </w:r>
                </w:p>
              </w:tc>
              <w:tc>
                <w:tcPr>
                  <w:tcW w:w="2140" w:type="dxa"/>
                  <w:vAlign w:val="center"/>
                </w:tcPr>
                <w:p w:rsidR="00BA4700" w:rsidRDefault="00C622C6">
                  <w:pPr>
                    <w:autoSpaceDN w:val="0"/>
                    <w:jc w:val="right"/>
                    <w:textAlignment w:val="center"/>
                    <w:rPr>
                      <w:rFonts w:ascii="仿宋" w:eastAsia="仿宋" w:hAnsi="仿宋"/>
                      <w:b/>
                      <w:sz w:val="18"/>
                      <w:szCs w:val="18"/>
                    </w:rPr>
                  </w:pPr>
                  <w:r>
                    <w:rPr>
                      <w:rFonts w:ascii="仿宋" w:eastAsia="仿宋" w:hAnsi="仿宋" w:hint="eastAsia"/>
                      <w:b/>
                      <w:sz w:val="18"/>
                      <w:szCs w:val="18"/>
                    </w:rPr>
                    <w:t>5,011,342,617.79</w:t>
                  </w:r>
                </w:p>
              </w:tc>
            </w:tr>
            <w:tr w:rsidR="00BA4700">
              <w:trPr>
                <w:trHeight w:val="454"/>
                <w:jc w:val="center"/>
              </w:trPr>
              <w:tc>
                <w:tcPr>
                  <w:tcW w:w="7993" w:type="dxa"/>
                  <w:gridSpan w:val="4"/>
                  <w:vAlign w:val="center"/>
                </w:tcPr>
                <w:p w:rsidR="00BA4700" w:rsidRDefault="00C622C6">
                  <w:pPr>
                    <w:autoSpaceDN w:val="0"/>
                    <w:jc w:val="left"/>
                    <w:textAlignment w:val="center"/>
                    <w:rPr>
                      <w:rFonts w:ascii="仿宋" w:eastAsia="仿宋" w:hAnsi="仿宋"/>
                      <w:sz w:val="18"/>
                      <w:szCs w:val="18"/>
                    </w:rPr>
                  </w:pPr>
                  <w:r>
                    <w:rPr>
                      <w:rFonts w:ascii="仿宋" w:eastAsia="仿宋" w:hAnsi="仿宋"/>
                      <w:b/>
                      <w:color w:val="000000"/>
                      <w:sz w:val="18"/>
                    </w:rPr>
                    <w:t>非流动负债：</w:t>
                  </w:r>
                </w:p>
              </w:tc>
            </w:tr>
            <w:tr w:rsidR="00BA4700">
              <w:trPr>
                <w:trHeight w:val="454"/>
                <w:jc w:val="center"/>
              </w:trPr>
              <w:tc>
                <w:tcPr>
                  <w:tcW w:w="1823" w:type="dxa"/>
                  <w:vAlign w:val="center"/>
                </w:tcPr>
                <w:p w:rsidR="00BA4700" w:rsidRDefault="00C622C6">
                  <w:pPr>
                    <w:autoSpaceDN w:val="0"/>
                    <w:textAlignment w:val="center"/>
                    <w:rPr>
                      <w:rFonts w:ascii="仿宋" w:eastAsia="仿宋" w:hAnsi="仿宋"/>
                      <w:color w:val="000000"/>
                      <w:sz w:val="18"/>
                    </w:rPr>
                  </w:pPr>
                  <w:r>
                    <w:rPr>
                      <w:rFonts w:ascii="仿宋" w:eastAsia="仿宋" w:hAnsi="仿宋"/>
                      <w:color w:val="000000"/>
                      <w:sz w:val="18"/>
                    </w:rPr>
                    <w:lastRenderedPageBreak/>
                    <w:t>长期借款</w:t>
                  </w:r>
                </w:p>
              </w:tc>
              <w:tc>
                <w:tcPr>
                  <w:tcW w:w="2015" w:type="dxa"/>
                  <w:vAlign w:val="center"/>
                </w:tcPr>
                <w:p w:rsidR="00BA4700" w:rsidRDefault="00C622C6">
                  <w:pPr>
                    <w:autoSpaceDN w:val="0"/>
                    <w:jc w:val="right"/>
                    <w:textAlignment w:val="center"/>
                    <w:rPr>
                      <w:rFonts w:ascii="仿宋" w:eastAsia="仿宋" w:hAnsi="仿宋"/>
                      <w:color w:val="000000"/>
                      <w:sz w:val="18"/>
                      <w:szCs w:val="18"/>
                    </w:rPr>
                  </w:pPr>
                  <w:r>
                    <w:rPr>
                      <w:rFonts w:ascii="仿宋" w:eastAsia="仿宋" w:hAnsi="仿宋" w:hint="eastAsia"/>
                      <w:color w:val="000000"/>
                      <w:sz w:val="18"/>
                      <w:szCs w:val="18"/>
                    </w:rPr>
                    <w:t>3,605,664,281.89</w:t>
                  </w:r>
                </w:p>
              </w:tc>
              <w:tc>
                <w:tcPr>
                  <w:tcW w:w="2015" w:type="dxa"/>
                  <w:vAlign w:val="center"/>
                </w:tcPr>
                <w:p w:rsidR="00BA4700" w:rsidRDefault="00C622C6">
                  <w:pPr>
                    <w:autoSpaceDN w:val="0"/>
                    <w:jc w:val="right"/>
                    <w:textAlignment w:val="center"/>
                    <w:rPr>
                      <w:rFonts w:ascii="仿宋" w:eastAsia="仿宋" w:hAnsi="仿宋"/>
                      <w:color w:val="000000"/>
                      <w:sz w:val="18"/>
                      <w:szCs w:val="18"/>
                    </w:rPr>
                  </w:pPr>
                  <w:r>
                    <w:rPr>
                      <w:rFonts w:ascii="仿宋" w:eastAsia="仿宋" w:hAnsi="仿宋" w:hint="eastAsia"/>
                      <w:color w:val="000000"/>
                      <w:sz w:val="18"/>
                      <w:szCs w:val="18"/>
                    </w:rPr>
                    <w:t>3,430,918,450.13</w:t>
                  </w:r>
                </w:p>
              </w:tc>
              <w:tc>
                <w:tcPr>
                  <w:tcW w:w="2140" w:type="dxa"/>
                  <w:vAlign w:val="center"/>
                </w:tcPr>
                <w:p w:rsidR="00BA4700" w:rsidRDefault="00C622C6">
                  <w:pPr>
                    <w:autoSpaceDN w:val="0"/>
                    <w:jc w:val="right"/>
                    <w:textAlignment w:val="center"/>
                    <w:rPr>
                      <w:rFonts w:ascii="仿宋" w:eastAsia="仿宋" w:hAnsi="仿宋"/>
                      <w:sz w:val="18"/>
                      <w:szCs w:val="18"/>
                    </w:rPr>
                  </w:pPr>
                  <w:r>
                    <w:rPr>
                      <w:rFonts w:ascii="仿宋" w:eastAsia="仿宋" w:hAnsi="仿宋" w:hint="eastAsia"/>
                      <w:sz w:val="18"/>
                      <w:szCs w:val="18"/>
                    </w:rPr>
                    <w:t>3,733,426,178.68</w:t>
                  </w:r>
                </w:p>
              </w:tc>
            </w:tr>
            <w:tr w:rsidR="00BA4700">
              <w:trPr>
                <w:trHeight w:val="454"/>
                <w:jc w:val="center"/>
              </w:trPr>
              <w:tc>
                <w:tcPr>
                  <w:tcW w:w="1823" w:type="dxa"/>
                  <w:vAlign w:val="center"/>
                </w:tcPr>
                <w:p w:rsidR="00BA4700" w:rsidRDefault="00C622C6">
                  <w:pPr>
                    <w:autoSpaceDN w:val="0"/>
                    <w:textAlignment w:val="center"/>
                    <w:rPr>
                      <w:rFonts w:ascii="仿宋" w:eastAsia="仿宋" w:hAnsi="仿宋"/>
                      <w:sz w:val="18"/>
                      <w:szCs w:val="18"/>
                    </w:rPr>
                  </w:pPr>
                  <w:r>
                    <w:rPr>
                      <w:rFonts w:ascii="仿宋" w:eastAsia="仿宋" w:hAnsi="仿宋"/>
                      <w:color w:val="000000"/>
                      <w:sz w:val="18"/>
                    </w:rPr>
                    <w:t xml:space="preserve">应付债券 </w:t>
                  </w:r>
                </w:p>
              </w:tc>
              <w:tc>
                <w:tcPr>
                  <w:tcW w:w="2015" w:type="dxa"/>
                  <w:vAlign w:val="center"/>
                </w:tcPr>
                <w:p w:rsidR="00BA4700" w:rsidRDefault="00C622C6">
                  <w:pPr>
                    <w:autoSpaceDN w:val="0"/>
                    <w:jc w:val="right"/>
                    <w:textAlignment w:val="center"/>
                    <w:rPr>
                      <w:rFonts w:ascii="仿宋" w:eastAsia="仿宋" w:hAnsi="仿宋"/>
                      <w:color w:val="000000"/>
                      <w:sz w:val="18"/>
                      <w:szCs w:val="18"/>
                    </w:rPr>
                  </w:pPr>
                  <w:r>
                    <w:rPr>
                      <w:rFonts w:ascii="仿宋" w:eastAsia="仿宋" w:hAnsi="仿宋" w:hint="eastAsia"/>
                      <w:color w:val="000000"/>
                      <w:sz w:val="18"/>
                      <w:szCs w:val="18"/>
                    </w:rPr>
                    <w:t>960,000,000.00</w:t>
                  </w:r>
                </w:p>
              </w:tc>
              <w:tc>
                <w:tcPr>
                  <w:tcW w:w="2015" w:type="dxa"/>
                  <w:vAlign w:val="center"/>
                </w:tcPr>
                <w:p w:rsidR="00BA4700" w:rsidRDefault="00C622C6">
                  <w:pPr>
                    <w:autoSpaceDN w:val="0"/>
                    <w:jc w:val="right"/>
                    <w:textAlignment w:val="center"/>
                    <w:rPr>
                      <w:rFonts w:ascii="仿宋" w:eastAsia="仿宋" w:hAnsi="仿宋"/>
                      <w:color w:val="000000"/>
                      <w:sz w:val="18"/>
                      <w:szCs w:val="18"/>
                    </w:rPr>
                  </w:pPr>
                  <w:r>
                    <w:rPr>
                      <w:rFonts w:ascii="仿宋" w:eastAsia="仿宋" w:hAnsi="仿宋" w:hint="eastAsia"/>
                      <w:color w:val="000000"/>
                      <w:sz w:val="18"/>
                      <w:szCs w:val="18"/>
                    </w:rPr>
                    <w:t>1,829,899,200.00</w:t>
                  </w:r>
                </w:p>
              </w:tc>
              <w:tc>
                <w:tcPr>
                  <w:tcW w:w="2140" w:type="dxa"/>
                  <w:vAlign w:val="center"/>
                </w:tcPr>
                <w:p w:rsidR="00BA4700" w:rsidRDefault="00C622C6">
                  <w:pPr>
                    <w:autoSpaceDN w:val="0"/>
                    <w:jc w:val="right"/>
                    <w:textAlignment w:val="center"/>
                    <w:rPr>
                      <w:rFonts w:ascii="仿宋" w:eastAsia="仿宋" w:hAnsi="仿宋"/>
                      <w:sz w:val="18"/>
                      <w:szCs w:val="18"/>
                    </w:rPr>
                  </w:pPr>
                  <w:r>
                    <w:rPr>
                      <w:rFonts w:ascii="仿宋" w:eastAsia="仿宋" w:hAnsi="仿宋" w:hint="eastAsia"/>
                      <w:sz w:val="18"/>
                      <w:szCs w:val="18"/>
                    </w:rPr>
                    <w:t>2,100,000,000.00</w:t>
                  </w:r>
                </w:p>
              </w:tc>
            </w:tr>
            <w:tr w:rsidR="00BA4700">
              <w:trPr>
                <w:trHeight w:val="454"/>
                <w:jc w:val="center"/>
              </w:trPr>
              <w:tc>
                <w:tcPr>
                  <w:tcW w:w="1823" w:type="dxa"/>
                  <w:vAlign w:val="center"/>
                </w:tcPr>
                <w:p w:rsidR="00BA4700" w:rsidRDefault="00C622C6">
                  <w:pPr>
                    <w:autoSpaceDN w:val="0"/>
                    <w:textAlignment w:val="center"/>
                    <w:rPr>
                      <w:rFonts w:ascii="仿宋" w:eastAsia="仿宋" w:hAnsi="仿宋"/>
                      <w:sz w:val="18"/>
                      <w:szCs w:val="18"/>
                    </w:rPr>
                  </w:pPr>
                  <w:r>
                    <w:rPr>
                      <w:rFonts w:ascii="仿宋" w:eastAsia="仿宋" w:hAnsi="仿宋"/>
                      <w:color w:val="000000"/>
                      <w:sz w:val="18"/>
                    </w:rPr>
                    <w:t xml:space="preserve">长期应付款 </w:t>
                  </w:r>
                </w:p>
              </w:tc>
              <w:tc>
                <w:tcPr>
                  <w:tcW w:w="2015" w:type="dxa"/>
                  <w:vAlign w:val="center"/>
                </w:tcPr>
                <w:p w:rsidR="00BA4700" w:rsidRDefault="00C622C6">
                  <w:pPr>
                    <w:autoSpaceDN w:val="0"/>
                    <w:jc w:val="right"/>
                    <w:textAlignment w:val="center"/>
                    <w:rPr>
                      <w:rFonts w:ascii="仿宋" w:eastAsia="仿宋" w:hAnsi="仿宋"/>
                      <w:color w:val="000000"/>
                      <w:sz w:val="18"/>
                      <w:szCs w:val="18"/>
                    </w:rPr>
                  </w:pPr>
                  <w:r>
                    <w:rPr>
                      <w:rFonts w:ascii="仿宋" w:eastAsia="仿宋" w:hAnsi="仿宋" w:hint="eastAsia"/>
                      <w:color w:val="000000"/>
                      <w:sz w:val="18"/>
                      <w:szCs w:val="18"/>
                    </w:rPr>
                    <w:t>191,724,946.66</w:t>
                  </w:r>
                </w:p>
              </w:tc>
              <w:tc>
                <w:tcPr>
                  <w:tcW w:w="2015" w:type="dxa"/>
                  <w:vAlign w:val="center"/>
                </w:tcPr>
                <w:p w:rsidR="00BA4700" w:rsidRDefault="00C622C6">
                  <w:pPr>
                    <w:autoSpaceDN w:val="0"/>
                    <w:jc w:val="right"/>
                    <w:textAlignment w:val="center"/>
                    <w:rPr>
                      <w:rFonts w:ascii="仿宋" w:eastAsia="仿宋" w:hAnsi="仿宋"/>
                      <w:color w:val="000000"/>
                      <w:sz w:val="18"/>
                      <w:szCs w:val="18"/>
                    </w:rPr>
                  </w:pPr>
                  <w:r>
                    <w:rPr>
                      <w:rFonts w:ascii="仿宋" w:eastAsia="仿宋" w:hAnsi="仿宋" w:hint="eastAsia"/>
                      <w:color w:val="000000"/>
                      <w:sz w:val="18"/>
                      <w:szCs w:val="18"/>
                    </w:rPr>
                    <w:t>61,150,000.00</w:t>
                  </w:r>
                </w:p>
              </w:tc>
              <w:tc>
                <w:tcPr>
                  <w:tcW w:w="2140" w:type="dxa"/>
                  <w:vAlign w:val="center"/>
                </w:tcPr>
                <w:p w:rsidR="00BA4700" w:rsidRDefault="00BA4700">
                  <w:pPr>
                    <w:autoSpaceDN w:val="0"/>
                    <w:jc w:val="right"/>
                    <w:textAlignment w:val="center"/>
                    <w:rPr>
                      <w:rFonts w:ascii="仿宋" w:eastAsia="仿宋" w:hAnsi="仿宋"/>
                      <w:sz w:val="18"/>
                      <w:szCs w:val="18"/>
                    </w:rPr>
                  </w:pPr>
                </w:p>
              </w:tc>
            </w:tr>
            <w:tr w:rsidR="00BA4700">
              <w:trPr>
                <w:trHeight w:val="454"/>
                <w:jc w:val="center"/>
              </w:trPr>
              <w:tc>
                <w:tcPr>
                  <w:tcW w:w="1823" w:type="dxa"/>
                  <w:vAlign w:val="center"/>
                </w:tcPr>
                <w:p w:rsidR="00BA4700" w:rsidRDefault="00C622C6">
                  <w:pPr>
                    <w:autoSpaceDN w:val="0"/>
                    <w:textAlignment w:val="center"/>
                    <w:rPr>
                      <w:rFonts w:ascii="仿宋" w:eastAsia="仿宋" w:hAnsi="仿宋"/>
                      <w:color w:val="000000"/>
                      <w:sz w:val="18"/>
                    </w:rPr>
                  </w:pPr>
                  <w:r>
                    <w:rPr>
                      <w:rFonts w:ascii="仿宋" w:eastAsia="仿宋" w:hAnsi="仿宋" w:hint="eastAsia"/>
                      <w:color w:val="000000"/>
                      <w:sz w:val="18"/>
                    </w:rPr>
                    <w:t>专项应付款</w:t>
                  </w:r>
                </w:p>
              </w:tc>
              <w:tc>
                <w:tcPr>
                  <w:tcW w:w="2015" w:type="dxa"/>
                  <w:vAlign w:val="center"/>
                </w:tcPr>
                <w:p w:rsidR="00BA4700" w:rsidRDefault="00C622C6">
                  <w:pPr>
                    <w:autoSpaceDN w:val="0"/>
                    <w:jc w:val="right"/>
                    <w:textAlignment w:val="center"/>
                    <w:rPr>
                      <w:rFonts w:ascii="仿宋" w:eastAsia="仿宋" w:hAnsi="仿宋"/>
                      <w:color w:val="000000"/>
                      <w:sz w:val="18"/>
                      <w:szCs w:val="18"/>
                    </w:rPr>
                  </w:pPr>
                  <w:r>
                    <w:rPr>
                      <w:rFonts w:ascii="仿宋" w:eastAsia="仿宋" w:hAnsi="仿宋" w:hint="eastAsia"/>
                      <w:color w:val="000000"/>
                      <w:sz w:val="18"/>
                      <w:szCs w:val="18"/>
                    </w:rPr>
                    <w:t>319,041,139.86</w:t>
                  </w:r>
                </w:p>
              </w:tc>
              <w:tc>
                <w:tcPr>
                  <w:tcW w:w="2015" w:type="dxa"/>
                  <w:vAlign w:val="center"/>
                </w:tcPr>
                <w:p w:rsidR="00BA4700" w:rsidRDefault="00C622C6">
                  <w:pPr>
                    <w:autoSpaceDN w:val="0"/>
                    <w:jc w:val="right"/>
                    <w:textAlignment w:val="center"/>
                    <w:rPr>
                      <w:rFonts w:ascii="仿宋" w:eastAsia="仿宋" w:hAnsi="仿宋"/>
                      <w:color w:val="000000"/>
                      <w:sz w:val="18"/>
                      <w:szCs w:val="18"/>
                    </w:rPr>
                  </w:pPr>
                  <w:r>
                    <w:rPr>
                      <w:rFonts w:ascii="仿宋" w:eastAsia="仿宋" w:hAnsi="仿宋" w:hint="eastAsia"/>
                      <w:color w:val="000000"/>
                      <w:sz w:val="18"/>
                      <w:szCs w:val="18"/>
                    </w:rPr>
                    <w:t>296,299,788.00</w:t>
                  </w:r>
                </w:p>
              </w:tc>
              <w:tc>
                <w:tcPr>
                  <w:tcW w:w="2140" w:type="dxa"/>
                  <w:vAlign w:val="center"/>
                </w:tcPr>
                <w:p w:rsidR="00BA4700" w:rsidRDefault="00C622C6">
                  <w:pPr>
                    <w:autoSpaceDN w:val="0"/>
                    <w:jc w:val="right"/>
                    <w:textAlignment w:val="center"/>
                    <w:rPr>
                      <w:rFonts w:ascii="仿宋" w:eastAsia="仿宋" w:hAnsi="仿宋"/>
                      <w:sz w:val="18"/>
                      <w:szCs w:val="18"/>
                    </w:rPr>
                  </w:pPr>
                  <w:r>
                    <w:rPr>
                      <w:rFonts w:ascii="仿宋" w:eastAsia="仿宋" w:hAnsi="仿宋" w:hint="eastAsia"/>
                      <w:sz w:val="18"/>
                      <w:szCs w:val="18"/>
                    </w:rPr>
                    <w:t>96,680,000.00</w:t>
                  </w:r>
                </w:p>
              </w:tc>
            </w:tr>
            <w:tr w:rsidR="00BA4700">
              <w:trPr>
                <w:trHeight w:val="454"/>
                <w:jc w:val="center"/>
              </w:trPr>
              <w:tc>
                <w:tcPr>
                  <w:tcW w:w="1823" w:type="dxa"/>
                  <w:vAlign w:val="center"/>
                </w:tcPr>
                <w:p w:rsidR="00BA4700" w:rsidRDefault="00C622C6">
                  <w:pPr>
                    <w:autoSpaceDN w:val="0"/>
                    <w:textAlignment w:val="center"/>
                    <w:rPr>
                      <w:rFonts w:ascii="仿宋" w:eastAsia="仿宋" w:hAnsi="仿宋"/>
                      <w:sz w:val="18"/>
                      <w:szCs w:val="18"/>
                    </w:rPr>
                  </w:pPr>
                  <w:r>
                    <w:rPr>
                      <w:rFonts w:ascii="仿宋" w:eastAsia="仿宋" w:hAnsi="仿宋"/>
                      <w:color w:val="000000"/>
                      <w:sz w:val="18"/>
                    </w:rPr>
                    <w:t xml:space="preserve">其他非流动负债 </w:t>
                  </w:r>
                </w:p>
              </w:tc>
              <w:tc>
                <w:tcPr>
                  <w:tcW w:w="2015" w:type="dxa"/>
                  <w:vAlign w:val="center"/>
                </w:tcPr>
                <w:p w:rsidR="00BA4700" w:rsidRDefault="00BA4700">
                  <w:pPr>
                    <w:autoSpaceDN w:val="0"/>
                    <w:jc w:val="right"/>
                    <w:textAlignment w:val="center"/>
                    <w:rPr>
                      <w:rFonts w:ascii="仿宋" w:eastAsia="仿宋" w:hAnsi="仿宋"/>
                      <w:color w:val="000000"/>
                      <w:sz w:val="18"/>
                      <w:szCs w:val="18"/>
                    </w:rPr>
                  </w:pPr>
                </w:p>
              </w:tc>
              <w:tc>
                <w:tcPr>
                  <w:tcW w:w="2015" w:type="dxa"/>
                  <w:vAlign w:val="center"/>
                </w:tcPr>
                <w:p w:rsidR="00BA4700" w:rsidRDefault="00BA4700">
                  <w:pPr>
                    <w:autoSpaceDN w:val="0"/>
                    <w:jc w:val="right"/>
                    <w:textAlignment w:val="center"/>
                    <w:rPr>
                      <w:rFonts w:ascii="仿宋" w:eastAsia="仿宋" w:hAnsi="仿宋"/>
                      <w:color w:val="000000"/>
                      <w:sz w:val="18"/>
                      <w:szCs w:val="18"/>
                    </w:rPr>
                  </w:pPr>
                </w:p>
              </w:tc>
              <w:tc>
                <w:tcPr>
                  <w:tcW w:w="2140" w:type="dxa"/>
                  <w:vAlign w:val="center"/>
                </w:tcPr>
                <w:p w:rsidR="00BA4700" w:rsidRDefault="00BA4700">
                  <w:pPr>
                    <w:autoSpaceDN w:val="0"/>
                    <w:jc w:val="right"/>
                    <w:textAlignment w:val="center"/>
                    <w:rPr>
                      <w:rFonts w:ascii="仿宋" w:eastAsia="仿宋" w:hAnsi="仿宋"/>
                      <w:sz w:val="18"/>
                      <w:szCs w:val="18"/>
                    </w:rPr>
                  </w:pPr>
                </w:p>
              </w:tc>
            </w:tr>
            <w:tr w:rsidR="00BA4700">
              <w:trPr>
                <w:trHeight w:val="454"/>
                <w:jc w:val="center"/>
              </w:trPr>
              <w:tc>
                <w:tcPr>
                  <w:tcW w:w="1823" w:type="dxa"/>
                  <w:vAlign w:val="center"/>
                </w:tcPr>
                <w:p w:rsidR="00BA4700" w:rsidRDefault="00C622C6">
                  <w:pPr>
                    <w:autoSpaceDN w:val="0"/>
                    <w:textAlignment w:val="center"/>
                    <w:rPr>
                      <w:rFonts w:ascii="仿宋" w:eastAsia="仿宋" w:hAnsi="仿宋"/>
                      <w:b/>
                      <w:sz w:val="18"/>
                      <w:szCs w:val="18"/>
                    </w:rPr>
                  </w:pPr>
                  <w:r>
                    <w:rPr>
                      <w:rFonts w:ascii="仿宋" w:eastAsia="仿宋" w:hAnsi="仿宋"/>
                      <w:b/>
                      <w:color w:val="000000"/>
                      <w:sz w:val="18"/>
                    </w:rPr>
                    <w:t xml:space="preserve">非流动负债合计 </w:t>
                  </w:r>
                </w:p>
              </w:tc>
              <w:tc>
                <w:tcPr>
                  <w:tcW w:w="2015" w:type="dxa"/>
                  <w:vAlign w:val="center"/>
                </w:tcPr>
                <w:p w:rsidR="00BA4700" w:rsidRDefault="00C622C6">
                  <w:pPr>
                    <w:autoSpaceDN w:val="0"/>
                    <w:jc w:val="right"/>
                    <w:textAlignment w:val="center"/>
                    <w:rPr>
                      <w:rFonts w:ascii="仿宋" w:eastAsia="仿宋" w:hAnsi="仿宋"/>
                      <w:b/>
                      <w:color w:val="000000"/>
                      <w:sz w:val="18"/>
                      <w:szCs w:val="18"/>
                    </w:rPr>
                  </w:pPr>
                  <w:r>
                    <w:rPr>
                      <w:rFonts w:ascii="仿宋" w:eastAsia="仿宋" w:hAnsi="仿宋" w:hint="eastAsia"/>
                      <w:b/>
                      <w:color w:val="000000"/>
                      <w:sz w:val="18"/>
                      <w:szCs w:val="18"/>
                    </w:rPr>
                    <w:t>5,076,430,368.41</w:t>
                  </w:r>
                </w:p>
              </w:tc>
              <w:tc>
                <w:tcPr>
                  <w:tcW w:w="2015" w:type="dxa"/>
                  <w:vAlign w:val="center"/>
                </w:tcPr>
                <w:p w:rsidR="00BA4700" w:rsidRDefault="00C622C6">
                  <w:pPr>
                    <w:autoSpaceDN w:val="0"/>
                    <w:jc w:val="right"/>
                    <w:textAlignment w:val="center"/>
                    <w:rPr>
                      <w:rFonts w:ascii="仿宋" w:eastAsia="仿宋" w:hAnsi="仿宋"/>
                      <w:b/>
                      <w:color w:val="000000"/>
                      <w:sz w:val="18"/>
                      <w:szCs w:val="18"/>
                    </w:rPr>
                  </w:pPr>
                  <w:r>
                    <w:rPr>
                      <w:rFonts w:ascii="仿宋" w:eastAsia="仿宋" w:hAnsi="仿宋" w:hint="eastAsia"/>
                      <w:b/>
                      <w:color w:val="000000"/>
                      <w:sz w:val="18"/>
                      <w:szCs w:val="18"/>
                    </w:rPr>
                    <w:t>5,618,267,438.13</w:t>
                  </w:r>
                </w:p>
              </w:tc>
              <w:tc>
                <w:tcPr>
                  <w:tcW w:w="2140" w:type="dxa"/>
                  <w:vAlign w:val="center"/>
                </w:tcPr>
                <w:p w:rsidR="00BA4700" w:rsidRDefault="00C622C6">
                  <w:pPr>
                    <w:autoSpaceDN w:val="0"/>
                    <w:jc w:val="right"/>
                    <w:textAlignment w:val="center"/>
                    <w:rPr>
                      <w:rFonts w:ascii="仿宋" w:eastAsia="仿宋" w:hAnsi="仿宋"/>
                      <w:b/>
                      <w:sz w:val="18"/>
                      <w:szCs w:val="18"/>
                    </w:rPr>
                  </w:pPr>
                  <w:r>
                    <w:rPr>
                      <w:rFonts w:ascii="仿宋" w:eastAsia="仿宋" w:hAnsi="仿宋" w:hint="eastAsia"/>
                      <w:b/>
                      <w:sz w:val="18"/>
                      <w:szCs w:val="18"/>
                    </w:rPr>
                    <w:t>5,930,106,178.68</w:t>
                  </w:r>
                </w:p>
              </w:tc>
            </w:tr>
            <w:tr w:rsidR="00BA4700">
              <w:trPr>
                <w:trHeight w:val="454"/>
                <w:jc w:val="center"/>
              </w:trPr>
              <w:tc>
                <w:tcPr>
                  <w:tcW w:w="1823" w:type="dxa"/>
                  <w:vAlign w:val="center"/>
                </w:tcPr>
                <w:p w:rsidR="00BA4700" w:rsidRDefault="00C622C6">
                  <w:pPr>
                    <w:autoSpaceDN w:val="0"/>
                    <w:textAlignment w:val="center"/>
                    <w:rPr>
                      <w:rFonts w:ascii="仿宋" w:eastAsia="仿宋" w:hAnsi="仿宋"/>
                      <w:b/>
                      <w:sz w:val="18"/>
                      <w:szCs w:val="18"/>
                    </w:rPr>
                  </w:pPr>
                  <w:r>
                    <w:rPr>
                      <w:rFonts w:ascii="仿宋" w:eastAsia="仿宋" w:hAnsi="仿宋"/>
                      <w:b/>
                      <w:color w:val="000000"/>
                      <w:sz w:val="18"/>
                    </w:rPr>
                    <w:t>负债合计</w:t>
                  </w:r>
                </w:p>
              </w:tc>
              <w:tc>
                <w:tcPr>
                  <w:tcW w:w="2015" w:type="dxa"/>
                  <w:vAlign w:val="center"/>
                </w:tcPr>
                <w:p w:rsidR="00BA4700" w:rsidRDefault="00C622C6">
                  <w:pPr>
                    <w:autoSpaceDN w:val="0"/>
                    <w:jc w:val="right"/>
                    <w:textAlignment w:val="center"/>
                    <w:rPr>
                      <w:rFonts w:ascii="仿宋" w:eastAsia="仿宋" w:hAnsi="仿宋"/>
                      <w:b/>
                      <w:color w:val="000000"/>
                      <w:sz w:val="18"/>
                      <w:szCs w:val="18"/>
                    </w:rPr>
                  </w:pPr>
                  <w:r>
                    <w:rPr>
                      <w:rFonts w:ascii="仿宋" w:eastAsia="仿宋" w:hAnsi="仿宋" w:hint="eastAsia"/>
                      <w:b/>
                      <w:color w:val="000000"/>
                      <w:sz w:val="18"/>
                      <w:szCs w:val="18"/>
                    </w:rPr>
                    <w:t>10,969,622,835.38</w:t>
                  </w:r>
                </w:p>
              </w:tc>
              <w:tc>
                <w:tcPr>
                  <w:tcW w:w="2015" w:type="dxa"/>
                  <w:vAlign w:val="center"/>
                </w:tcPr>
                <w:p w:rsidR="00BA4700" w:rsidRDefault="00C622C6">
                  <w:pPr>
                    <w:autoSpaceDN w:val="0"/>
                    <w:jc w:val="right"/>
                    <w:textAlignment w:val="center"/>
                    <w:rPr>
                      <w:rFonts w:ascii="仿宋" w:eastAsia="仿宋" w:hAnsi="仿宋"/>
                      <w:b/>
                      <w:color w:val="000000"/>
                      <w:sz w:val="18"/>
                      <w:szCs w:val="18"/>
                    </w:rPr>
                  </w:pPr>
                  <w:r>
                    <w:rPr>
                      <w:rFonts w:ascii="仿宋" w:eastAsia="仿宋" w:hAnsi="仿宋" w:hint="eastAsia"/>
                      <w:b/>
                      <w:color w:val="000000"/>
                      <w:sz w:val="18"/>
                      <w:szCs w:val="18"/>
                    </w:rPr>
                    <w:t>9,632,398,707.42</w:t>
                  </w:r>
                </w:p>
              </w:tc>
              <w:tc>
                <w:tcPr>
                  <w:tcW w:w="2140" w:type="dxa"/>
                  <w:vAlign w:val="center"/>
                </w:tcPr>
                <w:p w:rsidR="00BA4700" w:rsidRDefault="00C622C6">
                  <w:pPr>
                    <w:autoSpaceDN w:val="0"/>
                    <w:jc w:val="right"/>
                    <w:textAlignment w:val="center"/>
                    <w:rPr>
                      <w:rFonts w:ascii="仿宋" w:eastAsia="仿宋" w:hAnsi="仿宋"/>
                      <w:b/>
                      <w:sz w:val="18"/>
                      <w:szCs w:val="18"/>
                    </w:rPr>
                  </w:pPr>
                  <w:r>
                    <w:rPr>
                      <w:rFonts w:ascii="仿宋" w:eastAsia="仿宋" w:hAnsi="仿宋" w:hint="eastAsia"/>
                      <w:b/>
                      <w:sz w:val="18"/>
                      <w:szCs w:val="18"/>
                    </w:rPr>
                    <w:t>10,941,448,796.47</w:t>
                  </w:r>
                </w:p>
              </w:tc>
            </w:tr>
            <w:tr w:rsidR="00BA4700">
              <w:trPr>
                <w:trHeight w:val="454"/>
                <w:jc w:val="center"/>
              </w:trPr>
              <w:tc>
                <w:tcPr>
                  <w:tcW w:w="7993" w:type="dxa"/>
                  <w:gridSpan w:val="4"/>
                  <w:vAlign w:val="center"/>
                </w:tcPr>
                <w:p w:rsidR="00BA4700" w:rsidRDefault="00C622C6">
                  <w:pPr>
                    <w:autoSpaceDN w:val="0"/>
                    <w:jc w:val="left"/>
                    <w:textAlignment w:val="center"/>
                    <w:rPr>
                      <w:rFonts w:ascii="仿宋" w:eastAsia="仿宋" w:hAnsi="仿宋"/>
                      <w:sz w:val="18"/>
                      <w:szCs w:val="18"/>
                    </w:rPr>
                  </w:pPr>
                  <w:r>
                    <w:rPr>
                      <w:rFonts w:ascii="仿宋" w:eastAsia="仿宋" w:hAnsi="仿宋"/>
                      <w:b/>
                      <w:color w:val="000000"/>
                      <w:sz w:val="18"/>
                    </w:rPr>
                    <w:t xml:space="preserve">所有者权益：　</w:t>
                  </w:r>
                </w:p>
              </w:tc>
            </w:tr>
            <w:tr w:rsidR="00BA4700">
              <w:trPr>
                <w:trHeight w:val="454"/>
                <w:jc w:val="center"/>
              </w:trPr>
              <w:tc>
                <w:tcPr>
                  <w:tcW w:w="1823" w:type="dxa"/>
                  <w:vAlign w:val="center"/>
                </w:tcPr>
                <w:p w:rsidR="00BA4700" w:rsidRDefault="00C622C6">
                  <w:pPr>
                    <w:autoSpaceDN w:val="0"/>
                    <w:textAlignment w:val="center"/>
                    <w:rPr>
                      <w:rFonts w:ascii="仿宋" w:eastAsia="仿宋" w:hAnsi="仿宋"/>
                      <w:sz w:val="18"/>
                      <w:szCs w:val="18"/>
                    </w:rPr>
                  </w:pPr>
                  <w:r>
                    <w:rPr>
                      <w:rFonts w:ascii="仿宋" w:eastAsia="仿宋" w:hAnsi="仿宋"/>
                      <w:color w:val="000000"/>
                      <w:sz w:val="18"/>
                    </w:rPr>
                    <w:t>实收资本</w:t>
                  </w:r>
                </w:p>
              </w:tc>
              <w:tc>
                <w:tcPr>
                  <w:tcW w:w="2015" w:type="dxa"/>
                  <w:vAlign w:val="center"/>
                </w:tcPr>
                <w:p w:rsidR="00BA4700" w:rsidRDefault="00C622C6">
                  <w:pPr>
                    <w:autoSpaceDN w:val="0"/>
                    <w:jc w:val="right"/>
                    <w:textAlignment w:val="center"/>
                    <w:rPr>
                      <w:rFonts w:ascii="仿宋" w:eastAsia="仿宋" w:hAnsi="仿宋"/>
                      <w:color w:val="000000"/>
                      <w:sz w:val="18"/>
                      <w:szCs w:val="18"/>
                    </w:rPr>
                  </w:pPr>
                  <w:r>
                    <w:rPr>
                      <w:rFonts w:ascii="仿宋" w:eastAsia="仿宋" w:hAnsi="仿宋" w:hint="eastAsia"/>
                      <w:color w:val="000000"/>
                      <w:sz w:val="18"/>
                      <w:szCs w:val="18"/>
                    </w:rPr>
                    <w:t>700,000,000.00</w:t>
                  </w:r>
                </w:p>
              </w:tc>
              <w:tc>
                <w:tcPr>
                  <w:tcW w:w="2015" w:type="dxa"/>
                  <w:vAlign w:val="center"/>
                </w:tcPr>
                <w:p w:rsidR="00BA4700" w:rsidRDefault="00C622C6">
                  <w:pPr>
                    <w:autoSpaceDN w:val="0"/>
                    <w:jc w:val="right"/>
                    <w:textAlignment w:val="center"/>
                    <w:rPr>
                      <w:rFonts w:ascii="仿宋" w:eastAsia="仿宋" w:hAnsi="仿宋"/>
                      <w:color w:val="000000"/>
                      <w:sz w:val="18"/>
                      <w:szCs w:val="18"/>
                    </w:rPr>
                  </w:pPr>
                  <w:r>
                    <w:rPr>
                      <w:rFonts w:ascii="仿宋" w:eastAsia="仿宋" w:hAnsi="仿宋" w:hint="eastAsia"/>
                      <w:color w:val="000000"/>
                      <w:sz w:val="18"/>
                      <w:szCs w:val="18"/>
                    </w:rPr>
                    <w:t>700,000,000.00</w:t>
                  </w:r>
                </w:p>
              </w:tc>
              <w:tc>
                <w:tcPr>
                  <w:tcW w:w="2140" w:type="dxa"/>
                  <w:vAlign w:val="center"/>
                </w:tcPr>
                <w:p w:rsidR="00BA4700" w:rsidRDefault="00C622C6">
                  <w:pPr>
                    <w:autoSpaceDN w:val="0"/>
                    <w:jc w:val="right"/>
                    <w:textAlignment w:val="center"/>
                    <w:rPr>
                      <w:rFonts w:ascii="仿宋" w:eastAsia="仿宋" w:hAnsi="仿宋"/>
                      <w:sz w:val="18"/>
                      <w:szCs w:val="18"/>
                    </w:rPr>
                  </w:pPr>
                  <w:r>
                    <w:rPr>
                      <w:rFonts w:ascii="仿宋" w:eastAsia="仿宋" w:hAnsi="仿宋" w:hint="eastAsia"/>
                      <w:sz w:val="18"/>
                      <w:szCs w:val="18"/>
                    </w:rPr>
                    <w:t>700,000,000.00</w:t>
                  </w:r>
                </w:p>
              </w:tc>
            </w:tr>
            <w:tr w:rsidR="00BA4700">
              <w:trPr>
                <w:trHeight w:val="454"/>
                <w:jc w:val="center"/>
              </w:trPr>
              <w:tc>
                <w:tcPr>
                  <w:tcW w:w="1823" w:type="dxa"/>
                  <w:vAlign w:val="center"/>
                </w:tcPr>
                <w:p w:rsidR="00BA4700" w:rsidRDefault="00C622C6">
                  <w:pPr>
                    <w:autoSpaceDN w:val="0"/>
                    <w:textAlignment w:val="center"/>
                    <w:rPr>
                      <w:rFonts w:ascii="仿宋" w:eastAsia="仿宋" w:hAnsi="仿宋"/>
                      <w:sz w:val="18"/>
                      <w:szCs w:val="18"/>
                    </w:rPr>
                  </w:pPr>
                  <w:r>
                    <w:rPr>
                      <w:rFonts w:ascii="仿宋" w:eastAsia="仿宋" w:hAnsi="仿宋"/>
                      <w:color w:val="000000"/>
                      <w:sz w:val="18"/>
                    </w:rPr>
                    <w:t xml:space="preserve">资本公积 </w:t>
                  </w:r>
                </w:p>
              </w:tc>
              <w:tc>
                <w:tcPr>
                  <w:tcW w:w="2015" w:type="dxa"/>
                  <w:vAlign w:val="center"/>
                </w:tcPr>
                <w:p w:rsidR="00BA4700" w:rsidRDefault="00C622C6">
                  <w:pPr>
                    <w:autoSpaceDN w:val="0"/>
                    <w:jc w:val="right"/>
                    <w:textAlignment w:val="center"/>
                    <w:rPr>
                      <w:rFonts w:ascii="仿宋" w:eastAsia="仿宋" w:hAnsi="仿宋"/>
                      <w:color w:val="000000"/>
                      <w:sz w:val="18"/>
                      <w:szCs w:val="18"/>
                    </w:rPr>
                  </w:pPr>
                  <w:r>
                    <w:rPr>
                      <w:rFonts w:ascii="仿宋" w:eastAsia="仿宋" w:hAnsi="仿宋" w:hint="eastAsia"/>
                      <w:color w:val="000000"/>
                      <w:sz w:val="18"/>
                      <w:szCs w:val="18"/>
                    </w:rPr>
                    <w:t>11,499,492,263.03</w:t>
                  </w:r>
                </w:p>
              </w:tc>
              <w:tc>
                <w:tcPr>
                  <w:tcW w:w="2015" w:type="dxa"/>
                  <w:vAlign w:val="center"/>
                </w:tcPr>
                <w:p w:rsidR="00BA4700" w:rsidRDefault="00C622C6">
                  <w:pPr>
                    <w:autoSpaceDN w:val="0"/>
                    <w:jc w:val="right"/>
                    <w:textAlignment w:val="center"/>
                    <w:rPr>
                      <w:rFonts w:ascii="仿宋" w:eastAsia="仿宋" w:hAnsi="仿宋"/>
                      <w:color w:val="000000"/>
                      <w:sz w:val="18"/>
                      <w:szCs w:val="18"/>
                    </w:rPr>
                  </w:pPr>
                  <w:r>
                    <w:rPr>
                      <w:rFonts w:ascii="仿宋" w:eastAsia="仿宋" w:hAnsi="仿宋" w:hint="eastAsia"/>
                      <w:color w:val="000000"/>
                      <w:sz w:val="18"/>
                      <w:szCs w:val="18"/>
                    </w:rPr>
                    <w:t>11,499,492,260.03</w:t>
                  </w:r>
                </w:p>
              </w:tc>
              <w:tc>
                <w:tcPr>
                  <w:tcW w:w="2140" w:type="dxa"/>
                  <w:vAlign w:val="center"/>
                </w:tcPr>
                <w:p w:rsidR="00BA4700" w:rsidRDefault="00C622C6">
                  <w:pPr>
                    <w:autoSpaceDN w:val="0"/>
                    <w:jc w:val="right"/>
                    <w:textAlignment w:val="center"/>
                    <w:rPr>
                      <w:rFonts w:ascii="仿宋" w:eastAsia="仿宋" w:hAnsi="仿宋"/>
                      <w:sz w:val="18"/>
                      <w:szCs w:val="18"/>
                    </w:rPr>
                  </w:pPr>
                  <w:r>
                    <w:rPr>
                      <w:rFonts w:ascii="仿宋" w:eastAsia="仿宋" w:hAnsi="仿宋" w:hint="eastAsia"/>
                      <w:sz w:val="18"/>
                      <w:szCs w:val="18"/>
                    </w:rPr>
                    <w:t>6,897,630,273.48</w:t>
                  </w:r>
                </w:p>
              </w:tc>
            </w:tr>
            <w:tr w:rsidR="00BA4700">
              <w:trPr>
                <w:trHeight w:val="454"/>
                <w:jc w:val="center"/>
              </w:trPr>
              <w:tc>
                <w:tcPr>
                  <w:tcW w:w="1823" w:type="dxa"/>
                  <w:vAlign w:val="center"/>
                </w:tcPr>
                <w:p w:rsidR="00BA4700" w:rsidRDefault="00C622C6">
                  <w:pPr>
                    <w:autoSpaceDN w:val="0"/>
                    <w:textAlignment w:val="center"/>
                    <w:rPr>
                      <w:rFonts w:ascii="仿宋" w:eastAsia="仿宋" w:hAnsi="仿宋"/>
                      <w:sz w:val="18"/>
                      <w:szCs w:val="18"/>
                    </w:rPr>
                  </w:pPr>
                  <w:r>
                    <w:rPr>
                      <w:rFonts w:ascii="仿宋" w:eastAsia="仿宋" w:hAnsi="仿宋"/>
                      <w:color w:val="000000"/>
                      <w:sz w:val="18"/>
                    </w:rPr>
                    <w:t xml:space="preserve">盈余公积 </w:t>
                  </w:r>
                </w:p>
              </w:tc>
              <w:tc>
                <w:tcPr>
                  <w:tcW w:w="2015" w:type="dxa"/>
                  <w:vAlign w:val="center"/>
                </w:tcPr>
                <w:p w:rsidR="00BA4700" w:rsidRDefault="00C622C6">
                  <w:pPr>
                    <w:autoSpaceDN w:val="0"/>
                    <w:jc w:val="right"/>
                    <w:textAlignment w:val="center"/>
                    <w:rPr>
                      <w:rFonts w:ascii="仿宋" w:eastAsia="仿宋" w:hAnsi="仿宋"/>
                      <w:color w:val="000000"/>
                      <w:sz w:val="18"/>
                      <w:szCs w:val="18"/>
                    </w:rPr>
                  </w:pPr>
                  <w:r>
                    <w:rPr>
                      <w:rFonts w:ascii="仿宋" w:eastAsia="仿宋" w:hAnsi="仿宋" w:hint="eastAsia"/>
                      <w:color w:val="000000"/>
                      <w:sz w:val="18"/>
                      <w:szCs w:val="18"/>
                    </w:rPr>
                    <w:t>189,517,399.95</w:t>
                  </w:r>
                </w:p>
              </w:tc>
              <w:tc>
                <w:tcPr>
                  <w:tcW w:w="2015" w:type="dxa"/>
                  <w:vAlign w:val="center"/>
                </w:tcPr>
                <w:p w:rsidR="00BA4700" w:rsidRDefault="00C622C6">
                  <w:pPr>
                    <w:autoSpaceDN w:val="0"/>
                    <w:jc w:val="right"/>
                    <w:textAlignment w:val="center"/>
                    <w:rPr>
                      <w:rFonts w:ascii="仿宋" w:eastAsia="仿宋" w:hAnsi="仿宋"/>
                      <w:color w:val="000000"/>
                      <w:sz w:val="18"/>
                      <w:szCs w:val="18"/>
                    </w:rPr>
                  </w:pPr>
                  <w:r>
                    <w:rPr>
                      <w:rFonts w:ascii="仿宋" w:eastAsia="仿宋" w:hAnsi="仿宋" w:hint="eastAsia"/>
                      <w:color w:val="000000"/>
                      <w:sz w:val="18"/>
                      <w:szCs w:val="18"/>
                    </w:rPr>
                    <w:t>145,639,372.15</w:t>
                  </w:r>
                </w:p>
              </w:tc>
              <w:tc>
                <w:tcPr>
                  <w:tcW w:w="2140" w:type="dxa"/>
                  <w:vAlign w:val="center"/>
                </w:tcPr>
                <w:p w:rsidR="00BA4700" w:rsidRDefault="00C622C6">
                  <w:pPr>
                    <w:autoSpaceDN w:val="0"/>
                    <w:jc w:val="right"/>
                    <w:textAlignment w:val="center"/>
                    <w:rPr>
                      <w:rFonts w:ascii="仿宋" w:eastAsia="仿宋" w:hAnsi="仿宋"/>
                      <w:sz w:val="18"/>
                      <w:szCs w:val="18"/>
                    </w:rPr>
                  </w:pPr>
                  <w:r>
                    <w:rPr>
                      <w:rFonts w:ascii="仿宋" w:eastAsia="仿宋" w:hAnsi="仿宋" w:hint="eastAsia"/>
                      <w:sz w:val="18"/>
                      <w:szCs w:val="18"/>
                    </w:rPr>
                    <w:t>104,240,248.83</w:t>
                  </w:r>
                </w:p>
              </w:tc>
            </w:tr>
            <w:tr w:rsidR="00BA4700">
              <w:trPr>
                <w:trHeight w:val="454"/>
                <w:jc w:val="center"/>
              </w:trPr>
              <w:tc>
                <w:tcPr>
                  <w:tcW w:w="1823" w:type="dxa"/>
                  <w:vAlign w:val="center"/>
                </w:tcPr>
                <w:p w:rsidR="00BA4700" w:rsidRDefault="00C622C6">
                  <w:pPr>
                    <w:autoSpaceDN w:val="0"/>
                    <w:textAlignment w:val="center"/>
                    <w:rPr>
                      <w:rFonts w:ascii="仿宋" w:eastAsia="仿宋" w:hAnsi="仿宋"/>
                      <w:sz w:val="18"/>
                      <w:szCs w:val="18"/>
                    </w:rPr>
                  </w:pPr>
                  <w:r>
                    <w:rPr>
                      <w:rFonts w:ascii="仿宋" w:eastAsia="仿宋" w:hAnsi="仿宋"/>
                      <w:color w:val="000000"/>
                      <w:sz w:val="18"/>
                    </w:rPr>
                    <w:t xml:space="preserve">未分配利润 </w:t>
                  </w:r>
                </w:p>
              </w:tc>
              <w:tc>
                <w:tcPr>
                  <w:tcW w:w="2015" w:type="dxa"/>
                  <w:vAlign w:val="center"/>
                </w:tcPr>
                <w:p w:rsidR="00BA4700" w:rsidRDefault="00C622C6">
                  <w:pPr>
                    <w:autoSpaceDN w:val="0"/>
                    <w:jc w:val="right"/>
                    <w:textAlignment w:val="center"/>
                    <w:rPr>
                      <w:rFonts w:ascii="仿宋" w:eastAsia="仿宋" w:hAnsi="仿宋"/>
                      <w:color w:val="000000"/>
                      <w:sz w:val="18"/>
                      <w:szCs w:val="18"/>
                    </w:rPr>
                  </w:pPr>
                  <w:r>
                    <w:rPr>
                      <w:rFonts w:ascii="仿宋" w:eastAsia="仿宋" w:hAnsi="仿宋" w:hint="eastAsia"/>
                      <w:color w:val="000000"/>
                      <w:sz w:val="18"/>
                      <w:szCs w:val="18"/>
                    </w:rPr>
                    <w:t>1,645,299,212.33</w:t>
                  </w:r>
                </w:p>
              </w:tc>
              <w:tc>
                <w:tcPr>
                  <w:tcW w:w="2015" w:type="dxa"/>
                  <w:vAlign w:val="center"/>
                </w:tcPr>
                <w:p w:rsidR="00BA4700" w:rsidRDefault="00C622C6">
                  <w:pPr>
                    <w:autoSpaceDN w:val="0"/>
                    <w:jc w:val="right"/>
                    <w:textAlignment w:val="center"/>
                    <w:rPr>
                      <w:rFonts w:ascii="仿宋" w:eastAsia="仿宋" w:hAnsi="仿宋"/>
                      <w:color w:val="000000"/>
                      <w:sz w:val="18"/>
                      <w:szCs w:val="18"/>
                    </w:rPr>
                  </w:pPr>
                  <w:r>
                    <w:rPr>
                      <w:rFonts w:ascii="仿宋" w:eastAsia="仿宋" w:hAnsi="仿宋" w:hint="eastAsia"/>
                      <w:color w:val="000000"/>
                      <w:sz w:val="18"/>
                      <w:szCs w:val="18"/>
                    </w:rPr>
                    <w:t>1,260,057,786.71</w:t>
                  </w:r>
                </w:p>
              </w:tc>
              <w:tc>
                <w:tcPr>
                  <w:tcW w:w="2140" w:type="dxa"/>
                  <w:vAlign w:val="center"/>
                </w:tcPr>
                <w:p w:rsidR="00BA4700" w:rsidRDefault="00C622C6">
                  <w:pPr>
                    <w:autoSpaceDN w:val="0"/>
                    <w:jc w:val="right"/>
                    <w:textAlignment w:val="center"/>
                    <w:rPr>
                      <w:rFonts w:ascii="仿宋" w:eastAsia="仿宋" w:hAnsi="仿宋"/>
                      <w:sz w:val="18"/>
                      <w:szCs w:val="18"/>
                    </w:rPr>
                  </w:pPr>
                  <w:r>
                    <w:rPr>
                      <w:rFonts w:ascii="仿宋" w:eastAsia="仿宋" w:hAnsi="仿宋" w:hint="eastAsia"/>
                      <w:sz w:val="18"/>
                      <w:szCs w:val="18"/>
                    </w:rPr>
                    <w:t>882,162,229.52</w:t>
                  </w:r>
                </w:p>
              </w:tc>
            </w:tr>
            <w:tr w:rsidR="00BA4700">
              <w:trPr>
                <w:trHeight w:val="454"/>
                <w:jc w:val="center"/>
              </w:trPr>
              <w:tc>
                <w:tcPr>
                  <w:tcW w:w="1823" w:type="dxa"/>
                  <w:vAlign w:val="center"/>
                </w:tcPr>
                <w:p w:rsidR="00BA4700" w:rsidRDefault="00C622C6">
                  <w:pPr>
                    <w:autoSpaceDN w:val="0"/>
                    <w:textAlignment w:val="center"/>
                    <w:rPr>
                      <w:rFonts w:ascii="仿宋" w:eastAsia="仿宋" w:hAnsi="仿宋"/>
                      <w:sz w:val="18"/>
                      <w:szCs w:val="18"/>
                    </w:rPr>
                  </w:pPr>
                  <w:r>
                    <w:rPr>
                      <w:rFonts w:ascii="仿宋" w:eastAsia="仿宋" w:hAnsi="仿宋"/>
                      <w:color w:val="000000"/>
                      <w:sz w:val="18"/>
                    </w:rPr>
                    <w:t xml:space="preserve">归属于母公司所有者权益合计 </w:t>
                  </w:r>
                </w:p>
              </w:tc>
              <w:tc>
                <w:tcPr>
                  <w:tcW w:w="2015" w:type="dxa"/>
                  <w:vAlign w:val="center"/>
                </w:tcPr>
                <w:p w:rsidR="00BA4700" w:rsidRDefault="00BA4700">
                  <w:pPr>
                    <w:autoSpaceDN w:val="0"/>
                    <w:jc w:val="right"/>
                    <w:textAlignment w:val="center"/>
                    <w:rPr>
                      <w:rFonts w:ascii="仿宋" w:eastAsia="仿宋" w:hAnsi="仿宋"/>
                      <w:color w:val="000000"/>
                      <w:sz w:val="18"/>
                      <w:szCs w:val="18"/>
                    </w:rPr>
                  </w:pPr>
                </w:p>
              </w:tc>
              <w:tc>
                <w:tcPr>
                  <w:tcW w:w="2015" w:type="dxa"/>
                  <w:vAlign w:val="center"/>
                </w:tcPr>
                <w:p w:rsidR="00BA4700" w:rsidRDefault="00BA4700">
                  <w:pPr>
                    <w:autoSpaceDN w:val="0"/>
                    <w:jc w:val="right"/>
                    <w:textAlignment w:val="center"/>
                    <w:rPr>
                      <w:rFonts w:ascii="仿宋" w:eastAsia="仿宋" w:hAnsi="仿宋"/>
                      <w:color w:val="000000"/>
                      <w:sz w:val="18"/>
                      <w:szCs w:val="18"/>
                    </w:rPr>
                  </w:pPr>
                </w:p>
              </w:tc>
              <w:tc>
                <w:tcPr>
                  <w:tcW w:w="2140" w:type="dxa"/>
                  <w:vAlign w:val="center"/>
                </w:tcPr>
                <w:p w:rsidR="00BA4700" w:rsidRDefault="00BA4700">
                  <w:pPr>
                    <w:autoSpaceDN w:val="0"/>
                    <w:jc w:val="right"/>
                    <w:textAlignment w:val="center"/>
                    <w:rPr>
                      <w:rFonts w:ascii="仿宋" w:eastAsia="仿宋" w:hAnsi="仿宋"/>
                      <w:sz w:val="18"/>
                      <w:szCs w:val="18"/>
                    </w:rPr>
                  </w:pPr>
                </w:p>
              </w:tc>
            </w:tr>
            <w:tr w:rsidR="00BA4700">
              <w:trPr>
                <w:trHeight w:val="454"/>
                <w:jc w:val="center"/>
              </w:trPr>
              <w:tc>
                <w:tcPr>
                  <w:tcW w:w="1823" w:type="dxa"/>
                  <w:vAlign w:val="center"/>
                </w:tcPr>
                <w:p w:rsidR="00BA4700" w:rsidRDefault="00C622C6">
                  <w:pPr>
                    <w:autoSpaceDN w:val="0"/>
                    <w:textAlignment w:val="center"/>
                    <w:rPr>
                      <w:rFonts w:ascii="仿宋" w:eastAsia="仿宋" w:hAnsi="仿宋"/>
                      <w:sz w:val="18"/>
                      <w:szCs w:val="18"/>
                    </w:rPr>
                  </w:pPr>
                  <w:r>
                    <w:rPr>
                      <w:rFonts w:ascii="仿宋" w:eastAsia="仿宋" w:hAnsi="仿宋"/>
                      <w:color w:val="000000"/>
                      <w:sz w:val="18"/>
                    </w:rPr>
                    <w:t xml:space="preserve">少数股东权益 </w:t>
                  </w:r>
                </w:p>
              </w:tc>
              <w:tc>
                <w:tcPr>
                  <w:tcW w:w="2015" w:type="dxa"/>
                  <w:vAlign w:val="center"/>
                </w:tcPr>
                <w:p w:rsidR="00BA4700" w:rsidRDefault="00BA4700">
                  <w:pPr>
                    <w:autoSpaceDN w:val="0"/>
                    <w:jc w:val="right"/>
                    <w:textAlignment w:val="center"/>
                    <w:rPr>
                      <w:rFonts w:ascii="仿宋" w:eastAsia="仿宋" w:hAnsi="仿宋"/>
                      <w:color w:val="000000"/>
                      <w:sz w:val="18"/>
                      <w:szCs w:val="18"/>
                    </w:rPr>
                  </w:pPr>
                </w:p>
              </w:tc>
              <w:tc>
                <w:tcPr>
                  <w:tcW w:w="2015" w:type="dxa"/>
                  <w:vAlign w:val="center"/>
                </w:tcPr>
                <w:p w:rsidR="00BA4700" w:rsidRDefault="00BA4700">
                  <w:pPr>
                    <w:autoSpaceDN w:val="0"/>
                    <w:jc w:val="right"/>
                    <w:textAlignment w:val="center"/>
                    <w:rPr>
                      <w:rFonts w:ascii="仿宋" w:eastAsia="仿宋" w:hAnsi="仿宋"/>
                      <w:color w:val="000000"/>
                      <w:sz w:val="18"/>
                      <w:szCs w:val="18"/>
                    </w:rPr>
                  </w:pPr>
                </w:p>
              </w:tc>
              <w:tc>
                <w:tcPr>
                  <w:tcW w:w="2140" w:type="dxa"/>
                  <w:vAlign w:val="center"/>
                </w:tcPr>
                <w:p w:rsidR="00BA4700" w:rsidRDefault="00BA4700">
                  <w:pPr>
                    <w:autoSpaceDN w:val="0"/>
                    <w:jc w:val="right"/>
                    <w:textAlignment w:val="center"/>
                    <w:rPr>
                      <w:rFonts w:ascii="仿宋" w:eastAsia="仿宋" w:hAnsi="仿宋"/>
                      <w:sz w:val="18"/>
                      <w:szCs w:val="18"/>
                    </w:rPr>
                  </w:pPr>
                </w:p>
              </w:tc>
            </w:tr>
            <w:tr w:rsidR="00BA4700">
              <w:trPr>
                <w:trHeight w:val="454"/>
                <w:jc w:val="center"/>
              </w:trPr>
              <w:tc>
                <w:tcPr>
                  <w:tcW w:w="1823" w:type="dxa"/>
                  <w:vAlign w:val="center"/>
                </w:tcPr>
                <w:p w:rsidR="00BA4700" w:rsidRDefault="00C622C6">
                  <w:pPr>
                    <w:autoSpaceDN w:val="0"/>
                    <w:textAlignment w:val="center"/>
                    <w:rPr>
                      <w:rFonts w:ascii="仿宋" w:eastAsia="仿宋" w:hAnsi="仿宋"/>
                      <w:b/>
                      <w:sz w:val="18"/>
                      <w:szCs w:val="18"/>
                    </w:rPr>
                  </w:pPr>
                  <w:r>
                    <w:rPr>
                      <w:rFonts w:ascii="仿宋" w:eastAsia="仿宋" w:hAnsi="仿宋"/>
                      <w:b/>
                      <w:color w:val="000000"/>
                      <w:sz w:val="18"/>
                    </w:rPr>
                    <w:t xml:space="preserve">所有者权益合计 </w:t>
                  </w:r>
                </w:p>
              </w:tc>
              <w:tc>
                <w:tcPr>
                  <w:tcW w:w="2015" w:type="dxa"/>
                  <w:vAlign w:val="center"/>
                </w:tcPr>
                <w:p w:rsidR="00BA4700" w:rsidRDefault="00C622C6">
                  <w:pPr>
                    <w:autoSpaceDN w:val="0"/>
                    <w:jc w:val="right"/>
                    <w:textAlignment w:val="center"/>
                    <w:rPr>
                      <w:rFonts w:ascii="仿宋" w:eastAsia="仿宋" w:hAnsi="仿宋"/>
                      <w:b/>
                      <w:color w:val="000000"/>
                      <w:sz w:val="18"/>
                      <w:szCs w:val="18"/>
                    </w:rPr>
                  </w:pPr>
                  <w:r>
                    <w:rPr>
                      <w:rFonts w:ascii="仿宋" w:eastAsia="仿宋" w:hAnsi="仿宋" w:hint="eastAsia"/>
                      <w:b/>
                      <w:color w:val="000000"/>
                      <w:sz w:val="18"/>
                      <w:szCs w:val="18"/>
                    </w:rPr>
                    <w:t>14,043,308,872.31</w:t>
                  </w:r>
                </w:p>
              </w:tc>
              <w:tc>
                <w:tcPr>
                  <w:tcW w:w="2015" w:type="dxa"/>
                  <w:vAlign w:val="center"/>
                </w:tcPr>
                <w:p w:rsidR="00BA4700" w:rsidRDefault="00C622C6">
                  <w:pPr>
                    <w:autoSpaceDN w:val="0"/>
                    <w:jc w:val="right"/>
                    <w:textAlignment w:val="center"/>
                    <w:rPr>
                      <w:rFonts w:ascii="仿宋" w:eastAsia="仿宋" w:hAnsi="仿宋"/>
                      <w:b/>
                      <w:color w:val="000000"/>
                      <w:sz w:val="18"/>
                      <w:szCs w:val="18"/>
                    </w:rPr>
                  </w:pPr>
                  <w:r>
                    <w:rPr>
                      <w:rFonts w:ascii="仿宋" w:eastAsia="仿宋" w:hAnsi="仿宋" w:hint="eastAsia"/>
                      <w:b/>
                      <w:color w:val="000000"/>
                      <w:sz w:val="18"/>
                      <w:szCs w:val="18"/>
                    </w:rPr>
                    <w:t>13,605,189,418.89</w:t>
                  </w:r>
                </w:p>
              </w:tc>
              <w:tc>
                <w:tcPr>
                  <w:tcW w:w="2140" w:type="dxa"/>
                  <w:vAlign w:val="center"/>
                </w:tcPr>
                <w:p w:rsidR="00BA4700" w:rsidRDefault="00C622C6">
                  <w:pPr>
                    <w:autoSpaceDN w:val="0"/>
                    <w:jc w:val="right"/>
                    <w:textAlignment w:val="center"/>
                    <w:rPr>
                      <w:rFonts w:ascii="仿宋" w:eastAsia="仿宋" w:hAnsi="仿宋"/>
                      <w:b/>
                      <w:sz w:val="18"/>
                      <w:szCs w:val="18"/>
                    </w:rPr>
                  </w:pPr>
                  <w:r>
                    <w:rPr>
                      <w:rFonts w:ascii="仿宋" w:eastAsia="仿宋" w:hAnsi="仿宋" w:hint="eastAsia"/>
                      <w:b/>
                      <w:sz w:val="18"/>
                      <w:szCs w:val="18"/>
                    </w:rPr>
                    <w:t>8,584,032,751.83</w:t>
                  </w:r>
                </w:p>
              </w:tc>
            </w:tr>
            <w:tr w:rsidR="00BA4700">
              <w:trPr>
                <w:trHeight w:val="454"/>
                <w:jc w:val="center"/>
              </w:trPr>
              <w:tc>
                <w:tcPr>
                  <w:tcW w:w="1823" w:type="dxa"/>
                  <w:vAlign w:val="center"/>
                </w:tcPr>
                <w:p w:rsidR="00BA4700" w:rsidRDefault="00C622C6">
                  <w:pPr>
                    <w:autoSpaceDN w:val="0"/>
                    <w:textAlignment w:val="center"/>
                    <w:rPr>
                      <w:rFonts w:ascii="仿宋" w:eastAsia="仿宋" w:hAnsi="仿宋"/>
                      <w:b/>
                      <w:sz w:val="18"/>
                      <w:szCs w:val="18"/>
                    </w:rPr>
                  </w:pPr>
                  <w:r>
                    <w:rPr>
                      <w:rFonts w:ascii="仿宋" w:eastAsia="仿宋" w:hAnsi="仿宋"/>
                      <w:b/>
                      <w:color w:val="000000"/>
                      <w:sz w:val="18"/>
                    </w:rPr>
                    <w:t xml:space="preserve">负债和所有者权益总计 </w:t>
                  </w:r>
                </w:p>
              </w:tc>
              <w:tc>
                <w:tcPr>
                  <w:tcW w:w="2015" w:type="dxa"/>
                  <w:vAlign w:val="center"/>
                </w:tcPr>
                <w:p w:rsidR="00BA4700" w:rsidRDefault="00C622C6">
                  <w:pPr>
                    <w:autoSpaceDN w:val="0"/>
                    <w:jc w:val="right"/>
                    <w:textAlignment w:val="center"/>
                    <w:rPr>
                      <w:rFonts w:ascii="仿宋" w:eastAsia="仿宋" w:hAnsi="仿宋"/>
                      <w:b/>
                      <w:color w:val="000000"/>
                      <w:sz w:val="18"/>
                      <w:szCs w:val="18"/>
                    </w:rPr>
                  </w:pPr>
                  <w:r>
                    <w:rPr>
                      <w:rFonts w:ascii="仿宋" w:eastAsia="仿宋" w:hAnsi="仿宋" w:hint="eastAsia"/>
                      <w:b/>
                      <w:color w:val="000000"/>
                      <w:sz w:val="18"/>
                      <w:szCs w:val="18"/>
                    </w:rPr>
                    <w:t>25,012,931,707.69</w:t>
                  </w:r>
                </w:p>
              </w:tc>
              <w:tc>
                <w:tcPr>
                  <w:tcW w:w="2015" w:type="dxa"/>
                  <w:vAlign w:val="center"/>
                </w:tcPr>
                <w:p w:rsidR="00BA4700" w:rsidRDefault="00C622C6">
                  <w:pPr>
                    <w:autoSpaceDN w:val="0"/>
                    <w:jc w:val="right"/>
                    <w:textAlignment w:val="center"/>
                    <w:rPr>
                      <w:rFonts w:ascii="仿宋" w:eastAsia="仿宋" w:hAnsi="仿宋"/>
                      <w:b/>
                      <w:color w:val="000000"/>
                      <w:sz w:val="18"/>
                      <w:szCs w:val="18"/>
                    </w:rPr>
                  </w:pPr>
                  <w:r>
                    <w:rPr>
                      <w:rFonts w:ascii="仿宋" w:eastAsia="仿宋" w:hAnsi="仿宋" w:hint="eastAsia"/>
                      <w:b/>
                      <w:color w:val="000000"/>
                      <w:sz w:val="18"/>
                      <w:szCs w:val="18"/>
                    </w:rPr>
                    <w:t>23,237,588,126.31</w:t>
                  </w:r>
                </w:p>
              </w:tc>
              <w:tc>
                <w:tcPr>
                  <w:tcW w:w="2140" w:type="dxa"/>
                  <w:vAlign w:val="center"/>
                </w:tcPr>
                <w:p w:rsidR="00BA4700" w:rsidRDefault="00C622C6">
                  <w:pPr>
                    <w:autoSpaceDN w:val="0"/>
                    <w:jc w:val="right"/>
                    <w:textAlignment w:val="center"/>
                    <w:rPr>
                      <w:rFonts w:ascii="仿宋" w:eastAsia="仿宋" w:hAnsi="仿宋"/>
                      <w:b/>
                      <w:sz w:val="18"/>
                      <w:szCs w:val="18"/>
                    </w:rPr>
                  </w:pPr>
                  <w:r>
                    <w:rPr>
                      <w:rFonts w:ascii="仿宋" w:eastAsia="仿宋" w:hAnsi="仿宋" w:hint="eastAsia"/>
                      <w:b/>
                      <w:sz w:val="18"/>
                      <w:szCs w:val="18"/>
                    </w:rPr>
                    <w:t>19,525,481,548.30</w:t>
                  </w:r>
                </w:p>
              </w:tc>
            </w:tr>
          </w:tbl>
          <w:p w:rsidR="00BA4700" w:rsidRDefault="00C622C6">
            <w:pPr>
              <w:autoSpaceDE w:val="0"/>
              <w:autoSpaceDN w:val="0"/>
              <w:adjustRightInd w:val="0"/>
              <w:snapToGrid w:val="0"/>
              <w:spacing w:before="340" w:after="330" w:line="360" w:lineRule="auto"/>
              <w:ind w:firstLineChars="200" w:firstLine="420"/>
              <w:rPr>
                <w:rFonts w:ascii="仿宋" w:eastAsia="仿宋" w:hAnsi="仿宋"/>
                <w:szCs w:val="21"/>
              </w:rPr>
            </w:pPr>
            <w:r>
              <w:rPr>
                <w:rFonts w:ascii="仿宋" w:eastAsia="仿宋" w:hAnsi="仿宋" w:hint="eastAsia"/>
                <w:szCs w:val="21"/>
              </w:rPr>
              <w:t>2012-2014年，湘潭城投</w:t>
            </w:r>
            <w:r>
              <w:rPr>
                <w:rFonts w:ascii="仿宋" w:eastAsia="仿宋" w:hAnsi="仿宋"/>
                <w:szCs w:val="21"/>
              </w:rPr>
              <w:t>的总资产分别为</w:t>
            </w:r>
            <w:r>
              <w:rPr>
                <w:rFonts w:ascii="仿宋" w:eastAsia="仿宋" w:hAnsi="仿宋" w:hint="eastAsia"/>
                <w:szCs w:val="21"/>
              </w:rPr>
              <w:t>195.25</w:t>
            </w:r>
            <w:r>
              <w:rPr>
                <w:rFonts w:ascii="仿宋" w:eastAsia="仿宋" w:hAnsi="仿宋"/>
                <w:szCs w:val="21"/>
              </w:rPr>
              <w:t>亿元</w:t>
            </w:r>
            <w:r>
              <w:rPr>
                <w:rFonts w:ascii="仿宋" w:eastAsia="仿宋" w:hAnsi="仿宋" w:hint="eastAsia"/>
                <w:szCs w:val="21"/>
              </w:rPr>
              <w:t>、232.38</w:t>
            </w:r>
            <w:r>
              <w:rPr>
                <w:rFonts w:ascii="仿宋" w:eastAsia="仿宋" w:hAnsi="仿宋"/>
                <w:szCs w:val="21"/>
              </w:rPr>
              <w:t>亿元</w:t>
            </w:r>
            <w:r>
              <w:rPr>
                <w:rFonts w:ascii="仿宋" w:eastAsia="仿宋" w:hAnsi="仿宋" w:hint="eastAsia"/>
                <w:szCs w:val="21"/>
              </w:rPr>
              <w:t>和250.13亿元</w:t>
            </w:r>
            <w:r>
              <w:rPr>
                <w:rFonts w:ascii="仿宋" w:eastAsia="仿宋" w:hAnsi="仿宋"/>
                <w:szCs w:val="21"/>
              </w:rPr>
              <w:t>，年复合增长率达</w:t>
            </w:r>
            <w:r>
              <w:rPr>
                <w:rFonts w:ascii="仿宋" w:eastAsia="仿宋" w:hAnsi="仿宋" w:hint="eastAsia"/>
                <w:szCs w:val="21"/>
              </w:rPr>
              <w:t>13.18</w:t>
            </w:r>
            <w:r>
              <w:rPr>
                <w:rFonts w:ascii="仿宋" w:eastAsia="仿宋" w:hAnsi="仿宋"/>
                <w:szCs w:val="21"/>
              </w:rPr>
              <w:t>%</w:t>
            </w:r>
            <w:r>
              <w:rPr>
                <w:rFonts w:ascii="仿宋" w:eastAsia="仿宋" w:hAnsi="仿宋" w:hint="eastAsia"/>
                <w:szCs w:val="21"/>
              </w:rPr>
              <w:t>；</w:t>
            </w:r>
            <w:r>
              <w:rPr>
                <w:rFonts w:ascii="仿宋" w:eastAsia="仿宋" w:hAnsi="仿宋"/>
                <w:szCs w:val="21"/>
              </w:rPr>
              <w:t>净资产分别为</w:t>
            </w:r>
            <w:r>
              <w:rPr>
                <w:rFonts w:ascii="仿宋" w:eastAsia="仿宋" w:hAnsi="仿宋" w:hint="eastAsia"/>
                <w:szCs w:val="21"/>
              </w:rPr>
              <w:t>85.84</w:t>
            </w:r>
            <w:r>
              <w:rPr>
                <w:rFonts w:ascii="仿宋" w:eastAsia="仿宋" w:hAnsi="仿宋"/>
                <w:szCs w:val="21"/>
              </w:rPr>
              <w:t>亿元</w:t>
            </w:r>
            <w:r>
              <w:rPr>
                <w:rFonts w:ascii="仿宋" w:eastAsia="仿宋" w:hAnsi="仿宋" w:hint="eastAsia"/>
                <w:szCs w:val="21"/>
              </w:rPr>
              <w:t>、136.05</w:t>
            </w:r>
            <w:r>
              <w:rPr>
                <w:rFonts w:ascii="仿宋" w:eastAsia="仿宋" w:hAnsi="仿宋"/>
                <w:szCs w:val="21"/>
              </w:rPr>
              <w:t>亿元</w:t>
            </w:r>
            <w:r>
              <w:rPr>
                <w:rFonts w:ascii="仿宋" w:eastAsia="仿宋" w:hAnsi="仿宋" w:hint="eastAsia"/>
                <w:szCs w:val="21"/>
              </w:rPr>
              <w:t>和140.43亿元</w:t>
            </w:r>
            <w:r>
              <w:rPr>
                <w:rFonts w:ascii="仿宋" w:eastAsia="仿宋" w:hAnsi="仿宋"/>
                <w:szCs w:val="21"/>
              </w:rPr>
              <w:t>，年复合增长率达</w:t>
            </w:r>
            <w:r>
              <w:rPr>
                <w:rFonts w:ascii="仿宋" w:eastAsia="仿宋" w:hAnsi="仿宋" w:hint="eastAsia"/>
                <w:szCs w:val="21"/>
              </w:rPr>
              <w:t>27.90</w:t>
            </w:r>
            <w:r>
              <w:rPr>
                <w:rFonts w:ascii="仿宋" w:eastAsia="仿宋" w:hAnsi="仿宋"/>
                <w:szCs w:val="21"/>
              </w:rPr>
              <w:t>%</w:t>
            </w:r>
            <w:r>
              <w:rPr>
                <w:rFonts w:ascii="仿宋" w:eastAsia="仿宋" w:hAnsi="仿宋" w:hint="eastAsia"/>
                <w:szCs w:val="21"/>
              </w:rPr>
              <w:t>。公司资产中流动资产分别为145.71亿元、193.14亿元、208.14亿元,流动资产占到总资产比例分别为74.63%、83.11%、83.21%，近三年平均占80.32%，可见总资产中主要以流动资产为主，主要系公司的存货逐年增加，资产流动性较强。</w:t>
            </w:r>
            <w:r>
              <w:rPr>
                <w:rFonts w:ascii="仿宋" w:eastAsia="仿宋" w:hAnsi="仿宋"/>
                <w:szCs w:val="21"/>
              </w:rPr>
              <w:t>总资产与净资产规模增长趋势明显，得益于</w:t>
            </w:r>
            <w:r>
              <w:rPr>
                <w:rFonts w:ascii="仿宋" w:eastAsia="仿宋" w:hAnsi="仿宋" w:hint="eastAsia"/>
                <w:szCs w:val="21"/>
              </w:rPr>
              <w:t>湘潭市</w:t>
            </w:r>
            <w:r>
              <w:rPr>
                <w:rFonts w:ascii="仿宋" w:eastAsia="仿宋" w:hAnsi="仿宋"/>
                <w:szCs w:val="21"/>
              </w:rPr>
              <w:t>产业经济的快速发展和公司业务规模不断扩大</w:t>
            </w:r>
            <w:r>
              <w:rPr>
                <w:rFonts w:ascii="仿宋" w:eastAsia="仿宋" w:hAnsi="仿宋" w:hint="eastAsia"/>
                <w:szCs w:val="21"/>
              </w:rPr>
              <w:t>以及市</w:t>
            </w:r>
            <w:r>
              <w:rPr>
                <w:rFonts w:ascii="仿宋" w:eastAsia="仿宋" w:hAnsi="仿宋"/>
                <w:szCs w:val="21"/>
              </w:rPr>
              <w:t>政府加强对公司资本投入。</w:t>
            </w:r>
          </w:p>
          <w:p w:rsidR="00BA4700" w:rsidRDefault="00C622C6">
            <w:pPr>
              <w:autoSpaceDE w:val="0"/>
              <w:autoSpaceDN w:val="0"/>
              <w:adjustRightInd w:val="0"/>
              <w:snapToGrid w:val="0"/>
              <w:spacing w:before="340" w:after="330" w:line="360" w:lineRule="auto"/>
              <w:ind w:firstLineChars="200" w:firstLine="420"/>
              <w:rPr>
                <w:rFonts w:ascii="仿宋" w:eastAsia="仿宋" w:hAnsi="仿宋"/>
                <w:szCs w:val="21"/>
              </w:rPr>
            </w:pPr>
            <w:r>
              <w:rPr>
                <w:rFonts w:ascii="仿宋" w:eastAsia="仿宋" w:hAnsi="仿宋"/>
                <w:szCs w:val="21"/>
              </w:rPr>
              <w:t>201</w:t>
            </w:r>
            <w:r>
              <w:rPr>
                <w:rFonts w:ascii="仿宋" w:eastAsia="仿宋" w:hAnsi="仿宋" w:hint="eastAsia"/>
                <w:szCs w:val="21"/>
              </w:rPr>
              <w:t>2-</w:t>
            </w:r>
            <w:r>
              <w:rPr>
                <w:rFonts w:ascii="仿宋" w:eastAsia="仿宋" w:hAnsi="仿宋"/>
                <w:szCs w:val="21"/>
              </w:rPr>
              <w:t>201</w:t>
            </w:r>
            <w:r>
              <w:rPr>
                <w:rFonts w:ascii="仿宋" w:eastAsia="仿宋" w:hAnsi="仿宋" w:hint="eastAsia"/>
                <w:szCs w:val="21"/>
              </w:rPr>
              <w:t>4</w:t>
            </w:r>
            <w:r>
              <w:rPr>
                <w:rFonts w:ascii="仿宋" w:eastAsia="仿宋" w:hAnsi="仿宋"/>
                <w:szCs w:val="21"/>
              </w:rPr>
              <w:t>年，公司总负债规模分别为</w:t>
            </w:r>
            <w:r>
              <w:rPr>
                <w:rFonts w:ascii="仿宋" w:eastAsia="仿宋" w:hAnsi="仿宋" w:hint="eastAsia"/>
                <w:szCs w:val="21"/>
              </w:rPr>
              <w:t>109.41</w:t>
            </w:r>
            <w:r>
              <w:rPr>
                <w:rFonts w:ascii="仿宋" w:eastAsia="仿宋" w:hAnsi="仿宋"/>
                <w:szCs w:val="21"/>
              </w:rPr>
              <w:t>亿元</w:t>
            </w:r>
            <w:r>
              <w:rPr>
                <w:rFonts w:ascii="仿宋" w:eastAsia="仿宋" w:hAnsi="仿宋" w:hint="eastAsia"/>
                <w:szCs w:val="21"/>
              </w:rPr>
              <w:t>、96.32</w:t>
            </w:r>
            <w:r>
              <w:rPr>
                <w:rFonts w:ascii="仿宋" w:eastAsia="仿宋" w:hAnsi="仿宋"/>
                <w:szCs w:val="21"/>
              </w:rPr>
              <w:t>亿元</w:t>
            </w:r>
            <w:r>
              <w:rPr>
                <w:rFonts w:ascii="仿宋" w:eastAsia="仿宋" w:hAnsi="仿宋" w:hint="eastAsia"/>
                <w:szCs w:val="21"/>
              </w:rPr>
              <w:t>和109.70亿</w:t>
            </w:r>
            <w:r>
              <w:rPr>
                <w:rFonts w:ascii="仿宋" w:eastAsia="仿宋" w:hAnsi="仿宋"/>
                <w:szCs w:val="21"/>
              </w:rPr>
              <w:t>，</w:t>
            </w:r>
            <w:r>
              <w:rPr>
                <w:rFonts w:ascii="仿宋" w:eastAsia="仿宋" w:hAnsi="仿宋" w:hint="eastAsia"/>
                <w:szCs w:val="21"/>
              </w:rPr>
              <w:t>近三年负债规模相对比较平稳</w:t>
            </w:r>
            <w:r>
              <w:rPr>
                <w:rFonts w:ascii="仿宋" w:eastAsia="仿宋" w:hAnsi="仿宋"/>
                <w:szCs w:val="21"/>
              </w:rPr>
              <w:t>，负债方面主要以外部金融机构的借款为主，主要是中长期银行贷款</w:t>
            </w:r>
            <w:r>
              <w:rPr>
                <w:rFonts w:ascii="仿宋" w:eastAsia="仿宋" w:hAnsi="仿宋" w:hint="eastAsia"/>
                <w:szCs w:val="21"/>
              </w:rPr>
              <w:t>、</w:t>
            </w:r>
            <w:r>
              <w:rPr>
                <w:rFonts w:ascii="仿宋" w:eastAsia="仿宋" w:hAnsi="仿宋"/>
                <w:szCs w:val="21"/>
              </w:rPr>
              <w:t>公司债券</w:t>
            </w:r>
            <w:r>
              <w:rPr>
                <w:rFonts w:ascii="仿宋" w:eastAsia="仿宋" w:hAnsi="仿宋" w:hint="eastAsia"/>
                <w:szCs w:val="21"/>
              </w:rPr>
              <w:t>和信托融资等</w:t>
            </w:r>
            <w:r>
              <w:rPr>
                <w:rFonts w:ascii="仿宋" w:eastAsia="仿宋" w:hAnsi="仿宋"/>
                <w:szCs w:val="21"/>
              </w:rPr>
              <w:t>，反映公司较强的资金筹措能力</w:t>
            </w:r>
            <w:r>
              <w:rPr>
                <w:rFonts w:ascii="仿宋" w:eastAsia="仿宋" w:hAnsi="仿宋" w:hint="eastAsia"/>
                <w:szCs w:val="21"/>
              </w:rPr>
              <w:t>、</w:t>
            </w:r>
            <w:r>
              <w:rPr>
                <w:rFonts w:ascii="仿宋" w:eastAsia="仿宋" w:hAnsi="仿宋"/>
                <w:szCs w:val="21"/>
              </w:rPr>
              <w:t>良好的银企合作关系</w:t>
            </w:r>
            <w:r>
              <w:rPr>
                <w:rFonts w:ascii="仿宋" w:eastAsia="仿宋" w:hAnsi="仿宋" w:hint="eastAsia"/>
                <w:szCs w:val="21"/>
              </w:rPr>
              <w:t>以及多元化的融资方式</w:t>
            </w:r>
            <w:r>
              <w:rPr>
                <w:rFonts w:ascii="仿宋" w:eastAsia="仿宋" w:hAnsi="仿宋"/>
                <w:szCs w:val="21"/>
              </w:rPr>
              <w:t>。</w:t>
            </w:r>
          </w:p>
          <w:p w:rsidR="00BA4700" w:rsidRDefault="00C622C6">
            <w:pPr>
              <w:autoSpaceDE w:val="0"/>
              <w:autoSpaceDN w:val="0"/>
              <w:adjustRightInd w:val="0"/>
              <w:snapToGrid w:val="0"/>
              <w:spacing w:before="340" w:after="330" w:line="360" w:lineRule="auto"/>
              <w:ind w:firstLineChars="200" w:firstLine="420"/>
              <w:rPr>
                <w:rFonts w:ascii="仿宋" w:eastAsia="仿宋" w:hAnsi="仿宋"/>
                <w:szCs w:val="21"/>
              </w:rPr>
            </w:pPr>
            <w:r>
              <w:rPr>
                <w:rFonts w:ascii="仿宋" w:eastAsia="仿宋" w:hAnsi="仿宋" w:hint="eastAsia"/>
                <w:szCs w:val="21"/>
              </w:rPr>
              <w:t>综合来看</w:t>
            </w:r>
            <w:r>
              <w:rPr>
                <w:rFonts w:ascii="仿宋" w:eastAsia="仿宋" w:hAnsi="仿宋"/>
                <w:szCs w:val="21"/>
              </w:rPr>
              <w:t>随着业务规模的</w:t>
            </w:r>
            <w:r>
              <w:rPr>
                <w:rFonts w:ascii="仿宋" w:eastAsia="仿宋" w:hAnsi="仿宋" w:hint="eastAsia"/>
                <w:szCs w:val="21"/>
              </w:rPr>
              <w:t>发展</w:t>
            </w:r>
            <w:r>
              <w:rPr>
                <w:rFonts w:ascii="仿宋" w:eastAsia="仿宋" w:hAnsi="仿宋"/>
                <w:szCs w:val="21"/>
              </w:rPr>
              <w:t>，公司</w:t>
            </w:r>
            <w:r>
              <w:rPr>
                <w:rFonts w:ascii="仿宋" w:eastAsia="仿宋" w:hAnsi="仿宋" w:hint="eastAsia"/>
                <w:szCs w:val="21"/>
              </w:rPr>
              <w:t>总资产和净资产</w:t>
            </w:r>
            <w:r>
              <w:rPr>
                <w:rFonts w:ascii="仿宋" w:eastAsia="仿宋" w:hAnsi="仿宋"/>
                <w:szCs w:val="21"/>
              </w:rPr>
              <w:t>规模</w:t>
            </w:r>
            <w:r>
              <w:rPr>
                <w:rFonts w:ascii="仿宋" w:eastAsia="仿宋" w:hAnsi="仿宋" w:hint="eastAsia"/>
                <w:szCs w:val="21"/>
              </w:rPr>
              <w:t>逐年稳定增长</w:t>
            </w:r>
            <w:r>
              <w:rPr>
                <w:rFonts w:ascii="仿宋" w:eastAsia="仿宋" w:hAnsi="仿宋"/>
                <w:szCs w:val="21"/>
              </w:rPr>
              <w:t>，</w:t>
            </w:r>
            <w:r>
              <w:rPr>
                <w:rFonts w:ascii="仿宋" w:eastAsia="仿宋" w:hAnsi="仿宋" w:hint="eastAsia"/>
                <w:szCs w:val="21"/>
              </w:rPr>
              <w:t>近三年公司资产负债率</w:t>
            </w:r>
            <w:r>
              <w:rPr>
                <w:rFonts w:ascii="仿宋" w:eastAsia="仿宋" w:hAnsi="仿宋"/>
                <w:szCs w:val="21"/>
              </w:rPr>
              <w:t>分别为</w:t>
            </w:r>
            <w:r>
              <w:rPr>
                <w:rFonts w:ascii="仿宋" w:eastAsia="仿宋" w:hAnsi="仿宋" w:hint="eastAsia"/>
                <w:szCs w:val="21"/>
              </w:rPr>
              <w:t>56.04</w:t>
            </w:r>
            <w:r>
              <w:rPr>
                <w:rFonts w:ascii="仿宋" w:eastAsia="仿宋" w:hAnsi="仿宋"/>
                <w:szCs w:val="21"/>
              </w:rPr>
              <w:t>%</w:t>
            </w:r>
            <w:r>
              <w:rPr>
                <w:rFonts w:ascii="仿宋" w:eastAsia="仿宋" w:hAnsi="仿宋" w:hint="eastAsia"/>
                <w:szCs w:val="21"/>
              </w:rPr>
              <w:t>、41.45</w:t>
            </w:r>
            <w:r>
              <w:rPr>
                <w:rFonts w:ascii="仿宋" w:eastAsia="仿宋" w:hAnsi="仿宋"/>
                <w:szCs w:val="21"/>
              </w:rPr>
              <w:t>%</w:t>
            </w:r>
            <w:r>
              <w:rPr>
                <w:rFonts w:ascii="仿宋" w:eastAsia="仿宋" w:hAnsi="仿宋" w:hint="eastAsia"/>
                <w:szCs w:val="21"/>
              </w:rPr>
              <w:t>和43.86%，处于比较适中水平，财务风险较低。公司整体发展状况良好。</w:t>
            </w:r>
          </w:p>
          <w:p w:rsidR="00BA4700" w:rsidRDefault="00C622C6">
            <w:pPr>
              <w:autoSpaceDE w:val="0"/>
              <w:autoSpaceDN w:val="0"/>
              <w:adjustRightInd w:val="0"/>
              <w:snapToGrid w:val="0"/>
              <w:spacing w:before="340" w:after="330" w:line="360" w:lineRule="auto"/>
              <w:ind w:firstLineChars="136" w:firstLine="287"/>
              <w:rPr>
                <w:rFonts w:ascii="仿宋" w:eastAsia="仿宋" w:hAnsi="仿宋"/>
                <w:b/>
                <w:szCs w:val="21"/>
              </w:rPr>
            </w:pPr>
            <w:r>
              <w:rPr>
                <w:rFonts w:ascii="仿宋" w:eastAsia="仿宋" w:hAnsi="仿宋" w:hint="eastAsia"/>
                <w:b/>
                <w:szCs w:val="21"/>
              </w:rPr>
              <w:lastRenderedPageBreak/>
              <w:t>资产负债表主要财务科目说明（截至2014年12月31日）</w:t>
            </w:r>
          </w:p>
          <w:p w:rsidR="00BA4700" w:rsidRDefault="00C622C6">
            <w:pPr>
              <w:autoSpaceDE w:val="0"/>
              <w:autoSpaceDN w:val="0"/>
              <w:adjustRightInd w:val="0"/>
              <w:snapToGrid w:val="0"/>
              <w:spacing w:before="340" w:after="330" w:line="360" w:lineRule="auto"/>
              <w:ind w:firstLineChars="150" w:firstLine="316"/>
              <w:rPr>
                <w:rFonts w:ascii="仿宋" w:eastAsia="仿宋" w:hAnsi="仿宋"/>
                <w:b/>
                <w:szCs w:val="21"/>
              </w:rPr>
            </w:pPr>
            <w:r>
              <w:rPr>
                <w:rFonts w:ascii="仿宋" w:eastAsia="仿宋" w:hAnsi="仿宋" w:hint="eastAsia"/>
                <w:b/>
                <w:szCs w:val="21"/>
              </w:rPr>
              <w:t>a.货币资金</w:t>
            </w:r>
          </w:p>
          <w:p w:rsidR="00BA4700" w:rsidRDefault="00C622C6">
            <w:pPr>
              <w:tabs>
                <w:tab w:val="left" w:pos="4650"/>
              </w:tabs>
              <w:ind w:firstLineChars="200" w:firstLine="420"/>
              <w:rPr>
                <w:rFonts w:ascii="仿宋" w:eastAsia="仿宋" w:hAnsi="仿宋"/>
                <w:szCs w:val="21"/>
              </w:rPr>
            </w:pPr>
            <w:r>
              <w:rPr>
                <w:rFonts w:ascii="仿宋" w:eastAsia="仿宋" w:hAnsi="仿宋" w:hint="eastAsia"/>
                <w:szCs w:val="21"/>
              </w:rPr>
              <w:t>2014年末货币资金共8.92亿元，占公司总资产的比例约为4.57%，较2013年末增加26.88%，较2012年末基本持平，其中有5800万元受到限制，系公司在交通银行湘潭分行的定期存款，期限为2014年12月11日至2015年12月11日，该存单质押给交通银行湘潭分行用于银行贷款；受限货币资产期末比期初减少5.00亿元，显示公司货币资产的可动用性有所改善。</w:t>
            </w:r>
          </w:p>
          <w:p w:rsidR="00BA4700" w:rsidRDefault="00C622C6">
            <w:pPr>
              <w:autoSpaceDE w:val="0"/>
              <w:autoSpaceDN w:val="0"/>
              <w:adjustRightInd w:val="0"/>
              <w:snapToGrid w:val="0"/>
              <w:spacing w:before="340" w:after="330" w:line="360" w:lineRule="auto"/>
              <w:ind w:firstLineChars="150" w:firstLine="316"/>
              <w:rPr>
                <w:rFonts w:ascii="仿宋" w:eastAsia="仿宋" w:hAnsi="仿宋"/>
                <w:b/>
                <w:szCs w:val="21"/>
              </w:rPr>
            </w:pPr>
            <w:r>
              <w:rPr>
                <w:rFonts w:ascii="仿宋" w:eastAsia="仿宋" w:hAnsi="仿宋" w:hint="eastAsia"/>
                <w:b/>
                <w:szCs w:val="21"/>
              </w:rPr>
              <w:t>b．应收账款</w:t>
            </w:r>
          </w:p>
          <w:p w:rsidR="00BA4700" w:rsidRDefault="00C622C6">
            <w:pPr>
              <w:autoSpaceDE w:val="0"/>
              <w:autoSpaceDN w:val="0"/>
              <w:adjustRightInd w:val="0"/>
              <w:snapToGrid w:val="0"/>
              <w:spacing w:before="340" w:after="330" w:line="360" w:lineRule="auto"/>
              <w:ind w:firstLineChars="150" w:firstLine="315"/>
              <w:rPr>
                <w:rFonts w:ascii="仿宋" w:eastAsia="仿宋" w:hAnsi="仿宋"/>
                <w:szCs w:val="21"/>
              </w:rPr>
            </w:pPr>
            <w:r>
              <w:rPr>
                <w:rFonts w:ascii="仿宋" w:eastAsia="仿宋" w:hAnsi="仿宋" w:hint="eastAsia"/>
                <w:szCs w:val="21"/>
              </w:rPr>
              <w:t>截至</w:t>
            </w:r>
            <w:r>
              <w:rPr>
                <w:rFonts w:ascii="仿宋" w:eastAsia="仿宋" w:hAnsi="仿宋"/>
                <w:szCs w:val="21"/>
              </w:rPr>
              <w:t>201</w:t>
            </w:r>
            <w:r>
              <w:rPr>
                <w:rFonts w:ascii="仿宋" w:eastAsia="仿宋" w:hAnsi="仿宋" w:hint="eastAsia"/>
                <w:szCs w:val="21"/>
              </w:rPr>
              <w:t>4</w:t>
            </w:r>
            <w:r>
              <w:rPr>
                <w:rFonts w:ascii="仿宋" w:eastAsia="仿宋" w:hAnsi="仿宋"/>
                <w:szCs w:val="21"/>
              </w:rPr>
              <w:t>年末，</w:t>
            </w:r>
            <w:r>
              <w:rPr>
                <w:rFonts w:ascii="仿宋" w:eastAsia="仿宋" w:hAnsi="仿宋" w:hint="eastAsia"/>
                <w:szCs w:val="21"/>
              </w:rPr>
              <w:t>湘潭城投</w:t>
            </w:r>
            <w:r>
              <w:rPr>
                <w:rFonts w:ascii="仿宋" w:eastAsia="仿宋" w:hAnsi="仿宋"/>
                <w:szCs w:val="21"/>
              </w:rPr>
              <w:t>应收账款余额为</w:t>
            </w:r>
            <w:r>
              <w:rPr>
                <w:rFonts w:ascii="仿宋" w:eastAsia="仿宋" w:hAnsi="仿宋" w:hint="eastAsia"/>
                <w:szCs w:val="21"/>
              </w:rPr>
              <w:t>2.13亿</w:t>
            </w:r>
            <w:r>
              <w:rPr>
                <w:rFonts w:ascii="仿宋" w:eastAsia="仿宋" w:hAnsi="仿宋"/>
                <w:szCs w:val="21"/>
              </w:rPr>
              <w:t>元，</w:t>
            </w:r>
            <w:r>
              <w:rPr>
                <w:rFonts w:ascii="仿宋" w:eastAsia="仿宋" w:hAnsi="仿宋" w:hint="eastAsia"/>
                <w:szCs w:val="21"/>
              </w:rPr>
              <w:t>相较上年5753万元的应收账款增加了270.24%，增加幅度显著，</w:t>
            </w:r>
            <w:r>
              <w:rPr>
                <w:rFonts w:ascii="仿宋" w:eastAsia="仿宋" w:hAnsi="仿宋"/>
                <w:szCs w:val="21"/>
              </w:rPr>
              <w:t>主要</w:t>
            </w:r>
            <w:r>
              <w:rPr>
                <w:rFonts w:ascii="仿宋" w:eastAsia="仿宋" w:hAnsi="仿宋" w:hint="eastAsia"/>
                <w:szCs w:val="21"/>
              </w:rPr>
              <w:t>系公司增加了对湘潭市新建房地产开发有限公司184,497,300.00元的应收账款，其占应收账款总额比例为68.19%。 期末应收账款金额前五名情况如下：</w:t>
            </w:r>
          </w:p>
          <w:tbl>
            <w:tblPr>
              <w:tblW w:w="9740"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3040"/>
              <w:gridCol w:w="1582"/>
              <w:gridCol w:w="1679"/>
              <w:gridCol w:w="1275"/>
              <w:gridCol w:w="2164"/>
            </w:tblGrid>
            <w:tr w:rsidR="00BA4700">
              <w:trPr>
                <w:trHeight w:hRule="exact" w:val="792"/>
                <w:jc w:val="center"/>
              </w:trPr>
              <w:tc>
                <w:tcPr>
                  <w:tcW w:w="3040" w:type="dxa"/>
                  <w:vAlign w:val="center"/>
                </w:tcPr>
                <w:p w:rsidR="00BA4700" w:rsidRDefault="00C622C6">
                  <w:pPr>
                    <w:autoSpaceDE w:val="0"/>
                    <w:autoSpaceDN w:val="0"/>
                    <w:adjustRightInd w:val="0"/>
                    <w:snapToGrid w:val="0"/>
                    <w:ind w:leftChars="-101" w:left="-212" w:firstLineChars="88" w:firstLine="159"/>
                    <w:jc w:val="center"/>
                    <w:rPr>
                      <w:rFonts w:ascii="仿宋" w:eastAsia="仿宋" w:hAnsi="仿宋"/>
                      <w:b/>
                      <w:sz w:val="18"/>
                      <w:szCs w:val="18"/>
                    </w:rPr>
                  </w:pPr>
                  <w:r>
                    <w:rPr>
                      <w:rFonts w:ascii="仿宋" w:eastAsia="仿宋" w:hAnsi="仿宋" w:hint="eastAsia"/>
                      <w:b/>
                      <w:sz w:val="18"/>
                      <w:szCs w:val="18"/>
                    </w:rPr>
                    <w:t>单位名称</w:t>
                  </w:r>
                </w:p>
              </w:tc>
              <w:tc>
                <w:tcPr>
                  <w:tcW w:w="1582" w:type="dxa"/>
                  <w:vAlign w:val="center"/>
                </w:tcPr>
                <w:p w:rsidR="00BA4700" w:rsidRDefault="00C622C6">
                  <w:pPr>
                    <w:autoSpaceDE w:val="0"/>
                    <w:autoSpaceDN w:val="0"/>
                    <w:adjustRightInd w:val="0"/>
                    <w:snapToGrid w:val="0"/>
                    <w:ind w:right="315"/>
                    <w:jc w:val="center"/>
                    <w:rPr>
                      <w:rFonts w:ascii="仿宋" w:eastAsia="仿宋" w:hAnsi="仿宋"/>
                      <w:b/>
                      <w:sz w:val="18"/>
                      <w:szCs w:val="18"/>
                    </w:rPr>
                  </w:pPr>
                  <w:r>
                    <w:rPr>
                      <w:rFonts w:ascii="仿宋" w:eastAsia="仿宋" w:hAnsi="仿宋" w:hint="eastAsia"/>
                      <w:b/>
                      <w:sz w:val="18"/>
                      <w:szCs w:val="18"/>
                    </w:rPr>
                    <w:t>与本公司关系</w:t>
                  </w:r>
                </w:p>
              </w:tc>
              <w:tc>
                <w:tcPr>
                  <w:tcW w:w="1679" w:type="dxa"/>
                  <w:vAlign w:val="center"/>
                </w:tcPr>
                <w:p w:rsidR="00BA4700" w:rsidRDefault="00C622C6">
                  <w:pPr>
                    <w:autoSpaceDE w:val="0"/>
                    <w:autoSpaceDN w:val="0"/>
                    <w:adjustRightInd w:val="0"/>
                    <w:snapToGrid w:val="0"/>
                    <w:ind w:right="420"/>
                    <w:jc w:val="center"/>
                    <w:rPr>
                      <w:rFonts w:ascii="仿宋" w:eastAsia="仿宋" w:hAnsi="仿宋"/>
                      <w:b/>
                      <w:sz w:val="18"/>
                      <w:szCs w:val="18"/>
                    </w:rPr>
                  </w:pPr>
                  <w:r>
                    <w:rPr>
                      <w:rFonts w:ascii="仿宋" w:eastAsia="仿宋" w:hAnsi="仿宋" w:hint="eastAsia"/>
                      <w:b/>
                      <w:sz w:val="18"/>
                      <w:szCs w:val="18"/>
                    </w:rPr>
                    <w:t>金额</w:t>
                  </w:r>
                </w:p>
              </w:tc>
              <w:tc>
                <w:tcPr>
                  <w:tcW w:w="1275" w:type="dxa"/>
                  <w:vAlign w:val="center"/>
                </w:tcPr>
                <w:p w:rsidR="00BA4700" w:rsidRDefault="00C622C6">
                  <w:pPr>
                    <w:autoSpaceDE w:val="0"/>
                    <w:autoSpaceDN w:val="0"/>
                    <w:adjustRightInd w:val="0"/>
                    <w:snapToGrid w:val="0"/>
                    <w:ind w:right="420"/>
                    <w:jc w:val="center"/>
                    <w:rPr>
                      <w:rFonts w:ascii="仿宋" w:eastAsia="仿宋" w:hAnsi="仿宋"/>
                      <w:b/>
                      <w:sz w:val="18"/>
                      <w:szCs w:val="18"/>
                    </w:rPr>
                  </w:pPr>
                  <w:r>
                    <w:rPr>
                      <w:rFonts w:ascii="仿宋" w:eastAsia="仿宋" w:hAnsi="仿宋" w:hint="eastAsia"/>
                      <w:b/>
                      <w:sz w:val="18"/>
                      <w:szCs w:val="18"/>
                    </w:rPr>
                    <w:t>年限</w:t>
                  </w:r>
                </w:p>
              </w:tc>
              <w:tc>
                <w:tcPr>
                  <w:tcW w:w="2164" w:type="dxa"/>
                  <w:vAlign w:val="center"/>
                </w:tcPr>
                <w:p w:rsidR="00BA4700" w:rsidRDefault="00C622C6">
                  <w:pPr>
                    <w:autoSpaceDE w:val="0"/>
                    <w:autoSpaceDN w:val="0"/>
                    <w:adjustRightInd w:val="0"/>
                    <w:snapToGrid w:val="0"/>
                    <w:jc w:val="center"/>
                    <w:rPr>
                      <w:rFonts w:ascii="仿宋" w:eastAsia="仿宋" w:hAnsi="仿宋"/>
                      <w:b/>
                      <w:sz w:val="18"/>
                      <w:szCs w:val="18"/>
                    </w:rPr>
                  </w:pPr>
                  <w:r>
                    <w:rPr>
                      <w:rFonts w:ascii="仿宋" w:eastAsia="仿宋" w:hAnsi="仿宋" w:hint="eastAsia"/>
                      <w:b/>
                      <w:sz w:val="18"/>
                      <w:szCs w:val="18"/>
                    </w:rPr>
                    <w:t>占应收账款总额比例%</w:t>
                  </w:r>
                </w:p>
              </w:tc>
            </w:tr>
            <w:tr w:rsidR="00BA4700">
              <w:trPr>
                <w:trHeight w:val="539"/>
                <w:jc w:val="center"/>
              </w:trPr>
              <w:tc>
                <w:tcPr>
                  <w:tcW w:w="3040" w:type="dxa"/>
                  <w:vAlign w:val="center"/>
                </w:tcPr>
                <w:p w:rsidR="00BA4700" w:rsidRDefault="00C622C6">
                  <w:pPr>
                    <w:autoSpaceDE w:val="0"/>
                    <w:autoSpaceDN w:val="0"/>
                    <w:adjustRightInd w:val="0"/>
                    <w:snapToGrid w:val="0"/>
                    <w:rPr>
                      <w:rFonts w:ascii="仿宋" w:eastAsia="仿宋" w:hAnsi="仿宋"/>
                      <w:sz w:val="18"/>
                      <w:szCs w:val="18"/>
                    </w:rPr>
                  </w:pPr>
                  <w:r>
                    <w:rPr>
                      <w:rFonts w:ascii="仿宋" w:eastAsia="仿宋" w:hAnsi="仿宋" w:hint="eastAsia"/>
                      <w:sz w:val="18"/>
                      <w:szCs w:val="18"/>
                    </w:rPr>
                    <w:t>湘潭市新建房地产开发有限公司</w:t>
                  </w:r>
                </w:p>
              </w:tc>
              <w:tc>
                <w:tcPr>
                  <w:tcW w:w="1582" w:type="dxa"/>
                  <w:vAlign w:val="center"/>
                </w:tcPr>
                <w:p w:rsidR="00BA4700" w:rsidRDefault="00C622C6">
                  <w:pPr>
                    <w:autoSpaceDE w:val="0"/>
                    <w:autoSpaceDN w:val="0"/>
                    <w:adjustRightInd w:val="0"/>
                    <w:snapToGrid w:val="0"/>
                    <w:ind w:rightChars="65" w:right="136"/>
                    <w:jc w:val="center"/>
                    <w:rPr>
                      <w:rFonts w:ascii="仿宋" w:eastAsia="仿宋" w:hAnsi="仿宋"/>
                      <w:sz w:val="18"/>
                      <w:szCs w:val="18"/>
                    </w:rPr>
                  </w:pPr>
                  <w:r>
                    <w:rPr>
                      <w:rFonts w:ascii="仿宋" w:eastAsia="仿宋" w:hAnsi="仿宋" w:hint="eastAsia"/>
                      <w:sz w:val="18"/>
                      <w:szCs w:val="18"/>
                    </w:rPr>
                    <w:t>第三方</w:t>
                  </w:r>
                </w:p>
              </w:tc>
              <w:tc>
                <w:tcPr>
                  <w:tcW w:w="1679" w:type="dxa"/>
                  <w:vAlign w:val="center"/>
                </w:tcPr>
                <w:p w:rsidR="00BA4700" w:rsidRDefault="00C622C6">
                  <w:pPr>
                    <w:autoSpaceDN w:val="0"/>
                    <w:jc w:val="right"/>
                    <w:textAlignment w:val="center"/>
                    <w:rPr>
                      <w:rFonts w:ascii="仿宋" w:eastAsia="仿宋" w:hAnsi="仿宋"/>
                      <w:sz w:val="18"/>
                      <w:szCs w:val="18"/>
                    </w:rPr>
                  </w:pPr>
                  <w:r>
                    <w:rPr>
                      <w:rFonts w:ascii="仿宋" w:eastAsia="仿宋" w:hAnsi="仿宋" w:hint="eastAsia"/>
                      <w:sz w:val="18"/>
                      <w:szCs w:val="18"/>
                    </w:rPr>
                    <w:t>184,497,300.00</w:t>
                  </w:r>
                </w:p>
              </w:tc>
              <w:tc>
                <w:tcPr>
                  <w:tcW w:w="1275" w:type="dxa"/>
                  <w:vAlign w:val="center"/>
                </w:tcPr>
                <w:p w:rsidR="00BA4700" w:rsidRDefault="00C622C6">
                  <w:pPr>
                    <w:autoSpaceDE w:val="0"/>
                    <w:autoSpaceDN w:val="0"/>
                    <w:adjustRightInd w:val="0"/>
                    <w:snapToGrid w:val="0"/>
                    <w:jc w:val="right"/>
                    <w:rPr>
                      <w:rFonts w:ascii="仿宋" w:eastAsia="仿宋" w:hAnsi="仿宋"/>
                      <w:sz w:val="18"/>
                      <w:szCs w:val="18"/>
                    </w:rPr>
                  </w:pPr>
                  <w:r>
                    <w:rPr>
                      <w:rFonts w:ascii="仿宋" w:eastAsia="仿宋" w:hAnsi="仿宋" w:hint="eastAsia"/>
                      <w:sz w:val="18"/>
                      <w:szCs w:val="18"/>
                    </w:rPr>
                    <w:t>1年以内</w:t>
                  </w:r>
                </w:p>
              </w:tc>
              <w:tc>
                <w:tcPr>
                  <w:tcW w:w="2164" w:type="dxa"/>
                  <w:vAlign w:val="center"/>
                </w:tcPr>
                <w:p w:rsidR="00BA4700" w:rsidRDefault="00C622C6">
                  <w:pPr>
                    <w:jc w:val="right"/>
                    <w:rPr>
                      <w:rFonts w:ascii="仿宋" w:eastAsia="仿宋" w:hAnsi="仿宋" w:cs="宋体"/>
                      <w:sz w:val="18"/>
                      <w:szCs w:val="18"/>
                    </w:rPr>
                  </w:pPr>
                  <w:r>
                    <w:rPr>
                      <w:rFonts w:ascii="仿宋" w:eastAsia="仿宋" w:hAnsi="仿宋" w:cs="宋体" w:hint="eastAsia"/>
                      <w:sz w:val="18"/>
                      <w:szCs w:val="18"/>
                    </w:rPr>
                    <w:t>68.19%</w:t>
                  </w:r>
                </w:p>
              </w:tc>
            </w:tr>
            <w:tr w:rsidR="00BA4700">
              <w:trPr>
                <w:trHeight w:val="511"/>
                <w:jc w:val="center"/>
              </w:trPr>
              <w:tc>
                <w:tcPr>
                  <w:tcW w:w="3040" w:type="dxa"/>
                  <w:vAlign w:val="center"/>
                </w:tcPr>
                <w:p w:rsidR="00BA4700" w:rsidRDefault="00C622C6">
                  <w:pPr>
                    <w:autoSpaceDE w:val="0"/>
                    <w:autoSpaceDN w:val="0"/>
                    <w:adjustRightInd w:val="0"/>
                    <w:snapToGrid w:val="0"/>
                    <w:rPr>
                      <w:rFonts w:ascii="仿宋" w:eastAsia="仿宋" w:hAnsi="仿宋"/>
                      <w:sz w:val="18"/>
                      <w:szCs w:val="18"/>
                    </w:rPr>
                  </w:pPr>
                  <w:r>
                    <w:rPr>
                      <w:rFonts w:ascii="仿宋" w:eastAsia="仿宋" w:hAnsi="仿宋" w:hint="eastAsia"/>
                      <w:sz w:val="18"/>
                      <w:szCs w:val="18"/>
                    </w:rPr>
                    <w:t>河东大道、丝绸北路指挥部</w:t>
                  </w:r>
                </w:p>
              </w:tc>
              <w:tc>
                <w:tcPr>
                  <w:tcW w:w="1582" w:type="dxa"/>
                  <w:vAlign w:val="center"/>
                </w:tcPr>
                <w:p w:rsidR="00BA4700" w:rsidRDefault="00C622C6">
                  <w:pPr>
                    <w:autoSpaceDE w:val="0"/>
                    <w:autoSpaceDN w:val="0"/>
                    <w:adjustRightInd w:val="0"/>
                    <w:snapToGrid w:val="0"/>
                    <w:ind w:rightChars="65" w:right="136"/>
                    <w:jc w:val="center"/>
                    <w:rPr>
                      <w:rFonts w:ascii="仿宋" w:eastAsia="仿宋" w:hAnsi="仿宋"/>
                      <w:sz w:val="18"/>
                      <w:szCs w:val="18"/>
                    </w:rPr>
                  </w:pPr>
                  <w:r>
                    <w:rPr>
                      <w:rFonts w:ascii="仿宋" w:eastAsia="仿宋" w:hAnsi="仿宋" w:hint="eastAsia"/>
                      <w:sz w:val="18"/>
                      <w:szCs w:val="18"/>
                    </w:rPr>
                    <w:t>第三方</w:t>
                  </w:r>
                </w:p>
              </w:tc>
              <w:tc>
                <w:tcPr>
                  <w:tcW w:w="1679" w:type="dxa"/>
                  <w:vAlign w:val="center"/>
                </w:tcPr>
                <w:p w:rsidR="00BA4700" w:rsidRDefault="00C622C6">
                  <w:pPr>
                    <w:autoSpaceDN w:val="0"/>
                    <w:jc w:val="right"/>
                    <w:textAlignment w:val="center"/>
                    <w:rPr>
                      <w:rFonts w:ascii="仿宋" w:eastAsia="仿宋" w:hAnsi="仿宋"/>
                      <w:sz w:val="18"/>
                      <w:szCs w:val="18"/>
                    </w:rPr>
                  </w:pPr>
                  <w:r>
                    <w:rPr>
                      <w:rFonts w:ascii="仿宋" w:eastAsia="仿宋" w:hAnsi="仿宋" w:hint="eastAsia"/>
                      <w:sz w:val="18"/>
                      <w:szCs w:val="18"/>
                    </w:rPr>
                    <w:t>56,543,100.83</w:t>
                  </w:r>
                </w:p>
              </w:tc>
              <w:tc>
                <w:tcPr>
                  <w:tcW w:w="1275" w:type="dxa"/>
                  <w:vAlign w:val="center"/>
                </w:tcPr>
                <w:p w:rsidR="00BA4700" w:rsidRDefault="00C622C6">
                  <w:pPr>
                    <w:autoSpaceDE w:val="0"/>
                    <w:autoSpaceDN w:val="0"/>
                    <w:adjustRightInd w:val="0"/>
                    <w:snapToGrid w:val="0"/>
                    <w:jc w:val="right"/>
                    <w:rPr>
                      <w:rFonts w:ascii="仿宋" w:eastAsia="仿宋" w:hAnsi="仿宋"/>
                      <w:sz w:val="18"/>
                      <w:szCs w:val="18"/>
                    </w:rPr>
                  </w:pPr>
                  <w:r>
                    <w:rPr>
                      <w:rFonts w:ascii="仿宋" w:eastAsia="仿宋" w:hAnsi="仿宋" w:hint="eastAsia"/>
                      <w:sz w:val="18"/>
                      <w:szCs w:val="18"/>
                    </w:rPr>
                    <w:t>4-5年</w:t>
                  </w:r>
                </w:p>
              </w:tc>
              <w:tc>
                <w:tcPr>
                  <w:tcW w:w="2164" w:type="dxa"/>
                  <w:vAlign w:val="center"/>
                </w:tcPr>
                <w:p w:rsidR="00BA4700" w:rsidRDefault="00C622C6">
                  <w:pPr>
                    <w:jc w:val="right"/>
                    <w:rPr>
                      <w:rFonts w:ascii="仿宋" w:eastAsia="仿宋" w:hAnsi="仿宋" w:cs="宋体"/>
                      <w:sz w:val="18"/>
                      <w:szCs w:val="18"/>
                    </w:rPr>
                  </w:pPr>
                  <w:r>
                    <w:rPr>
                      <w:rFonts w:ascii="仿宋" w:eastAsia="仿宋" w:hAnsi="仿宋" w:cs="宋体" w:hint="eastAsia"/>
                      <w:sz w:val="18"/>
                      <w:szCs w:val="18"/>
                    </w:rPr>
                    <w:t>20.90%</w:t>
                  </w:r>
                </w:p>
              </w:tc>
            </w:tr>
            <w:tr w:rsidR="00BA4700">
              <w:trPr>
                <w:trHeight w:val="511"/>
                <w:jc w:val="center"/>
              </w:trPr>
              <w:tc>
                <w:tcPr>
                  <w:tcW w:w="3040" w:type="dxa"/>
                  <w:vAlign w:val="center"/>
                </w:tcPr>
                <w:p w:rsidR="00BA4700" w:rsidRDefault="00C622C6">
                  <w:pPr>
                    <w:autoSpaceDE w:val="0"/>
                    <w:autoSpaceDN w:val="0"/>
                    <w:adjustRightInd w:val="0"/>
                    <w:snapToGrid w:val="0"/>
                    <w:rPr>
                      <w:rFonts w:ascii="仿宋" w:eastAsia="仿宋" w:hAnsi="仿宋"/>
                      <w:sz w:val="18"/>
                      <w:szCs w:val="18"/>
                    </w:rPr>
                  </w:pPr>
                  <w:r>
                    <w:rPr>
                      <w:rFonts w:ascii="仿宋" w:eastAsia="仿宋" w:hAnsi="仿宋" w:hint="eastAsia"/>
                      <w:sz w:val="18"/>
                      <w:szCs w:val="18"/>
                    </w:rPr>
                    <w:t>湖南正方体医药有限责任公司</w:t>
                  </w:r>
                </w:p>
              </w:tc>
              <w:tc>
                <w:tcPr>
                  <w:tcW w:w="1582" w:type="dxa"/>
                  <w:vAlign w:val="center"/>
                </w:tcPr>
                <w:p w:rsidR="00BA4700" w:rsidRDefault="00C622C6">
                  <w:pPr>
                    <w:autoSpaceDE w:val="0"/>
                    <w:autoSpaceDN w:val="0"/>
                    <w:adjustRightInd w:val="0"/>
                    <w:snapToGrid w:val="0"/>
                    <w:ind w:rightChars="65" w:right="136"/>
                    <w:jc w:val="center"/>
                    <w:rPr>
                      <w:rFonts w:ascii="仿宋" w:eastAsia="仿宋" w:hAnsi="仿宋"/>
                      <w:sz w:val="18"/>
                      <w:szCs w:val="18"/>
                    </w:rPr>
                  </w:pPr>
                  <w:r>
                    <w:rPr>
                      <w:rFonts w:ascii="仿宋" w:eastAsia="仿宋" w:hAnsi="仿宋" w:hint="eastAsia"/>
                      <w:sz w:val="18"/>
                      <w:szCs w:val="18"/>
                    </w:rPr>
                    <w:t>第三方</w:t>
                  </w:r>
                </w:p>
              </w:tc>
              <w:tc>
                <w:tcPr>
                  <w:tcW w:w="1679" w:type="dxa"/>
                  <w:vAlign w:val="center"/>
                </w:tcPr>
                <w:p w:rsidR="00BA4700" w:rsidRDefault="00C622C6">
                  <w:pPr>
                    <w:autoSpaceDN w:val="0"/>
                    <w:jc w:val="right"/>
                    <w:textAlignment w:val="center"/>
                    <w:rPr>
                      <w:rFonts w:ascii="仿宋" w:eastAsia="仿宋" w:hAnsi="仿宋"/>
                      <w:sz w:val="18"/>
                      <w:szCs w:val="18"/>
                    </w:rPr>
                  </w:pPr>
                  <w:r>
                    <w:rPr>
                      <w:rFonts w:ascii="仿宋" w:eastAsia="仿宋" w:hAnsi="仿宋" w:hint="eastAsia"/>
                      <w:sz w:val="18"/>
                      <w:szCs w:val="18"/>
                    </w:rPr>
                    <w:t>28,451,000.00</w:t>
                  </w:r>
                </w:p>
              </w:tc>
              <w:tc>
                <w:tcPr>
                  <w:tcW w:w="1275" w:type="dxa"/>
                  <w:vAlign w:val="center"/>
                </w:tcPr>
                <w:p w:rsidR="00BA4700" w:rsidRDefault="00C622C6">
                  <w:pPr>
                    <w:autoSpaceDE w:val="0"/>
                    <w:autoSpaceDN w:val="0"/>
                    <w:adjustRightInd w:val="0"/>
                    <w:snapToGrid w:val="0"/>
                    <w:jc w:val="right"/>
                    <w:rPr>
                      <w:rFonts w:ascii="仿宋" w:eastAsia="仿宋" w:hAnsi="仿宋"/>
                      <w:sz w:val="18"/>
                      <w:szCs w:val="18"/>
                    </w:rPr>
                  </w:pPr>
                  <w:r>
                    <w:rPr>
                      <w:rFonts w:ascii="仿宋" w:eastAsia="仿宋" w:hAnsi="仿宋" w:hint="eastAsia"/>
                      <w:sz w:val="18"/>
                      <w:szCs w:val="18"/>
                    </w:rPr>
                    <w:t>1年以内</w:t>
                  </w:r>
                </w:p>
              </w:tc>
              <w:tc>
                <w:tcPr>
                  <w:tcW w:w="2164" w:type="dxa"/>
                  <w:vAlign w:val="center"/>
                </w:tcPr>
                <w:p w:rsidR="00BA4700" w:rsidRDefault="00C622C6">
                  <w:pPr>
                    <w:jc w:val="right"/>
                    <w:rPr>
                      <w:rFonts w:ascii="仿宋" w:eastAsia="仿宋" w:hAnsi="仿宋" w:cs="宋体"/>
                      <w:sz w:val="18"/>
                      <w:szCs w:val="18"/>
                    </w:rPr>
                  </w:pPr>
                  <w:r>
                    <w:rPr>
                      <w:rFonts w:ascii="仿宋" w:eastAsia="仿宋" w:hAnsi="仿宋" w:cs="宋体" w:hint="eastAsia"/>
                      <w:sz w:val="18"/>
                      <w:szCs w:val="18"/>
                    </w:rPr>
                    <w:t>10.52%</w:t>
                  </w:r>
                </w:p>
              </w:tc>
            </w:tr>
            <w:tr w:rsidR="00BA4700">
              <w:trPr>
                <w:trHeight w:val="511"/>
                <w:jc w:val="center"/>
              </w:trPr>
              <w:tc>
                <w:tcPr>
                  <w:tcW w:w="3040" w:type="dxa"/>
                  <w:vAlign w:val="center"/>
                </w:tcPr>
                <w:p w:rsidR="00BA4700" w:rsidRDefault="00C622C6">
                  <w:pPr>
                    <w:autoSpaceDE w:val="0"/>
                    <w:autoSpaceDN w:val="0"/>
                    <w:adjustRightInd w:val="0"/>
                    <w:snapToGrid w:val="0"/>
                    <w:rPr>
                      <w:rFonts w:ascii="仿宋" w:eastAsia="仿宋" w:hAnsi="仿宋"/>
                      <w:sz w:val="18"/>
                      <w:szCs w:val="18"/>
                    </w:rPr>
                  </w:pPr>
                  <w:r>
                    <w:rPr>
                      <w:rFonts w:ascii="仿宋" w:eastAsia="仿宋" w:hAnsi="仿宋" w:hint="eastAsia"/>
                      <w:sz w:val="18"/>
                      <w:szCs w:val="18"/>
                    </w:rPr>
                    <w:t>湘潭市新建房地产开发有限公司</w:t>
                  </w:r>
                </w:p>
              </w:tc>
              <w:tc>
                <w:tcPr>
                  <w:tcW w:w="1582" w:type="dxa"/>
                  <w:vAlign w:val="center"/>
                </w:tcPr>
                <w:p w:rsidR="00BA4700" w:rsidRDefault="00C622C6">
                  <w:pPr>
                    <w:autoSpaceDE w:val="0"/>
                    <w:autoSpaceDN w:val="0"/>
                    <w:adjustRightInd w:val="0"/>
                    <w:snapToGrid w:val="0"/>
                    <w:ind w:rightChars="65" w:right="136"/>
                    <w:jc w:val="center"/>
                    <w:rPr>
                      <w:rFonts w:ascii="仿宋" w:eastAsia="仿宋" w:hAnsi="仿宋"/>
                      <w:sz w:val="18"/>
                      <w:szCs w:val="18"/>
                    </w:rPr>
                  </w:pPr>
                  <w:r>
                    <w:rPr>
                      <w:rFonts w:ascii="仿宋" w:eastAsia="仿宋" w:hAnsi="仿宋" w:hint="eastAsia"/>
                      <w:sz w:val="18"/>
                      <w:szCs w:val="18"/>
                    </w:rPr>
                    <w:t>第三方</w:t>
                  </w:r>
                </w:p>
              </w:tc>
              <w:tc>
                <w:tcPr>
                  <w:tcW w:w="1679" w:type="dxa"/>
                  <w:vAlign w:val="center"/>
                </w:tcPr>
                <w:p w:rsidR="00BA4700" w:rsidRDefault="00C622C6">
                  <w:pPr>
                    <w:autoSpaceDN w:val="0"/>
                    <w:jc w:val="right"/>
                    <w:textAlignment w:val="center"/>
                    <w:rPr>
                      <w:rFonts w:ascii="仿宋" w:eastAsia="仿宋" w:hAnsi="仿宋"/>
                      <w:sz w:val="18"/>
                      <w:szCs w:val="18"/>
                    </w:rPr>
                  </w:pPr>
                  <w:r>
                    <w:rPr>
                      <w:rFonts w:ascii="仿宋" w:eastAsia="仿宋" w:hAnsi="仿宋" w:hint="eastAsia"/>
                      <w:sz w:val="18"/>
                      <w:szCs w:val="18"/>
                    </w:rPr>
                    <w:t>860,000.00</w:t>
                  </w:r>
                </w:p>
              </w:tc>
              <w:tc>
                <w:tcPr>
                  <w:tcW w:w="1275" w:type="dxa"/>
                  <w:vAlign w:val="center"/>
                </w:tcPr>
                <w:p w:rsidR="00BA4700" w:rsidRDefault="00C622C6">
                  <w:pPr>
                    <w:autoSpaceDE w:val="0"/>
                    <w:autoSpaceDN w:val="0"/>
                    <w:adjustRightInd w:val="0"/>
                    <w:snapToGrid w:val="0"/>
                    <w:jc w:val="right"/>
                    <w:rPr>
                      <w:rFonts w:ascii="仿宋" w:eastAsia="仿宋" w:hAnsi="仿宋"/>
                      <w:sz w:val="18"/>
                      <w:szCs w:val="18"/>
                    </w:rPr>
                  </w:pPr>
                  <w:r>
                    <w:rPr>
                      <w:rFonts w:ascii="仿宋" w:eastAsia="仿宋" w:hAnsi="仿宋" w:hint="eastAsia"/>
                      <w:sz w:val="18"/>
                      <w:szCs w:val="18"/>
                    </w:rPr>
                    <w:t>2-3年</w:t>
                  </w:r>
                </w:p>
              </w:tc>
              <w:tc>
                <w:tcPr>
                  <w:tcW w:w="2164" w:type="dxa"/>
                  <w:vAlign w:val="center"/>
                </w:tcPr>
                <w:p w:rsidR="00BA4700" w:rsidRDefault="00C622C6">
                  <w:pPr>
                    <w:jc w:val="right"/>
                    <w:rPr>
                      <w:rFonts w:ascii="仿宋" w:eastAsia="仿宋" w:hAnsi="仿宋" w:cs="宋体"/>
                      <w:sz w:val="18"/>
                      <w:szCs w:val="18"/>
                    </w:rPr>
                  </w:pPr>
                  <w:r>
                    <w:rPr>
                      <w:rFonts w:ascii="仿宋" w:eastAsia="仿宋" w:hAnsi="仿宋" w:cs="宋体" w:hint="eastAsia"/>
                      <w:sz w:val="18"/>
                      <w:szCs w:val="18"/>
                    </w:rPr>
                    <w:t>0.32%</w:t>
                  </w:r>
                </w:p>
              </w:tc>
            </w:tr>
            <w:tr w:rsidR="00BA4700">
              <w:trPr>
                <w:trHeight w:val="511"/>
                <w:jc w:val="center"/>
              </w:trPr>
              <w:tc>
                <w:tcPr>
                  <w:tcW w:w="3040" w:type="dxa"/>
                  <w:vAlign w:val="center"/>
                </w:tcPr>
                <w:p w:rsidR="00BA4700" w:rsidRDefault="00C622C6">
                  <w:pPr>
                    <w:autoSpaceDE w:val="0"/>
                    <w:autoSpaceDN w:val="0"/>
                    <w:adjustRightInd w:val="0"/>
                    <w:snapToGrid w:val="0"/>
                    <w:rPr>
                      <w:rFonts w:ascii="仿宋" w:eastAsia="仿宋" w:hAnsi="仿宋"/>
                      <w:sz w:val="18"/>
                      <w:szCs w:val="18"/>
                    </w:rPr>
                  </w:pPr>
                  <w:r>
                    <w:rPr>
                      <w:rFonts w:ascii="仿宋" w:eastAsia="仿宋" w:hAnsi="仿宋" w:hint="eastAsia"/>
                      <w:sz w:val="18"/>
                      <w:szCs w:val="18"/>
                    </w:rPr>
                    <w:t>望江小区应收业主商品房</w:t>
                  </w:r>
                </w:p>
              </w:tc>
              <w:tc>
                <w:tcPr>
                  <w:tcW w:w="1582" w:type="dxa"/>
                  <w:vAlign w:val="center"/>
                </w:tcPr>
                <w:p w:rsidR="00BA4700" w:rsidRDefault="00C622C6">
                  <w:pPr>
                    <w:autoSpaceDE w:val="0"/>
                    <w:autoSpaceDN w:val="0"/>
                    <w:adjustRightInd w:val="0"/>
                    <w:snapToGrid w:val="0"/>
                    <w:ind w:rightChars="65" w:right="136"/>
                    <w:jc w:val="center"/>
                    <w:rPr>
                      <w:rFonts w:ascii="仿宋" w:eastAsia="仿宋" w:hAnsi="仿宋"/>
                      <w:sz w:val="18"/>
                      <w:szCs w:val="18"/>
                    </w:rPr>
                  </w:pPr>
                  <w:r>
                    <w:rPr>
                      <w:rFonts w:ascii="仿宋" w:eastAsia="仿宋" w:hAnsi="仿宋" w:hint="eastAsia"/>
                      <w:sz w:val="18"/>
                      <w:szCs w:val="18"/>
                    </w:rPr>
                    <w:t>第三方</w:t>
                  </w:r>
                </w:p>
              </w:tc>
              <w:tc>
                <w:tcPr>
                  <w:tcW w:w="1679" w:type="dxa"/>
                  <w:vAlign w:val="center"/>
                </w:tcPr>
                <w:p w:rsidR="00BA4700" w:rsidRDefault="00C622C6">
                  <w:pPr>
                    <w:autoSpaceDN w:val="0"/>
                    <w:jc w:val="right"/>
                    <w:textAlignment w:val="center"/>
                    <w:rPr>
                      <w:rFonts w:ascii="仿宋" w:eastAsia="仿宋" w:hAnsi="仿宋"/>
                      <w:sz w:val="18"/>
                      <w:szCs w:val="18"/>
                    </w:rPr>
                  </w:pPr>
                  <w:r>
                    <w:rPr>
                      <w:rFonts w:ascii="仿宋" w:eastAsia="仿宋" w:hAnsi="仿宋" w:hint="eastAsia"/>
                      <w:sz w:val="18"/>
                      <w:szCs w:val="18"/>
                    </w:rPr>
                    <w:t>97,378.00</w:t>
                  </w:r>
                </w:p>
              </w:tc>
              <w:tc>
                <w:tcPr>
                  <w:tcW w:w="1275" w:type="dxa"/>
                  <w:vAlign w:val="center"/>
                </w:tcPr>
                <w:p w:rsidR="00BA4700" w:rsidRDefault="00C622C6">
                  <w:pPr>
                    <w:autoSpaceDE w:val="0"/>
                    <w:autoSpaceDN w:val="0"/>
                    <w:adjustRightInd w:val="0"/>
                    <w:snapToGrid w:val="0"/>
                    <w:jc w:val="right"/>
                    <w:rPr>
                      <w:rFonts w:ascii="仿宋" w:eastAsia="仿宋" w:hAnsi="仿宋"/>
                      <w:sz w:val="18"/>
                      <w:szCs w:val="18"/>
                    </w:rPr>
                  </w:pPr>
                  <w:r>
                    <w:rPr>
                      <w:rFonts w:ascii="仿宋" w:eastAsia="仿宋" w:hAnsi="仿宋" w:hint="eastAsia"/>
                      <w:sz w:val="18"/>
                      <w:szCs w:val="18"/>
                    </w:rPr>
                    <w:t>5年以上</w:t>
                  </w:r>
                </w:p>
              </w:tc>
              <w:tc>
                <w:tcPr>
                  <w:tcW w:w="2164" w:type="dxa"/>
                  <w:vAlign w:val="center"/>
                </w:tcPr>
                <w:p w:rsidR="00BA4700" w:rsidRDefault="00C622C6">
                  <w:pPr>
                    <w:jc w:val="right"/>
                    <w:rPr>
                      <w:rFonts w:ascii="仿宋" w:eastAsia="仿宋" w:hAnsi="仿宋" w:cs="宋体"/>
                      <w:sz w:val="18"/>
                      <w:szCs w:val="18"/>
                    </w:rPr>
                  </w:pPr>
                  <w:r>
                    <w:rPr>
                      <w:rFonts w:ascii="仿宋" w:eastAsia="仿宋" w:hAnsi="仿宋" w:cs="宋体" w:hint="eastAsia"/>
                      <w:sz w:val="18"/>
                      <w:szCs w:val="18"/>
                    </w:rPr>
                    <w:t>0.04%</w:t>
                  </w:r>
                </w:p>
              </w:tc>
            </w:tr>
            <w:tr w:rsidR="00BA4700">
              <w:trPr>
                <w:trHeight w:val="511"/>
                <w:jc w:val="center"/>
              </w:trPr>
              <w:tc>
                <w:tcPr>
                  <w:tcW w:w="3040" w:type="dxa"/>
                  <w:vAlign w:val="center"/>
                </w:tcPr>
                <w:p w:rsidR="00BA4700" w:rsidRDefault="00C622C6">
                  <w:pPr>
                    <w:autoSpaceDE w:val="0"/>
                    <w:autoSpaceDN w:val="0"/>
                    <w:adjustRightInd w:val="0"/>
                    <w:snapToGrid w:val="0"/>
                    <w:jc w:val="center"/>
                    <w:rPr>
                      <w:rFonts w:ascii="仿宋" w:eastAsia="仿宋" w:hAnsi="仿宋"/>
                      <w:b/>
                      <w:sz w:val="18"/>
                      <w:szCs w:val="18"/>
                    </w:rPr>
                  </w:pPr>
                  <w:r>
                    <w:rPr>
                      <w:rFonts w:ascii="仿宋" w:eastAsia="仿宋" w:hAnsi="仿宋" w:hint="eastAsia"/>
                      <w:b/>
                      <w:sz w:val="18"/>
                      <w:szCs w:val="18"/>
                    </w:rPr>
                    <w:t>合  计</w:t>
                  </w:r>
                </w:p>
              </w:tc>
              <w:tc>
                <w:tcPr>
                  <w:tcW w:w="1582" w:type="dxa"/>
                  <w:vAlign w:val="center"/>
                </w:tcPr>
                <w:p w:rsidR="00BA4700" w:rsidRDefault="00C622C6">
                  <w:pPr>
                    <w:snapToGrid w:val="0"/>
                    <w:ind w:leftChars="-390" w:left="-819" w:rightChars="65" w:right="136" w:firstLineChars="100" w:firstLine="180"/>
                    <w:jc w:val="right"/>
                    <w:rPr>
                      <w:rFonts w:ascii="仿宋" w:eastAsia="仿宋" w:hAnsi="仿宋"/>
                      <w:sz w:val="18"/>
                      <w:szCs w:val="18"/>
                    </w:rPr>
                  </w:pPr>
                  <w:r>
                    <w:rPr>
                      <w:rFonts w:ascii="仿宋" w:eastAsia="仿宋" w:hAnsi="仿宋" w:hint="eastAsia"/>
                      <w:sz w:val="18"/>
                      <w:szCs w:val="18"/>
                    </w:rPr>
                    <w:t>--</w:t>
                  </w:r>
                </w:p>
              </w:tc>
              <w:tc>
                <w:tcPr>
                  <w:tcW w:w="1679" w:type="dxa"/>
                  <w:vAlign w:val="center"/>
                </w:tcPr>
                <w:p w:rsidR="00BA4700" w:rsidRDefault="00C622C6">
                  <w:pPr>
                    <w:autoSpaceDN w:val="0"/>
                    <w:jc w:val="right"/>
                    <w:textAlignment w:val="center"/>
                    <w:rPr>
                      <w:rFonts w:ascii="仿宋" w:eastAsia="仿宋" w:hAnsi="仿宋"/>
                      <w:b/>
                      <w:sz w:val="18"/>
                      <w:szCs w:val="18"/>
                    </w:rPr>
                  </w:pPr>
                  <w:r>
                    <w:rPr>
                      <w:rFonts w:ascii="仿宋" w:eastAsia="仿宋" w:hAnsi="仿宋" w:hint="eastAsia"/>
                      <w:b/>
                      <w:sz w:val="18"/>
                      <w:szCs w:val="18"/>
                    </w:rPr>
                    <w:t>270,448,778.83</w:t>
                  </w:r>
                </w:p>
              </w:tc>
              <w:tc>
                <w:tcPr>
                  <w:tcW w:w="1275" w:type="dxa"/>
                  <w:vAlign w:val="center"/>
                </w:tcPr>
                <w:p w:rsidR="00BA4700" w:rsidRDefault="00C622C6">
                  <w:pPr>
                    <w:snapToGrid w:val="0"/>
                    <w:ind w:leftChars="-390" w:left="-819" w:firstLineChars="100" w:firstLine="180"/>
                    <w:jc w:val="right"/>
                    <w:rPr>
                      <w:rFonts w:ascii="仿宋" w:eastAsia="仿宋" w:hAnsi="仿宋"/>
                      <w:sz w:val="18"/>
                      <w:szCs w:val="18"/>
                    </w:rPr>
                  </w:pPr>
                  <w:r>
                    <w:rPr>
                      <w:rFonts w:ascii="仿宋" w:eastAsia="仿宋" w:hAnsi="仿宋" w:hint="eastAsia"/>
                      <w:sz w:val="18"/>
                      <w:szCs w:val="18"/>
                    </w:rPr>
                    <w:t>--</w:t>
                  </w:r>
                </w:p>
              </w:tc>
              <w:tc>
                <w:tcPr>
                  <w:tcW w:w="2164" w:type="dxa"/>
                  <w:vAlign w:val="center"/>
                </w:tcPr>
                <w:p w:rsidR="00BA4700" w:rsidRDefault="00C622C6">
                  <w:pPr>
                    <w:jc w:val="right"/>
                    <w:rPr>
                      <w:rFonts w:ascii="仿宋" w:eastAsia="仿宋" w:hAnsi="仿宋" w:cs="宋体"/>
                      <w:b/>
                      <w:bCs/>
                      <w:sz w:val="18"/>
                      <w:szCs w:val="18"/>
                    </w:rPr>
                  </w:pPr>
                  <w:r>
                    <w:rPr>
                      <w:rFonts w:ascii="仿宋" w:eastAsia="仿宋" w:hAnsi="仿宋" w:cs="宋体" w:hint="eastAsia"/>
                      <w:b/>
                      <w:bCs/>
                      <w:sz w:val="18"/>
                      <w:szCs w:val="18"/>
                    </w:rPr>
                    <w:t>99.97%</w:t>
                  </w:r>
                </w:p>
              </w:tc>
            </w:tr>
          </w:tbl>
          <w:p w:rsidR="00BA4700" w:rsidRDefault="00C622C6">
            <w:pPr>
              <w:pStyle w:val="Default"/>
              <w:spacing w:before="340" w:after="330"/>
              <w:ind w:firstLineChars="200" w:firstLine="420"/>
              <w:rPr>
                <w:rFonts w:ascii="仿宋" w:eastAsia="仿宋" w:hAnsi="仿宋"/>
                <w:color w:val="auto"/>
                <w:sz w:val="21"/>
                <w:szCs w:val="21"/>
              </w:rPr>
            </w:pPr>
            <w:r>
              <w:rPr>
                <w:rFonts w:ascii="仿宋" w:eastAsia="仿宋" w:hAnsi="仿宋" w:hint="eastAsia"/>
                <w:color w:val="auto"/>
                <w:sz w:val="21"/>
                <w:szCs w:val="21"/>
              </w:rPr>
              <w:t>其中应收账款在一年以内的占到78.71%，表明大部分应收账款发生坏账风险较小。</w:t>
            </w:r>
          </w:p>
          <w:p w:rsidR="00BA4700" w:rsidRDefault="00C622C6">
            <w:pPr>
              <w:pStyle w:val="Default"/>
              <w:spacing w:before="340" w:after="330"/>
              <w:ind w:firstLineChars="200" w:firstLine="422"/>
              <w:rPr>
                <w:rFonts w:ascii="仿宋" w:eastAsia="仿宋" w:hAnsi="仿宋"/>
                <w:b/>
                <w:color w:val="auto"/>
                <w:sz w:val="21"/>
                <w:szCs w:val="21"/>
              </w:rPr>
            </w:pPr>
            <w:r>
              <w:rPr>
                <w:rFonts w:ascii="仿宋" w:eastAsia="仿宋" w:hAnsi="仿宋" w:hint="eastAsia"/>
                <w:b/>
                <w:color w:val="auto"/>
                <w:sz w:val="21"/>
                <w:szCs w:val="21"/>
              </w:rPr>
              <w:t>c.其他应收账款</w:t>
            </w:r>
          </w:p>
          <w:p w:rsidR="00BA4700" w:rsidRDefault="00C622C6">
            <w:pPr>
              <w:pStyle w:val="Default"/>
              <w:spacing w:before="340" w:after="330"/>
              <w:ind w:firstLineChars="200" w:firstLine="420"/>
              <w:rPr>
                <w:rFonts w:ascii="仿宋" w:eastAsia="仿宋" w:hAnsi="仿宋"/>
                <w:color w:val="auto"/>
                <w:sz w:val="21"/>
                <w:szCs w:val="21"/>
              </w:rPr>
            </w:pPr>
            <w:r>
              <w:rPr>
                <w:rFonts w:ascii="仿宋" w:eastAsia="仿宋" w:hAnsi="仿宋" w:hint="eastAsia"/>
                <w:color w:val="auto"/>
                <w:sz w:val="21"/>
                <w:szCs w:val="21"/>
              </w:rPr>
              <w:t>截至</w:t>
            </w:r>
            <w:r>
              <w:rPr>
                <w:rFonts w:ascii="仿宋" w:eastAsia="仿宋" w:hAnsi="仿宋"/>
                <w:color w:val="auto"/>
                <w:sz w:val="21"/>
                <w:szCs w:val="21"/>
              </w:rPr>
              <w:t>201</w:t>
            </w:r>
            <w:r>
              <w:rPr>
                <w:rFonts w:ascii="仿宋" w:eastAsia="仿宋" w:hAnsi="仿宋" w:hint="eastAsia"/>
                <w:color w:val="auto"/>
                <w:sz w:val="21"/>
                <w:szCs w:val="21"/>
              </w:rPr>
              <w:t>4</w:t>
            </w:r>
            <w:r>
              <w:rPr>
                <w:rFonts w:ascii="仿宋" w:eastAsia="仿宋" w:hAnsi="仿宋"/>
                <w:color w:val="auto"/>
                <w:sz w:val="21"/>
                <w:szCs w:val="21"/>
              </w:rPr>
              <w:t>年末</w:t>
            </w:r>
            <w:r>
              <w:rPr>
                <w:rFonts w:ascii="仿宋" w:eastAsia="仿宋" w:hAnsi="仿宋" w:hint="eastAsia"/>
                <w:color w:val="auto"/>
                <w:sz w:val="21"/>
                <w:szCs w:val="21"/>
              </w:rPr>
              <w:t>，湘潭城投</w:t>
            </w:r>
            <w:r>
              <w:rPr>
                <w:rFonts w:ascii="仿宋" w:eastAsia="仿宋" w:hAnsi="仿宋"/>
                <w:color w:val="auto"/>
                <w:sz w:val="21"/>
                <w:szCs w:val="21"/>
              </w:rPr>
              <w:t>其他应收</w:t>
            </w:r>
            <w:r>
              <w:rPr>
                <w:rFonts w:ascii="仿宋" w:eastAsia="仿宋" w:hAnsi="仿宋" w:hint="eastAsia"/>
                <w:color w:val="auto"/>
                <w:sz w:val="21"/>
                <w:szCs w:val="21"/>
              </w:rPr>
              <w:t>账款</w:t>
            </w:r>
            <w:r>
              <w:rPr>
                <w:rFonts w:ascii="仿宋" w:eastAsia="仿宋" w:hAnsi="仿宋"/>
                <w:color w:val="auto"/>
                <w:sz w:val="21"/>
                <w:szCs w:val="21"/>
              </w:rPr>
              <w:t>余额为</w:t>
            </w:r>
            <w:r>
              <w:rPr>
                <w:rFonts w:ascii="仿宋" w:eastAsia="仿宋" w:hAnsi="仿宋" w:hint="eastAsia"/>
                <w:color w:val="auto"/>
                <w:sz w:val="21"/>
                <w:szCs w:val="21"/>
              </w:rPr>
              <w:t>42.35</w:t>
            </w:r>
            <w:r>
              <w:rPr>
                <w:rFonts w:ascii="仿宋" w:eastAsia="仿宋" w:hAnsi="仿宋"/>
                <w:color w:val="auto"/>
                <w:sz w:val="21"/>
                <w:szCs w:val="21"/>
              </w:rPr>
              <w:t>亿元，</w:t>
            </w:r>
            <w:r>
              <w:rPr>
                <w:rFonts w:ascii="仿宋" w:eastAsia="仿宋" w:hAnsi="仿宋" w:hint="eastAsia"/>
                <w:color w:val="auto"/>
                <w:sz w:val="21"/>
                <w:szCs w:val="21"/>
              </w:rPr>
              <w:t>较2013年末35.23亿元增加了20.21%，</w:t>
            </w:r>
            <w:r>
              <w:rPr>
                <w:rFonts w:ascii="仿宋" w:eastAsia="仿宋" w:hAnsi="仿宋"/>
                <w:color w:val="auto"/>
                <w:sz w:val="21"/>
                <w:szCs w:val="21"/>
              </w:rPr>
              <w:t>主要</w:t>
            </w:r>
            <w:r>
              <w:rPr>
                <w:rFonts w:ascii="仿宋" w:eastAsia="仿宋" w:hAnsi="仿宋" w:hint="eastAsia"/>
                <w:color w:val="auto"/>
                <w:sz w:val="21"/>
                <w:szCs w:val="21"/>
              </w:rPr>
              <w:t>系母公司湘潭城乡建设发展集团有限公司所欠20.61亿元，相比较2013年末母公司所欠9.95亿元增加了10.66亿元。还有代垫湘潭市</w:t>
            </w:r>
            <w:r>
              <w:rPr>
                <w:rFonts w:ascii="仿宋" w:eastAsia="仿宋" w:hAnsi="仿宋"/>
                <w:color w:val="auto"/>
                <w:sz w:val="21"/>
                <w:szCs w:val="21"/>
              </w:rPr>
              <w:t>财政局款项，金额为</w:t>
            </w:r>
            <w:r>
              <w:rPr>
                <w:rFonts w:ascii="仿宋" w:eastAsia="仿宋" w:hAnsi="仿宋" w:hint="eastAsia"/>
                <w:color w:val="auto"/>
                <w:sz w:val="21"/>
                <w:szCs w:val="21"/>
              </w:rPr>
              <w:t>7.19亿</w:t>
            </w:r>
            <w:r>
              <w:rPr>
                <w:rFonts w:ascii="仿宋" w:eastAsia="仿宋" w:hAnsi="仿宋"/>
                <w:color w:val="auto"/>
                <w:sz w:val="21"/>
                <w:szCs w:val="21"/>
              </w:rPr>
              <w:t>元</w:t>
            </w:r>
            <w:r>
              <w:rPr>
                <w:rFonts w:ascii="仿宋" w:eastAsia="仿宋" w:hAnsi="仿宋" w:hint="eastAsia"/>
                <w:color w:val="auto"/>
                <w:sz w:val="21"/>
                <w:szCs w:val="21"/>
              </w:rPr>
              <w:t>。湘潭城乡建设发展集团有限公司和湘潭市财政局所对应的的应收账款年限均在一年以内，占其他应收款总额比例达66.41%，对公司资产流动性影响较小。期末其他应收账款前五名情况：</w:t>
            </w:r>
          </w:p>
          <w:tbl>
            <w:tblPr>
              <w:tblW w:w="9380"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3248"/>
              <w:gridCol w:w="1122"/>
              <w:gridCol w:w="2788"/>
              <w:gridCol w:w="2222"/>
            </w:tblGrid>
            <w:tr w:rsidR="00BA4700">
              <w:trPr>
                <w:trHeight w:hRule="exact" w:val="611"/>
                <w:jc w:val="center"/>
              </w:trPr>
              <w:tc>
                <w:tcPr>
                  <w:tcW w:w="3248" w:type="dxa"/>
                  <w:vAlign w:val="center"/>
                </w:tcPr>
                <w:p w:rsidR="00BA4700" w:rsidRDefault="00C622C6">
                  <w:pPr>
                    <w:autoSpaceDN w:val="0"/>
                    <w:jc w:val="center"/>
                    <w:textAlignment w:val="center"/>
                    <w:rPr>
                      <w:rFonts w:ascii="仿宋" w:eastAsia="仿宋" w:hAnsi="仿宋" w:cs="宋体"/>
                      <w:b/>
                      <w:kern w:val="0"/>
                      <w:sz w:val="18"/>
                      <w:szCs w:val="18"/>
                    </w:rPr>
                  </w:pPr>
                  <w:r>
                    <w:rPr>
                      <w:rFonts w:ascii="仿宋" w:eastAsia="仿宋" w:hAnsi="仿宋"/>
                      <w:b/>
                      <w:color w:val="000000"/>
                      <w:sz w:val="18"/>
                    </w:rPr>
                    <w:lastRenderedPageBreak/>
                    <w:t>单位名称</w:t>
                  </w:r>
                </w:p>
              </w:tc>
              <w:tc>
                <w:tcPr>
                  <w:tcW w:w="1122" w:type="dxa"/>
                  <w:vAlign w:val="center"/>
                </w:tcPr>
                <w:p w:rsidR="00BA4700" w:rsidRDefault="00C622C6">
                  <w:pPr>
                    <w:autoSpaceDN w:val="0"/>
                    <w:jc w:val="center"/>
                    <w:textAlignment w:val="center"/>
                    <w:rPr>
                      <w:rFonts w:ascii="仿宋" w:eastAsia="仿宋" w:hAnsi="仿宋" w:cs="宋体"/>
                      <w:b/>
                      <w:kern w:val="0"/>
                      <w:sz w:val="18"/>
                      <w:szCs w:val="18"/>
                    </w:rPr>
                  </w:pPr>
                  <w:r>
                    <w:rPr>
                      <w:rFonts w:ascii="仿宋" w:eastAsia="仿宋" w:hAnsi="仿宋"/>
                      <w:b/>
                      <w:color w:val="000000"/>
                      <w:sz w:val="18"/>
                    </w:rPr>
                    <w:t>本公司关系</w:t>
                  </w:r>
                </w:p>
              </w:tc>
              <w:tc>
                <w:tcPr>
                  <w:tcW w:w="2788" w:type="dxa"/>
                  <w:vAlign w:val="center"/>
                </w:tcPr>
                <w:p w:rsidR="00BA4700" w:rsidRDefault="00C622C6">
                  <w:pPr>
                    <w:autoSpaceDN w:val="0"/>
                    <w:jc w:val="center"/>
                    <w:textAlignment w:val="center"/>
                    <w:rPr>
                      <w:rFonts w:ascii="仿宋" w:eastAsia="仿宋" w:hAnsi="仿宋" w:cs="宋体"/>
                      <w:b/>
                      <w:kern w:val="0"/>
                      <w:sz w:val="18"/>
                      <w:szCs w:val="18"/>
                    </w:rPr>
                  </w:pPr>
                  <w:r>
                    <w:rPr>
                      <w:rFonts w:ascii="仿宋" w:eastAsia="仿宋" w:hAnsi="仿宋" w:cs="宋体" w:hint="eastAsia"/>
                      <w:b/>
                      <w:kern w:val="0"/>
                      <w:sz w:val="18"/>
                      <w:szCs w:val="18"/>
                    </w:rPr>
                    <w:t>金额</w:t>
                  </w:r>
                </w:p>
              </w:tc>
              <w:tc>
                <w:tcPr>
                  <w:tcW w:w="2222" w:type="dxa"/>
                  <w:vAlign w:val="center"/>
                </w:tcPr>
                <w:p w:rsidR="00BA4700" w:rsidRDefault="00C622C6">
                  <w:pPr>
                    <w:autoSpaceDN w:val="0"/>
                    <w:jc w:val="center"/>
                    <w:textAlignment w:val="center"/>
                    <w:rPr>
                      <w:rFonts w:ascii="仿宋" w:eastAsia="仿宋" w:hAnsi="仿宋"/>
                      <w:b/>
                      <w:color w:val="000000"/>
                      <w:sz w:val="18"/>
                    </w:rPr>
                  </w:pPr>
                  <w:r>
                    <w:rPr>
                      <w:rFonts w:ascii="仿宋" w:eastAsia="仿宋" w:hAnsi="仿宋" w:hint="eastAsia"/>
                      <w:b/>
                      <w:color w:val="000000"/>
                      <w:sz w:val="18"/>
                    </w:rPr>
                    <w:t>1年以内</w:t>
                  </w:r>
                </w:p>
              </w:tc>
            </w:tr>
            <w:tr w:rsidR="00BA4700">
              <w:trPr>
                <w:trHeight w:val="618"/>
                <w:jc w:val="center"/>
              </w:trPr>
              <w:tc>
                <w:tcPr>
                  <w:tcW w:w="3248" w:type="dxa"/>
                  <w:vAlign w:val="center"/>
                </w:tcPr>
                <w:p w:rsidR="00BA4700" w:rsidRDefault="00C622C6">
                  <w:pPr>
                    <w:autoSpaceDN w:val="0"/>
                    <w:textAlignment w:val="center"/>
                    <w:rPr>
                      <w:rFonts w:ascii="仿宋" w:eastAsia="仿宋" w:hAnsi="仿宋" w:cs="宋体"/>
                      <w:kern w:val="0"/>
                      <w:sz w:val="18"/>
                      <w:szCs w:val="18"/>
                    </w:rPr>
                  </w:pPr>
                  <w:r>
                    <w:rPr>
                      <w:rFonts w:ascii="仿宋" w:eastAsia="仿宋" w:hAnsi="仿宋" w:cs="宋体" w:hint="eastAsia"/>
                      <w:kern w:val="0"/>
                      <w:sz w:val="18"/>
                      <w:szCs w:val="18"/>
                    </w:rPr>
                    <w:t>湘潭市城乡建设发展集团有限公司</w:t>
                  </w:r>
                </w:p>
              </w:tc>
              <w:tc>
                <w:tcPr>
                  <w:tcW w:w="1122" w:type="dxa"/>
                  <w:vAlign w:val="center"/>
                </w:tcPr>
                <w:p w:rsidR="00BA4700" w:rsidRDefault="00C622C6">
                  <w:pPr>
                    <w:autoSpaceDN w:val="0"/>
                    <w:jc w:val="center"/>
                    <w:textAlignment w:val="center"/>
                    <w:rPr>
                      <w:rFonts w:ascii="仿宋" w:eastAsia="仿宋" w:hAnsi="仿宋" w:cs="宋体"/>
                      <w:kern w:val="0"/>
                      <w:sz w:val="18"/>
                      <w:szCs w:val="18"/>
                    </w:rPr>
                  </w:pPr>
                  <w:r>
                    <w:rPr>
                      <w:rFonts w:ascii="仿宋" w:eastAsia="仿宋" w:hAnsi="仿宋" w:cs="宋体" w:hint="eastAsia"/>
                      <w:kern w:val="0"/>
                      <w:sz w:val="18"/>
                      <w:szCs w:val="18"/>
                    </w:rPr>
                    <w:t>母公司</w:t>
                  </w:r>
                </w:p>
              </w:tc>
              <w:tc>
                <w:tcPr>
                  <w:tcW w:w="2788"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2,095,186,335.31</w:t>
                  </w:r>
                </w:p>
              </w:tc>
              <w:tc>
                <w:tcPr>
                  <w:tcW w:w="2222"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2,096,186,335.31</w:t>
                  </w:r>
                </w:p>
              </w:tc>
            </w:tr>
            <w:tr w:rsidR="00BA4700">
              <w:trPr>
                <w:trHeight w:hRule="exact" w:val="609"/>
                <w:jc w:val="center"/>
              </w:trPr>
              <w:tc>
                <w:tcPr>
                  <w:tcW w:w="3248" w:type="dxa"/>
                  <w:vAlign w:val="center"/>
                </w:tcPr>
                <w:p w:rsidR="00BA4700" w:rsidRDefault="00C622C6">
                  <w:pPr>
                    <w:autoSpaceDN w:val="0"/>
                    <w:textAlignment w:val="center"/>
                    <w:rPr>
                      <w:rFonts w:ascii="仿宋" w:eastAsia="仿宋" w:hAnsi="仿宋" w:cs="宋体"/>
                      <w:kern w:val="0"/>
                      <w:sz w:val="18"/>
                      <w:szCs w:val="18"/>
                    </w:rPr>
                  </w:pPr>
                  <w:r>
                    <w:rPr>
                      <w:rFonts w:ascii="仿宋" w:eastAsia="仿宋" w:hAnsi="仿宋" w:cs="宋体" w:hint="eastAsia"/>
                      <w:kern w:val="0"/>
                      <w:sz w:val="18"/>
                      <w:szCs w:val="18"/>
                    </w:rPr>
                    <w:t>湘潭市财政局</w:t>
                  </w:r>
                </w:p>
              </w:tc>
              <w:tc>
                <w:tcPr>
                  <w:tcW w:w="1122" w:type="dxa"/>
                  <w:vAlign w:val="center"/>
                </w:tcPr>
                <w:p w:rsidR="00BA4700" w:rsidRDefault="00C622C6">
                  <w:pPr>
                    <w:autoSpaceDN w:val="0"/>
                    <w:jc w:val="center"/>
                    <w:textAlignment w:val="center"/>
                    <w:rPr>
                      <w:rFonts w:ascii="仿宋" w:eastAsia="仿宋" w:hAnsi="仿宋" w:cs="宋体"/>
                      <w:kern w:val="0"/>
                      <w:sz w:val="18"/>
                      <w:szCs w:val="18"/>
                    </w:rPr>
                  </w:pPr>
                  <w:r>
                    <w:rPr>
                      <w:rFonts w:ascii="仿宋" w:eastAsia="仿宋" w:hAnsi="仿宋" w:cs="宋体" w:hint="eastAsia"/>
                      <w:kern w:val="0"/>
                      <w:sz w:val="18"/>
                      <w:szCs w:val="18"/>
                    </w:rPr>
                    <w:t>第三方</w:t>
                  </w:r>
                </w:p>
              </w:tc>
              <w:tc>
                <w:tcPr>
                  <w:tcW w:w="2788"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719,089,461.40</w:t>
                  </w:r>
                </w:p>
              </w:tc>
              <w:tc>
                <w:tcPr>
                  <w:tcW w:w="2222"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719,089,461.40</w:t>
                  </w:r>
                </w:p>
              </w:tc>
            </w:tr>
            <w:tr w:rsidR="00BA4700">
              <w:trPr>
                <w:trHeight w:val="531"/>
                <w:jc w:val="center"/>
              </w:trPr>
              <w:tc>
                <w:tcPr>
                  <w:tcW w:w="3248" w:type="dxa"/>
                  <w:vAlign w:val="center"/>
                </w:tcPr>
                <w:p w:rsidR="00BA4700" w:rsidRDefault="00C622C6">
                  <w:pPr>
                    <w:autoSpaceDN w:val="0"/>
                    <w:textAlignment w:val="center"/>
                    <w:rPr>
                      <w:rFonts w:ascii="仿宋" w:eastAsia="仿宋" w:hAnsi="仿宋" w:cs="宋体"/>
                      <w:kern w:val="0"/>
                      <w:sz w:val="18"/>
                      <w:szCs w:val="18"/>
                    </w:rPr>
                  </w:pPr>
                  <w:r>
                    <w:rPr>
                      <w:rFonts w:ascii="仿宋" w:eastAsia="仿宋" w:hAnsi="仿宋" w:cs="宋体" w:hint="eastAsia"/>
                      <w:kern w:val="0"/>
                      <w:sz w:val="18"/>
                      <w:szCs w:val="18"/>
                    </w:rPr>
                    <w:t>滨江新城项目部</w:t>
                  </w:r>
                </w:p>
              </w:tc>
              <w:tc>
                <w:tcPr>
                  <w:tcW w:w="1122" w:type="dxa"/>
                  <w:vAlign w:val="center"/>
                </w:tcPr>
                <w:p w:rsidR="00BA4700" w:rsidRDefault="00C622C6">
                  <w:pPr>
                    <w:autoSpaceDN w:val="0"/>
                    <w:jc w:val="center"/>
                    <w:textAlignment w:val="center"/>
                    <w:rPr>
                      <w:rFonts w:ascii="仿宋" w:eastAsia="仿宋" w:hAnsi="仿宋" w:cs="宋体"/>
                      <w:kern w:val="0"/>
                      <w:sz w:val="18"/>
                      <w:szCs w:val="18"/>
                    </w:rPr>
                  </w:pPr>
                  <w:r>
                    <w:rPr>
                      <w:rFonts w:ascii="仿宋" w:eastAsia="仿宋" w:hAnsi="仿宋" w:cs="宋体" w:hint="eastAsia"/>
                      <w:kern w:val="0"/>
                      <w:sz w:val="18"/>
                      <w:szCs w:val="18"/>
                    </w:rPr>
                    <w:t>关联方</w:t>
                  </w:r>
                </w:p>
              </w:tc>
              <w:tc>
                <w:tcPr>
                  <w:tcW w:w="2788"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327,716,433.67</w:t>
                  </w:r>
                </w:p>
              </w:tc>
              <w:tc>
                <w:tcPr>
                  <w:tcW w:w="2222" w:type="dxa"/>
                  <w:vAlign w:val="center"/>
                </w:tcPr>
                <w:p w:rsidR="00BA4700" w:rsidRDefault="00BA4700">
                  <w:pPr>
                    <w:autoSpaceDN w:val="0"/>
                    <w:jc w:val="right"/>
                    <w:textAlignment w:val="center"/>
                    <w:rPr>
                      <w:rFonts w:ascii="仿宋" w:eastAsia="仿宋" w:hAnsi="仿宋" w:cs="宋体"/>
                      <w:sz w:val="18"/>
                      <w:szCs w:val="18"/>
                    </w:rPr>
                  </w:pPr>
                </w:p>
              </w:tc>
            </w:tr>
            <w:tr w:rsidR="00BA4700">
              <w:trPr>
                <w:trHeight w:hRule="exact" w:val="769"/>
                <w:jc w:val="center"/>
              </w:trPr>
              <w:tc>
                <w:tcPr>
                  <w:tcW w:w="3248" w:type="dxa"/>
                  <w:vAlign w:val="center"/>
                </w:tcPr>
                <w:p w:rsidR="00BA4700" w:rsidRDefault="00C622C6">
                  <w:pPr>
                    <w:autoSpaceDN w:val="0"/>
                    <w:textAlignment w:val="center"/>
                    <w:rPr>
                      <w:rFonts w:ascii="仿宋" w:eastAsia="仿宋" w:hAnsi="仿宋" w:cs="宋体"/>
                      <w:kern w:val="0"/>
                      <w:sz w:val="18"/>
                      <w:szCs w:val="18"/>
                    </w:rPr>
                  </w:pPr>
                  <w:r>
                    <w:rPr>
                      <w:rFonts w:ascii="仿宋" w:eastAsia="仿宋" w:hAnsi="仿宋" w:cs="宋体" w:hint="eastAsia"/>
                      <w:kern w:val="0"/>
                      <w:sz w:val="18"/>
                      <w:szCs w:val="18"/>
                    </w:rPr>
                    <w:t>湘潭市市政中心-湖湘路</w:t>
                  </w:r>
                </w:p>
              </w:tc>
              <w:tc>
                <w:tcPr>
                  <w:tcW w:w="1122" w:type="dxa"/>
                  <w:vAlign w:val="center"/>
                </w:tcPr>
                <w:p w:rsidR="00BA4700" w:rsidRDefault="00C622C6">
                  <w:pPr>
                    <w:autoSpaceDN w:val="0"/>
                    <w:jc w:val="center"/>
                    <w:textAlignment w:val="center"/>
                    <w:rPr>
                      <w:rFonts w:ascii="仿宋" w:eastAsia="仿宋" w:hAnsi="仿宋" w:cs="宋体"/>
                      <w:kern w:val="0"/>
                      <w:sz w:val="18"/>
                      <w:szCs w:val="18"/>
                    </w:rPr>
                  </w:pPr>
                  <w:r>
                    <w:rPr>
                      <w:rFonts w:ascii="仿宋" w:eastAsia="仿宋" w:hAnsi="仿宋" w:cs="宋体" w:hint="eastAsia"/>
                      <w:kern w:val="0"/>
                      <w:sz w:val="18"/>
                      <w:szCs w:val="18"/>
                    </w:rPr>
                    <w:t>第三方</w:t>
                  </w:r>
                </w:p>
              </w:tc>
              <w:tc>
                <w:tcPr>
                  <w:tcW w:w="2788"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128,474,230.98</w:t>
                  </w:r>
                </w:p>
              </w:tc>
              <w:tc>
                <w:tcPr>
                  <w:tcW w:w="2222" w:type="dxa"/>
                  <w:vAlign w:val="center"/>
                </w:tcPr>
                <w:p w:rsidR="00BA4700" w:rsidRDefault="00BA4700">
                  <w:pPr>
                    <w:autoSpaceDN w:val="0"/>
                    <w:jc w:val="right"/>
                    <w:textAlignment w:val="center"/>
                    <w:rPr>
                      <w:rFonts w:ascii="仿宋" w:eastAsia="仿宋" w:hAnsi="仿宋" w:cs="宋体"/>
                      <w:sz w:val="18"/>
                      <w:szCs w:val="18"/>
                    </w:rPr>
                  </w:pPr>
                </w:p>
              </w:tc>
            </w:tr>
            <w:tr w:rsidR="00BA4700">
              <w:trPr>
                <w:trHeight w:hRule="exact" w:val="702"/>
                <w:jc w:val="center"/>
              </w:trPr>
              <w:tc>
                <w:tcPr>
                  <w:tcW w:w="3248" w:type="dxa"/>
                  <w:vAlign w:val="center"/>
                </w:tcPr>
                <w:p w:rsidR="00BA4700" w:rsidRDefault="00C622C6">
                  <w:pPr>
                    <w:autoSpaceDN w:val="0"/>
                    <w:textAlignment w:val="center"/>
                    <w:rPr>
                      <w:rFonts w:ascii="仿宋" w:eastAsia="仿宋" w:hAnsi="仿宋" w:cs="宋体"/>
                      <w:kern w:val="0"/>
                      <w:sz w:val="18"/>
                      <w:szCs w:val="18"/>
                    </w:rPr>
                  </w:pPr>
                  <w:r>
                    <w:rPr>
                      <w:rFonts w:ascii="仿宋" w:eastAsia="仿宋" w:hAnsi="仿宋" w:cs="宋体" w:hint="eastAsia"/>
                      <w:kern w:val="0"/>
                      <w:sz w:val="18"/>
                      <w:szCs w:val="18"/>
                    </w:rPr>
                    <w:t>高新区债券资金</w:t>
                  </w:r>
                </w:p>
              </w:tc>
              <w:tc>
                <w:tcPr>
                  <w:tcW w:w="1122" w:type="dxa"/>
                  <w:vAlign w:val="center"/>
                </w:tcPr>
                <w:p w:rsidR="00BA4700" w:rsidRDefault="00C622C6">
                  <w:pPr>
                    <w:autoSpaceDN w:val="0"/>
                    <w:jc w:val="center"/>
                    <w:textAlignment w:val="center"/>
                    <w:rPr>
                      <w:rFonts w:ascii="仿宋" w:eastAsia="仿宋" w:hAnsi="仿宋" w:cs="宋体"/>
                      <w:kern w:val="0"/>
                      <w:sz w:val="18"/>
                      <w:szCs w:val="18"/>
                    </w:rPr>
                  </w:pPr>
                  <w:r>
                    <w:rPr>
                      <w:rFonts w:ascii="仿宋" w:eastAsia="仿宋" w:hAnsi="仿宋" w:cs="宋体" w:hint="eastAsia"/>
                      <w:kern w:val="0"/>
                      <w:sz w:val="18"/>
                      <w:szCs w:val="18"/>
                    </w:rPr>
                    <w:t>第三方</w:t>
                  </w:r>
                </w:p>
              </w:tc>
              <w:tc>
                <w:tcPr>
                  <w:tcW w:w="2788"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124,120,949.83</w:t>
                  </w:r>
                </w:p>
              </w:tc>
              <w:tc>
                <w:tcPr>
                  <w:tcW w:w="2222"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9,276,750.00</w:t>
                  </w:r>
                </w:p>
              </w:tc>
            </w:tr>
            <w:tr w:rsidR="00BA4700">
              <w:trPr>
                <w:trHeight w:hRule="exact" w:val="737"/>
                <w:jc w:val="center"/>
              </w:trPr>
              <w:tc>
                <w:tcPr>
                  <w:tcW w:w="3248" w:type="dxa"/>
                  <w:vAlign w:val="center"/>
                </w:tcPr>
                <w:p w:rsidR="00BA4700" w:rsidRDefault="00C622C6">
                  <w:pPr>
                    <w:autoSpaceDN w:val="0"/>
                    <w:jc w:val="center"/>
                    <w:textAlignment w:val="center"/>
                    <w:rPr>
                      <w:rFonts w:ascii="仿宋" w:eastAsia="仿宋" w:hAnsi="仿宋" w:cs="宋体"/>
                      <w:b/>
                      <w:kern w:val="0"/>
                      <w:sz w:val="18"/>
                      <w:szCs w:val="18"/>
                    </w:rPr>
                  </w:pPr>
                  <w:r>
                    <w:rPr>
                      <w:rFonts w:ascii="仿宋" w:eastAsia="仿宋" w:hAnsi="仿宋"/>
                      <w:b/>
                      <w:color w:val="000000"/>
                      <w:sz w:val="18"/>
                    </w:rPr>
                    <w:t>合  计</w:t>
                  </w:r>
                </w:p>
              </w:tc>
              <w:tc>
                <w:tcPr>
                  <w:tcW w:w="1122" w:type="dxa"/>
                  <w:vAlign w:val="center"/>
                </w:tcPr>
                <w:p w:rsidR="00BA4700" w:rsidRDefault="00C622C6">
                  <w:pPr>
                    <w:autoSpaceDN w:val="0"/>
                    <w:jc w:val="right"/>
                    <w:textAlignment w:val="center"/>
                    <w:rPr>
                      <w:rFonts w:ascii="仿宋" w:eastAsia="仿宋" w:hAnsi="仿宋"/>
                      <w:b/>
                      <w:sz w:val="18"/>
                      <w:szCs w:val="18"/>
                    </w:rPr>
                  </w:pPr>
                  <w:r>
                    <w:rPr>
                      <w:rFonts w:ascii="仿宋" w:eastAsia="仿宋" w:hAnsi="仿宋"/>
                      <w:b/>
                      <w:color w:val="000000"/>
                      <w:sz w:val="18"/>
                    </w:rPr>
                    <w:t>--</w:t>
                  </w:r>
                </w:p>
              </w:tc>
              <w:tc>
                <w:tcPr>
                  <w:tcW w:w="2788" w:type="dxa"/>
                  <w:vAlign w:val="center"/>
                </w:tcPr>
                <w:p w:rsidR="00BA4700" w:rsidRDefault="00C622C6">
                  <w:pPr>
                    <w:autoSpaceDN w:val="0"/>
                    <w:jc w:val="right"/>
                    <w:textAlignment w:val="center"/>
                    <w:rPr>
                      <w:rFonts w:ascii="仿宋" w:eastAsia="仿宋" w:hAnsi="仿宋"/>
                      <w:b/>
                      <w:sz w:val="18"/>
                      <w:szCs w:val="18"/>
                    </w:rPr>
                  </w:pPr>
                  <w:r>
                    <w:rPr>
                      <w:rFonts w:ascii="仿宋" w:eastAsia="仿宋" w:hAnsi="仿宋" w:hint="eastAsia"/>
                      <w:b/>
                      <w:sz w:val="18"/>
                      <w:szCs w:val="18"/>
                    </w:rPr>
                    <w:t xml:space="preserve">       3,395,587,411.19</w:t>
                  </w:r>
                </w:p>
              </w:tc>
              <w:tc>
                <w:tcPr>
                  <w:tcW w:w="2222" w:type="dxa"/>
                </w:tcPr>
                <w:p w:rsidR="00BA4700" w:rsidRDefault="00C622C6">
                  <w:pPr>
                    <w:autoSpaceDN w:val="0"/>
                    <w:jc w:val="right"/>
                    <w:textAlignment w:val="top"/>
                    <w:rPr>
                      <w:rFonts w:ascii="仿宋" w:eastAsia="仿宋" w:hAnsi="仿宋"/>
                      <w:b/>
                      <w:sz w:val="18"/>
                      <w:szCs w:val="18"/>
                    </w:rPr>
                  </w:pPr>
                  <w:r>
                    <w:rPr>
                      <w:rFonts w:ascii="仿宋" w:eastAsia="仿宋" w:hAnsi="仿宋" w:hint="eastAsia"/>
                      <w:b/>
                      <w:sz w:val="18"/>
                      <w:szCs w:val="18"/>
                    </w:rPr>
                    <w:t>2,824,552,546.71</w:t>
                  </w:r>
                </w:p>
              </w:tc>
            </w:tr>
          </w:tbl>
          <w:p w:rsidR="00BA4700" w:rsidRDefault="00C622C6">
            <w:pPr>
              <w:pStyle w:val="Default"/>
              <w:spacing w:before="340" w:after="330"/>
              <w:ind w:firstLineChars="200" w:firstLine="422"/>
              <w:rPr>
                <w:rFonts w:ascii="仿宋" w:eastAsia="仿宋" w:hAnsi="仿宋"/>
                <w:b/>
                <w:color w:val="auto"/>
                <w:sz w:val="21"/>
                <w:szCs w:val="21"/>
              </w:rPr>
            </w:pPr>
            <w:r>
              <w:rPr>
                <w:rFonts w:ascii="仿宋" w:eastAsia="仿宋" w:hAnsi="仿宋" w:hint="eastAsia"/>
                <w:b/>
                <w:color w:val="auto"/>
                <w:sz w:val="21"/>
                <w:szCs w:val="21"/>
              </w:rPr>
              <w:t>续上表：</w:t>
            </w:r>
          </w:p>
          <w:tbl>
            <w:tblPr>
              <w:tblW w:w="10578"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2928"/>
              <w:gridCol w:w="2340"/>
              <w:gridCol w:w="1948"/>
              <w:gridCol w:w="2059"/>
              <w:gridCol w:w="1303"/>
            </w:tblGrid>
            <w:tr w:rsidR="00BA4700">
              <w:trPr>
                <w:trHeight w:hRule="exact" w:val="611"/>
                <w:jc w:val="center"/>
              </w:trPr>
              <w:tc>
                <w:tcPr>
                  <w:tcW w:w="2928" w:type="dxa"/>
                  <w:vAlign w:val="center"/>
                </w:tcPr>
                <w:p w:rsidR="00BA4700" w:rsidRDefault="00C622C6">
                  <w:pPr>
                    <w:autoSpaceDN w:val="0"/>
                    <w:textAlignment w:val="center"/>
                    <w:rPr>
                      <w:rFonts w:ascii="仿宋" w:eastAsia="仿宋" w:hAnsi="仿宋" w:cs="宋体"/>
                      <w:b/>
                      <w:kern w:val="0"/>
                      <w:sz w:val="18"/>
                      <w:szCs w:val="18"/>
                    </w:rPr>
                  </w:pPr>
                  <w:r>
                    <w:rPr>
                      <w:rFonts w:ascii="仿宋" w:eastAsia="仿宋" w:hAnsi="仿宋"/>
                      <w:b/>
                      <w:color w:val="000000"/>
                      <w:sz w:val="18"/>
                    </w:rPr>
                    <w:t>单位名称</w:t>
                  </w:r>
                </w:p>
              </w:tc>
              <w:tc>
                <w:tcPr>
                  <w:tcW w:w="2340" w:type="dxa"/>
                  <w:vAlign w:val="center"/>
                </w:tcPr>
                <w:p w:rsidR="00BA4700" w:rsidRDefault="00C622C6">
                  <w:pPr>
                    <w:autoSpaceDN w:val="0"/>
                    <w:textAlignment w:val="center"/>
                    <w:rPr>
                      <w:rFonts w:ascii="仿宋" w:eastAsia="仿宋" w:hAnsi="仿宋" w:cs="宋体"/>
                      <w:b/>
                      <w:kern w:val="0"/>
                      <w:sz w:val="18"/>
                      <w:szCs w:val="18"/>
                    </w:rPr>
                  </w:pPr>
                  <w:r>
                    <w:rPr>
                      <w:rFonts w:ascii="仿宋" w:eastAsia="仿宋" w:hAnsi="仿宋" w:cs="宋体" w:hint="eastAsia"/>
                      <w:b/>
                      <w:kern w:val="0"/>
                      <w:sz w:val="18"/>
                      <w:szCs w:val="18"/>
                    </w:rPr>
                    <w:t>1-2年</w:t>
                  </w:r>
                </w:p>
              </w:tc>
              <w:tc>
                <w:tcPr>
                  <w:tcW w:w="1948" w:type="dxa"/>
                  <w:vAlign w:val="center"/>
                </w:tcPr>
                <w:p w:rsidR="00BA4700" w:rsidRDefault="00C622C6">
                  <w:pPr>
                    <w:autoSpaceDN w:val="0"/>
                    <w:textAlignment w:val="center"/>
                    <w:rPr>
                      <w:rFonts w:ascii="仿宋" w:eastAsia="仿宋" w:hAnsi="仿宋"/>
                      <w:b/>
                      <w:color w:val="000000"/>
                      <w:sz w:val="18"/>
                    </w:rPr>
                  </w:pPr>
                  <w:r>
                    <w:rPr>
                      <w:rFonts w:ascii="仿宋" w:eastAsia="仿宋" w:hAnsi="仿宋" w:hint="eastAsia"/>
                      <w:b/>
                      <w:color w:val="000000"/>
                      <w:sz w:val="18"/>
                    </w:rPr>
                    <w:t>2-3年</w:t>
                  </w:r>
                </w:p>
              </w:tc>
              <w:tc>
                <w:tcPr>
                  <w:tcW w:w="2059" w:type="dxa"/>
                  <w:vAlign w:val="center"/>
                </w:tcPr>
                <w:p w:rsidR="00BA4700" w:rsidRDefault="00C622C6">
                  <w:pPr>
                    <w:autoSpaceDN w:val="0"/>
                    <w:textAlignment w:val="center"/>
                    <w:rPr>
                      <w:rFonts w:ascii="仿宋" w:eastAsia="仿宋" w:hAnsi="仿宋"/>
                      <w:b/>
                      <w:color w:val="000000"/>
                      <w:sz w:val="18"/>
                    </w:rPr>
                  </w:pPr>
                  <w:r>
                    <w:rPr>
                      <w:rFonts w:ascii="仿宋" w:eastAsia="仿宋" w:hAnsi="仿宋" w:hint="eastAsia"/>
                      <w:b/>
                      <w:color w:val="000000"/>
                      <w:sz w:val="18"/>
                    </w:rPr>
                    <w:t>3年以上</w:t>
                  </w:r>
                </w:p>
              </w:tc>
              <w:tc>
                <w:tcPr>
                  <w:tcW w:w="1303" w:type="dxa"/>
                  <w:vAlign w:val="center"/>
                </w:tcPr>
                <w:p w:rsidR="00BA4700" w:rsidRDefault="00C622C6">
                  <w:pPr>
                    <w:autoSpaceDN w:val="0"/>
                    <w:textAlignment w:val="center"/>
                  </w:pPr>
                  <w:r>
                    <w:rPr>
                      <w:rFonts w:ascii="仿宋" w:eastAsia="仿宋" w:hAnsi="仿宋" w:hint="eastAsia"/>
                      <w:b/>
                      <w:color w:val="000000"/>
                      <w:sz w:val="18"/>
                    </w:rPr>
                    <w:t>占其他应收款总额</w:t>
                  </w:r>
                  <w:r>
                    <w:rPr>
                      <w:rFonts w:ascii="仿宋" w:eastAsia="仿宋" w:hAnsi="仿宋"/>
                      <w:b/>
                      <w:color w:val="000000"/>
                      <w:sz w:val="18"/>
                    </w:rPr>
                    <w:t>比例%</w:t>
                  </w:r>
                </w:p>
              </w:tc>
            </w:tr>
            <w:tr w:rsidR="00BA4700">
              <w:trPr>
                <w:trHeight w:val="618"/>
                <w:jc w:val="center"/>
              </w:trPr>
              <w:tc>
                <w:tcPr>
                  <w:tcW w:w="2928" w:type="dxa"/>
                  <w:vAlign w:val="center"/>
                </w:tcPr>
                <w:p w:rsidR="00BA4700" w:rsidRDefault="00C622C6">
                  <w:pPr>
                    <w:autoSpaceDN w:val="0"/>
                    <w:textAlignment w:val="center"/>
                    <w:rPr>
                      <w:rFonts w:ascii="仿宋" w:eastAsia="仿宋" w:hAnsi="仿宋" w:cs="宋体"/>
                      <w:kern w:val="0"/>
                      <w:sz w:val="18"/>
                      <w:szCs w:val="18"/>
                    </w:rPr>
                  </w:pPr>
                  <w:r>
                    <w:rPr>
                      <w:rFonts w:ascii="仿宋" w:eastAsia="仿宋" w:hAnsi="仿宋" w:cs="宋体" w:hint="eastAsia"/>
                      <w:kern w:val="0"/>
                      <w:sz w:val="18"/>
                      <w:szCs w:val="18"/>
                    </w:rPr>
                    <w:t>湘潭城乡建设发展集团有限公司</w:t>
                  </w:r>
                </w:p>
              </w:tc>
              <w:tc>
                <w:tcPr>
                  <w:tcW w:w="2340" w:type="dxa"/>
                  <w:vAlign w:val="center"/>
                </w:tcPr>
                <w:p w:rsidR="00BA4700" w:rsidRDefault="00BA4700">
                  <w:pPr>
                    <w:autoSpaceDN w:val="0"/>
                    <w:jc w:val="right"/>
                    <w:textAlignment w:val="center"/>
                    <w:rPr>
                      <w:rFonts w:ascii="仿宋" w:eastAsia="仿宋" w:hAnsi="仿宋" w:cs="宋体"/>
                      <w:sz w:val="18"/>
                      <w:szCs w:val="18"/>
                    </w:rPr>
                  </w:pPr>
                </w:p>
              </w:tc>
              <w:tc>
                <w:tcPr>
                  <w:tcW w:w="1948" w:type="dxa"/>
                  <w:vAlign w:val="center"/>
                </w:tcPr>
                <w:p w:rsidR="00BA4700" w:rsidRDefault="00BA4700">
                  <w:pPr>
                    <w:autoSpaceDN w:val="0"/>
                    <w:jc w:val="right"/>
                    <w:textAlignment w:val="center"/>
                    <w:rPr>
                      <w:rFonts w:ascii="仿宋" w:eastAsia="仿宋" w:hAnsi="仿宋" w:cs="宋体"/>
                      <w:sz w:val="18"/>
                      <w:szCs w:val="18"/>
                    </w:rPr>
                  </w:pPr>
                </w:p>
              </w:tc>
              <w:tc>
                <w:tcPr>
                  <w:tcW w:w="2059" w:type="dxa"/>
                  <w:vAlign w:val="center"/>
                </w:tcPr>
                <w:p w:rsidR="00BA4700" w:rsidRDefault="00BA4700">
                  <w:pPr>
                    <w:autoSpaceDN w:val="0"/>
                    <w:jc w:val="right"/>
                    <w:textAlignment w:val="center"/>
                    <w:rPr>
                      <w:rFonts w:ascii="仿宋" w:eastAsia="仿宋" w:hAnsi="仿宋" w:cs="宋体"/>
                      <w:sz w:val="18"/>
                      <w:szCs w:val="18"/>
                    </w:rPr>
                  </w:pPr>
                </w:p>
              </w:tc>
              <w:tc>
                <w:tcPr>
                  <w:tcW w:w="1303" w:type="dxa"/>
                  <w:vAlign w:val="center"/>
                </w:tcPr>
                <w:p w:rsidR="00BA4700" w:rsidRDefault="00C622C6">
                  <w:pPr>
                    <w:autoSpaceDN w:val="0"/>
                    <w:jc w:val="right"/>
                    <w:textAlignment w:val="center"/>
                  </w:pPr>
                  <w:r>
                    <w:rPr>
                      <w:rFonts w:ascii="仿宋" w:eastAsia="仿宋" w:hAnsi="仿宋" w:cs="宋体" w:hint="eastAsia"/>
                      <w:sz w:val="18"/>
                      <w:szCs w:val="18"/>
                    </w:rPr>
                    <w:t>49.45%</w:t>
                  </w:r>
                </w:p>
              </w:tc>
            </w:tr>
            <w:tr w:rsidR="00BA4700">
              <w:trPr>
                <w:trHeight w:hRule="exact" w:val="609"/>
                <w:jc w:val="center"/>
              </w:trPr>
              <w:tc>
                <w:tcPr>
                  <w:tcW w:w="2928" w:type="dxa"/>
                  <w:vAlign w:val="center"/>
                </w:tcPr>
                <w:p w:rsidR="00BA4700" w:rsidRDefault="00C622C6">
                  <w:pPr>
                    <w:autoSpaceDN w:val="0"/>
                    <w:textAlignment w:val="center"/>
                    <w:rPr>
                      <w:rFonts w:ascii="仿宋" w:eastAsia="仿宋" w:hAnsi="仿宋" w:cs="宋体"/>
                      <w:kern w:val="0"/>
                      <w:sz w:val="18"/>
                      <w:szCs w:val="18"/>
                    </w:rPr>
                  </w:pPr>
                  <w:r>
                    <w:rPr>
                      <w:rFonts w:ascii="仿宋" w:eastAsia="仿宋" w:hAnsi="仿宋" w:cs="宋体" w:hint="eastAsia"/>
                      <w:kern w:val="0"/>
                      <w:sz w:val="18"/>
                      <w:szCs w:val="18"/>
                    </w:rPr>
                    <w:t>湘潭市财政局</w:t>
                  </w:r>
                </w:p>
              </w:tc>
              <w:tc>
                <w:tcPr>
                  <w:tcW w:w="2340" w:type="dxa"/>
                  <w:vAlign w:val="center"/>
                </w:tcPr>
                <w:p w:rsidR="00BA4700" w:rsidRDefault="00BA4700">
                  <w:pPr>
                    <w:autoSpaceDN w:val="0"/>
                    <w:jc w:val="right"/>
                    <w:textAlignment w:val="center"/>
                    <w:rPr>
                      <w:rFonts w:ascii="仿宋" w:eastAsia="仿宋" w:hAnsi="仿宋" w:cs="宋体"/>
                      <w:sz w:val="18"/>
                      <w:szCs w:val="18"/>
                    </w:rPr>
                  </w:pPr>
                </w:p>
              </w:tc>
              <w:tc>
                <w:tcPr>
                  <w:tcW w:w="1948" w:type="dxa"/>
                  <w:vAlign w:val="center"/>
                </w:tcPr>
                <w:p w:rsidR="00BA4700" w:rsidRDefault="00BA4700">
                  <w:pPr>
                    <w:autoSpaceDN w:val="0"/>
                    <w:jc w:val="right"/>
                    <w:textAlignment w:val="center"/>
                    <w:rPr>
                      <w:rFonts w:ascii="仿宋" w:eastAsia="仿宋" w:hAnsi="仿宋" w:cs="宋体"/>
                      <w:sz w:val="18"/>
                      <w:szCs w:val="18"/>
                    </w:rPr>
                  </w:pPr>
                </w:p>
              </w:tc>
              <w:tc>
                <w:tcPr>
                  <w:tcW w:w="2059" w:type="dxa"/>
                  <w:vAlign w:val="center"/>
                </w:tcPr>
                <w:p w:rsidR="00BA4700" w:rsidRDefault="00BA4700">
                  <w:pPr>
                    <w:autoSpaceDN w:val="0"/>
                    <w:jc w:val="right"/>
                    <w:textAlignment w:val="center"/>
                    <w:rPr>
                      <w:rFonts w:ascii="仿宋" w:eastAsia="仿宋" w:hAnsi="仿宋" w:cs="宋体"/>
                      <w:sz w:val="18"/>
                      <w:szCs w:val="18"/>
                    </w:rPr>
                  </w:pPr>
                </w:p>
              </w:tc>
              <w:tc>
                <w:tcPr>
                  <w:tcW w:w="1303" w:type="dxa"/>
                  <w:vAlign w:val="center"/>
                </w:tcPr>
                <w:p w:rsidR="00BA4700" w:rsidRDefault="00C622C6">
                  <w:pPr>
                    <w:autoSpaceDN w:val="0"/>
                    <w:jc w:val="right"/>
                    <w:textAlignment w:val="center"/>
                  </w:pPr>
                  <w:r>
                    <w:rPr>
                      <w:rFonts w:ascii="仿宋" w:eastAsia="仿宋" w:hAnsi="仿宋" w:cs="宋体" w:hint="eastAsia"/>
                      <w:sz w:val="18"/>
                      <w:szCs w:val="18"/>
                    </w:rPr>
                    <w:t>16.96%</w:t>
                  </w:r>
                </w:p>
              </w:tc>
            </w:tr>
            <w:tr w:rsidR="00BA4700">
              <w:trPr>
                <w:trHeight w:val="531"/>
                <w:jc w:val="center"/>
              </w:trPr>
              <w:tc>
                <w:tcPr>
                  <w:tcW w:w="2928" w:type="dxa"/>
                  <w:vAlign w:val="center"/>
                </w:tcPr>
                <w:p w:rsidR="00BA4700" w:rsidRDefault="00C622C6">
                  <w:pPr>
                    <w:autoSpaceDN w:val="0"/>
                    <w:textAlignment w:val="center"/>
                    <w:rPr>
                      <w:rFonts w:ascii="仿宋" w:eastAsia="仿宋" w:hAnsi="仿宋" w:cs="宋体"/>
                      <w:kern w:val="0"/>
                      <w:sz w:val="18"/>
                      <w:szCs w:val="18"/>
                    </w:rPr>
                  </w:pPr>
                  <w:r>
                    <w:rPr>
                      <w:rFonts w:ascii="仿宋" w:eastAsia="仿宋" w:hAnsi="仿宋" w:cs="宋体" w:hint="eastAsia"/>
                      <w:kern w:val="0"/>
                      <w:sz w:val="18"/>
                      <w:szCs w:val="18"/>
                    </w:rPr>
                    <w:t>滨江新城项目部</w:t>
                  </w:r>
                </w:p>
              </w:tc>
              <w:tc>
                <w:tcPr>
                  <w:tcW w:w="2340"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12,676,788.52</w:t>
                  </w:r>
                </w:p>
              </w:tc>
              <w:tc>
                <w:tcPr>
                  <w:tcW w:w="1948"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31,468,762.37</w:t>
                  </w:r>
                </w:p>
              </w:tc>
              <w:tc>
                <w:tcPr>
                  <w:tcW w:w="2059"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283,570,882.78</w:t>
                  </w:r>
                </w:p>
              </w:tc>
              <w:tc>
                <w:tcPr>
                  <w:tcW w:w="1303" w:type="dxa"/>
                  <w:vAlign w:val="center"/>
                </w:tcPr>
                <w:p w:rsidR="00BA4700" w:rsidRDefault="00C622C6">
                  <w:pPr>
                    <w:autoSpaceDN w:val="0"/>
                    <w:jc w:val="right"/>
                    <w:textAlignment w:val="center"/>
                  </w:pPr>
                  <w:r>
                    <w:rPr>
                      <w:rFonts w:ascii="仿宋" w:eastAsia="仿宋" w:hAnsi="仿宋" w:cs="宋体" w:hint="eastAsia"/>
                      <w:sz w:val="18"/>
                      <w:szCs w:val="18"/>
                    </w:rPr>
                    <w:t>7.73%</w:t>
                  </w:r>
                </w:p>
              </w:tc>
            </w:tr>
            <w:tr w:rsidR="00BA4700">
              <w:trPr>
                <w:trHeight w:hRule="exact" w:val="769"/>
                <w:jc w:val="center"/>
              </w:trPr>
              <w:tc>
                <w:tcPr>
                  <w:tcW w:w="2928" w:type="dxa"/>
                  <w:vAlign w:val="center"/>
                </w:tcPr>
                <w:p w:rsidR="00BA4700" w:rsidRDefault="00C622C6">
                  <w:pPr>
                    <w:autoSpaceDN w:val="0"/>
                    <w:textAlignment w:val="center"/>
                    <w:rPr>
                      <w:rFonts w:ascii="仿宋" w:eastAsia="仿宋" w:hAnsi="仿宋" w:cs="宋体"/>
                      <w:kern w:val="0"/>
                      <w:sz w:val="18"/>
                      <w:szCs w:val="18"/>
                    </w:rPr>
                  </w:pPr>
                  <w:r>
                    <w:rPr>
                      <w:rFonts w:ascii="仿宋" w:eastAsia="仿宋" w:hAnsi="仿宋" w:cs="宋体" w:hint="eastAsia"/>
                      <w:kern w:val="0"/>
                      <w:sz w:val="18"/>
                      <w:szCs w:val="18"/>
                    </w:rPr>
                    <w:t>湘潭市市政中心-湖湘路</w:t>
                  </w:r>
                </w:p>
              </w:tc>
              <w:tc>
                <w:tcPr>
                  <w:tcW w:w="2340" w:type="dxa"/>
                  <w:vAlign w:val="center"/>
                </w:tcPr>
                <w:p w:rsidR="00BA4700" w:rsidRDefault="00BA4700">
                  <w:pPr>
                    <w:autoSpaceDN w:val="0"/>
                    <w:jc w:val="right"/>
                    <w:textAlignment w:val="center"/>
                    <w:rPr>
                      <w:rFonts w:ascii="仿宋" w:eastAsia="仿宋" w:hAnsi="仿宋" w:cs="宋体"/>
                      <w:sz w:val="18"/>
                      <w:szCs w:val="18"/>
                    </w:rPr>
                  </w:pPr>
                </w:p>
              </w:tc>
              <w:tc>
                <w:tcPr>
                  <w:tcW w:w="1948" w:type="dxa"/>
                  <w:vAlign w:val="center"/>
                </w:tcPr>
                <w:p w:rsidR="00BA4700" w:rsidRDefault="00BA4700">
                  <w:pPr>
                    <w:autoSpaceDN w:val="0"/>
                    <w:jc w:val="right"/>
                    <w:textAlignment w:val="center"/>
                    <w:rPr>
                      <w:rFonts w:ascii="仿宋" w:eastAsia="仿宋" w:hAnsi="仿宋" w:cs="宋体"/>
                      <w:sz w:val="18"/>
                      <w:szCs w:val="18"/>
                    </w:rPr>
                  </w:pPr>
                </w:p>
              </w:tc>
              <w:tc>
                <w:tcPr>
                  <w:tcW w:w="2059"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128,474,230.98</w:t>
                  </w:r>
                </w:p>
              </w:tc>
              <w:tc>
                <w:tcPr>
                  <w:tcW w:w="1303" w:type="dxa"/>
                  <w:vAlign w:val="center"/>
                </w:tcPr>
                <w:p w:rsidR="00BA4700" w:rsidRDefault="00C622C6">
                  <w:pPr>
                    <w:autoSpaceDN w:val="0"/>
                    <w:jc w:val="right"/>
                    <w:textAlignment w:val="center"/>
                  </w:pPr>
                  <w:r>
                    <w:rPr>
                      <w:rFonts w:ascii="仿宋" w:eastAsia="仿宋" w:hAnsi="仿宋" w:cs="宋体" w:hint="eastAsia"/>
                      <w:sz w:val="18"/>
                      <w:szCs w:val="18"/>
                    </w:rPr>
                    <w:t>3.03%</w:t>
                  </w:r>
                </w:p>
              </w:tc>
            </w:tr>
            <w:tr w:rsidR="00BA4700">
              <w:trPr>
                <w:trHeight w:hRule="exact" w:val="702"/>
                <w:jc w:val="center"/>
              </w:trPr>
              <w:tc>
                <w:tcPr>
                  <w:tcW w:w="2928" w:type="dxa"/>
                  <w:vAlign w:val="center"/>
                </w:tcPr>
                <w:p w:rsidR="00BA4700" w:rsidRDefault="00C622C6">
                  <w:pPr>
                    <w:autoSpaceDN w:val="0"/>
                    <w:textAlignment w:val="center"/>
                    <w:rPr>
                      <w:rFonts w:ascii="仿宋" w:eastAsia="仿宋" w:hAnsi="仿宋" w:cs="宋体"/>
                      <w:kern w:val="0"/>
                      <w:sz w:val="18"/>
                      <w:szCs w:val="18"/>
                    </w:rPr>
                  </w:pPr>
                  <w:r>
                    <w:rPr>
                      <w:rFonts w:ascii="仿宋" w:eastAsia="仿宋" w:hAnsi="仿宋" w:cs="宋体" w:hint="eastAsia"/>
                      <w:kern w:val="0"/>
                      <w:sz w:val="18"/>
                      <w:szCs w:val="18"/>
                    </w:rPr>
                    <w:t>高新区债券资金</w:t>
                  </w:r>
                </w:p>
              </w:tc>
              <w:tc>
                <w:tcPr>
                  <w:tcW w:w="2340"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114,844,199.83</w:t>
                  </w:r>
                </w:p>
              </w:tc>
              <w:tc>
                <w:tcPr>
                  <w:tcW w:w="1948" w:type="dxa"/>
                  <w:vAlign w:val="center"/>
                </w:tcPr>
                <w:p w:rsidR="00BA4700" w:rsidRDefault="00BA4700">
                  <w:pPr>
                    <w:autoSpaceDN w:val="0"/>
                    <w:jc w:val="right"/>
                    <w:textAlignment w:val="center"/>
                    <w:rPr>
                      <w:rFonts w:ascii="仿宋" w:eastAsia="仿宋" w:hAnsi="仿宋" w:cs="宋体"/>
                      <w:sz w:val="18"/>
                      <w:szCs w:val="18"/>
                    </w:rPr>
                  </w:pPr>
                </w:p>
              </w:tc>
              <w:tc>
                <w:tcPr>
                  <w:tcW w:w="2059" w:type="dxa"/>
                  <w:vAlign w:val="center"/>
                </w:tcPr>
                <w:p w:rsidR="00BA4700" w:rsidRDefault="00BA4700">
                  <w:pPr>
                    <w:autoSpaceDN w:val="0"/>
                    <w:jc w:val="right"/>
                    <w:textAlignment w:val="center"/>
                    <w:rPr>
                      <w:rFonts w:ascii="仿宋" w:eastAsia="仿宋" w:hAnsi="仿宋" w:cs="宋体"/>
                      <w:sz w:val="18"/>
                      <w:szCs w:val="18"/>
                    </w:rPr>
                  </w:pPr>
                </w:p>
              </w:tc>
              <w:tc>
                <w:tcPr>
                  <w:tcW w:w="1303" w:type="dxa"/>
                  <w:vAlign w:val="center"/>
                </w:tcPr>
                <w:p w:rsidR="00BA4700" w:rsidRDefault="00C622C6">
                  <w:pPr>
                    <w:autoSpaceDN w:val="0"/>
                    <w:jc w:val="right"/>
                    <w:textAlignment w:val="center"/>
                  </w:pPr>
                  <w:r>
                    <w:rPr>
                      <w:rFonts w:ascii="仿宋" w:eastAsia="仿宋" w:hAnsi="仿宋" w:cs="宋体" w:hint="eastAsia"/>
                      <w:sz w:val="18"/>
                      <w:szCs w:val="18"/>
                    </w:rPr>
                    <w:t>2.93%</w:t>
                  </w:r>
                </w:p>
              </w:tc>
            </w:tr>
            <w:tr w:rsidR="00BA4700">
              <w:trPr>
                <w:trHeight w:hRule="exact" w:val="737"/>
                <w:jc w:val="center"/>
              </w:trPr>
              <w:tc>
                <w:tcPr>
                  <w:tcW w:w="2928" w:type="dxa"/>
                  <w:vAlign w:val="center"/>
                </w:tcPr>
                <w:p w:rsidR="00BA4700" w:rsidRDefault="00C622C6">
                  <w:pPr>
                    <w:autoSpaceDN w:val="0"/>
                    <w:textAlignment w:val="center"/>
                    <w:rPr>
                      <w:rFonts w:ascii="仿宋" w:eastAsia="仿宋" w:hAnsi="仿宋" w:cs="宋体"/>
                      <w:b/>
                      <w:kern w:val="0"/>
                      <w:sz w:val="18"/>
                      <w:szCs w:val="18"/>
                    </w:rPr>
                  </w:pPr>
                  <w:r>
                    <w:rPr>
                      <w:rFonts w:ascii="仿宋" w:eastAsia="仿宋" w:hAnsi="仿宋"/>
                      <w:b/>
                      <w:color w:val="000000"/>
                      <w:sz w:val="18"/>
                    </w:rPr>
                    <w:t>合  计</w:t>
                  </w:r>
                </w:p>
              </w:tc>
              <w:tc>
                <w:tcPr>
                  <w:tcW w:w="2340" w:type="dxa"/>
                  <w:vAlign w:val="center"/>
                </w:tcPr>
                <w:p w:rsidR="00BA4700" w:rsidRDefault="00C622C6">
                  <w:pPr>
                    <w:autoSpaceDN w:val="0"/>
                    <w:jc w:val="right"/>
                    <w:textAlignment w:val="center"/>
                    <w:rPr>
                      <w:rFonts w:ascii="仿宋" w:eastAsia="仿宋" w:hAnsi="仿宋"/>
                      <w:b/>
                      <w:sz w:val="18"/>
                      <w:szCs w:val="18"/>
                    </w:rPr>
                  </w:pPr>
                  <w:r>
                    <w:rPr>
                      <w:rFonts w:ascii="仿宋" w:eastAsia="仿宋" w:hAnsi="仿宋" w:hint="eastAsia"/>
                      <w:b/>
                      <w:sz w:val="18"/>
                      <w:szCs w:val="18"/>
                    </w:rPr>
                    <w:t>127,520,988.35</w:t>
                  </w:r>
                </w:p>
              </w:tc>
              <w:tc>
                <w:tcPr>
                  <w:tcW w:w="1948" w:type="dxa"/>
                  <w:vAlign w:val="center"/>
                </w:tcPr>
                <w:p w:rsidR="00BA4700" w:rsidRDefault="00C622C6">
                  <w:pPr>
                    <w:autoSpaceDN w:val="0"/>
                    <w:jc w:val="right"/>
                    <w:textAlignment w:val="top"/>
                    <w:rPr>
                      <w:rFonts w:ascii="仿宋" w:eastAsia="仿宋" w:hAnsi="仿宋"/>
                      <w:b/>
                      <w:sz w:val="18"/>
                      <w:szCs w:val="18"/>
                    </w:rPr>
                  </w:pPr>
                  <w:r>
                    <w:rPr>
                      <w:rFonts w:ascii="仿宋" w:eastAsia="仿宋" w:hAnsi="仿宋" w:hint="eastAsia"/>
                      <w:b/>
                      <w:sz w:val="18"/>
                      <w:szCs w:val="18"/>
                    </w:rPr>
                    <w:t xml:space="preserve">   31,468,762.37</w:t>
                  </w:r>
                </w:p>
              </w:tc>
              <w:tc>
                <w:tcPr>
                  <w:tcW w:w="2059" w:type="dxa"/>
                  <w:vAlign w:val="center"/>
                </w:tcPr>
                <w:p w:rsidR="00BA4700" w:rsidRDefault="00C622C6">
                  <w:pPr>
                    <w:autoSpaceDN w:val="0"/>
                    <w:jc w:val="right"/>
                    <w:textAlignment w:val="top"/>
                    <w:rPr>
                      <w:rFonts w:ascii="仿宋" w:eastAsia="仿宋" w:hAnsi="仿宋"/>
                      <w:b/>
                      <w:sz w:val="18"/>
                      <w:szCs w:val="18"/>
                    </w:rPr>
                  </w:pPr>
                  <w:r>
                    <w:rPr>
                      <w:rFonts w:ascii="仿宋" w:eastAsia="仿宋" w:hAnsi="仿宋" w:hint="eastAsia"/>
                      <w:b/>
                      <w:sz w:val="18"/>
                      <w:szCs w:val="18"/>
                    </w:rPr>
                    <w:t>412,045,113.76</w:t>
                  </w:r>
                </w:p>
              </w:tc>
              <w:tc>
                <w:tcPr>
                  <w:tcW w:w="1303" w:type="dxa"/>
                  <w:vAlign w:val="center"/>
                </w:tcPr>
                <w:p w:rsidR="00BA4700" w:rsidRDefault="00C622C6">
                  <w:pPr>
                    <w:autoSpaceDN w:val="0"/>
                    <w:jc w:val="right"/>
                    <w:textAlignment w:val="top"/>
                  </w:pPr>
                  <w:r>
                    <w:rPr>
                      <w:rFonts w:ascii="仿宋" w:eastAsia="仿宋" w:hAnsi="仿宋" w:hint="eastAsia"/>
                      <w:b/>
                      <w:sz w:val="18"/>
                      <w:szCs w:val="18"/>
                    </w:rPr>
                    <w:t>80.10%</w:t>
                  </w:r>
                </w:p>
              </w:tc>
            </w:tr>
          </w:tbl>
          <w:p w:rsidR="00BA4700" w:rsidRDefault="00C622C6">
            <w:pPr>
              <w:pStyle w:val="Default"/>
              <w:spacing w:before="340" w:after="330"/>
              <w:ind w:firstLineChars="200" w:firstLine="420"/>
              <w:rPr>
                <w:rFonts w:ascii="仿宋" w:eastAsia="仿宋" w:hAnsi="仿宋"/>
                <w:bCs/>
                <w:color w:val="auto"/>
                <w:sz w:val="21"/>
                <w:szCs w:val="21"/>
              </w:rPr>
            </w:pPr>
            <w:r>
              <w:rPr>
                <w:rFonts w:ascii="仿宋" w:eastAsia="仿宋" w:hAnsi="仿宋" w:hint="eastAsia"/>
                <w:bCs/>
                <w:color w:val="auto"/>
                <w:sz w:val="21"/>
                <w:szCs w:val="21"/>
              </w:rPr>
              <w:t>其中其他应收账款有28.16亿元未计提坏账，并已确认可全额收回。具体如下表所示：</w:t>
            </w:r>
          </w:p>
          <w:tbl>
            <w:tblPr>
              <w:tblW w:w="9275"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2928"/>
              <w:gridCol w:w="2340"/>
              <w:gridCol w:w="1948"/>
              <w:gridCol w:w="2059"/>
            </w:tblGrid>
            <w:tr w:rsidR="00BA4700">
              <w:trPr>
                <w:trHeight w:hRule="exact" w:val="611"/>
                <w:jc w:val="center"/>
              </w:trPr>
              <w:tc>
                <w:tcPr>
                  <w:tcW w:w="2928" w:type="dxa"/>
                  <w:vAlign w:val="center"/>
                </w:tcPr>
                <w:p w:rsidR="00BA4700" w:rsidRDefault="00C622C6">
                  <w:pPr>
                    <w:autoSpaceDN w:val="0"/>
                    <w:jc w:val="center"/>
                    <w:textAlignment w:val="center"/>
                    <w:rPr>
                      <w:rFonts w:ascii="仿宋" w:eastAsia="仿宋" w:hAnsi="仿宋" w:cs="宋体"/>
                      <w:b/>
                      <w:kern w:val="0"/>
                      <w:sz w:val="18"/>
                      <w:szCs w:val="18"/>
                    </w:rPr>
                  </w:pPr>
                  <w:r>
                    <w:rPr>
                      <w:rFonts w:ascii="仿宋" w:eastAsia="仿宋" w:hAnsi="仿宋"/>
                      <w:b/>
                      <w:color w:val="000000"/>
                      <w:sz w:val="18"/>
                    </w:rPr>
                    <w:t>单位名称</w:t>
                  </w:r>
                </w:p>
              </w:tc>
              <w:tc>
                <w:tcPr>
                  <w:tcW w:w="2340" w:type="dxa"/>
                  <w:vAlign w:val="center"/>
                </w:tcPr>
                <w:p w:rsidR="00BA4700" w:rsidRDefault="00C622C6">
                  <w:pPr>
                    <w:autoSpaceDN w:val="0"/>
                    <w:jc w:val="center"/>
                    <w:textAlignment w:val="center"/>
                    <w:rPr>
                      <w:rFonts w:ascii="仿宋" w:eastAsia="仿宋" w:hAnsi="仿宋" w:cs="宋体"/>
                      <w:b/>
                      <w:kern w:val="0"/>
                      <w:sz w:val="18"/>
                      <w:szCs w:val="18"/>
                    </w:rPr>
                  </w:pPr>
                  <w:r>
                    <w:rPr>
                      <w:rFonts w:ascii="仿宋" w:eastAsia="仿宋" w:hAnsi="仿宋" w:cs="宋体" w:hint="eastAsia"/>
                      <w:b/>
                      <w:kern w:val="0"/>
                      <w:sz w:val="18"/>
                      <w:szCs w:val="18"/>
                    </w:rPr>
                    <w:t>内容</w:t>
                  </w:r>
                </w:p>
              </w:tc>
              <w:tc>
                <w:tcPr>
                  <w:tcW w:w="1948" w:type="dxa"/>
                  <w:vAlign w:val="center"/>
                </w:tcPr>
                <w:p w:rsidR="00BA4700" w:rsidRDefault="00C622C6">
                  <w:pPr>
                    <w:autoSpaceDN w:val="0"/>
                    <w:jc w:val="center"/>
                    <w:textAlignment w:val="center"/>
                    <w:rPr>
                      <w:rFonts w:ascii="仿宋" w:eastAsia="仿宋" w:hAnsi="仿宋"/>
                      <w:b/>
                      <w:color w:val="000000"/>
                      <w:sz w:val="18"/>
                    </w:rPr>
                  </w:pPr>
                  <w:r>
                    <w:rPr>
                      <w:rFonts w:ascii="仿宋" w:eastAsia="仿宋" w:hAnsi="仿宋" w:hint="eastAsia"/>
                      <w:b/>
                      <w:color w:val="000000"/>
                      <w:sz w:val="18"/>
                    </w:rPr>
                    <w:t>金额</w:t>
                  </w:r>
                </w:p>
              </w:tc>
              <w:tc>
                <w:tcPr>
                  <w:tcW w:w="2059" w:type="dxa"/>
                  <w:vAlign w:val="center"/>
                </w:tcPr>
                <w:p w:rsidR="00BA4700" w:rsidRDefault="00C622C6">
                  <w:pPr>
                    <w:autoSpaceDN w:val="0"/>
                    <w:jc w:val="center"/>
                    <w:textAlignment w:val="center"/>
                    <w:rPr>
                      <w:rFonts w:ascii="仿宋" w:eastAsia="仿宋" w:hAnsi="仿宋"/>
                      <w:b/>
                      <w:color w:val="000000"/>
                      <w:sz w:val="18"/>
                    </w:rPr>
                  </w:pPr>
                  <w:r>
                    <w:rPr>
                      <w:rFonts w:ascii="仿宋" w:eastAsia="仿宋" w:hAnsi="仿宋" w:hint="eastAsia"/>
                      <w:b/>
                      <w:color w:val="000000"/>
                      <w:sz w:val="18"/>
                    </w:rPr>
                    <w:t>未计提坏账理由</w:t>
                  </w:r>
                </w:p>
              </w:tc>
            </w:tr>
            <w:tr w:rsidR="00BA4700">
              <w:trPr>
                <w:trHeight w:val="531"/>
                <w:jc w:val="center"/>
              </w:trPr>
              <w:tc>
                <w:tcPr>
                  <w:tcW w:w="2928" w:type="dxa"/>
                  <w:vAlign w:val="center"/>
                </w:tcPr>
                <w:p w:rsidR="00BA4700" w:rsidRDefault="00C622C6">
                  <w:pPr>
                    <w:autoSpaceDN w:val="0"/>
                    <w:textAlignment w:val="center"/>
                    <w:rPr>
                      <w:rFonts w:ascii="仿宋" w:eastAsia="仿宋" w:hAnsi="仿宋" w:cs="宋体"/>
                      <w:kern w:val="0"/>
                      <w:sz w:val="18"/>
                      <w:szCs w:val="18"/>
                    </w:rPr>
                  </w:pPr>
                  <w:r>
                    <w:rPr>
                      <w:rFonts w:ascii="仿宋" w:eastAsia="仿宋" w:hAnsi="仿宋" w:cs="宋体" w:hint="eastAsia"/>
                      <w:kern w:val="0"/>
                      <w:sz w:val="18"/>
                      <w:szCs w:val="18"/>
                    </w:rPr>
                    <w:t>湘潭城乡建设发展集团有限公司</w:t>
                  </w:r>
                </w:p>
              </w:tc>
              <w:tc>
                <w:tcPr>
                  <w:tcW w:w="2340"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往来款</w:t>
                  </w:r>
                </w:p>
              </w:tc>
              <w:tc>
                <w:tcPr>
                  <w:tcW w:w="1948"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2,096,186,335.31</w:t>
                  </w:r>
                </w:p>
              </w:tc>
              <w:tc>
                <w:tcPr>
                  <w:tcW w:w="2059"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确认可全额收回</w:t>
                  </w:r>
                </w:p>
              </w:tc>
            </w:tr>
            <w:tr w:rsidR="00BA4700">
              <w:trPr>
                <w:trHeight w:hRule="exact" w:val="769"/>
                <w:jc w:val="center"/>
              </w:trPr>
              <w:tc>
                <w:tcPr>
                  <w:tcW w:w="2928" w:type="dxa"/>
                  <w:vAlign w:val="center"/>
                </w:tcPr>
                <w:p w:rsidR="00BA4700" w:rsidRDefault="00C622C6">
                  <w:pPr>
                    <w:autoSpaceDN w:val="0"/>
                    <w:textAlignment w:val="center"/>
                    <w:rPr>
                      <w:rFonts w:ascii="仿宋" w:eastAsia="仿宋" w:hAnsi="仿宋" w:cs="宋体"/>
                      <w:kern w:val="0"/>
                      <w:sz w:val="18"/>
                      <w:szCs w:val="18"/>
                    </w:rPr>
                  </w:pPr>
                  <w:r>
                    <w:rPr>
                      <w:rFonts w:ascii="仿宋" w:eastAsia="仿宋" w:hAnsi="仿宋" w:cs="宋体" w:hint="eastAsia"/>
                      <w:kern w:val="0"/>
                      <w:sz w:val="18"/>
                      <w:szCs w:val="18"/>
                    </w:rPr>
                    <w:t>湘潭市财政局</w:t>
                  </w:r>
                </w:p>
              </w:tc>
              <w:tc>
                <w:tcPr>
                  <w:tcW w:w="2340"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往来款</w:t>
                  </w:r>
                </w:p>
              </w:tc>
              <w:tc>
                <w:tcPr>
                  <w:tcW w:w="1948"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719,086,461.40</w:t>
                  </w:r>
                </w:p>
              </w:tc>
              <w:tc>
                <w:tcPr>
                  <w:tcW w:w="2059"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确认可全额收回</w:t>
                  </w:r>
                </w:p>
              </w:tc>
            </w:tr>
            <w:tr w:rsidR="00BA4700">
              <w:trPr>
                <w:trHeight w:hRule="exact" w:val="702"/>
                <w:jc w:val="center"/>
              </w:trPr>
              <w:tc>
                <w:tcPr>
                  <w:tcW w:w="2928" w:type="dxa"/>
                  <w:vAlign w:val="center"/>
                </w:tcPr>
                <w:p w:rsidR="00BA4700" w:rsidRDefault="00C622C6">
                  <w:pPr>
                    <w:autoSpaceDN w:val="0"/>
                    <w:textAlignment w:val="center"/>
                    <w:rPr>
                      <w:rFonts w:ascii="仿宋" w:eastAsia="仿宋" w:hAnsi="仿宋" w:cs="宋体"/>
                      <w:kern w:val="0"/>
                      <w:sz w:val="18"/>
                      <w:szCs w:val="18"/>
                    </w:rPr>
                  </w:pPr>
                  <w:r>
                    <w:rPr>
                      <w:rFonts w:ascii="仿宋" w:eastAsia="仿宋" w:hAnsi="仿宋" w:cs="宋体" w:hint="eastAsia"/>
                      <w:kern w:val="0"/>
                      <w:sz w:val="18"/>
                      <w:szCs w:val="18"/>
                    </w:rPr>
                    <w:lastRenderedPageBreak/>
                    <w:t>湘潭市城乡资产经营管理有限公司</w:t>
                  </w:r>
                </w:p>
              </w:tc>
              <w:tc>
                <w:tcPr>
                  <w:tcW w:w="2340"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往来款</w:t>
                  </w:r>
                </w:p>
              </w:tc>
              <w:tc>
                <w:tcPr>
                  <w:tcW w:w="1948"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1,009,819.70</w:t>
                  </w:r>
                </w:p>
              </w:tc>
              <w:tc>
                <w:tcPr>
                  <w:tcW w:w="2059"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确认可全额收回</w:t>
                  </w:r>
                </w:p>
              </w:tc>
            </w:tr>
            <w:tr w:rsidR="00BA4700">
              <w:trPr>
                <w:trHeight w:hRule="exact" w:val="737"/>
                <w:jc w:val="center"/>
              </w:trPr>
              <w:tc>
                <w:tcPr>
                  <w:tcW w:w="2928" w:type="dxa"/>
                  <w:vAlign w:val="center"/>
                </w:tcPr>
                <w:p w:rsidR="00BA4700" w:rsidRDefault="00C622C6">
                  <w:pPr>
                    <w:autoSpaceDN w:val="0"/>
                    <w:jc w:val="center"/>
                    <w:textAlignment w:val="center"/>
                    <w:rPr>
                      <w:rFonts w:ascii="仿宋" w:eastAsia="仿宋" w:hAnsi="仿宋" w:cs="宋体"/>
                      <w:b/>
                      <w:kern w:val="0"/>
                      <w:sz w:val="18"/>
                      <w:szCs w:val="18"/>
                    </w:rPr>
                  </w:pPr>
                  <w:r>
                    <w:rPr>
                      <w:rFonts w:ascii="仿宋" w:eastAsia="仿宋" w:hAnsi="仿宋"/>
                      <w:b/>
                      <w:color w:val="000000"/>
                      <w:sz w:val="18"/>
                    </w:rPr>
                    <w:t>合  计</w:t>
                  </w:r>
                </w:p>
              </w:tc>
              <w:tc>
                <w:tcPr>
                  <w:tcW w:w="2340" w:type="dxa"/>
                  <w:vAlign w:val="center"/>
                </w:tcPr>
                <w:p w:rsidR="00BA4700" w:rsidRDefault="00BA4700">
                  <w:pPr>
                    <w:autoSpaceDN w:val="0"/>
                    <w:jc w:val="right"/>
                    <w:textAlignment w:val="center"/>
                    <w:rPr>
                      <w:rFonts w:ascii="仿宋" w:eastAsia="仿宋" w:hAnsi="仿宋"/>
                      <w:b/>
                      <w:sz w:val="18"/>
                      <w:szCs w:val="18"/>
                    </w:rPr>
                  </w:pPr>
                </w:p>
              </w:tc>
              <w:tc>
                <w:tcPr>
                  <w:tcW w:w="1948" w:type="dxa"/>
                </w:tcPr>
                <w:p w:rsidR="00BA4700" w:rsidRDefault="00C622C6">
                  <w:pPr>
                    <w:autoSpaceDN w:val="0"/>
                    <w:jc w:val="right"/>
                    <w:textAlignment w:val="top"/>
                    <w:rPr>
                      <w:rFonts w:ascii="仿宋" w:eastAsia="仿宋" w:hAnsi="仿宋"/>
                      <w:b/>
                      <w:sz w:val="18"/>
                      <w:szCs w:val="18"/>
                    </w:rPr>
                  </w:pPr>
                  <w:r>
                    <w:rPr>
                      <w:rFonts w:ascii="仿宋" w:eastAsia="仿宋" w:hAnsi="仿宋" w:hint="eastAsia"/>
                      <w:b/>
                      <w:sz w:val="18"/>
                      <w:szCs w:val="18"/>
                    </w:rPr>
                    <w:t>2,816,285,616.41</w:t>
                  </w:r>
                </w:p>
              </w:tc>
              <w:tc>
                <w:tcPr>
                  <w:tcW w:w="2059" w:type="dxa"/>
                </w:tcPr>
                <w:p w:rsidR="00BA4700" w:rsidRDefault="00BA4700">
                  <w:pPr>
                    <w:autoSpaceDN w:val="0"/>
                    <w:jc w:val="right"/>
                    <w:textAlignment w:val="top"/>
                    <w:rPr>
                      <w:rFonts w:ascii="仿宋" w:eastAsia="仿宋" w:hAnsi="仿宋"/>
                      <w:b/>
                      <w:sz w:val="18"/>
                      <w:szCs w:val="18"/>
                    </w:rPr>
                  </w:pPr>
                </w:p>
              </w:tc>
            </w:tr>
          </w:tbl>
          <w:p w:rsidR="00BA4700" w:rsidRDefault="00BA4700">
            <w:pPr>
              <w:pStyle w:val="Default"/>
              <w:spacing w:before="340" w:after="330"/>
              <w:ind w:firstLineChars="200" w:firstLine="422"/>
              <w:rPr>
                <w:rFonts w:ascii="仿宋" w:eastAsia="仿宋" w:hAnsi="仿宋"/>
                <w:b/>
                <w:color w:val="auto"/>
                <w:sz w:val="21"/>
                <w:szCs w:val="21"/>
              </w:rPr>
            </w:pPr>
          </w:p>
          <w:p w:rsidR="00BA4700" w:rsidRDefault="00BA4700">
            <w:pPr>
              <w:pStyle w:val="Default"/>
              <w:spacing w:before="340" w:after="330"/>
              <w:ind w:firstLineChars="200" w:firstLine="422"/>
              <w:rPr>
                <w:rFonts w:ascii="仿宋" w:eastAsia="仿宋" w:hAnsi="仿宋"/>
                <w:b/>
                <w:color w:val="auto"/>
                <w:sz w:val="21"/>
                <w:szCs w:val="21"/>
              </w:rPr>
            </w:pPr>
          </w:p>
          <w:p w:rsidR="00BA4700" w:rsidRDefault="00C622C6">
            <w:pPr>
              <w:pStyle w:val="Default"/>
              <w:spacing w:before="340" w:after="330"/>
              <w:ind w:firstLineChars="200" w:firstLine="422"/>
              <w:rPr>
                <w:rFonts w:ascii="仿宋" w:eastAsia="仿宋" w:hAnsi="仿宋"/>
                <w:b/>
                <w:color w:val="auto"/>
                <w:sz w:val="21"/>
                <w:szCs w:val="21"/>
              </w:rPr>
            </w:pPr>
            <w:r>
              <w:rPr>
                <w:rFonts w:ascii="仿宋" w:eastAsia="仿宋" w:hAnsi="仿宋" w:hint="eastAsia"/>
                <w:b/>
                <w:color w:val="auto"/>
                <w:sz w:val="21"/>
                <w:szCs w:val="21"/>
              </w:rPr>
              <w:t>d</w:t>
            </w:r>
            <w:r>
              <w:rPr>
                <w:rFonts w:ascii="仿宋" w:eastAsia="仿宋" w:hAnsi="仿宋"/>
                <w:b/>
                <w:color w:val="auto"/>
                <w:sz w:val="21"/>
                <w:szCs w:val="21"/>
              </w:rPr>
              <w:t>.</w:t>
            </w:r>
            <w:r>
              <w:rPr>
                <w:rFonts w:ascii="仿宋" w:eastAsia="仿宋" w:hAnsi="仿宋" w:hint="eastAsia"/>
                <w:b/>
                <w:color w:val="auto"/>
                <w:sz w:val="21"/>
                <w:szCs w:val="21"/>
              </w:rPr>
              <w:t>长期股权投资</w:t>
            </w:r>
          </w:p>
          <w:p w:rsidR="00BA4700" w:rsidRDefault="00C622C6">
            <w:pPr>
              <w:pStyle w:val="Default"/>
              <w:ind w:firstLineChars="200" w:firstLine="420"/>
              <w:rPr>
                <w:rFonts w:ascii="仿宋" w:eastAsia="仿宋" w:hAnsi="仿宋"/>
                <w:color w:val="auto"/>
                <w:sz w:val="21"/>
                <w:szCs w:val="21"/>
              </w:rPr>
            </w:pPr>
            <w:r>
              <w:rPr>
                <w:rFonts w:ascii="仿宋" w:eastAsia="仿宋" w:hAnsi="仿宋" w:hint="eastAsia"/>
                <w:color w:val="auto"/>
                <w:sz w:val="21"/>
                <w:szCs w:val="21"/>
              </w:rPr>
              <w:t>截至</w:t>
            </w:r>
            <w:r>
              <w:rPr>
                <w:rFonts w:ascii="仿宋" w:eastAsia="仿宋" w:hAnsi="仿宋"/>
                <w:color w:val="auto"/>
                <w:sz w:val="21"/>
                <w:szCs w:val="21"/>
              </w:rPr>
              <w:t>201</w:t>
            </w:r>
            <w:r>
              <w:rPr>
                <w:rFonts w:ascii="仿宋" w:eastAsia="仿宋" w:hAnsi="仿宋" w:hint="eastAsia"/>
                <w:color w:val="auto"/>
                <w:sz w:val="21"/>
                <w:szCs w:val="21"/>
              </w:rPr>
              <w:t>4</w:t>
            </w:r>
            <w:r>
              <w:rPr>
                <w:rFonts w:ascii="仿宋" w:eastAsia="仿宋" w:hAnsi="仿宋"/>
                <w:color w:val="auto"/>
                <w:sz w:val="21"/>
                <w:szCs w:val="21"/>
              </w:rPr>
              <w:t>年末，</w:t>
            </w:r>
            <w:r>
              <w:rPr>
                <w:rFonts w:ascii="仿宋" w:eastAsia="仿宋" w:hAnsi="仿宋" w:hint="eastAsia"/>
                <w:color w:val="auto"/>
                <w:sz w:val="21"/>
                <w:szCs w:val="21"/>
              </w:rPr>
              <w:t>湘潭城投</w:t>
            </w:r>
            <w:r>
              <w:rPr>
                <w:rFonts w:ascii="仿宋" w:eastAsia="仿宋" w:hAnsi="仿宋"/>
                <w:color w:val="auto"/>
                <w:sz w:val="21"/>
                <w:szCs w:val="21"/>
              </w:rPr>
              <w:t>长期股权投资余额</w:t>
            </w:r>
            <w:r>
              <w:rPr>
                <w:rFonts w:ascii="仿宋" w:eastAsia="仿宋" w:hAnsi="仿宋" w:hint="eastAsia"/>
                <w:color w:val="auto"/>
                <w:sz w:val="21"/>
                <w:szCs w:val="21"/>
              </w:rPr>
              <w:t>4318万元，较2013年末4305万相比变化不大</w:t>
            </w:r>
            <w:r>
              <w:rPr>
                <w:rFonts w:ascii="仿宋" w:eastAsia="仿宋" w:hAnsi="仿宋"/>
                <w:color w:val="auto"/>
                <w:sz w:val="21"/>
                <w:szCs w:val="21"/>
              </w:rPr>
              <w:t>，</w:t>
            </w:r>
            <w:r>
              <w:rPr>
                <w:rFonts w:ascii="仿宋" w:eastAsia="仿宋" w:hAnsi="仿宋" w:hint="eastAsia"/>
                <w:color w:val="auto"/>
                <w:sz w:val="21"/>
                <w:szCs w:val="21"/>
              </w:rPr>
              <w:t>增加的126,710.54系对联营企业湘钢城投混凝土有限公司的投资，公司对湘钢城投混凝土有限公司的长期股权投资采用权益法核算，在湘钢城投混凝土有限公司的持股比例达到30%。具体长期股权投资明细如下：</w:t>
            </w:r>
          </w:p>
          <w:tbl>
            <w:tblPr>
              <w:tblW w:w="9845"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2427"/>
              <w:gridCol w:w="1111"/>
              <w:gridCol w:w="1906"/>
              <w:gridCol w:w="1695"/>
              <w:gridCol w:w="1380"/>
              <w:gridCol w:w="1326"/>
            </w:tblGrid>
            <w:tr w:rsidR="00BA4700">
              <w:trPr>
                <w:trHeight w:hRule="exact" w:val="611"/>
                <w:jc w:val="center"/>
              </w:trPr>
              <w:tc>
                <w:tcPr>
                  <w:tcW w:w="2427" w:type="dxa"/>
                  <w:vAlign w:val="center"/>
                </w:tcPr>
                <w:p w:rsidR="00BA4700" w:rsidRDefault="00C622C6">
                  <w:pPr>
                    <w:autoSpaceDN w:val="0"/>
                    <w:jc w:val="center"/>
                    <w:textAlignment w:val="center"/>
                    <w:rPr>
                      <w:rFonts w:ascii="仿宋" w:eastAsia="仿宋" w:hAnsi="仿宋" w:cs="宋体"/>
                      <w:b/>
                      <w:kern w:val="0"/>
                      <w:sz w:val="18"/>
                      <w:szCs w:val="18"/>
                    </w:rPr>
                  </w:pPr>
                  <w:r>
                    <w:rPr>
                      <w:rFonts w:ascii="仿宋" w:eastAsia="仿宋" w:hAnsi="仿宋" w:hint="eastAsia"/>
                      <w:b/>
                      <w:color w:val="000000"/>
                      <w:sz w:val="18"/>
                    </w:rPr>
                    <w:t>被投资</w:t>
                  </w:r>
                  <w:r>
                    <w:rPr>
                      <w:rFonts w:ascii="仿宋" w:eastAsia="仿宋" w:hAnsi="仿宋"/>
                      <w:b/>
                      <w:color w:val="000000"/>
                      <w:sz w:val="18"/>
                    </w:rPr>
                    <w:t>单位</w:t>
                  </w:r>
                </w:p>
              </w:tc>
              <w:tc>
                <w:tcPr>
                  <w:tcW w:w="1111" w:type="dxa"/>
                  <w:vAlign w:val="center"/>
                </w:tcPr>
                <w:p w:rsidR="00BA4700" w:rsidRDefault="00C622C6">
                  <w:pPr>
                    <w:autoSpaceDN w:val="0"/>
                    <w:jc w:val="center"/>
                    <w:textAlignment w:val="center"/>
                    <w:rPr>
                      <w:rFonts w:ascii="仿宋" w:eastAsia="仿宋" w:hAnsi="仿宋" w:cs="宋体"/>
                      <w:b/>
                      <w:kern w:val="0"/>
                      <w:sz w:val="18"/>
                      <w:szCs w:val="18"/>
                    </w:rPr>
                  </w:pPr>
                  <w:r>
                    <w:rPr>
                      <w:rFonts w:ascii="仿宋" w:eastAsia="仿宋" w:hAnsi="仿宋" w:cs="宋体" w:hint="eastAsia"/>
                      <w:b/>
                      <w:kern w:val="0"/>
                      <w:sz w:val="18"/>
                      <w:szCs w:val="18"/>
                    </w:rPr>
                    <w:t>核算方法</w:t>
                  </w:r>
                </w:p>
              </w:tc>
              <w:tc>
                <w:tcPr>
                  <w:tcW w:w="1906" w:type="dxa"/>
                  <w:vAlign w:val="center"/>
                </w:tcPr>
                <w:p w:rsidR="00BA4700" w:rsidRDefault="00C622C6">
                  <w:pPr>
                    <w:autoSpaceDN w:val="0"/>
                    <w:jc w:val="center"/>
                    <w:textAlignment w:val="center"/>
                    <w:rPr>
                      <w:rFonts w:ascii="仿宋" w:eastAsia="仿宋" w:hAnsi="仿宋"/>
                      <w:b/>
                      <w:color w:val="000000"/>
                      <w:sz w:val="18"/>
                    </w:rPr>
                  </w:pPr>
                  <w:r>
                    <w:rPr>
                      <w:rFonts w:ascii="仿宋" w:eastAsia="仿宋" w:hAnsi="仿宋" w:hint="eastAsia"/>
                      <w:b/>
                      <w:color w:val="000000"/>
                      <w:sz w:val="18"/>
                    </w:rPr>
                    <w:t>期初余额</w:t>
                  </w:r>
                </w:p>
              </w:tc>
              <w:tc>
                <w:tcPr>
                  <w:tcW w:w="1695" w:type="dxa"/>
                  <w:vAlign w:val="center"/>
                </w:tcPr>
                <w:p w:rsidR="00BA4700" w:rsidRDefault="00C622C6">
                  <w:pPr>
                    <w:autoSpaceDN w:val="0"/>
                    <w:jc w:val="center"/>
                    <w:textAlignment w:val="center"/>
                    <w:rPr>
                      <w:rFonts w:ascii="仿宋" w:eastAsia="仿宋" w:hAnsi="仿宋"/>
                      <w:b/>
                      <w:color w:val="000000"/>
                      <w:sz w:val="18"/>
                    </w:rPr>
                  </w:pPr>
                  <w:r>
                    <w:rPr>
                      <w:rFonts w:ascii="仿宋" w:eastAsia="仿宋" w:hAnsi="仿宋" w:hint="eastAsia"/>
                      <w:b/>
                      <w:color w:val="000000"/>
                      <w:sz w:val="18"/>
                    </w:rPr>
                    <w:t>期末余额</w:t>
                  </w:r>
                </w:p>
              </w:tc>
              <w:tc>
                <w:tcPr>
                  <w:tcW w:w="1380" w:type="dxa"/>
                  <w:vAlign w:val="center"/>
                </w:tcPr>
                <w:p w:rsidR="00BA4700" w:rsidRDefault="00C622C6">
                  <w:pPr>
                    <w:autoSpaceDN w:val="0"/>
                    <w:jc w:val="center"/>
                    <w:textAlignment w:val="center"/>
                  </w:pPr>
                  <w:r>
                    <w:rPr>
                      <w:rFonts w:ascii="仿宋" w:eastAsia="仿宋" w:hAnsi="仿宋" w:hint="eastAsia"/>
                      <w:b/>
                      <w:color w:val="000000"/>
                      <w:sz w:val="18"/>
                    </w:rPr>
                    <w:t>在被投资单位的持股比例</w:t>
                  </w:r>
                </w:p>
              </w:tc>
              <w:tc>
                <w:tcPr>
                  <w:tcW w:w="1326" w:type="dxa"/>
                  <w:vAlign w:val="center"/>
                </w:tcPr>
                <w:p w:rsidR="00BA4700" w:rsidRDefault="00C622C6">
                  <w:pPr>
                    <w:autoSpaceDN w:val="0"/>
                    <w:jc w:val="center"/>
                    <w:textAlignment w:val="center"/>
                    <w:rPr>
                      <w:rFonts w:ascii="仿宋" w:eastAsia="仿宋" w:hAnsi="仿宋"/>
                      <w:b/>
                      <w:color w:val="000000"/>
                      <w:sz w:val="18"/>
                    </w:rPr>
                  </w:pPr>
                  <w:r>
                    <w:rPr>
                      <w:rFonts w:ascii="仿宋" w:eastAsia="仿宋" w:hAnsi="仿宋" w:hint="eastAsia"/>
                      <w:b/>
                      <w:color w:val="000000"/>
                      <w:sz w:val="18"/>
                    </w:rPr>
                    <w:t>在被投资单位的表决权比例</w:t>
                  </w:r>
                </w:p>
              </w:tc>
            </w:tr>
            <w:tr w:rsidR="00BA4700">
              <w:trPr>
                <w:trHeight w:val="618"/>
                <w:jc w:val="center"/>
              </w:trPr>
              <w:tc>
                <w:tcPr>
                  <w:tcW w:w="2427" w:type="dxa"/>
                  <w:vAlign w:val="center"/>
                </w:tcPr>
                <w:p w:rsidR="00BA4700" w:rsidRDefault="00C622C6">
                  <w:pPr>
                    <w:autoSpaceDN w:val="0"/>
                    <w:textAlignment w:val="center"/>
                    <w:rPr>
                      <w:rFonts w:ascii="仿宋" w:eastAsia="仿宋" w:hAnsi="仿宋" w:cs="宋体"/>
                      <w:kern w:val="0"/>
                      <w:sz w:val="18"/>
                      <w:szCs w:val="18"/>
                    </w:rPr>
                  </w:pPr>
                  <w:r>
                    <w:rPr>
                      <w:rFonts w:ascii="仿宋" w:eastAsia="仿宋" w:hAnsi="仿宋" w:cs="宋体" w:hint="eastAsia"/>
                      <w:kern w:val="0"/>
                      <w:sz w:val="18"/>
                      <w:szCs w:val="18"/>
                    </w:rPr>
                    <w:t>湘潭市公共汽车公司（子公司）</w:t>
                  </w:r>
                </w:p>
              </w:tc>
              <w:tc>
                <w:tcPr>
                  <w:tcW w:w="1111"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成本法</w:t>
                  </w:r>
                </w:p>
              </w:tc>
              <w:tc>
                <w:tcPr>
                  <w:tcW w:w="1906"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39,581,263.13</w:t>
                  </w:r>
                </w:p>
              </w:tc>
              <w:tc>
                <w:tcPr>
                  <w:tcW w:w="1695"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39,581,263.13</w:t>
                  </w:r>
                </w:p>
              </w:tc>
              <w:tc>
                <w:tcPr>
                  <w:tcW w:w="1380" w:type="dxa"/>
                  <w:vAlign w:val="center"/>
                </w:tcPr>
                <w:p w:rsidR="00BA4700" w:rsidRDefault="00C622C6">
                  <w:pPr>
                    <w:autoSpaceDN w:val="0"/>
                    <w:jc w:val="right"/>
                    <w:textAlignment w:val="center"/>
                  </w:pPr>
                  <w:r>
                    <w:rPr>
                      <w:rFonts w:hint="eastAsia"/>
                    </w:rPr>
                    <w:t>100%</w:t>
                  </w:r>
                </w:p>
              </w:tc>
              <w:tc>
                <w:tcPr>
                  <w:tcW w:w="1326" w:type="dxa"/>
                  <w:vAlign w:val="center"/>
                </w:tcPr>
                <w:p w:rsidR="00BA4700" w:rsidRDefault="00C622C6">
                  <w:pPr>
                    <w:autoSpaceDN w:val="0"/>
                    <w:jc w:val="right"/>
                    <w:textAlignment w:val="center"/>
                  </w:pPr>
                  <w:r>
                    <w:rPr>
                      <w:rFonts w:hint="eastAsia"/>
                    </w:rPr>
                    <w:t>100%</w:t>
                  </w:r>
                </w:p>
              </w:tc>
            </w:tr>
            <w:tr w:rsidR="00BA4700">
              <w:trPr>
                <w:trHeight w:hRule="exact" w:val="609"/>
                <w:jc w:val="center"/>
              </w:trPr>
              <w:tc>
                <w:tcPr>
                  <w:tcW w:w="2427" w:type="dxa"/>
                  <w:vAlign w:val="center"/>
                </w:tcPr>
                <w:p w:rsidR="00BA4700" w:rsidRDefault="00C622C6">
                  <w:pPr>
                    <w:autoSpaceDN w:val="0"/>
                    <w:textAlignment w:val="center"/>
                    <w:rPr>
                      <w:rFonts w:ascii="仿宋" w:eastAsia="仿宋" w:hAnsi="仿宋" w:cs="宋体"/>
                      <w:kern w:val="0"/>
                      <w:sz w:val="18"/>
                      <w:szCs w:val="18"/>
                    </w:rPr>
                  </w:pPr>
                  <w:r>
                    <w:rPr>
                      <w:rFonts w:ascii="仿宋" w:eastAsia="仿宋" w:hAnsi="仿宋" w:cs="宋体" w:hint="eastAsia"/>
                      <w:kern w:val="0"/>
                      <w:sz w:val="18"/>
                      <w:szCs w:val="18"/>
                    </w:rPr>
                    <w:t>湘钢城投混凝土有限公司（联营企业）</w:t>
                  </w:r>
                </w:p>
              </w:tc>
              <w:tc>
                <w:tcPr>
                  <w:tcW w:w="1111"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权益法</w:t>
                  </w:r>
                </w:p>
              </w:tc>
              <w:tc>
                <w:tcPr>
                  <w:tcW w:w="1906"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3,467,306.18</w:t>
                  </w:r>
                </w:p>
              </w:tc>
              <w:tc>
                <w:tcPr>
                  <w:tcW w:w="1695"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3,594,016.72</w:t>
                  </w:r>
                </w:p>
              </w:tc>
              <w:tc>
                <w:tcPr>
                  <w:tcW w:w="1380" w:type="dxa"/>
                  <w:vAlign w:val="center"/>
                </w:tcPr>
                <w:p w:rsidR="00BA4700" w:rsidRDefault="00C622C6">
                  <w:pPr>
                    <w:autoSpaceDN w:val="0"/>
                    <w:jc w:val="right"/>
                    <w:textAlignment w:val="center"/>
                  </w:pPr>
                  <w:r>
                    <w:rPr>
                      <w:rFonts w:hint="eastAsia"/>
                    </w:rPr>
                    <w:t>30%</w:t>
                  </w:r>
                </w:p>
              </w:tc>
              <w:tc>
                <w:tcPr>
                  <w:tcW w:w="1326" w:type="dxa"/>
                  <w:vAlign w:val="center"/>
                </w:tcPr>
                <w:p w:rsidR="00BA4700" w:rsidRDefault="00C622C6">
                  <w:pPr>
                    <w:autoSpaceDN w:val="0"/>
                    <w:jc w:val="right"/>
                    <w:textAlignment w:val="center"/>
                  </w:pPr>
                  <w:r>
                    <w:rPr>
                      <w:rFonts w:hint="eastAsia"/>
                    </w:rPr>
                    <w:t>30%</w:t>
                  </w:r>
                </w:p>
              </w:tc>
            </w:tr>
            <w:tr w:rsidR="00BA4700">
              <w:trPr>
                <w:trHeight w:hRule="exact" w:val="737"/>
                <w:jc w:val="center"/>
              </w:trPr>
              <w:tc>
                <w:tcPr>
                  <w:tcW w:w="2427" w:type="dxa"/>
                  <w:vAlign w:val="center"/>
                </w:tcPr>
                <w:p w:rsidR="00BA4700" w:rsidRDefault="00C622C6">
                  <w:pPr>
                    <w:autoSpaceDN w:val="0"/>
                    <w:jc w:val="center"/>
                    <w:textAlignment w:val="center"/>
                    <w:rPr>
                      <w:rFonts w:ascii="仿宋" w:eastAsia="仿宋" w:hAnsi="仿宋" w:cs="宋体"/>
                      <w:b/>
                      <w:kern w:val="0"/>
                      <w:sz w:val="18"/>
                      <w:szCs w:val="18"/>
                    </w:rPr>
                  </w:pPr>
                  <w:r>
                    <w:rPr>
                      <w:rFonts w:ascii="仿宋" w:eastAsia="仿宋" w:hAnsi="仿宋"/>
                      <w:b/>
                      <w:color w:val="000000"/>
                      <w:sz w:val="18"/>
                    </w:rPr>
                    <w:t>合  计</w:t>
                  </w:r>
                </w:p>
              </w:tc>
              <w:tc>
                <w:tcPr>
                  <w:tcW w:w="1111" w:type="dxa"/>
                  <w:vAlign w:val="center"/>
                </w:tcPr>
                <w:p w:rsidR="00BA4700" w:rsidRDefault="00BA4700">
                  <w:pPr>
                    <w:autoSpaceDN w:val="0"/>
                    <w:jc w:val="right"/>
                    <w:textAlignment w:val="center"/>
                    <w:rPr>
                      <w:rFonts w:ascii="仿宋" w:eastAsia="仿宋" w:hAnsi="仿宋"/>
                      <w:b/>
                      <w:sz w:val="18"/>
                      <w:szCs w:val="18"/>
                    </w:rPr>
                  </w:pPr>
                </w:p>
              </w:tc>
              <w:tc>
                <w:tcPr>
                  <w:tcW w:w="1906" w:type="dxa"/>
                </w:tcPr>
                <w:p w:rsidR="00BA4700" w:rsidRDefault="00C622C6">
                  <w:pPr>
                    <w:autoSpaceDN w:val="0"/>
                    <w:jc w:val="right"/>
                    <w:textAlignment w:val="top"/>
                    <w:rPr>
                      <w:rFonts w:ascii="仿宋" w:eastAsia="仿宋" w:hAnsi="仿宋"/>
                      <w:b/>
                      <w:sz w:val="18"/>
                      <w:szCs w:val="18"/>
                    </w:rPr>
                  </w:pPr>
                  <w:r>
                    <w:rPr>
                      <w:rFonts w:ascii="仿宋" w:eastAsia="仿宋" w:hAnsi="仿宋" w:hint="eastAsia"/>
                      <w:b/>
                      <w:sz w:val="18"/>
                      <w:szCs w:val="18"/>
                    </w:rPr>
                    <w:t>43,048,569.31</w:t>
                  </w:r>
                </w:p>
              </w:tc>
              <w:tc>
                <w:tcPr>
                  <w:tcW w:w="1695" w:type="dxa"/>
                </w:tcPr>
                <w:p w:rsidR="00BA4700" w:rsidRDefault="00C622C6">
                  <w:pPr>
                    <w:autoSpaceDN w:val="0"/>
                    <w:jc w:val="right"/>
                    <w:textAlignment w:val="top"/>
                    <w:rPr>
                      <w:rFonts w:ascii="仿宋" w:eastAsia="仿宋" w:hAnsi="仿宋"/>
                      <w:b/>
                      <w:sz w:val="18"/>
                      <w:szCs w:val="18"/>
                    </w:rPr>
                  </w:pPr>
                  <w:r>
                    <w:rPr>
                      <w:rFonts w:ascii="仿宋" w:eastAsia="仿宋" w:hAnsi="仿宋" w:hint="eastAsia"/>
                      <w:b/>
                      <w:sz w:val="18"/>
                      <w:szCs w:val="18"/>
                    </w:rPr>
                    <w:t>43,175,279.85</w:t>
                  </w:r>
                </w:p>
              </w:tc>
              <w:tc>
                <w:tcPr>
                  <w:tcW w:w="1380" w:type="dxa"/>
                </w:tcPr>
                <w:p w:rsidR="00BA4700" w:rsidRDefault="00BA4700">
                  <w:pPr>
                    <w:autoSpaceDN w:val="0"/>
                    <w:jc w:val="right"/>
                    <w:textAlignment w:val="top"/>
                  </w:pPr>
                </w:p>
              </w:tc>
              <w:tc>
                <w:tcPr>
                  <w:tcW w:w="1326" w:type="dxa"/>
                </w:tcPr>
                <w:p w:rsidR="00BA4700" w:rsidRDefault="00BA4700">
                  <w:pPr>
                    <w:autoSpaceDN w:val="0"/>
                    <w:jc w:val="right"/>
                    <w:textAlignment w:val="top"/>
                  </w:pPr>
                </w:p>
              </w:tc>
            </w:tr>
          </w:tbl>
          <w:p w:rsidR="00BA4700" w:rsidRDefault="00BA4700">
            <w:pPr>
              <w:pStyle w:val="Default"/>
              <w:ind w:firstLineChars="200" w:firstLine="420"/>
              <w:rPr>
                <w:rFonts w:ascii="仿宋" w:eastAsia="仿宋" w:hAnsi="仿宋"/>
                <w:color w:val="auto"/>
                <w:sz w:val="21"/>
                <w:szCs w:val="21"/>
              </w:rPr>
            </w:pPr>
          </w:p>
          <w:p w:rsidR="00BA4700" w:rsidRDefault="00C622C6">
            <w:pPr>
              <w:pStyle w:val="Default"/>
              <w:spacing w:before="340" w:after="330"/>
              <w:ind w:firstLineChars="200" w:firstLine="422"/>
              <w:rPr>
                <w:rFonts w:ascii="仿宋" w:eastAsia="仿宋" w:hAnsi="仿宋"/>
                <w:b/>
                <w:color w:val="auto"/>
                <w:sz w:val="21"/>
                <w:szCs w:val="21"/>
              </w:rPr>
            </w:pPr>
            <w:r>
              <w:rPr>
                <w:rFonts w:ascii="仿宋" w:eastAsia="仿宋" w:hAnsi="仿宋" w:hint="eastAsia"/>
                <w:b/>
                <w:color w:val="auto"/>
                <w:sz w:val="21"/>
                <w:szCs w:val="21"/>
              </w:rPr>
              <w:t>e.预付账款</w:t>
            </w:r>
          </w:p>
          <w:p w:rsidR="00BA4700" w:rsidRDefault="00C622C6">
            <w:pPr>
              <w:pStyle w:val="Default"/>
              <w:spacing w:before="340" w:after="330"/>
              <w:ind w:firstLineChars="200" w:firstLine="420"/>
              <w:rPr>
                <w:rFonts w:ascii="仿宋" w:eastAsia="仿宋" w:hAnsi="仿宋"/>
                <w:color w:val="auto"/>
                <w:sz w:val="21"/>
                <w:szCs w:val="21"/>
              </w:rPr>
            </w:pPr>
            <w:r>
              <w:rPr>
                <w:rFonts w:ascii="仿宋" w:eastAsia="仿宋" w:hAnsi="仿宋" w:hint="eastAsia"/>
                <w:color w:val="auto"/>
                <w:sz w:val="21"/>
                <w:szCs w:val="21"/>
              </w:rPr>
              <w:t>2014年末预付账款为1910万元，较2013年末4948万元减少了159.06%，主要系收到了欠款方湘潭市九华经济建设投资有限公司3281万元。截至2014年12月31日，账龄在1年以内（含1年）的预付账款占比19.04%，1-2年（含2年）的占比11.20%，2-3年（含3年）的占比6.15%，3年以上的占比63.61%。而截至2013年12月31日，账龄在1年以内（含1年）的预付账款占比6.74%，1-2年（含2年）的占比2.40%，2-3年（含3年）的占比9.36%，3年以上的占比81.50%。可以得到在期末1年以内、1-2年账龄的预付账款比例明显高于期初；期末3年以上预付账款比例又显著低于期初。</w:t>
            </w:r>
          </w:p>
          <w:p w:rsidR="00BA4700" w:rsidRDefault="00C622C6">
            <w:pPr>
              <w:pStyle w:val="Default"/>
              <w:spacing w:before="340" w:after="330"/>
              <w:ind w:firstLineChars="200" w:firstLine="420"/>
              <w:rPr>
                <w:rFonts w:ascii="仿宋" w:eastAsia="仿宋" w:hAnsi="仿宋"/>
                <w:color w:val="auto"/>
                <w:sz w:val="21"/>
                <w:szCs w:val="21"/>
              </w:rPr>
            </w:pPr>
            <w:r>
              <w:rPr>
                <w:rFonts w:ascii="仿宋" w:eastAsia="仿宋" w:hAnsi="仿宋" w:hint="eastAsia"/>
                <w:color w:val="auto"/>
                <w:sz w:val="21"/>
                <w:szCs w:val="21"/>
              </w:rPr>
              <w:t>期末预付账款金额前五名单位情况：</w:t>
            </w:r>
          </w:p>
          <w:tbl>
            <w:tblPr>
              <w:tblW w:w="9660"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3918"/>
              <w:gridCol w:w="1185"/>
              <w:gridCol w:w="1482"/>
              <w:gridCol w:w="1695"/>
              <w:gridCol w:w="1380"/>
            </w:tblGrid>
            <w:tr w:rsidR="00BA4700">
              <w:trPr>
                <w:trHeight w:hRule="exact" w:val="611"/>
                <w:jc w:val="center"/>
              </w:trPr>
              <w:tc>
                <w:tcPr>
                  <w:tcW w:w="3918" w:type="dxa"/>
                  <w:vAlign w:val="center"/>
                </w:tcPr>
                <w:p w:rsidR="00BA4700" w:rsidRDefault="00C622C6">
                  <w:pPr>
                    <w:autoSpaceDN w:val="0"/>
                    <w:jc w:val="center"/>
                    <w:textAlignment w:val="center"/>
                    <w:rPr>
                      <w:rFonts w:ascii="仿宋" w:eastAsia="仿宋" w:hAnsi="仿宋" w:cs="宋体"/>
                      <w:b/>
                      <w:kern w:val="0"/>
                      <w:sz w:val="18"/>
                      <w:szCs w:val="18"/>
                    </w:rPr>
                  </w:pPr>
                  <w:r>
                    <w:rPr>
                      <w:rFonts w:ascii="仿宋" w:eastAsia="仿宋" w:hAnsi="仿宋"/>
                      <w:b/>
                      <w:color w:val="000000"/>
                      <w:sz w:val="18"/>
                    </w:rPr>
                    <w:lastRenderedPageBreak/>
                    <w:t>单位</w:t>
                  </w:r>
                  <w:r>
                    <w:rPr>
                      <w:rFonts w:ascii="仿宋" w:eastAsia="仿宋" w:hAnsi="仿宋" w:hint="eastAsia"/>
                      <w:b/>
                      <w:color w:val="000000"/>
                      <w:sz w:val="18"/>
                    </w:rPr>
                    <w:t>名称</w:t>
                  </w:r>
                </w:p>
              </w:tc>
              <w:tc>
                <w:tcPr>
                  <w:tcW w:w="1185" w:type="dxa"/>
                  <w:vAlign w:val="center"/>
                </w:tcPr>
                <w:p w:rsidR="00BA4700" w:rsidRDefault="00C622C6">
                  <w:pPr>
                    <w:autoSpaceDN w:val="0"/>
                    <w:jc w:val="center"/>
                    <w:textAlignment w:val="center"/>
                    <w:rPr>
                      <w:rFonts w:ascii="仿宋" w:eastAsia="仿宋" w:hAnsi="仿宋" w:cs="宋体"/>
                      <w:b/>
                      <w:kern w:val="0"/>
                      <w:sz w:val="18"/>
                      <w:szCs w:val="18"/>
                    </w:rPr>
                  </w:pPr>
                  <w:r>
                    <w:rPr>
                      <w:rFonts w:ascii="仿宋" w:eastAsia="仿宋" w:hAnsi="仿宋" w:cs="宋体" w:hint="eastAsia"/>
                      <w:b/>
                      <w:kern w:val="0"/>
                      <w:sz w:val="18"/>
                      <w:szCs w:val="18"/>
                    </w:rPr>
                    <w:t>与本公司关系</w:t>
                  </w:r>
                </w:p>
              </w:tc>
              <w:tc>
                <w:tcPr>
                  <w:tcW w:w="1482" w:type="dxa"/>
                  <w:vAlign w:val="center"/>
                </w:tcPr>
                <w:p w:rsidR="00BA4700" w:rsidRDefault="00C622C6">
                  <w:pPr>
                    <w:autoSpaceDN w:val="0"/>
                    <w:jc w:val="center"/>
                    <w:textAlignment w:val="center"/>
                    <w:rPr>
                      <w:rFonts w:ascii="仿宋" w:eastAsia="仿宋" w:hAnsi="仿宋"/>
                      <w:b/>
                      <w:color w:val="000000"/>
                      <w:sz w:val="18"/>
                    </w:rPr>
                  </w:pPr>
                  <w:r>
                    <w:rPr>
                      <w:rFonts w:ascii="仿宋" w:eastAsia="仿宋" w:hAnsi="仿宋" w:hint="eastAsia"/>
                      <w:b/>
                      <w:color w:val="000000"/>
                      <w:sz w:val="18"/>
                    </w:rPr>
                    <w:t>金额</w:t>
                  </w:r>
                </w:p>
              </w:tc>
              <w:tc>
                <w:tcPr>
                  <w:tcW w:w="1695" w:type="dxa"/>
                  <w:vAlign w:val="center"/>
                </w:tcPr>
                <w:p w:rsidR="00BA4700" w:rsidRDefault="00C622C6">
                  <w:pPr>
                    <w:autoSpaceDN w:val="0"/>
                    <w:jc w:val="center"/>
                    <w:textAlignment w:val="center"/>
                    <w:rPr>
                      <w:rFonts w:ascii="仿宋" w:eastAsia="仿宋" w:hAnsi="仿宋"/>
                      <w:b/>
                      <w:color w:val="000000"/>
                      <w:sz w:val="18"/>
                    </w:rPr>
                  </w:pPr>
                  <w:r>
                    <w:rPr>
                      <w:rFonts w:ascii="仿宋" w:eastAsia="仿宋" w:hAnsi="仿宋" w:hint="eastAsia"/>
                      <w:b/>
                      <w:color w:val="000000"/>
                      <w:sz w:val="18"/>
                    </w:rPr>
                    <w:t>年限</w:t>
                  </w:r>
                </w:p>
              </w:tc>
              <w:tc>
                <w:tcPr>
                  <w:tcW w:w="1380" w:type="dxa"/>
                  <w:vAlign w:val="center"/>
                </w:tcPr>
                <w:p w:rsidR="00BA4700" w:rsidRDefault="00C622C6">
                  <w:pPr>
                    <w:autoSpaceDN w:val="0"/>
                    <w:jc w:val="center"/>
                    <w:textAlignment w:val="center"/>
                  </w:pPr>
                  <w:r>
                    <w:rPr>
                      <w:rFonts w:ascii="仿宋" w:eastAsia="仿宋" w:hAnsi="仿宋" w:hint="eastAsia"/>
                      <w:b/>
                      <w:color w:val="000000"/>
                      <w:sz w:val="18"/>
                    </w:rPr>
                    <w:t>未结算原因</w:t>
                  </w:r>
                </w:p>
              </w:tc>
            </w:tr>
            <w:tr w:rsidR="00BA4700">
              <w:trPr>
                <w:trHeight w:val="618"/>
                <w:jc w:val="center"/>
              </w:trPr>
              <w:tc>
                <w:tcPr>
                  <w:tcW w:w="3918" w:type="dxa"/>
                  <w:vAlign w:val="center"/>
                </w:tcPr>
                <w:p w:rsidR="00BA4700" w:rsidRDefault="00C622C6">
                  <w:pPr>
                    <w:autoSpaceDN w:val="0"/>
                    <w:jc w:val="left"/>
                    <w:textAlignment w:val="center"/>
                    <w:rPr>
                      <w:rFonts w:ascii="仿宋" w:eastAsia="仿宋" w:hAnsi="仿宋" w:cs="宋体"/>
                      <w:sz w:val="18"/>
                      <w:szCs w:val="18"/>
                    </w:rPr>
                  </w:pPr>
                  <w:r>
                    <w:rPr>
                      <w:rFonts w:ascii="仿宋" w:eastAsia="仿宋" w:hAnsi="仿宋" w:cs="宋体" w:hint="eastAsia"/>
                      <w:sz w:val="18"/>
                      <w:szCs w:val="18"/>
                    </w:rPr>
                    <w:t>湘潭市金土房屋拆迁服务有限公司</w:t>
                  </w:r>
                </w:p>
              </w:tc>
              <w:tc>
                <w:tcPr>
                  <w:tcW w:w="1185"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第三方</w:t>
                  </w:r>
                </w:p>
              </w:tc>
              <w:tc>
                <w:tcPr>
                  <w:tcW w:w="1482"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2,000,000.00</w:t>
                  </w:r>
                </w:p>
              </w:tc>
              <w:tc>
                <w:tcPr>
                  <w:tcW w:w="1695"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1-2年</w:t>
                  </w:r>
                </w:p>
              </w:tc>
              <w:tc>
                <w:tcPr>
                  <w:tcW w:w="1380"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工程未完工</w:t>
                  </w:r>
                </w:p>
              </w:tc>
            </w:tr>
            <w:tr w:rsidR="00BA4700">
              <w:trPr>
                <w:trHeight w:hRule="exact" w:val="609"/>
                <w:jc w:val="center"/>
              </w:trPr>
              <w:tc>
                <w:tcPr>
                  <w:tcW w:w="3918" w:type="dxa"/>
                  <w:vAlign w:val="center"/>
                </w:tcPr>
                <w:p w:rsidR="00BA4700" w:rsidRDefault="00C622C6">
                  <w:pPr>
                    <w:autoSpaceDN w:val="0"/>
                    <w:jc w:val="left"/>
                    <w:textAlignment w:val="center"/>
                    <w:rPr>
                      <w:rFonts w:ascii="仿宋" w:eastAsia="仿宋" w:hAnsi="仿宋" w:cs="宋体"/>
                      <w:sz w:val="18"/>
                      <w:szCs w:val="18"/>
                    </w:rPr>
                  </w:pPr>
                  <w:r>
                    <w:rPr>
                      <w:rFonts w:ascii="仿宋" w:eastAsia="仿宋" w:hAnsi="仿宋" w:cs="宋体" w:hint="eastAsia"/>
                      <w:sz w:val="18"/>
                      <w:szCs w:val="18"/>
                    </w:rPr>
                    <w:t>湘潭市昌润房地产开发有限公司</w:t>
                  </w:r>
                </w:p>
              </w:tc>
              <w:tc>
                <w:tcPr>
                  <w:tcW w:w="1185"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第三方</w:t>
                  </w:r>
                </w:p>
              </w:tc>
              <w:tc>
                <w:tcPr>
                  <w:tcW w:w="1482"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1,500,000.00</w:t>
                  </w:r>
                </w:p>
              </w:tc>
              <w:tc>
                <w:tcPr>
                  <w:tcW w:w="1695"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3年以上</w:t>
                  </w:r>
                </w:p>
              </w:tc>
              <w:tc>
                <w:tcPr>
                  <w:tcW w:w="1380"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工程未完工</w:t>
                  </w:r>
                </w:p>
              </w:tc>
            </w:tr>
            <w:tr w:rsidR="00BA4700">
              <w:trPr>
                <w:trHeight w:hRule="exact" w:val="737"/>
                <w:jc w:val="center"/>
              </w:trPr>
              <w:tc>
                <w:tcPr>
                  <w:tcW w:w="3918" w:type="dxa"/>
                  <w:vAlign w:val="center"/>
                </w:tcPr>
                <w:p w:rsidR="00BA4700" w:rsidRDefault="00C622C6">
                  <w:pPr>
                    <w:autoSpaceDN w:val="0"/>
                    <w:jc w:val="left"/>
                    <w:textAlignment w:val="center"/>
                    <w:rPr>
                      <w:rFonts w:ascii="仿宋" w:eastAsia="仿宋" w:hAnsi="仿宋" w:cs="宋体"/>
                      <w:sz w:val="18"/>
                      <w:szCs w:val="18"/>
                    </w:rPr>
                  </w:pPr>
                  <w:r>
                    <w:rPr>
                      <w:rFonts w:ascii="仿宋" w:eastAsia="仿宋" w:hAnsi="仿宋" w:cs="宋体" w:hint="eastAsia"/>
                      <w:sz w:val="18"/>
                      <w:szCs w:val="18"/>
                    </w:rPr>
                    <w:t>湘潭市新增建设用地有偿使用费财政专户（金土花苑新增建设用地使用费）</w:t>
                  </w:r>
                </w:p>
              </w:tc>
              <w:tc>
                <w:tcPr>
                  <w:tcW w:w="1185"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第三方</w:t>
                  </w:r>
                </w:p>
              </w:tc>
              <w:tc>
                <w:tcPr>
                  <w:tcW w:w="1482" w:type="dxa"/>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1,498,896.00</w:t>
                  </w:r>
                </w:p>
              </w:tc>
              <w:tc>
                <w:tcPr>
                  <w:tcW w:w="1695" w:type="dxa"/>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3年以上</w:t>
                  </w:r>
                </w:p>
              </w:tc>
              <w:tc>
                <w:tcPr>
                  <w:tcW w:w="1380" w:type="dxa"/>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工程未完工</w:t>
                  </w:r>
                </w:p>
              </w:tc>
            </w:tr>
            <w:tr w:rsidR="00BA4700">
              <w:trPr>
                <w:trHeight w:hRule="exact" w:val="737"/>
                <w:jc w:val="center"/>
              </w:trPr>
              <w:tc>
                <w:tcPr>
                  <w:tcW w:w="3918" w:type="dxa"/>
                  <w:vAlign w:val="center"/>
                </w:tcPr>
                <w:p w:rsidR="00BA4700" w:rsidRDefault="00C622C6">
                  <w:pPr>
                    <w:autoSpaceDN w:val="0"/>
                    <w:jc w:val="left"/>
                    <w:textAlignment w:val="center"/>
                    <w:rPr>
                      <w:rFonts w:ascii="仿宋" w:eastAsia="仿宋" w:hAnsi="仿宋" w:cs="宋体"/>
                      <w:sz w:val="18"/>
                      <w:szCs w:val="18"/>
                    </w:rPr>
                  </w:pPr>
                  <w:r>
                    <w:rPr>
                      <w:rFonts w:ascii="仿宋" w:eastAsia="仿宋" w:hAnsi="仿宋" w:cs="宋体" w:hint="eastAsia"/>
                      <w:sz w:val="18"/>
                      <w:szCs w:val="18"/>
                    </w:rPr>
                    <w:t>湘潭市非税局新增建设用地有偿使用费专户（商务核心区安置区新增用地保证金）</w:t>
                  </w:r>
                </w:p>
              </w:tc>
              <w:tc>
                <w:tcPr>
                  <w:tcW w:w="1185"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第三方</w:t>
                  </w:r>
                </w:p>
              </w:tc>
              <w:tc>
                <w:tcPr>
                  <w:tcW w:w="1482" w:type="dxa"/>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1,470,672.00</w:t>
                  </w:r>
                </w:p>
              </w:tc>
              <w:tc>
                <w:tcPr>
                  <w:tcW w:w="1695" w:type="dxa"/>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3年以上</w:t>
                  </w:r>
                </w:p>
              </w:tc>
              <w:tc>
                <w:tcPr>
                  <w:tcW w:w="1380" w:type="dxa"/>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工程未完工</w:t>
                  </w:r>
                </w:p>
              </w:tc>
            </w:tr>
            <w:tr w:rsidR="00BA4700">
              <w:trPr>
                <w:trHeight w:hRule="exact" w:val="737"/>
                <w:jc w:val="center"/>
              </w:trPr>
              <w:tc>
                <w:tcPr>
                  <w:tcW w:w="3918" w:type="dxa"/>
                  <w:vAlign w:val="center"/>
                </w:tcPr>
                <w:p w:rsidR="00BA4700" w:rsidRDefault="00C622C6">
                  <w:pPr>
                    <w:autoSpaceDN w:val="0"/>
                    <w:jc w:val="left"/>
                    <w:textAlignment w:val="center"/>
                    <w:rPr>
                      <w:rFonts w:ascii="仿宋" w:eastAsia="仿宋" w:hAnsi="仿宋" w:cs="宋体"/>
                      <w:sz w:val="18"/>
                      <w:szCs w:val="18"/>
                    </w:rPr>
                  </w:pPr>
                  <w:r>
                    <w:rPr>
                      <w:rFonts w:ascii="仿宋" w:eastAsia="仿宋" w:hAnsi="仿宋" w:cs="宋体" w:hint="eastAsia"/>
                      <w:sz w:val="18"/>
                      <w:szCs w:val="18"/>
                    </w:rPr>
                    <w:t>湘潭市国土资源局</w:t>
                  </w:r>
                </w:p>
              </w:tc>
              <w:tc>
                <w:tcPr>
                  <w:tcW w:w="1185"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第三方</w:t>
                  </w:r>
                </w:p>
              </w:tc>
              <w:tc>
                <w:tcPr>
                  <w:tcW w:w="1482" w:type="dxa"/>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1,290,329.00</w:t>
                  </w:r>
                </w:p>
              </w:tc>
              <w:tc>
                <w:tcPr>
                  <w:tcW w:w="1695" w:type="dxa"/>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1年以内</w:t>
                  </w:r>
                </w:p>
              </w:tc>
              <w:tc>
                <w:tcPr>
                  <w:tcW w:w="1380" w:type="dxa"/>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工程未完工</w:t>
                  </w:r>
                </w:p>
              </w:tc>
            </w:tr>
            <w:tr w:rsidR="00BA4700">
              <w:trPr>
                <w:trHeight w:hRule="exact" w:val="737"/>
                <w:jc w:val="center"/>
              </w:trPr>
              <w:tc>
                <w:tcPr>
                  <w:tcW w:w="3918" w:type="dxa"/>
                  <w:vAlign w:val="center"/>
                </w:tcPr>
                <w:p w:rsidR="00BA4700" w:rsidRDefault="00C622C6">
                  <w:pPr>
                    <w:autoSpaceDN w:val="0"/>
                    <w:jc w:val="center"/>
                    <w:textAlignment w:val="center"/>
                    <w:rPr>
                      <w:rFonts w:ascii="仿宋" w:eastAsia="仿宋" w:hAnsi="仿宋"/>
                      <w:b/>
                      <w:color w:val="000000"/>
                      <w:sz w:val="18"/>
                    </w:rPr>
                  </w:pPr>
                  <w:r>
                    <w:rPr>
                      <w:rFonts w:ascii="仿宋" w:eastAsia="仿宋" w:hAnsi="仿宋"/>
                      <w:b/>
                      <w:color w:val="000000"/>
                      <w:sz w:val="18"/>
                    </w:rPr>
                    <w:t>合  计</w:t>
                  </w:r>
                </w:p>
              </w:tc>
              <w:tc>
                <w:tcPr>
                  <w:tcW w:w="1185" w:type="dxa"/>
                  <w:vAlign w:val="center"/>
                </w:tcPr>
                <w:p w:rsidR="00BA4700" w:rsidRDefault="00BA4700">
                  <w:pPr>
                    <w:autoSpaceDN w:val="0"/>
                    <w:jc w:val="right"/>
                    <w:textAlignment w:val="center"/>
                    <w:rPr>
                      <w:rFonts w:ascii="仿宋" w:eastAsia="仿宋" w:hAnsi="仿宋"/>
                      <w:b/>
                      <w:sz w:val="18"/>
                      <w:szCs w:val="18"/>
                    </w:rPr>
                  </w:pPr>
                </w:p>
              </w:tc>
              <w:tc>
                <w:tcPr>
                  <w:tcW w:w="1482" w:type="dxa"/>
                </w:tcPr>
                <w:p w:rsidR="00BA4700" w:rsidRDefault="00C622C6">
                  <w:pPr>
                    <w:autoSpaceDN w:val="0"/>
                    <w:jc w:val="right"/>
                    <w:textAlignment w:val="top"/>
                    <w:rPr>
                      <w:rFonts w:ascii="仿宋" w:eastAsia="仿宋" w:hAnsi="仿宋"/>
                      <w:b/>
                      <w:sz w:val="18"/>
                      <w:szCs w:val="18"/>
                    </w:rPr>
                  </w:pPr>
                  <w:r>
                    <w:rPr>
                      <w:rFonts w:ascii="仿宋" w:eastAsia="仿宋" w:hAnsi="仿宋" w:hint="eastAsia"/>
                      <w:b/>
                      <w:sz w:val="18"/>
                      <w:szCs w:val="18"/>
                    </w:rPr>
                    <w:t>7,759,897.00</w:t>
                  </w:r>
                </w:p>
              </w:tc>
              <w:tc>
                <w:tcPr>
                  <w:tcW w:w="1695" w:type="dxa"/>
                </w:tcPr>
                <w:p w:rsidR="00BA4700" w:rsidRDefault="00BA4700">
                  <w:pPr>
                    <w:autoSpaceDN w:val="0"/>
                    <w:jc w:val="right"/>
                    <w:textAlignment w:val="top"/>
                    <w:rPr>
                      <w:rFonts w:ascii="仿宋" w:eastAsia="仿宋" w:hAnsi="仿宋"/>
                      <w:b/>
                      <w:sz w:val="18"/>
                      <w:szCs w:val="18"/>
                    </w:rPr>
                  </w:pPr>
                </w:p>
              </w:tc>
              <w:tc>
                <w:tcPr>
                  <w:tcW w:w="1380" w:type="dxa"/>
                </w:tcPr>
                <w:p w:rsidR="00BA4700" w:rsidRDefault="00BA4700">
                  <w:pPr>
                    <w:autoSpaceDN w:val="0"/>
                    <w:jc w:val="right"/>
                    <w:textAlignment w:val="top"/>
                  </w:pPr>
                </w:p>
              </w:tc>
            </w:tr>
          </w:tbl>
          <w:p w:rsidR="00BA4700" w:rsidRDefault="00BA4700">
            <w:pPr>
              <w:pStyle w:val="Default"/>
              <w:spacing w:before="340" w:after="330"/>
              <w:ind w:firstLineChars="200" w:firstLine="420"/>
              <w:rPr>
                <w:rFonts w:ascii="仿宋" w:eastAsia="仿宋" w:hAnsi="仿宋"/>
                <w:color w:val="auto"/>
                <w:sz w:val="21"/>
                <w:szCs w:val="21"/>
              </w:rPr>
            </w:pPr>
          </w:p>
          <w:p w:rsidR="00BA4700" w:rsidRDefault="00C622C6">
            <w:pPr>
              <w:pStyle w:val="Default"/>
              <w:spacing w:before="340" w:after="330"/>
              <w:ind w:firstLineChars="200" w:firstLine="422"/>
              <w:rPr>
                <w:rFonts w:ascii="仿宋" w:eastAsia="仿宋" w:hAnsi="仿宋"/>
                <w:b/>
                <w:color w:val="auto"/>
                <w:sz w:val="21"/>
                <w:szCs w:val="21"/>
              </w:rPr>
            </w:pPr>
            <w:r>
              <w:rPr>
                <w:rFonts w:ascii="仿宋" w:eastAsia="仿宋" w:hAnsi="仿宋" w:hint="eastAsia"/>
                <w:b/>
                <w:color w:val="auto"/>
                <w:sz w:val="21"/>
                <w:szCs w:val="21"/>
              </w:rPr>
              <w:t>f.存货</w:t>
            </w:r>
          </w:p>
          <w:p w:rsidR="00BA4700" w:rsidRDefault="00C622C6">
            <w:pPr>
              <w:pStyle w:val="Default"/>
              <w:spacing w:before="340" w:after="330"/>
              <w:ind w:firstLineChars="200" w:firstLine="420"/>
              <w:rPr>
                <w:rFonts w:ascii="仿宋" w:eastAsia="仿宋" w:hAnsi="仿宋"/>
                <w:b/>
                <w:color w:val="auto"/>
                <w:sz w:val="21"/>
                <w:szCs w:val="21"/>
              </w:rPr>
            </w:pPr>
            <w:r>
              <w:rPr>
                <w:rFonts w:ascii="仿宋" w:eastAsia="仿宋" w:hAnsi="仿宋" w:hint="eastAsia"/>
                <w:color w:val="auto"/>
                <w:sz w:val="21"/>
                <w:szCs w:val="21"/>
              </w:rPr>
              <w:t>近年来，公司存货在总资产中的占比一直较高，2014年末存货余额及其在总资产中的占比分别为154.55亿元、61.79%，较2013年末规模有所提高，但比重有所下降。存货明细中，库存商品为承建的已完工道路；2013年、2014年房地产开发成本为0；期末土地开发成本为29.23亿元，较期初增加了18.53%，系土地一级整理及其他基础设施项目等的工程支出；土地储备主要系湘潭市人民政府向湘潭城投及其子公司划拨的土地，按照评估价值入账，期末土地储备占存货总额比例76.84%，期末较期初土地储备基本持平。</w:t>
            </w:r>
          </w:p>
          <w:p w:rsidR="00BA4700" w:rsidRDefault="00C622C6">
            <w:pPr>
              <w:autoSpaceDN w:val="0"/>
              <w:jc w:val="left"/>
              <w:textAlignment w:val="center"/>
              <w:rPr>
                <w:rFonts w:ascii="仿宋" w:eastAsia="仿宋" w:hAnsi="仿宋" w:cs="Times New Roman"/>
                <w:kern w:val="0"/>
                <w:szCs w:val="21"/>
              </w:rPr>
            </w:pPr>
            <w:r>
              <w:rPr>
                <w:rFonts w:ascii="仿宋" w:eastAsia="仿宋" w:hAnsi="仿宋" w:cs="宋体" w:hint="eastAsia"/>
                <w:sz w:val="18"/>
                <w:szCs w:val="18"/>
              </w:rPr>
              <w:t xml:space="preserve">  </w:t>
            </w:r>
          </w:p>
          <w:p w:rsidR="00BA4700" w:rsidRDefault="00BA4700">
            <w:pPr>
              <w:autoSpaceDN w:val="0"/>
              <w:jc w:val="left"/>
              <w:textAlignment w:val="center"/>
              <w:rPr>
                <w:rFonts w:ascii="仿宋" w:eastAsia="仿宋" w:hAnsi="仿宋" w:cs="Times New Roman"/>
                <w:kern w:val="0"/>
                <w:szCs w:val="21"/>
              </w:rPr>
            </w:pPr>
          </w:p>
          <w:p w:rsidR="00BA4700" w:rsidRDefault="00C622C6">
            <w:pPr>
              <w:pStyle w:val="Default"/>
              <w:spacing w:before="340" w:after="330"/>
              <w:ind w:firstLine="0"/>
              <w:rPr>
                <w:rFonts w:ascii="仿宋" w:eastAsia="仿宋" w:hAnsi="仿宋"/>
                <w:b/>
                <w:color w:val="auto"/>
                <w:sz w:val="21"/>
                <w:szCs w:val="21"/>
              </w:rPr>
            </w:pPr>
            <w:r>
              <w:rPr>
                <w:rFonts w:ascii="仿宋" w:eastAsia="仿宋" w:hAnsi="仿宋" w:hint="eastAsia"/>
                <w:b/>
                <w:color w:val="auto"/>
                <w:sz w:val="21"/>
                <w:szCs w:val="21"/>
              </w:rPr>
              <w:t xml:space="preserve">    g．负债分析</w:t>
            </w:r>
          </w:p>
          <w:p w:rsidR="00BA4700" w:rsidRDefault="00C622C6">
            <w:pPr>
              <w:pStyle w:val="Default"/>
              <w:spacing w:before="340" w:after="330"/>
              <w:ind w:firstLineChars="200" w:firstLine="420"/>
              <w:rPr>
                <w:rFonts w:ascii="仿宋" w:eastAsia="仿宋" w:hAnsi="仿宋"/>
                <w:color w:val="auto"/>
                <w:sz w:val="21"/>
                <w:szCs w:val="21"/>
              </w:rPr>
            </w:pPr>
            <w:r>
              <w:rPr>
                <w:rFonts w:ascii="仿宋" w:eastAsia="仿宋" w:hAnsi="仿宋" w:hint="eastAsia"/>
                <w:color w:val="auto"/>
                <w:sz w:val="21"/>
                <w:szCs w:val="21"/>
              </w:rPr>
              <w:t>截至2014年12月底，湘潭城投的总负债规模为109.70亿元，其中流动负债58.93亿元，流动负债主要以其他应付款和一年内到期的非流动负债为主。非流动负债50.76亿元，以长期借款为主，主要是银行、信托贷款，长期借款共36.06亿元，占总负债32.87%，体现了公司良好的对外融资能力与广泛的融资渠道。</w:t>
            </w:r>
          </w:p>
          <w:p w:rsidR="00BA4700" w:rsidRDefault="00C622C6">
            <w:pPr>
              <w:pStyle w:val="Default"/>
              <w:spacing w:before="340" w:after="330"/>
              <w:ind w:firstLineChars="200" w:firstLine="422"/>
              <w:rPr>
                <w:rFonts w:ascii="仿宋" w:eastAsia="仿宋" w:hAnsi="仿宋"/>
                <w:b/>
                <w:color w:val="auto"/>
                <w:sz w:val="21"/>
                <w:szCs w:val="21"/>
              </w:rPr>
            </w:pPr>
            <w:r>
              <w:rPr>
                <w:rFonts w:ascii="仿宋" w:eastAsia="仿宋" w:hAnsi="仿宋" w:hint="eastAsia"/>
                <w:b/>
                <w:color w:val="auto"/>
                <w:sz w:val="21"/>
                <w:szCs w:val="21"/>
              </w:rPr>
              <w:t>g1.短期借款</w:t>
            </w:r>
          </w:p>
          <w:p w:rsidR="00BA4700" w:rsidRDefault="00C622C6">
            <w:pPr>
              <w:pStyle w:val="Default"/>
              <w:spacing w:before="340" w:after="330"/>
              <w:ind w:firstLineChars="200" w:firstLine="420"/>
              <w:rPr>
                <w:rFonts w:ascii="仿宋" w:eastAsia="仿宋" w:hAnsi="仿宋"/>
                <w:color w:val="auto"/>
                <w:sz w:val="21"/>
                <w:szCs w:val="21"/>
              </w:rPr>
            </w:pPr>
            <w:r>
              <w:rPr>
                <w:rFonts w:ascii="仿宋" w:eastAsia="仿宋" w:hAnsi="仿宋" w:hint="eastAsia"/>
                <w:color w:val="auto"/>
                <w:sz w:val="21"/>
                <w:szCs w:val="21"/>
              </w:rPr>
              <w:lastRenderedPageBreak/>
              <w:t>2014年末短期借款余额为0，较2012年末减少了5亿元，原因是归还了云南信托5亿元的信托贷款，年利率为9%。具体如下：</w:t>
            </w:r>
          </w:p>
          <w:tbl>
            <w:tblPr>
              <w:tblW w:w="9841"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2516"/>
              <w:gridCol w:w="1394"/>
              <w:gridCol w:w="1519"/>
              <w:gridCol w:w="1333"/>
              <w:gridCol w:w="1472"/>
              <w:gridCol w:w="1607"/>
            </w:tblGrid>
            <w:tr w:rsidR="00BA4700">
              <w:trPr>
                <w:trHeight w:val="397"/>
                <w:jc w:val="center"/>
              </w:trPr>
              <w:tc>
                <w:tcPr>
                  <w:tcW w:w="2516" w:type="dxa"/>
                  <w:vAlign w:val="center"/>
                </w:tcPr>
                <w:p w:rsidR="00BA4700" w:rsidRDefault="00C622C6">
                  <w:pPr>
                    <w:widowControl/>
                    <w:snapToGrid w:val="0"/>
                    <w:jc w:val="center"/>
                    <w:rPr>
                      <w:rFonts w:ascii="仿宋" w:eastAsia="仿宋" w:hAnsi="仿宋" w:cs="宋体"/>
                      <w:b/>
                      <w:kern w:val="0"/>
                      <w:sz w:val="18"/>
                      <w:szCs w:val="18"/>
                    </w:rPr>
                  </w:pPr>
                  <w:r>
                    <w:rPr>
                      <w:rFonts w:ascii="仿宋" w:eastAsia="仿宋" w:hAnsi="仿宋" w:cs="宋体" w:hint="eastAsia"/>
                      <w:b/>
                      <w:kern w:val="0"/>
                      <w:sz w:val="18"/>
                      <w:szCs w:val="18"/>
                    </w:rPr>
                    <w:t>贷款单位</w:t>
                  </w:r>
                </w:p>
              </w:tc>
              <w:tc>
                <w:tcPr>
                  <w:tcW w:w="1394" w:type="dxa"/>
                  <w:vAlign w:val="center"/>
                </w:tcPr>
                <w:p w:rsidR="00BA4700" w:rsidRDefault="00C622C6">
                  <w:pPr>
                    <w:widowControl/>
                    <w:wordWrap w:val="0"/>
                    <w:snapToGrid w:val="0"/>
                    <w:jc w:val="center"/>
                    <w:rPr>
                      <w:rFonts w:ascii="仿宋" w:eastAsia="仿宋" w:hAnsi="仿宋" w:cs="宋体"/>
                      <w:b/>
                      <w:kern w:val="0"/>
                      <w:sz w:val="18"/>
                      <w:szCs w:val="18"/>
                    </w:rPr>
                  </w:pPr>
                  <w:r>
                    <w:rPr>
                      <w:rFonts w:ascii="仿宋" w:eastAsia="仿宋" w:hAnsi="仿宋" w:cs="宋体" w:hint="eastAsia"/>
                      <w:b/>
                      <w:kern w:val="0"/>
                      <w:sz w:val="18"/>
                      <w:szCs w:val="18"/>
                    </w:rPr>
                    <w:t>借款起始日</w:t>
                  </w:r>
                </w:p>
              </w:tc>
              <w:tc>
                <w:tcPr>
                  <w:tcW w:w="1519" w:type="dxa"/>
                  <w:vAlign w:val="center"/>
                </w:tcPr>
                <w:p w:rsidR="00BA4700" w:rsidRDefault="00C622C6">
                  <w:pPr>
                    <w:widowControl/>
                    <w:wordWrap w:val="0"/>
                    <w:snapToGrid w:val="0"/>
                    <w:jc w:val="center"/>
                    <w:rPr>
                      <w:rFonts w:ascii="仿宋" w:eastAsia="仿宋" w:hAnsi="仿宋" w:cs="宋体"/>
                      <w:b/>
                      <w:kern w:val="0"/>
                      <w:sz w:val="18"/>
                      <w:szCs w:val="18"/>
                    </w:rPr>
                  </w:pPr>
                  <w:r>
                    <w:rPr>
                      <w:rFonts w:ascii="仿宋" w:eastAsia="仿宋" w:hAnsi="仿宋" w:cs="宋体" w:hint="eastAsia"/>
                      <w:b/>
                      <w:kern w:val="0"/>
                      <w:sz w:val="18"/>
                      <w:szCs w:val="18"/>
                    </w:rPr>
                    <w:t>借款终止日</w:t>
                  </w:r>
                </w:p>
              </w:tc>
              <w:tc>
                <w:tcPr>
                  <w:tcW w:w="1333" w:type="dxa"/>
                  <w:vAlign w:val="center"/>
                </w:tcPr>
                <w:p w:rsidR="00BA4700" w:rsidRDefault="00C622C6">
                  <w:pPr>
                    <w:widowControl/>
                    <w:wordWrap w:val="0"/>
                    <w:snapToGrid w:val="0"/>
                    <w:rPr>
                      <w:rFonts w:ascii="仿宋" w:eastAsia="仿宋" w:hAnsi="仿宋" w:cs="宋体"/>
                      <w:b/>
                      <w:kern w:val="0"/>
                      <w:sz w:val="18"/>
                      <w:szCs w:val="18"/>
                    </w:rPr>
                  </w:pPr>
                  <w:r>
                    <w:rPr>
                      <w:rFonts w:ascii="仿宋" w:eastAsia="仿宋" w:hAnsi="仿宋" w:cs="宋体" w:hint="eastAsia"/>
                      <w:b/>
                      <w:kern w:val="0"/>
                      <w:sz w:val="18"/>
                      <w:szCs w:val="18"/>
                    </w:rPr>
                    <w:t>期末余额</w:t>
                  </w:r>
                </w:p>
              </w:tc>
              <w:tc>
                <w:tcPr>
                  <w:tcW w:w="1472" w:type="dxa"/>
                  <w:vAlign w:val="center"/>
                </w:tcPr>
                <w:p w:rsidR="00BA4700" w:rsidRDefault="00C622C6">
                  <w:pPr>
                    <w:widowControl/>
                    <w:wordWrap w:val="0"/>
                    <w:snapToGrid w:val="0"/>
                    <w:jc w:val="center"/>
                    <w:rPr>
                      <w:rFonts w:ascii="仿宋" w:eastAsia="仿宋" w:hAnsi="仿宋" w:cs="Arial"/>
                      <w:b/>
                      <w:kern w:val="0"/>
                      <w:sz w:val="18"/>
                      <w:szCs w:val="18"/>
                    </w:rPr>
                  </w:pPr>
                  <w:r>
                    <w:rPr>
                      <w:rFonts w:ascii="仿宋" w:eastAsia="仿宋" w:hAnsi="仿宋" w:cs="宋体" w:hint="eastAsia"/>
                      <w:b/>
                      <w:kern w:val="0"/>
                      <w:sz w:val="18"/>
                      <w:szCs w:val="18"/>
                    </w:rPr>
                    <w:t>年利率%</w:t>
                  </w:r>
                </w:p>
              </w:tc>
              <w:tc>
                <w:tcPr>
                  <w:tcW w:w="1607" w:type="dxa"/>
                  <w:vAlign w:val="center"/>
                </w:tcPr>
                <w:p w:rsidR="00BA4700" w:rsidRDefault="00C622C6">
                  <w:pPr>
                    <w:widowControl/>
                    <w:snapToGrid w:val="0"/>
                    <w:jc w:val="center"/>
                    <w:rPr>
                      <w:rFonts w:ascii="仿宋" w:eastAsia="仿宋" w:hAnsi="仿宋" w:cs="Arial"/>
                      <w:b/>
                      <w:kern w:val="0"/>
                      <w:sz w:val="18"/>
                      <w:szCs w:val="18"/>
                    </w:rPr>
                  </w:pPr>
                  <w:r>
                    <w:rPr>
                      <w:rFonts w:ascii="仿宋" w:eastAsia="仿宋" w:hAnsi="仿宋" w:cs="Arial" w:hint="eastAsia"/>
                      <w:b/>
                      <w:kern w:val="0"/>
                      <w:sz w:val="18"/>
                      <w:szCs w:val="18"/>
                    </w:rPr>
                    <w:t>期初余额</w:t>
                  </w:r>
                </w:p>
              </w:tc>
            </w:tr>
            <w:tr w:rsidR="00BA4700">
              <w:trPr>
                <w:trHeight w:val="397"/>
                <w:jc w:val="center"/>
              </w:trPr>
              <w:tc>
                <w:tcPr>
                  <w:tcW w:w="2516" w:type="dxa"/>
                  <w:vAlign w:val="center"/>
                </w:tcPr>
                <w:p w:rsidR="00BA4700" w:rsidRDefault="00C622C6">
                  <w:pPr>
                    <w:autoSpaceDE w:val="0"/>
                    <w:autoSpaceDN w:val="0"/>
                    <w:snapToGrid w:val="0"/>
                    <w:rPr>
                      <w:rFonts w:ascii="仿宋" w:eastAsia="仿宋" w:hAnsi="仿宋"/>
                      <w:sz w:val="18"/>
                      <w:szCs w:val="18"/>
                    </w:rPr>
                  </w:pPr>
                  <w:r>
                    <w:rPr>
                      <w:rFonts w:ascii="仿宋" w:eastAsia="仿宋" w:hAnsi="仿宋" w:hint="eastAsia"/>
                      <w:sz w:val="18"/>
                      <w:szCs w:val="18"/>
                    </w:rPr>
                    <w:t>云南国际信托有限公司</w:t>
                  </w:r>
                </w:p>
              </w:tc>
              <w:tc>
                <w:tcPr>
                  <w:tcW w:w="1394" w:type="dxa"/>
                  <w:vAlign w:val="center"/>
                </w:tcPr>
                <w:p w:rsidR="00BA4700" w:rsidRDefault="00C622C6">
                  <w:pPr>
                    <w:snapToGrid w:val="0"/>
                    <w:jc w:val="right"/>
                    <w:rPr>
                      <w:rFonts w:ascii="仿宋" w:eastAsia="仿宋" w:hAnsi="仿宋"/>
                      <w:sz w:val="18"/>
                      <w:szCs w:val="18"/>
                    </w:rPr>
                  </w:pPr>
                  <w:r>
                    <w:rPr>
                      <w:rFonts w:ascii="仿宋" w:eastAsia="仿宋" w:hAnsi="仿宋" w:hint="eastAsia"/>
                      <w:sz w:val="18"/>
                      <w:szCs w:val="18"/>
                    </w:rPr>
                    <w:t>2013.9.30</w:t>
                  </w:r>
                </w:p>
              </w:tc>
              <w:tc>
                <w:tcPr>
                  <w:tcW w:w="1519" w:type="dxa"/>
                  <w:vAlign w:val="center"/>
                </w:tcPr>
                <w:p w:rsidR="00BA4700" w:rsidRDefault="00C622C6">
                  <w:pPr>
                    <w:snapToGrid w:val="0"/>
                    <w:jc w:val="right"/>
                    <w:rPr>
                      <w:rFonts w:ascii="仿宋" w:eastAsia="仿宋" w:hAnsi="仿宋"/>
                      <w:sz w:val="18"/>
                      <w:szCs w:val="18"/>
                    </w:rPr>
                  </w:pPr>
                  <w:r>
                    <w:rPr>
                      <w:rFonts w:ascii="仿宋" w:eastAsia="仿宋" w:hAnsi="仿宋" w:hint="eastAsia"/>
                      <w:sz w:val="18"/>
                      <w:szCs w:val="18"/>
                    </w:rPr>
                    <w:t>2014.9.29</w:t>
                  </w:r>
                </w:p>
              </w:tc>
              <w:tc>
                <w:tcPr>
                  <w:tcW w:w="1333" w:type="dxa"/>
                  <w:vAlign w:val="center"/>
                </w:tcPr>
                <w:p w:rsidR="00BA4700" w:rsidRDefault="00BA4700">
                  <w:pPr>
                    <w:snapToGrid w:val="0"/>
                    <w:jc w:val="right"/>
                    <w:rPr>
                      <w:rFonts w:ascii="仿宋" w:eastAsia="仿宋" w:hAnsi="仿宋"/>
                      <w:sz w:val="18"/>
                      <w:szCs w:val="18"/>
                    </w:rPr>
                  </w:pPr>
                </w:p>
              </w:tc>
              <w:tc>
                <w:tcPr>
                  <w:tcW w:w="1472"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9.00%</w:t>
                  </w:r>
                </w:p>
              </w:tc>
              <w:tc>
                <w:tcPr>
                  <w:tcW w:w="1607"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500,000,000.00</w:t>
                  </w:r>
                </w:p>
              </w:tc>
            </w:tr>
            <w:tr w:rsidR="00BA4700">
              <w:trPr>
                <w:trHeight w:val="397"/>
                <w:jc w:val="center"/>
              </w:trPr>
              <w:tc>
                <w:tcPr>
                  <w:tcW w:w="2516" w:type="dxa"/>
                  <w:vAlign w:val="center"/>
                </w:tcPr>
                <w:p w:rsidR="00BA4700" w:rsidRDefault="00C622C6">
                  <w:pPr>
                    <w:snapToGrid w:val="0"/>
                    <w:jc w:val="center"/>
                    <w:rPr>
                      <w:rFonts w:ascii="仿宋" w:eastAsia="仿宋" w:hAnsi="仿宋"/>
                      <w:b/>
                      <w:sz w:val="18"/>
                      <w:szCs w:val="18"/>
                    </w:rPr>
                  </w:pPr>
                  <w:r>
                    <w:rPr>
                      <w:rFonts w:ascii="仿宋" w:eastAsia="仿宋" w:hAnsi="仿宋" w:hint="eastAsia"/>
                      <w:b/>
                      <w:sz w:val="18"/>
                      <w:szCs w:val="18"/>
                    </w:rPr>
                    <w:t>合计</w:t>
                  </w:r>
                </w:p>
              </w:tc>
              <w:tc>
                <w:tcPr>
                  <w:tcW w:w="1394" w:type="dxa"/>
                  <w:vAlign w:val="center"/>
                </w:tcPr>
                <w:p w:rsidR="00BA4700" w:rsidRDefault="00C622C6">
                  <w:pPr>
                    <w:snapToGrid w:val="0"/>
                    <w:jc w:val="right"/>
                    <w:rPr>
                      <w:rFonts w:ascii="仿宋" w:eastAsia="仿宋" w:hAnsi="仿宋"/>
                      <w:b/>
                      <w:sz w:val="18"/>
                      <w:szCs w:val="18"/>
                    </w:rPr>
                  </w:pPr>
                  <w:r>
                    <w:rPr>
                      <w:rFonts w:ascii="仿宋" w:eastAsia="仿宋" w:hAnsi="仿宋" w:hint="eastAsia"/>
                      <w:b/>
                      <w:sz w:val="18"/>
                      <w:szCs w:val="18"/>
                    </w:rPr>
                    <w:t>--</w:t>
                  </w:r>
                </w:p>
              </w:tc>
              <w:tc>
                <w:tcPr>
                  <w:tcW w:w="1519" w:type="dxa"/>
                  <w:vAlign w:val="center"/>
                </w:tcPr>
                <w:p w:rsidR="00BA4700" w:rsidRDefault="00C622C6">
                  <w:pPr>
                    <w:snapToGrid w:val="0"/>
                    <w:jc w:val="right"/>
                    <w:rPr>
                      <w:rFonts w:ascii="仿宋" w:eastAsia="仿宋" w:hAnsi="仿宋"/>
                      <w:b/>
                      <w:sz w:val="18"/>
                      <w:szCs w:val="18"/>
                    </w:rPr>
                  </w:pPr>
                  <w:r>
                    <w:rPr>
                      <w:rFonts w:ascii="仿宋" w:eastAsia="仿宋" w:hAnsi="仿宋" w:hint="eastAsia"/>
                      <w:b/>
                      <w:sz w:val="18"/>
                      <w:szCs w:val="18"/>
                    </w:rPr>
                    <w:t>--</w:t>
                  </w:r>
                </w:p>
              </w:tc>
              <w:tc>
                <w:tcPr>
                  <w:tcW w:w="1333" w:type="dxa"/>
                  <w:vAlign w:val="center"/>
                </w:tcPr>
                <w:p w:rsidR="00BA4700" w:rsidRDefault="00C622C6">
                  <w:pPr>
                    <w:snapToGrid w:val="0"/>
                    <w:jc w:val="right"/>
                    <w:rPr>
                      <w:rFonts w:ascii="仿宋" w:eastAsia="仿宋" w:hAnsi="仿宋"/>
                      <w:b/>
                      <w:sz w:val="18"/>
                      <w:szCs w:val="18"/>
                    </w:rPr>
                  </w:pPr>
                  <w:r>
                    <w:rPr>
                      <w:rFonts w:ascii="仿宋" w:eastAsia="仿宋" w:hAnsi="仿宋" w:hint="eastAsia"/>
                      <w:b/>
                      <w:sz w:val="18"/>
                      <w:szCs w:val="18"/>
                    </w:rPr>
                    <w:t>--</w:t>
                  </w:r>
                </w:p>
              </w:tc>
              <w:tc>
                <w:tcPr>
                  <w:tcW w:w="1472" w:type="dxa"/>
                  <w:vAlign w:val="center"/>
                </w:tcPr>
                <w:p w:rsidR="00BA4700" w:rsidRDefault="00BA4700">
                  <w:pPr>
                    <w:autoSpaceDN w:val="0"/>
                    <w:jc w:val="right"/>
                    <w:textAlignment w:val="center"/>
                    <w:rPr>
                      <w:rFonts w:ascii="仿宋" w:eastAsia="仿宋" w:hAnsi="仿宋"/>
                      <w:b/>
                      <w:sz w:val="18"/>
                      <w:szCs w:val="18"/>
                    </w:rPr>
                  </w:pPr>
                </w:p>
              </w:tc>
              <w:tc>
                <w:tcPr>
                  <w:tcW w:w="1607" w:type="dxa"/>
                  <w:vAlign w:val="center"/>
                </w:tcPr>
                <w:p w:rsidR="00BA4700" w:rsidRDefault="00C622C6">
                  <w:pPr>
                    <w:autoSpaceDN w:val="0"/>
                    <w:jc w:val="right"/>
                    <w:textAlignment w:val="center"/>
                    <w:rPr>
                      <w:rFonts w:ascii="仿宋" w:eastAsia="仿宋" w:hAnsi="仿宋"/>
                      <w:b/>
                      <w:sz w:val="18"/>
                      <w:szCs w:val="18"/>
                    </w:rPr>
                  </w:pPr>
                  <w:r>
                    <w:rPr>
                      <w:rFonts w:ascii="仿宋" w:eastAsia="仿宋" w:hAnsi="仿宋" w:hint="eastAsia"/>
                      <w:b/>
                      <w:sz w:val="18"/>
                      <w:szCs w:val="18"/>
                    </w:rPr>
                    <w:t>500,000,000.00</w:t>
                  </w:r>
                </w:p>
              </w:tc>
            </w:tr>
          </w:tbl>
          <w:p w:rsidR="00BA4700" w:rsidRDefault="00BA4700">
            <w:pPr>
              <w:pStyle w:val="Default"/>
              <w:spacing w:before="340" w:after="330"/>
              <w:ind w:firstLineChars="200" w:firstLine="420"/>
              <w:rPr>
                <w:rFonts w:ascii="仿宋" w:eastAsia="仿宋" w:hAnsi="仿宋"/>
                <w:color w:val="auto"/>
                <w:sz w:val="21"/>
                <w:szCs w:val="21"/>
              </w:rPr>
            </w:pPr>
          </w:p>
          <w:p w:rsidR="00BA4700" w:rsidRDefault="00C622C6">
            <w:pPr>
              <w:pStyle w:val="Default"/>
              <w:spacing w:before="340" w:after="330"/>
              <w:ind w:firstLineChars="200" w:firstLine="422"/>
              <w:rPr>
                <w:rFonts w:ascii="仿宋" w:eastAsia="仿宋" w:hAnsi="仿宋"/>
                <w:b/>
                <w:color w:val="auto"/>
                <w:sz w:val="21"/>
                <w:szCs w:val="21"/>
              </w:rPr>
            </w:pPr>
            <w:r>
              <w:rPr>
                <w:rFonts w:ascii="仿宋" w:eastAsia="仿宋" w:hAnsi="仿宋" w:hint="eastAsia"/>
                <w:b/>
                <w:color w:val="auto"/>
                <w:sz w:val="21"/>
                <w:szCs w:val="21"/>
              </w:rPr>
              <w:t>g2.其他应付款</w:t>
            </w:r>
          </w:p>
          <w:p w:rsidR="00BA4700" w:rsidRDefault="00C622C6">
            <w:pPr>
              <w:pStyle w:val="Default"/>
              <w:spacing w:before="340" w:after="330"/>
              <w:ind w:firstLineChars="200" w:firstLine="422"/>
              <w:rPr>
                <w:rFonts w:ascii="仿宋" w:eastAsia="仿宋" w:hAnsi="仿宋"/>
                <w:b/>
                <w:color w:val="auto"/>
                <w:sz w:val="21"/>
                <w:szCs w:val="21"/>
              </w:rPr>
            </w:pPr>
            <w:r>
              <w:rPr>
                <w:rFonts w:ascii="仿宋" w:eastAsia="仿宋" w:hAnsi="仿宋" w:hint="eastAsia"/>
                <w:b/>
                <w:color w:val="auto"/>
                <w:sz w:val="21"/>
                <w:szCs w:val="21"/>
              </w:rPr>
              <w:t xml:space="preserve">                     期末其他应付款金额前五名情况：</w:t>
            </w:r>
          </w:p>
          <w:tbl>
            <w:tblPr>
              <w:tblW w:w="9844"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351"/>
              <w:gridCol w:w="926"/>
              <w:gridCol w:w="1860"/>
              <w:gridCol w:w="1653"/>
              <w:gridCol w:w="1532"/>
              <w:gridCol w:w="1522"/>
            </w:tblGrid>
            <w:tr w:rsidR="00BA4700">
              <w:trPr>
                <w:trHeight w:val="115"/>
                <w:jc w:val="center"/>
              </w:trPr>
              <w:tc>
                <w:tcPr>
                  <w:tcW w:w="2351" w:type="dxa"/>
                </w:tcPr>
                <w:p w:rsidR="00BA4700" w:rsidRDefault="00C622C6">
                  <w:pPr>
                    <w:autoSpaceDE w:val="0"/>
                    <w:autoSpaceDN w:val="0"/>
                    <w:adjustRightInd w:val="0"/>
                    <w:jc w:val="center"/>
                    <w:rPr>
                      <w:rFonts w:ascii="仿宋" w:eastAsia="仿宋" w:hAnsi="仿宋" w:cs="宋体"/>
                      <w:b/>
                      <w:kern w:val="0"/>
                      <w:sz w:val="18"/>
                      <w:szCs w:val="18"/>
                    </w:rPr>
                  </w:pPr>
                  <w:r>
                    <w:rPr>
                      <w:rFonts w:ascii="仿宋" w:eastAsia="仿宋" w:hAnsi="仿宋" w:cs="宋体" w:hint="eastAsia"/>
                      <w:b/>
                      <w:kern w:val="0"/>
                      <w:sz w:val="18"/>
                      <w:szCs w:val="18"/>
                    </w:rPr>
                    <w:t>单位名称</w:t>
                  </w:r>
                </w:p>
              </w:tc>
              <w:tc>
                <w:tcPr>
                  <w:tcW w:w="926" w:type="dxa"/>
                </w:tcPr>
                <w:p w:rsidR="00BA4700" w:rsidRDefault="00C622C6">
                  <w:pPr>
                    <w:autoSpaceDE w:val="0"/>
                    <w:autoSpaceDN w:val="0"/>
                    <w:adjustRightInd w:val="0"/>
                    <w:jc w:val="center"/>
                    <w:rPr>
                      <w:rFonts w:ascii="仿宋" w:eastAsia="仿宋" w:hAnsi="仿宋" w:cs="宋体"/>
                      <w:b/>
                      <w:kern w:val="0"/>
                      <w:sz w:val="18"/>
                      <w:szCs w:val="18"/>
                    </w:rPr>
                  </w:pPr>
                  <w:r>
                    <w:rPr>
                      <w:rFonts w:ascii="仿宋" w:eastAsia="仿宋" w:hAnsi="仿宋" w:cs="宋体" w:hint="eastAsia"/>
                      <w:b/>
                      <w:kern w:val="0"/>
                      <w:sz w:val="18"/>
                      <w:szCs w:val="18"/>
                    </w:rPr>
                    <w:t>与本公司关系</w:t>
                  </w:r>
                </w:p>
              </w:tc>
              <w:tc>
                <w:tcPr>
                  <w:tcW w:w="1860" w:type="dxa"/>
                </w:tcPr>
                <w:p w:rsidR="00BA4700" w:rsidRDefault="00C622C6">
                  <w:pPr>
                    <w:autoSpaceDE w:val="0"/>
                    <w:autoSpaceDN w:val="0"/>
                    <w:adjustRightInd w:val="0"/>
                    <w:jc w:val="center"/>
                    <w:rPr>
                      <w:rFonts w:ascii="仿宋" w:eastAsia="仿宋" w:hAnsi="仿宋" w:cs="宋体"/>
                      <w:b/>
                      <w:kern w:val="0"/>
                      <w:sz w:val="18"/>
                      <w:szCs w:val="18"/>
                    </w:rPr>
                  </w:pPr>
                  <w:r>
                    <w:rPr>
                      <w:rFonts w:ascii="仿宋" w:eastAsia="仿宋" w:hAnsi="仿宋" w:cs="宋体" w:hint="eastAsia"/>
                      <w:b/>
                      <w:kern w:val="0"/>
                      <w:sz w:val="18"/>
                      <w:szCs w:val="18"/>
                    </w:rPr>
                    <w:t>1年以内</w:t>
                  </w:r>
                </w:p>
              </w:tc>
              <w:tc>
                <w:tcPr>
                  <w:tcW w:w="1653" w:type="dxa"/>
                </w:tcPr>
                <w:p w:rsidR="00BA4700" w:rsidRDefault="00C622C6">
                  <w:pPr>
                    <w:autoSpaceDE w:val="0"/>
                    <w:autoSpaceDN w:val="0"/>
                    <w:adjustRightInd w:val="0"/>
                    <w:jc w:val="center"/>
                    <w:rPr>
                      <w:rFonts w:ascii="仿宋" w:eastAsia="仿宋" w:hAnsi="仿宋" w:cs="宋体"/>
                      <w:b/>
                      <w:kern w:val="0"/>
                      <w:sz w:val="18"/>
                      <w:szCs w:val="18"/>
                    </w:rPr>
                  </w:pPr>
                  <w:r>
                    <w:rPr>
                      <w:rFonts w:ascii="仿宋" w:eastAsia="仿宋" w:hAnsi="仿宋" w:cs="宋体" w:hint="eastAsia"/>
                      <w:b/>
                      <w:kern w:val="0"/>
                      <w:sz w:val="18"/>
                      <w:szCs w:val="18"/>
                    </w:rPr>
                    <w:t>1-2年</w:t>
                  </w:r>
                </w:p>
              </w:tc>
              <w:tc>
                <w:tcPr>
                  <w:tcW w:w="1532" w:type="dxa"/>
                </w:tcPr>
                <w:p w:rsidR="00BA4700" w:rsidRDefault="00C622C6">
                  <w:pPr>
                    <w:autoSpaceDE w:val="0"/>
                    <w:autoSpaceDN w:val="0"/>
                    <w:adjustRightInd w:val="0"/>
                    <w:jc w:val="center"/>
                    <w:rPr>
                      <w:rFonts w:ascii="仿宋" w:eastAsia="仿宋" w:hAnsi="仿宋" w:cs="宋体"/>
                      <w:b/>
                      <w:kern w:val="0"/>
                      <w:sz w:val="18"/>
                      <w:szCs w:val="18"/>
                    </w:rPr>
                  </w:pPr>
                  <w:r>
                    <w:rPr>
                      <w:rFonts w:ascii="仿宋" w:eastAsia="仿宋" w:hAnsi="仿宋" w:cs="宋体" w:hint="eastAsia"/>
                      <w:b/>
                      <w:kern w:val="0"/>
                      <w:sz w:val="18"/>
                      <w:szCs w:val="18"/>
                    </w:rPr>
                    <w:t>2-3年</w:t>
                  </w:r>
                </w:p>
              </w:tc>
              <w:tc>
                <w:tcPr>
                  <w:tcW w:w="1522" w:type="dxa"/>
                </w:tcPr>
                <w:p w:rsidR="00BA4700" w:rsidRDefault="00C622C6">
                  <w:pPr>
                    <w:autoSpaceDE w:val="0"/>
                    <w:autoSpaceDN w:val="0"/>
                    <w:adjustRightInd w:val="0"/>
                    <w:jc w:val="center"/>
                    <w:rPr>
                      <w:rFonts w:ascii="仿宋" w:eastAsia="仿宋" w:hAnsi="仿宋" w:cs="宋体"/>
                      <w:b/>
                      <w:kern w:val="0"/>
                      <w:sz w:val="18"/>
                      <w:szCs w:val="18"/>
                    </w:rPr>
                  </w:pPr>
                  <w:r>
                    <w:rPr>
                      <w:rFonts w:ascii="仿宋" w:eastAsia="仿宋" w:hAnsi="仿宋" w:cs="宋体" w:hint="eastAsia"/>
                      <w:b/>
                      <w:kern w:val="0"/>
                      <w:sz w:val="18"/>
                      <w:szCs w:val="18"/>
                    </w:rPr>
                    <w:t>3年以上</w:t>
                  </w:r>
                </w:p>
              </w:tc>
            </w:tr>
            <w:tr w:rsidR="00BA4700">
              <w:trPr>
                <w:trHeight w:val="115"/>
                <w:jc w:val="center"/>
              </w:trPr>
              <w:tc>
                <w:tcPr>
                  <w:tcW w:w="2351" w:type="dxa"/>
                </w:tcPr>
                <w:p w:rsidR="00BA4700" w:rsidRDefault="00C622C6">
                  <w:pPr>
                    <w:autoSpaceDE w:val="0"/>
                    <w:autoSpaceDN w:val="0"/>
                    <w:adjustRightInd w:val="0"/>
                    <w:jc w:val="center"/>
                    <w:rPr>
                      <w:rFonts w:ascii="仿宋" w:eastAsia="仿宋" w:hAnsi="仿宋" w:cs="宋体"/>
                      <w:kern w:val="0"/>
                      <w:sz w:val="18"/>
                      <w:szCs w:val="18"/>
                    </w:rPr>
                  </w:pPr>
                  <w:r>
                    <w:rPr>
                      <w:rFonts w:ascii="仿宋" w:eastAsia="仿宋" w:hAnsi="仿宋" w:cs="宋体" w:hint="eastAsia"/>
                      <w:kern w:val="0"/>
                      <w:sz w:val="18"/>
                      <w:szCs w:val="18"/>
                    </w:rPr>
                    <w:t>湘潭市两型社会建设投融资有限公司</w:t>
                  </w:r>
                </w:p>
              </w:tc>
              <w:tc>
                <w:tcPr>
                  <w:tcW w:w="926" w:type="dxa"/>
                </w:tcPr>
                <w:p w:rsidR="00BA4700" w:rsidRDefault="00C622C6">
                  <w:pPr>
                    <w:autoSpaceDN w:val="0"/>
                    <w:jc w:val="center"/>
                    <w:textAlignment w:val="top"/>
                    <w:rPr>
                      <w:rFonts w:ascii="仿宋" w:eastAsia="仿宋" w:hAnsi="仿宋" w:cs="宋体"/>
                      <w:kern w:val="0"/>
                      <w:sz w:val="18"/>
                      <w:szCs w:val="18"/>
                    </w:rPr>
                  </w:pPr>
                  <w:r>
                    <w:rPr>
                      <w:rFonts w:ascii="仿宋" w:eastAsia="仿宋" w:hAnsi="仿宋" w:cs="宋体" w:hint="eastAsia"/>
                      <w:kern w:val="0"/>
                      <w:sz w:val="18"/>
                      <w:szCs w:val="18"/>
                    </w:rPr>
                    <w:t>关联方</w:t>
                  </w:r>
                </w:p>
              </w:tc>
              <w:tc>
                <w:tcPr>
                  <w:tcW w:w="1860" w:type="dxa"/>
                </w:tcPr>
                <w:p w:rsidR="00BA4700" w:rsidRDefault="00C622C6">
                  <w:pPr>
                    <w:autoSpaceDN w:val="0"/>
                    <w:jc w:val="center"/>
                    <w:textAlignment w:val="top"/>
                    <w:rPr>
                      <w:rFonts w:ascii="仿宋" w:eastAsia="仿宋" w:hAnsi="仿宋" w:cs="宋体"/>
                      <w:kern w:val="0"/>
                      <w:sz w:val="18"/>
                      <w:szCs w:val="18"/>
                    </w:rPr>
                  </w:pPr>
                  <w:r>
                    <w:rPr>
                      <w:rFonts w:ascii="仿宋" w:eastAsia="仿宋" w:hAnsi="仿宋" w:cs="宋体" w:hint="eastAsia"/>
                      <w:kern w:val="0"/>
                      <w:sz w:val="18"/>
                      <w:szCs w:val="18"/>
                    </w:rPr>
                    <w:t>1,162,353,357.43</w:t>
                  </w:r>
                </w:p>
              </w:tc>
              <w:tc>
                <w:tcPr>
                  <w:tcW w:w="1653" w:type="dxa"/>
                </w:tcPr>
                <w:p w:rsidR="00BA4700" w:rsidRDefault="00BA4700">
                  <w:pPr>
                    <w:autoSpaceDN w:val="0"/>
                    <w:jc w:val="center"/>
                    <w:textAlignment w:val="top"/>
                    <w:rPr>
                      <w:rFonts w:ascii="仿宋" w:eastAsia="仿宋" w:hAnsi="仿宋" w:cs="宋体"/>
                      <w:kern w:val="0"/>
                      <w:sz w:val="18"/>
                      <w:szCs w:val="18"/>
                    </w:rPr>
                  </w:pPr>
                </w:p>
              </w:tc>
              <w:tc>
                <w:tcPr>
                  <w:tcW w:w="1532" w:type="dxa"/>
                </w:tcPr>
                <w:p w:rsidR="00BA4700" w:rsidRDefault="00BA4700">
                  <w:pPr>
                    <w:autoSpaceDN w:val="0"/>
                    <w:jc w:val="center"/>
                    <w:textAlignment w:val="top"/>
                    <w:rPr>
                      <w:rFonts w:ascii="仿宋" w:eastAsia="仿宋" w:hAnsi="仿宋" w:cs="宋体"/>
                      <w:kern w:val="0"/>
                      <w:sz w:val="18"/>
                      <w:szCs w:val="18"/>
                    </w:rPr>
                  </w:pPr>
                </w:p>
              </w:tc>
              <w:tc>
                <w:tcPr>
                  <w:tcW w:w="1522" w:type="dxa"/>
                </w:tcPr>
                <w:p w:rsidR="00BA4700" w:rsidRDefault="00BA4700">
                  <w:pPr>
                    <w:autoSpaceDN w:val="0"/>
                    <w:jc w:val="center"/>
                    <w:textAlignment w:val="top"/>
                    <w:rPr>
                      <w:rFonts w:ascii="仿宋" w:eastAsia="仿宋" w:hAnsi="仿宋" w:cs="宋体"/>
                      <w:kern w:val="0"/>
                      <w:sz w:val="18"/>
                      <w:szCs w:val="18"/>
                    </w:rPr>
                  </w:pPr>
                </w:p>
              </w:tc>
            </w:tr>
            <w:tr w:rsidR="00BA4700">
              <w:trPr>
                <w:trHeight w:val="115"/>
                <w:jc w:val="center"/>
              </w:trPr>
              <w:tc>
                <w:tcPr>
                  <w:tcW w:w="2351" w:type="dxa"/>
                </w:tcPr>
                <w:p w:rsidR="00BA4700" w:rsidRDefault="00C622C6">
                  <w:pPr>
                    <w:autoSpaceDE w:val="0"/>
                    <w:autoSpaceDN w:val="0"/>
                    <w:adjustRightInd w:val="0"/>
                    <w:jc w:val="center"/>
                    <w:rPr>
                      <w:rFonts w:ascii="仿宋" w:eastAsia="仿宋" w:hAnsi="仿宋" w:cs="宋体"/>
                      <w:kern w:val="0"/>
                      <w:sz w:val="18"/>
                      <w:szCs w:val="18"/>
                    </w:rPr>
                  </w:pPr>
                  <w:r>
                    <w:rPr>
                      <w:rFonts w:ascii="仿宋" w:eastAsia="仿宋" w:hAnsi="仿宋" w:cs="宋体" w:hint="eastAsia"/>
                      <w:kern w:val="0"/>
                      <w:sz w:val="18"/>
                      <w:szCs w:val="18"/>
                    </w:rPr>
                    <w:t>湘潭市国土资源储备中心</w:t>
                  </w:r>
                </w:p>
              </w:tc>
              <w:tc>
                <w:tcPr>
                  <w:tcW w:w="926" w:type="dxa"/>
                </w:tcPr>
                <w:p w:rsidR="00BA4700" w:rsidRDefault="00C622C6">
                  <w:pPr>
                    <w:autoSpaceDN w:val="0"/>
                    <w:jc w:val="center"/>
                    <w:textAlignment w:val="top"/>
                    <w:rPr>
                      <w:rFonts w:ascii="仿宋" w:eastAsia="仿宋" w:hAnsi="仿宋" w:cs="宋体"/>
                      <w:kern w:val="0"/>
                      <w:sz w:val="18"/>
                      <w:szCs w:val="18"/>
                    </w:rPr>
                  </w:pPr>
                  <w:r>
                    <w:rPr>
                      <w:rFonts w:ascii="仿宋" w:eastAsia="仿宋" w:hAnsi="仿宋" w:cs="宋体" w:hint="eastAsia"/>
                      <w:kern w:val="0"/>
                      <w:sz w:val="18"/>
                      <w:szCs w:val="18"/>
                    </w:rPr>
                    <w:t>第三方</w:t>
                  </w:r>
                </w:p>
              </w:tc>
              <w:tc>
                <w:tcPr>
                  <w:tcW w:w="1860" w:type="dxa"/>
                </w:tcPr>
                <w:p w:rsidR="00BA4700" w:rsidRDefault="00C622C6">
                  <w:pPr>
                    <w:autoSpaceDN w:val="0"/>
                    <w:jc w:val="center"/>
                    <w:textAlignment w:val="top"/>
                    <w:rPr>
                      <w:rFonts w:ascii="仿宋" w:eastAsia="仿宋" w:hAnsi="仿宋" w:cs="宋体"/>
                      <w:kern w:val="0"/>
                      <w:sz w:val="18"/>
                      <w:szCs w:val="18"/>
                    </w:rPr>
                  </w:pPr>
                  <w:r>
                    <w:rPr>
                      <w:rFonts w:ascii="仿宋" w:eastAsia="仿宋" w:hAnsi="仿宋" w:cs="宋体" w:hint="eastAsia"/>
                      <w:kern w:val="0"/>
                      <w:sz w:val="18"/>
                      <w:szCs w:val="18"/>
                    </w:rPr>
                    <w:t>656,807,098.29</w:t>
                  </w:r>
                </w:p>
              </w:tc>
              <w:tc>
                <w:tcPr>
                  <w:tcW w:w="1653" w:type="dxa"/>
                </w:tcPr>
                <w:p w:rsidR="00BA4700" w:rsidRDefault="00BA4700">
                  <w:pPr>
                    <w:autoSpaceDN w:val="0"/>
                    <w:jc w:val="center"/>
                    <w:textAlignment w:val="top"/>
                    <w:rPr>
                      <w:rFonts w:ascii="仿宋" w:eastAsia="仿宋" w:hAnsi="仿宋" w:cs="宋体"/>
                      <w:kern w:val="0"/>
                      <w:sz w:val="18"/>
                      <w:szCs w:val="18"/>
                    </w:rPr>
                  </w:pPr>
                </w:p>
              </w:tc>
              <w:tc>
                <w:tcPr>
                  <w:tcW w:w="1532" w:type="dxa"/>
                </w:tcPr>
                <w:p w:rsidR="00BA4700" w:rsidRDefault="00BA4700">
                  <w:pPr>
                    <w:autoSpaceDN w:val="0"/>
                    <w:jc w:val="center"/>
                    <w:textAlignment w:val="top"/>
                    <w:rPr>
                      <w:rFonts w:ascii="仿宋" w:eastAsia="仿宋" w:hAnsi="仿宋" w:cs="宋体"/>
                      <w:kern w:val="0"/>
                      <w:sz w:val="18"/>
                      <w:szCs w:val="18"/>
                    </w:rPr>
                  </w:pPr>
                </w:p>
              </w:tc>
              <w:tc>
                <w:tcPr>
                  <w:tcW w:w="1522" w:type="dxa"/>
                </w:tcPr>
                <w:p w:rsidR="00BA4700" w:rsidRDefault="00BA4700">
                  <w:pPr>
                    <w:autoSpaceDN w:val="0"/>
                    <w:jc w:val="center"/>
                    <w:textAlignment w:val="top"/>
                    <w:rPr>
                      <w:rFonts w:ascii="仿宋" w:eastAsia="仿宋" w:hAnsi="仿宋" w:cs="宋体"/>
                      <w:kern w:val="0"/>
                      <w:sz w:val="18"/>
                      <w:szCs w:val="18"/>
                    </w:rPr>
                  </w:pPr>
                </w:p>
              </w:tc>
            </w:tr>
            <w:tr w:rsidR="00BA4700">
              <w:trPr>
                <w:trHeight w:val="115"/>
                <w:jc w:val="center"/>
              </w:trPr>
              <w:tc>
                <w:tcPr>
                  <w:tcW w:w="2351" w:type="dxa"/>
                </w:tcPr>
                <w:p w:rsidR="00BA4700" w:rsidRDefault="00C622C6">
                  <w:pPr>
                    <w:autoSpaceDE w:val="0"/>
                    <w:autoSpaceDN w:val="0"/>
                    <w:adjustRightInd w:val="0"/>
                    <w:jc w:val="center"/>
                    <w:rPr>
                      <w:rFonts w:ascii="仿宋" w:eastAsia="仿宋" w:hAnsi="仿宋" w:cs="宋体"/>
                      <w:kern w:val="0"/>
                      <w:sz w:val="18"/>
                      <w:szCs w:val="18"/>
                    </w:rPr>
                  </w:pPr>
                  <w:r>
                    <w:rPr>
                      <w:rFonts w:ascii="仿宋" w:eastAsia="仿宋" w:hAnsi="仿宋" w:cs="宋体" w:hint="eastAsia"/>
                      <w:kern w:val="0"/>
                      <w:sz w:val="18"/>
                      <w:szCs w:val="18"/>
                    </w:rPr>
                    <w:t>湘潭市投融资债务管理中心</w:t>
                  </w:r>
                </w:p>
              </w:tc>
              <w:tc>
                <w:tcPr>
                  <w:tcW w:w="926" w:type="dxa"/>
                </w:tcPr>
                <w:p w:rsidR="00BA4700" w:rsidRDefault="00C622C6">
                  <w:pPr>
                    <w:autoSpaceDN w:val="0"/>
                    <w:jc w:val="center"/>
                    <w:textAlignment w:val="top"/>
                    <w:rPr>
                      <w:rFonts w:ascii="仿宋" w:eastAsia="仿宋" w:hAnsi="仿宋" w:cs="宋体"/>
                      <w:kern w:val="0"/>
                      <w:sz w:val="18"/>
                      <w:szCs w:val="18"/>
                    </w:rPr>
                  </w:pPr>
                  <w:r>
                    <w:rPr>
                      <w:rFonts w:ascii="仿宋" w:eastAsia="仿宋" w:hAnsi="仿宋" w:cs="宋体" w:hint="eastAsia"/>
                      <w:kern w:val="0"/>
                      <w:sz w:val="18"/>
                      <w:szCs w:val="18"/>
                    </w:rPr>
                    <w:t>第三方</w:t>
                  </w:r>
                </w:p>
              </w:tc>
              <w:tc>
                <w:tcPr>
                  <w:tcW w:w="1860" w:type="dxa"/>
                </w:tcPr>
                <w:p w:rsidR="00BA4700" w:rsidRDefault="00BA4700">
                  <w:pPr>
                    <w:autoSpaceDN w:val="0"/>
                    <w:jc w:val="center"/>
                    <w:textAlignment w:val="top"/>
                    <w:rPr>
                      <w:rFonts w:ascii="仿宋" w:eastAsia="仿宋" w:hAnsi="仿宋" w:cs="宋体"/>
                      <w:kern w:val="0"/>
                      <w:sz w:val="18"/>
                      <w:szCs w:val="18"/>
                    </w:rPr>
                  </w:pPr>
                </w:p>
              </w:tc>
              <w:tc>
                <w:tcPr>
                  <w:tcW w:w="1653" w:type="dxa"/>
                </w:tcPr>
                <w:p w:rsidR="00BA4700" w:rsidRDefault="00C622C6">
                  <w:pPr>
                    <w:autoSpaceDN w:val="0"/>
                    <w:jc w:val="center"/>
                    <w:textAlignment w:val="top"/>
                    <w:rPr>
                      <w:rFonts w:ascii="仿宋" w:eastAsia="仿宋" w:hAnsi="仿宋" w:cs="宋体"/>
                      <w:kern w:val="0"/>
                      <w:sz w:val="18"/>
                      <w:szCs w:val="18"/>
                    </w:rPr>
                  </w:pPr>
                  <w:r>
                    <w:rPr>
                      <w:rFonts w:ascii="仿宋" w:eastAsia="仿宋" w:hAnsi="仿宋" w:cs="宋体" w:hint="eastAsia"/>
                      <w:kern w:val="0"/>
                      <w:sz w:val="18"/>
                      <w:szCs w:val="18"/>
                    </w:rPr>
                    <w:t>320,500,000.00</w:t>
                  </w:r>
                </w:p>
              </w:tc>
              <w:tc>
                <w:tcPr>
                  <w:tcW w:w="1532" w:type="dxa"/>
                </w:tcPr>
                <w:p w:rsidR="00BA4700" w:rsidRDefault="00BA4700">
                  <w:pPr>
                    <w:autoSpaceDN w:val="0"/>
                    <w:jc w:val="center"/>
                    <w:textAlignment w:val="top"/>
                    <w:rPr>
                      <w:rFonts w:ascii="仿宋" w:eastAsia="仿宋" w:hAnsi="仿宋" w:cs="宋体"/>
                      <w:kern w:val="0"/>
                      <w:sz w:val="18"/>
                      <w:szCs w:val="18"/>
                    </w:rPr>
                  </w:pPr>
                </w:p>
              </w:tc>
              <w:tc>
                <w:tcPr>
                  <w:tcW w:w="1522" w:type="dxa"/>
                </w:tcPr>
                <w:p w:rsidR="00BA4700" w:rsidRDefault="00BA4700">
                  <w:pPr>
                    <w:autoSpaceDN w:val="0"/>
                    <w:jc w:val="center"/>
                    <w:textAlignment w:val="top"/>
                    <w:rPr>
                      <w:rFonts w:ascii="仿宋" w:eastAsia="仿宋" w:hAnsi="仿宋" w:cs="宋体"/>
                      <w:kern w:val="0"/>
                      <w:sz w:val="18"/>
                      <w:szCs w:val="18"/>
                    </w:rPr>
                  </w:pPr>
                </w:p>
              </w:tc>
            </w:tr>
            <w:tr w:rsidR="00BA4700">
              <w:trPr>
                <w:trHeight w:val="115"/>
                <w:jc w:val="center"/>
              </w:trPr>
              <w:tc>
                <w:tcPr>
                  <w:tcW w:w="2351" w:type="dxa"/>
                </w:tcPr>
                <w:p w:rsidR="00BA4700" w:rsidRDefault="00C622C6">
                  <w:pPr>
                    <w:autoSpaceDE w:val="0"/>
                    <w:autoSpaceDN w:val="0"/>
                    <w:adjustRightInd w:val="0"/>
                    <w:jc w:val="center"/>
                    <w:rPr>
                      <w:rFonts w:ascii="仿宋" w:eastAsia="仿宋" w:hAnsi="仿宋" w:cs="宋体"/>
                      <w:kern w:val="0"/>
                      <w:sz w:val="18"/>
                      <w:szCs w:val="18"/>
                    </w:rPr>
                  </w:pPr>
                  <w:r>
                    <w:rPr>
                      <w:rFonts w:ascii="仿宋" w:eastAsia="仿宋" w:hAnsi="仿宋" w:cs="宋体" w:hint="eastAsia"/>
                      <w:kern w:val="0"/>
                      <w:sz w:val="18"/>
                      <w:szCs w:val="18"/>
                    </w:rPr>
                    <w:t>湘潭市国土资源局</w:t>
                  </w:r>
                </w:p>
              </w:tc>
              <w:tc>
                <w:tcPr>
                  <w:tcW w:w="926" w:type="dxa"/>
                </w:tcPr>
                <w:p w:rsidR="00BA4700" w:rsidRDefault="00C622C6">
                  <w:pPr>
                    <w:autoSpaceDN w:val="0"/>
                    <w:jc w:val="center"/>
                    <w:textAlignment w:val="top"/>
                    <w:rPr>
                      <w:rFonts w:ascii="仿宋" w:eastAsia="仿宋" w:hAnsi="仿宋" w:cs="宋体"/>
                      <w:kern w:val="0"/>
                      <w:sz w:val="18"/>
                      <w:szCs w:val="18"/>
                    </w:rPr>
                  </w:pPr>
                  <w:r>
                    <w:rPr>
                      <w:rFonts w:ascii="仿宋" w:eastAsia="仿宋" w:hAnsi="仿宋" w:cs="宋体" w:hint="eastAsia"/>
                      <w:kern w:val="0"/>
                      <w:sz w:val="18"/>
                      <w:szCs w:val="18"/>
                    </w:rPr>
                    <w:t>第三方</w:t>
                  </w:r>
                </w:p>
              </w:tc>
              <w:tc>
                <w:tcPr>
                  <w:tcW w:w="1860" w:type="dxa"/>
                </w:tcPr>
                <w:p w:rsidR="00BA4700" w:rsidRDefault="00C622C6">
                  <w:pPr>
                    <w:autoSpaceDN w:val="0"/>
                    <w:jc w:val="center"/>
                    <w:textAlignment w:val="top"/>
                    <w:rPr>
                      <w:rFonts w:ascii="仿宋" w:eastAsia="仿宋" w:hAnsi="仿宋" w:cs="宋体"/>
                      <w:kern w:val="0"/>
                      <w:sz w:val="18"/>
                      <w:szCs w:val="18"/>
                    </w:rPr>
                  </w:pPr>
                  <w:r>
                    <w:rPr>
                      <w:rFonts w:ascii="仿宋" w:eastAsia="仿宋" w:hAnsi="仿宋" w:cs="宋体" w:hint="eastAsia"/>
                      <w:kern w:val="0"/>
                      <w:sz w:val="18"/>
                      <w:szCs w:val="18"/>
                    </w:rPr>
                    <w:t>101,792,155.60</w:t>
                  </w:r>
                </w:p>
              </w:tc>
              <w:tc>
                <w:tcPr>
                  <w:tcW w:w="1653" w:type="dxa"/>
                </w:tcPr>
                <w:p w:rsidR="00BA4700" w:rsidRDefault="00BA4700">
                  <w:pPr>
                    <w:autoSpaceDN w:val="0"/>
                    <w:jc w:val="center"/>
                    <w:textAlignment w:val="top"/>
                    <w:rPr>
                      <w:rFonts w:ascii="仿宋" w:eastAsia="仿宋" w:hAnsi="仿宋" w:cs="宋体"/>
                      <w:kern w:val="0"/>
                      <w:sz w:val="18"/>
                      <w:szCs w:val="18"/>
                    </w:rPr>
                  </w:pPr>
                </w:p>
              </w:tc>
              <w:tc>
                <w:tcPr>
                  <w:tcW w:w="1532" w:type="dxa"/>
                </w:tcPr>
                <w:p w:rsidR="00BA4700" w:rsidRDefault="00BA4700">
                  <w:pPr>
                    <w:autoSpaceDN w:val="0"/>
                    <w:jc w:val="center"/>
                    <w:textAlignment w:val="top"/>
                    <w:rPr>
                      <w:rFonts w:ascii="仿宋" w:eastAsia="仿宋" w:hAnsi="仿宋" w:cs="宋体"/>
                      <w:kern w:val="0"/>
                      <w:sz w:val="18"/>
                      <w:szCs w:val="18"/>
                    </w:rPr>
                  </w:pPr>
                </w:p>
              </w:tc>
              <w:tc>
                <w:tcPr>
                  <w:tcW w:w="1522" w:type="dxa"/>
                </w:tcPr>
                <w:p w:rsidR="00BA4700" w:rsidRDefault="00BA4700">
                  <w:pPr>
                    <w:autoSpaceDN w:val="0"/>
                    <w:jc w:val="center"/>
                    <w:textAlignment w:val="top"/>
                    <w:rPr>
                      <w:rFonts w:ascii="仿宋" w:eastAsia="仿宋" w:hAnsi="仿宋" w:cs="宋体"/>
                      <w:kern w:val="0"/>
                      <w:sz w:val="18"/>
                      <w:szCs w:val="18"/>
                    </w:rPr>
                  </w:pPr>
                </w:p>
              </w:tc>
            </w:tr>
            <w:tr w:rsidR="00BA4700">
              <w:trPr>
                <w:trHeight w:val="115"/>
                <w:jc w:val="center"/>
              </w:trPr>
              <w:tc>
                <w:tcPr>
                  <w:tcW w:w="2351" w:type="dxa"/>
                </w:tcPr>
                <w:p w:rsidR="00BA4700" w:rsidRDefault="00C622C6">
                  <w:pPr>
                    <w:autoSpaceDE w:val="0"/>
                    <w:autoSpaceDN w:val="0"/>
                    <w:adjustRightInd w:val="0"/>
                    <w:jc w:val="center"/>
                    <w:rPr>
                      <w:rFonts w:ascii="仿宋" w:eastAsia="仿宋" w:hAnsi="仿宋" w:cs="宋体"/>
                      <w:kern w:val="0"/>
                      <w:sz w:val="18"/>
                      <w:szCs w:val="18"/>
                    </w:rPr>
                  </w:pPr>
                  <w:r>
                    <w:rPr>
                      <w:rFonts w:ascii="仿宋" w:eastAsia="仿宋" w:hAnsi="仿宋" w:cs="宋体" w:hint="eastAsia"/>
                      <w:kern w:val="0"/>
                      <w:sz w:val="18"/>
                      <w:szCs w:val="18"/>
                    </w:rPr>
                    <w:t>湘潭市宏立锰业有限公司</w:t>
                  </w:r>
                </w:p>
              </w:tc>
              <w:tc>
                <w:tcPr>
                  <w:tcW w:w="926" w:type="dxa"/>
                </w:tcPr>
                <w:p w:rsidR="00BA4700" w:rsidRDefault="00C622C6">
                  <w:pPr>
                    <w:autoSpaceDN w:val="0"/>
                    <w:jc w:val="center"/>
                    <w:textAlignment w:val="top"/>
                    <w:rPr>
                      <w:rFonts w:ascii="仿宋" w:eastAsia="仿宋" w:hAnsi="仿宋" w:cs="宋体"/>
                      <w:kern w:val="0"/>
                      <w:sz w:val="18"/>
                      <w:szCs w:val="18"/>
                    </w:rPr>
                  </w:pPr>
                  <w:r>
                    <w:rPr>
                      <w:rFonts w:ascii="仿宋" w:eastAsia="仿宋" w:hAnsi="仿宋" w:cs="宋体" w:hint="eastAsia"/>
                      <w:kern w:val="0"/>
                      <w:sz w:val="18"/>
                      <w:szCs w:val="18"/>
                    </w:rPr>
                    <w:t>第三方</w:t>
                  </w:r>
                </w:p>
              </w:tc>
              <w:tc>
                <w:tcPr>
                  <w:tcW w:w="1860" w:type="dxa"/>
                </w:tcPr>
                <w:p w:rsidR="00BA4700" w:rsidRDefault="00BA4700">
                  <w:pPr>
                    <w:autoSpaceDN w:val="0"/>
                    <w:jc w:val="center"/>
                    <w:textAlignment w:val="top"/>
                    <w:rPr>
                      <w:rFonts w:ascii="仿宋" w:eastAsia="仿宋" w:hAnsi="仿宋" w:cs="宋体"/>
                      <w:kern w:val="0"/>
                      <w:sz w:val="18"/>
                      <w:szCs w:val="18"/>
                    </w:rPr>
                  </w:pPr>
                </w:p>
              </w:tc>
              <w:tc>
                <w:tcPr>
                  <w:tcW w:w="1653" w:type="dxa"/>
                </w:tcPr>
                <w:p w:rsidR="00BA4700" w:rsidRDefault="00BA4700">
                  <w:pPr>
                    <w:autoSpaceDN w:val="0"/>
                    <w:jc w:val="center"/>
                    <w:textAlignment w:val="top"/>
                    <w:rPr>
                      <w:rFonts w:ascii="仿宋" w:eastAsia="仿宋" w:hAnsi="仿宋" w:cs="宋体"/>
                      <w:kern w:val="0"/>
                      <w:sz w:val="18"/>
                      <w:szCs w:val="18"/>
                    </w:rPr>
                  </w:pPr>
                </w:p>
              </w:tc>
              <w:tc>
                <w:tcPr>
                  <w:tcW w:w="1532" w:type="dxa"/>
                </w:tcPr>
                <w:p w:rsidR="00BA4700" w:rsidRDefault="00C622C6">
                  <w:pPr>
                    <w:autoSpaceDN w:val="0"/>
                    <w:jc w:val="center"/>
                    <w:textAlignment w:val="top"/>
                    <w:rPr>
                      <w:rFonts w:ascii="仿宋" w:eastAsia="仿宋" w:hAnsi="仿宋" w:cs="宋体"/>
                      <w:kern w:val="0"/>
                      <w:sz w:val="18"/>
                      <w:szCs w:val="18"/>
                    </w:rPr>
                  </w:pPr>
                  <w:r>
                    <w:rPr>
                      <w:rFonts w:ascii="仿宋" w:eastAsia="仿宋" w:hAnsi="仿宋" w:cs="宋体" w:hint="eastAsia"/>
                      <w:kern w:val="0"/>
                      <w:sz w:val="18"/>
                      <w:szCs w:val="18"/>
                    </w:rPr>
                    <w:t>10,000,000.00</w:t>
                  </w:r>
                </w:p>
              </w:tc>
              <w:tc>
                <w:tcPr>
                  <w:tcW w:w="1522" w:type="dxa"/>
                </w:tcPr>
                <w:p w:rsidR="00BA4700" w:rsidRDefault="00C622C6">
                  <w:pPr>
                    <w:autoSpaceDN w:val="0"/>
                    <w:jc w:val="center"/>
                    <w:textAlignment w:val="top"/>
                    <w:rPr>
                      <w:rFonts w:ascii="仿宋" w:eastAsia="仿宋" w:hAnsi="仿宋" w:cs="宋体"/>
                      <w:kern w:val="0"/>
                      <w:sz w:val="18"/>
                      <w:szCs w:val="18"/>
                    </w:rPr>
                  </w:pPr>
                  <w:r>
                    <w:rPr>
                      <w:rFonts w:ascii="仿宋" w:eastAsia="仿宋" w:hAnsi="仿宋" w:cs="宋体" w:hint="eastAsia"/>
                      <w:kern w:val="0"/>
                      <w:sz w:val="18"/>
                      <w:szCs w:val="18"/>
                    </w:rPr>
                    <w:t>15,000,000。00</w:t>
                  </w:r>
                </w:p>
              </w:tc>
            </w:tr>
            <w:tr w:rsidR="00BA4700">
              <w:trPr>
                <w:trHeight w:val="115"/>
                <w:jc w:val="center"/>
              </w:trPr>
              <w:tc>
                <w:tcPr>
                  <w:tcW w:w="2351" w:type="dxa"/>
                </w:tcPr>
                <w:p w:rsidR="00BA4700" w:rsidRDefault="00C622C6">
                  <w:pPr>
                    <w:autoSpaceDE w:val="0"/>
                    <w:autoSpaceDN w:val="0"/>
                    <w:adjustRightInd w:val="0"/>
                    <w:jc w:val="center"/>
                    <w:rPr>
                      <w:rFonts w:ascii="仿宋" w:eastAsia="仿宋" w:hAnsi="仿宋" w:cs="宋体"/>
                      <w:kern w:val="0"/>
                      <w:sz w:val="18"/>
                      <w:szCs w:val="18"/>
                    </w:rPr>
                  </w:pPr>
                  <w:r>
                    <w:rPr>
                      <w:rFonts w:ascii="仿宋" w:eastAsia="仿宋" w:hAnsi="仿宋" w:cs="宋体" w:hint="eastAsia"/>
                      <w:kern w:val="0"/>
                      <w:sz w:val="18"/>
                      <w:szCs w:val="18"/>
                    </w:rPr>
                    <w:t>合计</w:t>
                  </w:r>
                </w:p>
              </w:tc>
              <w:tc>
                <w:tcPr>
                  <w:tcW w:w="926" w:type="dxa"/>
                </w:tcPr>
                <w:p w:rsidR="00BA4700" w:rsidRDefault="00BA4700">
                  <w:pPr>
                    <w:autoSpaceDN w:val="0"/>
                    <w:jc w:val="center"/>
                    <w:textAlignment w:val="top"/>
                    <w:rPr>
                      <w:rFonts w:ascii="仿宋" w:eastAsia="仿宋" w:hAnsi="仿宋" w:cs="宋体"/>
                      <w:kern w:val="0"/>
                      <w:sz w:val="18"/>
                      <w:szCs w:val="18"/>
                    </w:rPr>
                  </w:pPr>
                </w:p>
              </w:tc>
              <w:tc>
                <w:tcPr>
                  <w:tcW w:w="1860" w:type="dxa"/>
                </w:tcPr>
                <w:p w:rsidR="00BA4700" w:rsidRDefault="00C622C6">
                  <w:pPr>
                    <w:autoSpaceDN w:val="0"/>
                    <w:jc w:val="center"/>
                    <w:textAlignment w:val="top"/>
                    <w:rPr>
                      <w:rFonts w:ascii="仿宋" w:eastAsia="仿宋" w:hAnsi="仿宋" w:cs="宋体"/>
                      <w:kern w:val="0"/>
                      <w:sz w:val="18"/>
                      <w:szCs w:val="18"/>
                    </w:rPr>
                  </w:pPr>
                  <w:r>
                    <w:rPr>
                      <w:rFonts w:ascii="仿宋" w:eastAsia="仿宋" w:hAnsi="仿宋" w:cs="宋体" w:hint="eastAsia"/>
                      <w:kern w:val="0"/>
                      <w:sz w:val="18"/>
                      <w:szCs w:val="18"/>
                    </w:rPr>
                    <w:t>1,920,952,611.32</w:t>
                  </w:r>
                </w:p>
              </w:tc>
              <w:tc>
                <w:tcPr>
                  <w:tcW w:w="1653" w:type="dxa"/>
                </w:tcPr>
                <w:p w:rsidR="00BA4700" w:rsidRDefault="00C622C6">
                  <w:pPr>
                    <w:autoSpaceDN w:val="0"/>
                    <w:jc w:val="center"/>
                    <w:textAlignment w:val="top"/>
                    <w:rPr>
                      <w:rFonts w:ascii="仿宋" w:eastAsia="仿宋" w:hAnsi="仿宋" w:cs="宋体"/>
                      <w:kern w:val="0"/>
                      <w:sz w:val="18"/>
                      <w:szCs w:val="18"/>
                    </w:rPr>
                  </w:pPr>
                  <w:r>
                    <w:rPr>
                      <w:rFonts w:ascii="仿宋" w:eastAsia="仿宋" w:hAnsi="仿宋" w:cs="宋体" w:hint="eastAsia"/>
                      <w:kern w:val="0"/>
                      <w:sz w:val="18"/>
                      <w:szCs w:val="18"/>
                    </w:rPr>
                    <w:t>320,500,000.00</w:t>
                  </w:r>
                </w:p>
              </w:tc>
              <w:tc>
                <w:tcPr>
                  <w:tcW w:w="1532" w:type="dxa"/>
                </w:tcPr>
                <w:p w:rsidR="00BA4700" w:rsidRDefault="00C622C6">
                  <w:pPr>
                    <w:autoSpaceDN w:val="0"/>
                    <w:jc w:val="center"/>
                    <w:textAlignment w:val="top"/>
                    <w:rPr>
                      <w:rFonts w:ascii="仿宋" w:eastAsia="仿宋" w:hAnsi="仿宋" w:cs="宋体"/>
                      <w:kern w:val="0"/>
                      <w:sz w:val="18"/>
                      <w:szCs w:val="18"/>
                    </w:rPr>
                  </w:pPr>
                  <w:r>
                    <w:rPr>
                      <w:rFonts w:ascii="仿宋" w:eastAsia="仿宋" w:hAnsi="仿宋" w:cs="宋体" w:hint="eastAsia"/>
                      <w:kern w:val="0"/>
                      <w:sz w:val="18"/>
                      <w:szCs w:val="18"/>
                    </w:rPr>
                    <w:t>10,000,000.00</w:t>
                  </w:r>
                </w:p>
              </w:tc>
              <w:tc>
                <w:tcPr>
                  <w:tcW w:w="1522" w:type="dxa"/>
                </w:tcPr>
                <w:p w:rsidR="00BA4700" w:rsidRDefault="00C622C6">
                  <w:pPr>
                    <w:autoSpaceDN w:val="0"/>
                    <w:jc w:val="center"/>
                    <w:textAlignment w:val="top"/>
                    <w:rPr>
                      <w:rFonts w:ascii="仿宋" w:eastAsia="仿宋" w:hAnsi="仿宋" w:cs="宋体"/>
                      <w:kern w:val="0"/>
                      <w:sz w:val="18"/>
                      <w:szCs w:val="18"/>
                    </w:rPr>
                  </w:pPr>
                  <w:r>
                    <w:rPr>
                      <w:rFonts w:ascii="仿宋" w:eastAsia="仿宋" w:hAnsi="仿宋" w:cs="宋体" w:hint="eastAsia"/>
                      <w:kern w:val="0"/>
                      <w:sz w:val="18"/>
                      <w:szCs w:val="18"/>
                    </w:rPr>
                    <w:t>15,000,000.00</w:t>
                  </w:r>
                </w:p>
              </w:tc>
            </w:tr>
          </w:tbl>
          <w:p w:rsidR="00BA4700" w:rsidRDefault="00C622C6">
            <w:pPr>
              <w:pStyle w:val="Default"/>
              <w:spacing w:before="340" w:after="330"/>
              <w:ind w:firstLineChars="200" w:firstLine="420"/>
              <w:rPr>
                <w:rFonts w:ascii="仿宋" w:eastAsia="仿宋" w:hAnsi="仿宋"/>
                <w:color w:val="auto"/>
                <w:sz w:val="21"/>
                <w:szCs w:val="21"/>
              </w:rPr>
            </w:pPr>
            <w:r>
              <w:rPr>
                <w:rFonts w:ascii="仿宋" w:eastAsia="仿宋" w:hAnsi="仿宋" w:hint="eastAsia"/>
                <w:color w:val="auto"/>
                <w:sz w:val="21"/>
                <w:szCs w:val="21"/>
              </w:rPr>
              <w:t>期末其他应付款账龄主要在1年以内，占其他应付账款总额的54.87%。1年以内的又以欠担保方两型投公司、湘潭市国土资源储备中心的账款为主。</w:t>
            </w:r>
          </w:p>
          <w:p w:rsidR="00BA4700" w:rsidRDefault="00C622C6">
            <w:pPr>
              <w:pStyle w:val="Default"/>
              <w:spacing w:before="340" w:after="330"/>
              <w:ind w:firstLineChars="200" w:firstLine="422"/>
              <w:rPr>
                <w:rFonts w:ascii="仿宋" w:eastAsia="仿宋" w:hAnsi="仿宋"/>
                <w:b/>
                <w:bCs/>
                <w:color w:val="auto"/>
              </w:rPr>
            </w:pPr>
            <w:r>
              <w:rPr>
                <w:rFonts w:ascii="仿宋" w:eastAsia="仿宋" w:hAnsi="仿宋" w:hint="eastAsia"/>
                <w:b/>
                <w:color w:val="auto"/>
                <w:sz w:val="21"/>
                <w:szCs w:val="21"/>
              </w:rPr>
              <w:t xml:space="preserve">g3. </w:t>
            </w:r>
            <w:r>
              <w:rPr>
                <w:rFonts w:ascii="仿宋" w:eastAsia="仿宋" w:hAnsi="仿宋" w:hint="eastAsia"/>
                <w:color w:val="auto"/>
                <w:sz w:val="21"/>
                <w:szCs w:val="21"/>
              </w:rPr>
              <w:t>一</w:t>
            </w:r>
            <w:r>
              <w:rPr>
                <w:rFonts w:ascii="仿宋" w:eastAsia="仿宋" w:hAnsi="仿宋" w:hint="eastAsia"/>
                <w:b/>
                <w:bCs/>
                <w:color w:val="auto"/>
                <w:sz w:val="21"/>
                <w:szCs w:val="21"/>
              </w:rPr>
              <w:t>年内到期的非流动负债</w:t>
            </w:r>
          </w:p>
          <w:tbl>
            <w:tblPr>
              <w:tblW w:w="5778"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3369"/>
              <w:gridCol w:w="2409"/>
            </w:tblGrid>
            <w:tr w:rsidR="00BA4700">
              <w:trPr>
                <w:trHeight w:val="115"/>
                <w:jc w:val="center"/>
              </w:trPr>
              <w:tc>
                <w:tcPr>
                  <w:tcW w:w="3369" w:type="dxa"/>
                </w:tcPr>
                <w:p w:rsidR="00BA4700" w:rsidRDefault="00C622C6">
                  <w:pPr>
                    <w:autoSpaceDE w:val="0"/>
                    <w:autoSpaceDN w:val="0"/>
                    <w:adjustRightInd w:val="0"/>
                    <w:jc w:val="center"/>
                    <w:rPr>
                      <w:rFonts w:ascii="仿宋" w:eastAsia="仿宋" w:hAnsi="仿宋" w:cs="宋体"/>
                      <w:b/>
                      <w:kern w:val="0"/>
                      <w:sz w:val="18"/>
                      <w:szCs w:val="18"/>
                    </w:rPr>
                  </w:pPr>
                  <w:r>
                    <w:rPr>
                      <w:rFonts w:ascii="仿宋" w:eastAsia="仿宋" w:hAnsi="仿宋" w:cs="宋体" w:hint="eastAsia"/>
                      <w:b/>
                      <w:kern w:val="0"/>
                      <w:sz w:val="18"/>
                      <w:szCs w:val="18"/>
                    </w:rPr>
                    <w:t>项  目</w:t>
                  </w:r>
                </w:p>
              </w:tc>
              <w:tc>
                <w:tcPr>
                  <w:tcW w:w="2409" w:type="dxa"/>
                </w:tcPr>
                <w:p w:rsidR="00BA4700" w:rsidRDefault="00C622C6">
                  <w:pPr>
                    <w:autoSpaceDE w:val="0"/>
                    <w:autoSpaceDN w:val="0"/>
                    <w:adjustRightInd w:val="0"/>
                    <w:jc w:val="center"/>
                    <w:rPr>
                      <w:rFonts w:ascii="仿宋" w:eastAsia="仿宋" w:hAnsi="仿宋" w:cs="宋体"/>
                      <w:b/>
                      <w:kern w:val="0"/>
                      <w:sz w:val="18"/>
                      <w:szCs w:val="18"/>
                    </w:rPr>
                  </w:pPr>
                  <w:r>
                    <w:rPr>
                      <w:rFonts w:ascii="仿宋" w:eastAsia="仿宋" w:hAnsi="仿宋" w:cs="宋体"/>
                      <w:b/>
                      <w:kern w:val="0"/>
                      <w:sz w:val="18"/>
                      <w:szCs w:val="18"/>
                    </w:rPr>
                    <w:t>201</w:t>
                  </w:r>
                  <w:r>
                    <w:rPr>
                      <w:rFonts w:ascii="仿宋" w:eastAsia="仿宋" w:hAnsi="仿宋" w:cs="宋体" w:hint="eastAsia"/>
                      <w:b/>
                      <w:kern w:val="0"/>
                      <w:sz w:val="18"/>
                      <w:szCs w:val="18"/>
                    </w:rPr>
                    <w:t>4</w:t>
                  </w:r>
                  <w:r>
                    <w:rPr>
                      <w:rFonts w:ascii="仿宋" w:eastAsia="仿宋" w:hAnsi="仿宋" w:cs="宋体"/>
                      <w:b/>
                      <w:kern w:val="0"/>
                      <w:sz w:val="18"/>
                      <w:szCs w:val="18"/>
                    </w:rPr>
                    <w:t>.12.31</w:t>
                  </w:r>
                </w:p>
              </w:tc>
            </w:tr>
            <w:tr w:rsidR="00BA4700">
              <w:trPr>
                <w:trHeight w:val="115"/>
                <w:jc w:val="center"/>
              </w:trPr>
              <w:tc>
                <w:tcPr>
                  <w:tcW w:w="3369" w:type="dxa"/>
                </w:tcPr>
                <w:p w:rsidR="00BA4700" w:rsidRDefault="00C622C6">
                  <w:pPr>
                    <w:autoSpaceDE w:val="0"/>
                    <w:autoSpaceDN w:val="0"/>
                    <w:adjustRightInd w:val="0"/>
                    <w:jc w:val="center"/>
                    <w:rPr>
                      <w:rFonts w:ascii="仿宋" w:eastAsia="仿宋" w:hAnsi="仿宋" w:cs="宋体"/>
                      <w:kern w:val="0"/>
                      <w:sz w:val="18"/>
                      <w:szCs w:val="18"/>
                    </w:rPr>
                  </w:pPr>
                  <w:r>
                    <w:rPr>
                      <w:rFonts w:ascii="仿宋" w:eastAsia="仿宋" w:hAnsi="仿宋" w:cs="宋体" w:hint="eastAsia"/>
                      <w:kern w:val="0"/>
                      <w:sz w:val="18"/>
                      <w:szCs w:val="18"/>
                    </w:rPr>
                    <w:t>一年内到期的长期借款</w:t>
                  </w:r>
                </w:p>
              </w:tc>
              <w:tc>
                <w:tcPr>
                  <w:tcW w:w="2409" w:type="dxa"/>
                </w:tcPr>
                <w:p w:rsidR="00BA4700" w:rsidRDefault="00C622C6">
                  <w:pPr>
                    <w:autoSpaceDN w:val="0"/>
                    <w:jc w:val="center"/>
                    <w:textAlignment w:val="top"/>
                    <w:rPr>
                      <w:rFonts w:ascii="仿宋" w:eastAsia="仿宋" w:hAnsi="仿宋" w:cs="宋体"/>
                      <w:kern w:val="0"/>
                      <w:sz w:val="18"/>
                      <w:szCs w:val="18"/>
                    </w:rPr>
                  </w:pPr>
                  <w:r>
                    <w:rPr>
                      <w:rFonts w:ascii="仿宋" w:eastAsia="仿宋" w:hAnsi="仿宋" w:hint="eastAsia"/>
                      <w:color w:val="000000"/>
                      <w:sz w:val="18"/>
                    </w:rPr>
                    <w:t>1,750,700,000.00</w:t>
                  </w:r>
                </w:p>
              </w:tc>
            </w:tr>
            <w:tr w:rsidR="00BA4700">
              <w:trPr>
                <w:trHeight w:val="115"/>
                <w:jc w:val="center"/>
              </w:trPr>
              <w:tc>
                <w:tcPr>
                  <w:tcW w:w="3369" w:type="dxa"/>
                </w:tcPr>
                <w:p w:rsidR="00BA4700" w:rsidRDefault="00C622C6">
                  <w:pPr>
                    <w:autoSpaceDE w:val="0"/>
                    <w:autoSpaceDN w:val="0"/>
                    <w:adjustRightInd w:val="0"/>
                    <w:jc w:val="center"/>
                    <w:rPr>
                      <w:rFonts w:ascii="仿宋" w:eastAsia="仿宋" w:hAnsi="仿宋" w:cs="宋体"/>
                      <w:kern w:val="0"/>
                      <w:sz w:val="18"/>
                      <w:szCs w:val="18"/>
                    </w:rPr>
                  </w:pPr>
                  <w:r>
                    <w:rPr>
                      <w:rFonts w:ascii="仿宋" w:eastAsia="仿宋" w:hAnsi="仿宋" w:cs="宋体" w:hint="eastAsia"/>
                      <w:kern w:val="0"/>
                      <w:sz w:val="18"/>
                      <w:szCs w:val="18"/>
                    </w:rPr>
                    <w:lastRenderedPageBreak/>
                    <w:t>其中：抵押借款</w:t>
                  </w:r>
                </w:p>
              </w:tc>
              <w:tc>
                <w:tcPr>
                  <w:tcW w:w="2409" w:type="dxa"/>
                </w:tcPr>
                <w:p w:rsidR="00BA4700" w:rsidRDefault="00C622C6">
                  <w:pPr>
                    <w:autoSpaceDN w:val="0"/>
                    <w:jc w:val="center"/>
                    <w:textAlignment w:val="top"/>
                    <w:rPr>
                      <w:rFonts w:ascii="仿宋" w:eastAsia="仿宋" w:hAnsi="仿宋" w:cs="宋体"/>
                      <w:kern w:val="0"/>
                      <w:sz w:val="18"/>
                      <w:szCs w:val="18"/>
                    </w:rPr>
                  </w:pPr>
                  <w:r>
                    <w:rPr>
                      <w:rFonts w:ascii="仿宋" w:eastAsia="仿宋" w:hAnsi="仿宋" w:cs="宋体" w:hint="eastAsia"/>
                      <w:kern w:val="0"/>
                      <w:sz w:val="18"/>
                      <w:szCs w:val="18"/>
                    </w:rPr>
                    <w:t>1,607,000，000.00</w:t>
                  </w:r>
                </w:p>
              </w:tc>
            </w:tr>
            <w:tr w:rsidR="00BA4700">
              <w:trPr>
                <w:trHeight w:val="115"/>
                <w:jc w:val="center"/>
              </w:trPr>
              <w:tc>
                <w:tcPr>
                  <w:tcW w:w="3369" w:type="dxa"/>
                </w:tcPr>
                <w:p w:rsidR="00BA4700" w:rsidRDefault="00C622C6">
                  <w:pPr>
                    <w:autoSpaceDE w:val="0"/>
                    <w:autoSpaceDN w:val="0"/>
                    <w:adjustRightInd w:val="0"/>
                    <w:jc w:val="center"/>
                    <w:rPr>
                      <w:rFonts w:ascii="仿宋" w:eastAsia="仿宋" w:hAnsi="仿宋" w:cs="宋体"/>
                      <w:kern w:val="0"/>
                      <w:sz w:val="18"/>
                      <w:szCs w:val="18"/>
                    </w:rPr>
                  </w:pPr>
                  <w:r>
                    <w:rPr>
                      <w:rFonts w:ascii="仿宋" w:eastAsia="仿宋" w:hAnsi="仿宋" w:cs="宋体" w:hint="eastAsia"/>
                      <w:kern w:val="0"/>
                      <w:sz w:val="18"/>
                      <w:szCs w:val="18"/>
                    </w:rPr>
                    <w:t>质押借款</w:t>
                  </w:r>
                </w:p>
              </w:tc>
              <w:tc>
                <w:tcPr>
                  <w:tcW w:w="2409" w:type="dxa"/>
                </w:tcPr>
                <w:p w:rsidR="00BA4700" w:rsidRDefault="00C622C6">
                  <w:pPr>
                    <w:autoSpaceDN w:val="0"/>
                    <w:jc w:val="center"/>
                    <w:textAlignment w:val="top"/>
                    <w:rPr>
                      <w:rFonts w:ascii="仿宋" w:eastAsia="仿宋" w:hAnsi="仿宋" w:cs="宋体"/>
                      <w:kern w:val="0"/>
                      <w:sz w:val="18"/>
                      <w:szCs w:val="18"/>
                    </w:rPr>
                  </w:pPr>
                  <w:r>
                    <w:rPr>
                      <w:rFonts w:ascii="仿宋" w:eastAsia="仿宋" w:hAnsi="仿宋" w:cs="宋体" w:hint="eastAsia"/>
                      <w:kern w:val="0"/>
                      <w:sz w:val="18"/>
                      <w:szCs w:val="18"/>
                    </w:rPr>
                    <w:t>143,700,000.00</w:t>
                  </w:r>
                </w:p>
              </w:tc>
            </w:tr>
            <w:tr w:rsidR="00BA4700">
              <w:trPr>
                <w:trHeight w:val="115"/>
                <w:jc w:val="center"/>
              </w:trPr>
              <w:tc>
                <w:tcPr>
                  <w:tcW w:w="3369" w:type="dxa"/>
                </w:tcPr>
                <w:p w:rsidR="00BA4700" w:rsidRDefault="00C622C6">
                  <w:pPr>
                    <w:autoSpaceDE w:val="0"/>
                    <w:autoSpaceDN w:val="0"/>
                    <w:adjustRightInd w:val="0"/>
                    <w:jc w:val="center"/>
                    <w:rPr>
                      <w:rFonts w:ascii="仿宋" w:eastAsia="仿宋" w:hAnsi="仿宋" w:cs="宋体"/>
                      <w:kern w:val="0"/>
                      <w:sz w:val="18"/>
                      <w:szCs w:val="18"/>
                    </w:rPr>
                  </w:pPr>
                  <w:r>
                    <w:rPr>
                      <w:rFonts w:ascii="仿宋" w:eastAsia="仿宋" w:hAnsi="仿宋" w:cs="宋体" w:hint="eastAsia"/>
                      <w:kern w:val="0"/>
                      <w:sz w:val="18"/>
                      <w:szCs w:val="18"/>
                    </w:rPr>
                    <w:t>一年内到期的长期应付款</w:t>
                  </w:r>
                </w:p>
              </w:tc>
              <w:tc>
                <w:tcPr>
                  <w:tcW w:w="2409" w:type="dxa"/>
                </w:tcPr>
                <w:p w:rsidR="00BA4700" w:rsidRDefault="00C622C6">
                  <w:pPr>
                    <w:autoSpaceDN w:val="0"/>
                    <w:jc w:val="center"/>
                    <w:textAlignment w:val="top"/>
                    <w:rPr>
                      <w:rFonts w:ascii="仿宋" w:eastAsia="仿宋" w:hAnsi="仿宋" w:cs="宋体"/>
                      <w:kern w:val="0"/>
                      <w:sz w:val="18"/>
                      <w:szCs w:val="18"/>
                    </w:rPr>
                  </w:pPr>
                  <w:r>
                    <w:rPr>
                      <w:rFonts w:ascii="仿宋" w:eastAsia="仿宋" w:hAnsi="仿宋" w:cs="宋体" w:hint="eastAsia"/>
                      <w:kern w:val="0"/>
                      <w:sz w:val="18"/>
                      <w:szCs w:val="18"/>
                    </w:rPr>
                    <w:t>161,150,000.00</w:t>
                  </w:r>
                </w:p>
              </w:tc>
            </w:tr>
            <w:tr w:rsidR="00BA4700">
              <w:trPr>
                <w:trHeight w:val="115"/>
                <w:jc w:val="center"/>
              </w:trPr>
              <w:tc>
                <w:tcPr>
                  <w:tcW w:w="3369" w:type="dxa"/>
                </w:tcPr>
                <w:p w:rsidR="00BA4700" w:rsidRDefault="00C622C6">
                  <w:pPr>
                    <w:autoSpaceDE w:val="0"/>
                    <w:autoSpaceDN w:val="0"/>
                    <w:adjustRightInd w:val="0"/>
                    <w:jc w:val="center"/>
                    <w:rPr>
                      <w:rFonts w:ascii="仿宋" w:eastAsia="仿宋" w:hAnsi="仿宋" w:cs="宋体"/>
                      <w:kern w:val="0"/>
                      <w:sz w:val="18"/>
                      <w:szCs w:val="18"/>
                    </w:rPr>
                  </w:pPr>
                  <w:r>
                    <w:rPr>
                      <w:rFonts w:ascii="仿宋" w:eastAsia="仿宋" w:hAnsi="仿宋" w:cs="宋体" w:hint="eastAsia"/>
                      <w:kern w:val="0"/>
                      <w:sz w:val="18"/>
                      <w:szCs w:val="18"/>
                    </w:rPr>
                    <w:t>一年内到期的应付债券</w:t>
                  </w:r>
                </w:p>
              </w:tc>
              <w:tc>
                <w:tcPr>
                  <w:tcW w:w="2409" w:type="dxa"/>
                </w:tcPr>
                <w:p w:rsidR="00BA4700" w:rsidRDefault="00C622C6">
                  <w:pPr>
                    <w:autoSpaceDN w:val="0"/>
                    <w:jc w:val="center"/>
                    <w:textAlignment w:val="top"/>
                    <w:rPr>
                      <w:rFonts w:ascii="仿宋" w:eastAsia="仿宋" w:hAnsi="仿宋" w:cs="宋体"/>
                      <w:kern w:val="0"/>
                      <w:sz w:val="18"/>
                      <w:szCs w:val="18"/>
                    </w:rPr>
                  </w:pPr>
                  <w:r>
                    <w:rPr>
                      <w:rFonts w:ascii="仿宋" w:eastAsia="仿宋" w:hAnsi="仿宋" w:cs="宋体" w:hint="eastAsia"/>
                      <w:kern w:val="0"/>
                      <w:sz w:val="18"/>
                      <w:szCs w:val="18"/>
                    </w:rPr>
                    <w:t>599,899,200.00</w:t>
                  </w:r>
                </w:p>
              </w:tc>
            </w:tr>
            <w:tr w:rsidR="00BA4700">
              <w:trPr>
                <w:trHeight w:val="115"/>
                <w:jc w:val="center"/>
              </w:trPr>
              <w:tc>
                <w:tcPr>
                  <w:tcW w:w="3369" w:type="dxa"/>
                </w:tcPr>
                <w:p w:rsidR="00BA4700" w:rsidRDefault="00C622C6">
                  <w:pPr>
                    <w:autoSpaceDE w:val="0"/>
                    <w:autoSpaceDN w:val="0"/>
                    <w:adjustRightInd w:val="0"/>
                    <w:jc w:val="center"/>
                    <w:rPr>
                      <w:rFonts w:ascii="仿宋" w:eastAsia="仿宋" w:hAnsi="仿宋" w:cs="宋体"/>
                      <w:b/>
                      <w:kern w:val="0"/>
                      <w:sz w:val="18"/>
                      <w:szCs w:val="18"/>
                    </w:rPr>
                  </w:pPr>
                  <w:r>
                    <w:rPr>
                      <w:rFonts w:ascii="仿宋" w:eastAsia="仿宋" w:hAnsi="仿宋" w:cs="宋体" w:hint="eastAsia"/>
                      <w:b/>
                      <w:kern w:val="0"/>
                      <w:sz w:val="18"/>
                      <w:szCs w:val="18"/>
                    </w:rPr>
                    <w:t>一年内到期的非流动负债合计</w:t>
                  </w:r>
                </w:p>
              </w:tc>
              <w:tc>
                <w:tcPr>
                  <w:tcW w:w="2409" w:type="dxa"/>
                </w:tcPr>
                <w:p w:rsidR="00BA4700" w:rsidRDefault="00C622C6">
                  <w:pPr>
                    <w:autoSpaceDN w:val="0"/>
                    <w:jc w:val="center"/>
                    <w:textAlignment w:val="top"/>
                    <w:rPr>
                      <w:rFonts w:ascii="仿宋" w:eastAsia="仿宋" w:hAnsi="仿宋" w:cs="宋体"/>
                      <w:b/>
                      <w:kern w:val="0"/>
                      <w:sz w:val="18"/>
                      <w:szCs w:val="18"/>
                    </w:rPr>
                  </w:pPr>
                  <w:r>
                    <w:rPr>
                      <w:rFonts w:ascii="仿宋" w:eastAsia="仿宋" w:hAnsi="仿宋" w:cs="宋体" w:hint="eastAsia"/>
                      <w:b/>
                      <w:kern w:val="0"/>
                      <w:sz w:val="18"/>
                      <w:szCs w:val="18"/>
                    </w:rPr>
                    <w:t>2,511,749,200.00</w:t>
                  </w:r>
                </w:p>
              </w:tc>
            </w:tr>
          </w:tbl>
          <w:p w:rsidR="00BA4700" w:rsidRDefault="00C622C6">
            <w:pPr>
              <w:pStyle w:val="Default"/>
              <w:spacing w:before="340" w:after="330"/>
              <w:ind w:firstLineChars="200" w:firstLine="420"/>
              <w:rPr>
                <w:rFonts w:ascii="仿宋" w:eastAsia="仿宋" w:hAnsi="仿宋"/>
                <w:color w:val="auto"/>
                <w:sz w:val="21"/>
                <w:szCs w:val="21"/>
              </w:rPr>
            </w:pPr>
            <w:r>
              <w:rPr>
                <w:rFonts w:ascii="仿宋" w:eastAsia="仿宋" w:hAnsi="仿宋" w:hint="eastAsia"/>
                <w:color w:val="auto"/>
                <w:sz w:val="21"/>
                <w:szCs w:val="21"/>
              </w:rPr>
              <w:t>公司在2015年内将有25.12亿元负债到期，主要是一年内到期的长期借款。</w:t>
            </w:r>
          </w:p>
          <w:p w:rsidR="00BA4700" w:rsidRDefault="00C622C6">
            <w:pPr>
              <w:pStyle w:val="Default"/>
              <w:spacing w:before="340" w:after="330"/>
              <w:ind w:firstLineChars="200" w:firstLine="422"/>
              <w:rPr>
                <w:rFonts w:ascii="仿宋" w:eastAsia="仿宋" w:hAnsi="仿宋"/>
                <w:b/>
                <w:color w:val="auto"/>
                <w:sz w:val="21"/>
                <w:szCs w:val="21"/>
              </w:rPr>
            </w:pPr>
            <w:r>
              <w:rPr>
                <w:rFonts w:ascii="仿宋" w:eastAsia="仿宋" w:hAnsi="仿宋" w:hint="eastAsia"/>
                <w:b/>
                <w:color w:val="auto"/>
                <w:sz w:val="21"/>
                <w:szCs w:val="21"/>
              </w:rPr>
              <w:t>g4.长期借款</w:t>
            </w:r>
          </w:p>
          <w:p w:rsidR="00BA4700" w:rsidRDefault="00C622C6">
            <w:pPr>
              <w:spacing w:before="340" w:after="330" w:line="360" w:lineRule="auto"/>
              <w:ind w:firstLine="420"/>
              <w:rPr>
                <w:rFonts w:ascii="仿宋" w:eastAsia="仿宋" w:hAnsi="仿宋"/>
                <w:sz w:val="24"/>
              </w:rPr>
            </w:pPr>
            <w:r>
              <w:rPr>
                <w:rFonts w:ascii="仿宋" w:eastAsia="仿宋" w:hAnsi="仿宋" w:hint="eastAsia"/>
                <w:sz w:val="24"/>
              </w:rPr>
              <w:t xml:space="preserve">            </w:t>
            </w:r>
            <w:r>
              <w:rPr>
                <w:rFonts w:ascii="仿宋" w:eastAsia="仿宋" w:hAnsi="仿宋" w:cs="Times New Roman" w:hint="eastAsia"/>
                <w:kern w:val="0"/>
                <w:szCs w:val="21"/>
              </w:rPr>
              <w:t xml:space="preserve"> 按类别列示：</w:t>
            </w:r>
          </w:p>
          <w:tbl>
            <w:tblPr>
              <w:tblW w:w="6671"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639"/>
              <w:gridCol w:w="1985"/>
              <w:gridCol w:w="2047"/>
            </w:tblGrid>
            <w:tr w:rsidR="00BA4700">
              <w:trPr>
                <w:trHeight w:val="619"/>
                <w:jc w:val="center"/>
              </w:trPr>
              <w:tc>
                <w:tcPr>
                  <w:tcW w:w="2639" w:type="dxa"/>
                  <w:vAlign w:val="center"/>
                </w:tcPr>
                <w:p w:rsidR="00BA4700" w:rsidRDefault="00C622C6">
                  <w:pPr>
                    <w:autoSpaceDN w:val="0"/>
                    <w:jc w:val="center"/>
                    <w:textAlignment w:val="center"/>
                    <w:rPr>
                      <w:rFonts w:ascii="仿宋" w:eastAsia="仿宋" w:hAnsi="仿宋" w:cs="宋体"/>
                      <w:b/>
                      <w:kern w:val="0"/>
                      <w:sz w:val="18"/>
                      <w:szCs w:val="18"/>
                    </w:rPr>
                  </w:pPr>
                  <w:r>
                    <w:rPr>
                      <w:rFonts w:ascii="仿宋" w:eastAsia="仿宋" w:hAnsi="仿宋"/>
                      <w:b/>
                      <w:color w:val="000000"/>
                      <w:sz w:val="18"/>
                    </w:rPr>
                    <w:t>项  目</w:t>
                  </w:r>
                </w:p>
              </w:tc>
              <w:tc>
                <w:tcPr>
                  <w:tcW w:w="1985" w:type="dxa"/>
                  <w:vAlign w:val="center"/>
                </w:tcPr>
                <w:p w:rsidR="00BA4700" w:rsidRDefault="00C622C6">
                  <w:pPr>
                    <w:autoSpaceDN w:val="0"/>
                    <w:jc w:val="center"/>
                    <w:textAlignment w:val="center"/>
                    <w:rPr>
                      <w:rFonts w:ascii="仿宋" w:eastAsia="仿宋" w:hAnsi="仿宋" w:cs="宋体"/>
                      <w:b/>
                      <w:kern w:val="0"/>
                      <w:sz w:val="18"/>
                      <w:szCs w:val="18"/>
                    </w:rPr>
                  </w:pPr>
                  <w:r>
                    <w:rPr>
                      <w:rFonts w:ascii="仿宋" w:eastAsia="仿宋" w:hAnsi="仿宋"/>
                      <w:b/>
                      <w:color w:val="000000"/>
                      <w:sz w:val="18"/>
                    </w:rPr>
                    <w:t>201</w:t>
                  </w:r>
                  <w:r>
                    <w:rPr>
                      <w:rFonts w:ascii="仿宋" w:eastAsia="仿宋" w:hAnsi="仿宋" w:hint="eastAsia"/>
                      <w:b/>
                      <w:color w:val="000000"/>
                      <w:sz w:val="18"/>
                    </w:rPr>
                    <w:t>4</w:t>
                  </w:r>
                  <w:r>
                    <w:rPr>
                      <w:rFonts w:ascii="仿宋" w:eastAsia="仿宋" w:hAnsi="仿宋"/>
                      <w:b/>
                      <w:color w:val="000000"/>
                      <w:sz w:val="18"/>
                    </w:rPr>
                    <w:t>.12.31</w:t>
                  </w:r>
                </w:p>
              </w:tc>
              <w:tc>
                <w:tcPr>
                  <w:tcW w:w="2047" w:type="dxa"/>
                  <w:vAlign w:val="center"/>
                </w:tcPr>
                <w:p w:rsidR="00BA4700" w:rsidRDefault="00C622C6">
                  <w:pPr>
                    <w:autoSpaceDN w:val="0"/>
                    <w:jc w:val="center"/>
                    <w:textAlignment w:val="center"/>
                    <w:rPr>
                      <w:rFonts w:ascii="仿宋" w:eastAsia="仿宋" w:hAnsi="仿宋" w:cs="宋体"/>
                      <w:b/>
                      <w:kern w:val="0"/>
                      <w:sz w:val="18"/>
                      <w:szCs w:val="18"/>
                    </w:rPr>
                  </w:pPr>
                  <w:r>
                    <w:rPr>
                      <w:rFonts w:ascii="仿宋" w:eastAsia="仿宋" w:hAnsi="仿宋"/>
                      <w:b/>
                      <w:color w:val="000000"/>
                      <w:sz w:val="18"/>
                    </w:rPr>
                    <w:t>201</w:t>
                  </w:r>
                  <w:r>
                    <w:rPr>
                      <w:rFonts w:ascii="仿宋" w:eastAsia="仿宋" w:hAnsi="仿宋" w:hint="eastAsia"/>
                      <w:b/>
                      <w:color w:val="000000"/>
                      <w:sz w:val="18"/>
                    </w:rPr>
                    <w:t>3</w:t>
                  </w:r>
                  <w:r>
                    <w:rPr>
                      <w:rFonts w:ascii="仿宋" w:eastAsia="仿宋" w:hAnsi="仿宋"/>
                      <w:b/>
                      <w:color w:val="000000"/>
                      <w:sz w:val="18"/>
                    </w:rPr>
                    <w:t>.12.31</w:t>
                  </w:r>
                </w:p>
              </w:tc>
            </w:tr>
            <w:tr w:rsidR="00BA4700">
              <w:trPr>
                <w:jc w:val="center"/>
              </w:trPr>
              <w:tc>
                <w:tcPr>
                  <w:tcW w:w="2639" w:type="dxa"/>
                  <w:vAlign w:val="center"/>
                </w:tcPr>
                <w:p w:rsidR="00BA4700" w:rsidRDefault="00C622C6">
                  <w:pPr>
                    <w:autoSpaceDN w:val="0"/>
                    <w:jc w:val="left"/>
                    <w:textAlignment w:val="center"/>
                    <w:rPr>
                      <w:rFonts w:ascii="仿宋" w:eastAsia="仿宋" w:hAnsi="仿宋" w:cs="宋体"/>
                      <w:kern w:val="0"/>
                      <w:sz w:val="18"/>
                      <w:szCs w:val="18"/>
                    </w:rPr>
                  </w:pPr>
                  <w:r>
                    <w:rPr>
                      <w:rFonts w:ascii="仿宋" w:eastAsia="仿宋" w:hAnsi="仿宋" w:cs="宋体" w:hint="eastAsia"/>
                      <w:kern w:val="0"/>
                      <w:sz w:val="18"/>
                      <w:szCs w:val="18"/>
                    </w:rPr>
                    <w:t>信用借款</w:t>
                  </w:r>
                </w:p>
              </w:tc>
              <w:tc>
                <w:tcPr>
                  <w:tcW w:w="1985"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101,914,281.89</w:t>
                  </w:r>
                </w:p>
              </w:tc>
              <w:tc>
                <w:tcPr>
                  <w:tcW w:w="2047"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106,768,450.13</w:t>
                  </w:r>
                </w:p>
              </w:tc>
            </w:tr>
            <w:tr w:rsidR="00BA4700">
              <w:trPr>
                <w:jc w:val="center"/>
              </w:trPr>
              <w:tc>
                <w:tcPr>
                  <w:tcW w:w="2639" w:type="dxa"/>
                  <w:vAlign w:val="center"/>
                </w:tcPr>
                <w:p w:rsidR="00BA4700" w:rsidRDefault="00C622C6">
                  <w:pPr>
                    <w:autoSpaceDN w:val="0"/>
                    <w:jc w:val="left"/>
                    <w:textAlignment w:val="center"/>
                    <w:rPr>
                      <w:rFonts w:ascii="仿宋" w:eastAsia="仿宋" w:hAnsi="仿宋" w:cs="宋体"/>
                      <w:kern w:val="0"/>
                      <w:sz w:val="18"/>
                      <w:szCs w:val="18"/>
                    </w:rPr>
                  </w:pPr>
                  <w:r>
                    <w:rPr>
                      <w:rFonts w:ascii="仿宋" w:eastAsia="仿宋" w:hAnsi="仿宋" w:cs="宋体" w:hint="eastAsia"/>
                      <w:kern w:val="0"/>
                      <w:sz w:val="18"/>
                      <w:szCs w:val="18"/>
                    </w:rPr>
                    <w:t>抵押借款</w:t>
                  </w:r>
                </w:p>
              </w:tc>
              <w:tc>
                <w:tcPr>
                  <w:tcW w:w="1985"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2,885,000,000.00</w:t>
                  </w:r>
                </w:p>
              </w:tc>
              <w:tc>
                <w:tcPr>
                  <w:tcW w:w="2047"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2,499,500,000.00</w:t>
                  </w:r>
                </w:p>
              </w:tc>
            </w:tr>
            <w:tr w:rsidR="00BA4700">
              <w:trPr>
                <w:jc w:val="center"/>
              </w:trPr>
              <w:tc>
                <w:tcPr>
                  <w:tcW w:w="2639" w:type="dxa"/>
                  <w:vAlign w:val="center"/>
                </w:tcPr>
                <w:p w:rsidR="00BA4700" w:rsidRDefault="00C622C6">
                  <w:pPr>
                    <w:autoSpaceDN w:val="0"/>
                    <w:jc w:val="left"/>
                    <w:textAlignment w:val="center"/>
                    <w:rPr>
                      <w:rFonts w:ascii="仿宋" w:eastAsia="仿宋" w:hAnsi="仿宋" w:cs="宋体"/>
                      <w:kern w:val="0"/>
                      <w:sz w:val="18"/>
                      <w:szCs w:val="18"/>
                    </w:rPr>
                  </w:pPr>
                  <w:r>
                    <w:rPr>
                      <w:rFonts w:ascii="仿宋" w:eastAsia="仿宋" w:hAnsi="仿宋" w:cs="宋体" w:hint="eastAsia"/>
                      <w:kern w:val="0"/>
                      <w:sz w:val="18"/>
                      <w:szCs w:val="18"/>
                    </w:rPr>
                    <w:t>质押借款</w:t>
                  </w:r>
                </w:p>
              </w:tc>
              <w:tc>
                <w:tcPr>
                  <w:tcW w:w="1985"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505,750,000.00</w:t>
                  </w:r>
                </w:p>
              </w:tc>
              <w:tc>
                <w:tcPr>
                  <w:tcW w:w="2047"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824,650,000.00</w:t>
                  </w:r>
                </w:p>
              </w:tc>
            </w:tr>
            <w:tr w:rsidR="00BA4700">
              <w:trPr>
                <w:jc w:val="center"/>
              </w:trPr>
              <w:tc>
                <w:tcPr>
                  <w:tcW w:w="2639" w:type="dxa"/>
                  <w:vAlign w:val="center"/>
                </w:tcPr>
                <w:p w:rsidR="00BA4700" w:rsidRDefault="00C622C6">
                  <w:pPr>
                    <w:autoSpaceDN w:val="0"/>
                    <w:jc w:val="left"/>
                    <w:textAlignment w:val="center"/>
                    <w:rPr>
                      <w:rFonts w:ascii="仿宋" w:eastAsia="仿宋" w:hAnsi="仿宋" w:cs="宋体"/>
                      <w:kern w:val="0"/>
                      <w:sz w:val="18"/>
                      <w:szCs w:val="18"/>
                    </w:rPr>
                  </w:pPr>
                  <w:r>
                    <w:rPr>
                      <w:rFonts w:ascii="仿宋" w:eastAsia="仿宋" w:hAnsi="仿宋" w:cs="宋体" w:hint="eastAsia"/>
                      <w:kern w:val="0"/>
                      <w:sz w:val="18"/>
                      <w:szCs w:val="18"/>
                    </w:rPr>
                    <w:t>保证借款</w:t>
                  </w:r>
                </w:p>
              </w:tc>
              <w:tc>
                <w:tcPr>
                  <w:tcW w:w="1985"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113,000,000.00</w:t>
                  </w:r>
                </w:p>
              </w:tc>
              <w:tc>
                <w:tcPr>
                  <w:tcW w:w="2047" w:type="dxa"/>
                  <w:vAlign w:val="center"/>
                </w:tcPr>
                <w:p w:rsidR="00BA4700" w:rsidRDefault="00BA4700">
                  <w:pPr>
                    <w:autoSpaceDN w:val="0"/>
                    <w:jc w:val="right"/>
                    <w:textAlignment w:val="center"/>
                    <w:rPr>
                      <w:rFonts w:ascii="仿宋" w:eastAsia="仿宋" w:hAnsi="仿宋" w:cs="宋体"/>
                      <w:sz w:val="18"/>
                      <w:szCs w:val="18"/>
                    </w:rPr>
                  </w:pPr>
                </w:p>
              </w:tc>
            </w:tr>
            <w:tr w:rsidR="00BA4700">
              <w:trPr>
                <w:jc w:val="center"/>
              </w:trPr>
              <w:tc>
                <w:tcPr>
                  <w:tcW w:w="2639" w:type="dxa"/>
                  <w:vAlign w:val="center"/>
                </w:tcPr>
                <w:p w:rsidR="00BA4700" w:rsidRDefault="00C622C6">
                  <w:pPr>
                    <w:autoSpaceDN w:val="0"/>
                    <w:jc w:val="left"/>
                    <w:textAlignment w:val="center"/>
                    <w:rPr>
                      <w:rFonts w:ascii="仿宋" w:eastAsia="仿宋" w:hAnsi="仿宋" w:cs="宋体"/>
                      <w:b/>
                      <w:kern w:val="0"/>
                      <w:sz w:val="18"/>
                      <w:szCs w:val="18"/>
                    </w:rPr>
                  </w:pPr>
                  <w:r>
                    <w:rPr>
                      <w:rFonts w:ascii="仿宋" w:eastAsia="仿宋" w:hAnsi="仿宋" w:cs="宋体" w:hint="eastAsia"/>
                      <w:b/>
                      <w:kern w:val="0"/>
                      <w:sz w:val="18"/>
                      <w:szCs w:val="18"/>
                    </w:rPr>
                    <w:t>合计</w:t>
                  </w:r>
                </w:p>
              </w:tc>
              <w:tc>
                <w:tcPr>
                  <w:tcW w:w="1985" w:type="dxa"/>
                  <w:vAlign w:val="center"/>
                </w:tcPr>
                <w:p w:rsidR="00BA4700" w:rsidRDefault="00C622C6">
                  <w:pPr>
                    <w:autoSpaceDN w:val="0"/>
                    <w:jc w:val="right"/>
                    <w:textAlignment w:val="center"/>
                    <w:rPr>
                      <w:rFonts w:ascii="仿宋" w:eastAsia="仿宋" w:hAnsi="仿宋" w:cs="宋体"/>
                      <w:b/>
                      <w:bCs/>
                      <w:sz w:val="18"/>
                      <w:szCs w:val="18"/>
                    </w:rPr>
                  </w:pPr>
                  <w:r>
                    <w:rPr>
                      <w:rFonts w:ascii="仿宋" w:eastAsia="仿宋" w:hAnsi="仿宋" w:cs="宋体" w:hint="eastAsia"/>
                      <w:b/>
                      <w:bCs/>
                      <w:sz w:val="18"/>
                      <w:szCs w:val="18"/>
                    </w:rPr>
                    <w:t>3,605,664,281.89</w:t>
                  </w:r>
                </w:p>
              </w:tc>
              <w:tc>
                <w:tcPr>
                  <w:tcW w:w="2047" w:type="dxa"/>
                  <w:vAlign w:val="center"/>
                </w:tcPr>
                <w:p w:rsidR="00BA4700" w:rsidRDefault="00C622C6">
                  <w:pPr>
                    <w:autoSpaceDN w:val="0"/>
                    <w:jc w:val="right"/>
                    <w:textAlignment w:val="center"/>
                    <w:rPr>
                      <w:rFonts w:ascii="仿宋" w:eastAsia="仿宋" w:hAnsi="仿宋" w:cs="宋体"/>
                      <w:b/>
                      <w:bCs/>
                      <w:sz w:val="18"/>
                      <w:szCs w:val="18"/>
                    </w:rPr>
                  </w:pPr>
                  <w:r>
                    <w:rPr>
                      <w:rFonts w:ascii="仿宋" w:eastAsia="仿宋" w:hAnsi="仿宋" w:cs="宋体" w:hint="eastAsia"/>
                      <w:b/>
                      <w:bCs/>
                      <w:sz w:val="18"/>
                      <w:szCs w:val="18"/>
                    </w:rPr>
                    <w:t>3,430,918,450.13</w:t>
                  </w:r>
                </w:p>
              </w:tc>
            </w:tr>
          </w:tbl>
          <w:p w:rsidR="00BA4700" w:rsidRDefault="00C622C6">
            <w:pPr>
              <w:spacing w:before="340" w:after="330" w:line="360" w:lineRule="auto"/>
              <w:ind w:firstLineChars="200" w:firstLine="420"/>
              <w:rPr>
                <w:rFonts w:ascii="仿宋" w:eastAsia="仿宋" w:hAnsi="仿宋" w:cs="Times New Roman"/>
                <w:kern w:val="0"/>
                <w:szCs w:val="21"/>
              </w:rPr>
            </w:pPr>
            <w:r>
              <w:rPr>
                <w:rFonts w:ascii="仿宋" w:eastAsia="仿宋" w:hAnsi="仿宋" w:cs="Times New Roman" w:hint="eastAsia"/>
                <w:kern w:val="0"/>
                <w:szCs w:val="21"/>
              </w:rPr>
              <w:t>可以看出长期借款以抵押借款为主，一方面说明公司可用抵押物比较充分；另一方面也反映金融机构对公司借款的谨慎。长期借款在2016年到期的有17.38亿元，2017年到期的有12.6亿元，2018年到期的有3.78亿元，近两年到期的长期借款导致的还款压力适中。</w:t>
            </w:r>
          </w:p>
          <w:p w:rsidR="00BA4700" w:rsidRDefault="00C622C6">
            <w:pPr>
              <w:spacing w:before="340" w:after="330" w:line="360" w:lineRule="auto"/>
              <w:ind w:firstLineChars="200" w:firstLine="422"/>
              <w:jc w:val="center"/>
              <w:rPr>
                <w:rFonts w:ascii="仿宋" w:eastAsia="仿宋" w:hAnsi="仿宋"/>
                <w:b/>
                <w:szCs w:val="21"/>
              </w:rPr>
            </w:pPr>
            <w:r>
              <w:rPr>
                <w:rFonts w:ascii="仿宋" w:eastAsia="仿宋" w:hAnsi="仿宋" w:hint="eastAsia"/>
                <w:b/>
                <w:szCs w:val="21"/>
              </w:rPr>
              <w:t xml:space="preserve">湘潭城投长期借款明细图  </w:t>
            </w:r>
          </w:p>
          <w:tbl>
            <w:tblPr>
              <w:tblW w:w="9027"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643"/>
              <w:gridCol w:w="1725"/>
              <w:gridCol w:w="1669"/>
              <w:gridCol w:w="1539"/>
              <w:gridCol w:w="1451"/>
            </w:tblGrid>
            <w:tr w:rsidR="00BA4700">
              <w:trPr>
                <w:trHeight w:val="315"/>
                <w:jc w:val="center"/>
              </w:trPr>
              <w:tc>
                <w:tcPr>
                  <w:tcW w:w="2643" w:type="dxa"/>
                  <w:vMerge w:val="restart"/>
                  <w:vAlign w:val="center"/>
                </w:tcPr>
                <w:p w:rsidR="00BA4700" w:rsidRDefault="00C622C6">
                  <w:pPr>
                    <w:widowControl/>
                    <w:rPr>
                      <w:rFonts w:ascii="仿宋" w:eastAsia="仿宋" w:hAnsi="仿宋" w:cs="宋体"/>
                      <w:b/>
                      <w:bCs/>
                      <w:kern w:val="0"/>
                      <w:sz w:val="18"/>
                      <w:szCs w:val="18"/>
                    </w:rPr>
                  </w:pPr>
                  <w:r>
                    <w:rPr>
                      <w:rFonts w:ascii="仿宋" w:eastAsia="仿宋" w:hAnsi="仿宋" w:cs="宋体" w:hint="eastAsia"/>
                      <w:b/>
                      <w:bCs/>
                      <w:kern w:val="0"/>
                      <w:sz w:val="18"/>
                      <w:szCs w:val="18"/>
                    </w:rPr>
                    <w:t>贷款单位</w:t>
                  </w:r>
                </w:p>
              </w:tc>
              <w:tc>
                <w:tcPr>
                  <w:tcW w:w="1725" w:type="dxa"/>
                  <w:vMerge w:val="restart"/>
                  <w:vAlign w:val="center"/>
                </w:tcPr>
                <w:p w:rsidR="00BA4700" w:rsidRDefault="00C622C6">
                  <w:pPr>
                    <w:widowControl/>
                    <w:jc w:val="center"/>
                    <w:rPr>
                      <w:rFonts w:ascii="仿宋" w:eastAsia="仿宋" w:hAnsi="仿宋" w:cs="宋体"/>
                      <w:b/>
                      <w:bCs/>
                      <w:kern w:val="0"/>
                      <w:sz w:val="18"/>
                      <w:szCs w:val="18"/>
                    </w:rPr>
                  </w:pPr>
                  <w:r>
                    <w:rPr>
                      <w:rFonts w:ascii="仿宋" w:eastAsia="仿宋" w:hAnsi="仿宋" w:cs="宋体" w:hint="eastAsia"/>
                      <w:b/>
                      <w:bCs/>
                      <w:kern w:val="0"/>
                      <w:sz w:val="18"/>
                      <w:szCs w:val="18"/>
                    </w:rPr>
                    <w:t>借款起始日</w:t>
                  </w:r>
                </w:p>
              </w:tc>
              <w:tc>
                <w:tcPr>
                  <w:tcW w:w="1669" w:type="dxa"/>
                  <w:vMerge w:val="restart"/>
                  <w:vAlign w:val="center"/>
                </w:tcPr>
                <w:p w:rsidR="00BA4700" w:rsidRDefault="00C622C6">
                  <w:pPr>
                    <w:widowControl/>
                    <w:jc w:val="center"/>
                    <w:rPr>
                      <w:rFonts w:ascii="仿宋" w:eastAsia="仿宋" w:hAnsi="仿宋" w:cs="宋体"/>
                      <w:b/>
                      <w:bCs/>
                      <w:kern w:val="0"/>
                      <w:sz w:val="18"/>
                      <w:szCs w:val="18"/>
                    </w:rPr>
                  </w:pPr>
                  <w:r>
                    <w:rPr>
                      <w:rFonts w:ascii="仿宋" w:eastAsia="仿宋" w:hAnsi="仿宋" w:cs="宋体" w:hint="eastAsia"/>
                      <w:b/>
                      <w:bCs/>
                      <w:kern w:val="0"/>
                      <w:sz w:val="18"/>
                      <w:szCs w:val="18"/>
                    </w:rPr>
                    <w:t>借款终止日</w:t>
                  </w:r>
                </w:p>
              </w:tc>
              <w:tc>
                <w:tcPr>
                  <w:tcW w:w="2990" w:type="dxa"/>
                  <w:gridSpan w:val="2"/>
                  <w:vAlign w:val="center"/>
                </w:tcPr>
                <w:p w:rsidR="00BA4700" w:rsidRDefault="00C622C6">
                  <w:pPr>
                    <w:widowControl/>
                    <w:jc w:val="center"/>
                    <w:rPr>
                      <w:rFonts w:ascii="仿宋" w:eastAsia="仿宋" w:hAnsi="仿宋" w:cs="宋体"/>
                      <w:b/>
                      <w:bCs/>
                      <w:kern w:val="0"/>
                      <w:sz w:val="18"/>
                      <w:szCs w:val="18"/>
                    </w:rPr>
                  </w:pPr>
                  <w:r>
                    <w:rPr>
                      <w:rFonts w:ascii="仿宋" w:eastAsia="仿宋" w:hAnsi="仿宋" w:cs="宋体" w:hint="eastAsia"/>
                      <w:b/>
                      <w:bCs/>
                      <w:kern w:val="0"/>
                      <w:sz w:val="18"/>
                      <w:szCs w:val="18"/>
                    </w:rPr>
                    <w:t>期末余额</w:t>
                  </w:r>
                </w:p>
              </w:tc>
            </w:tr>
            <w:tr w:rsidR="00BA4700">
              <w:trPr>
                <w:trHeight w:val="315"/>
                <w:jc w:val="center"/>
              </w:trPr>
              <w:tc>
                <w:tcPr>
                  <w:tcW w:w="2643" w:type="dxa"/>
                  <w:vMerge/>
                  <w:vAlign w:val="center"/>
                </w:tcPr>
                <w:p w:rsidR="00BA4700" w:rsidRDefault="00BA4700">
                  <w:pPr>
                    <w:widowControl/>
                    <w:jc w:val="center"/>
                  </w:pPr>
                </w:p>
              </w:tc>
              <w:tc>
                <w:tcPr>
                  <w:tcW w:w="1725" w:type="dxa"/>
                  <w:vMerge/>
                  <w:vAlign w:val="center"/>
                </w:tcPr>
                <w:p w:rsidR="00BA4700" w:rsidRDefault="00BA4700">
                  <w:pPr>
                    <w:widowControl/>
                    <w:jc w:val="center"/>
                  </w:pPr>
                </w:p>
              </w:tc>
              <w:tc>
                <w:tcPr>
                  <w:tcW w:w="1669" w:type="dxa"/>
                  <w:vMerge/>
                  <w:vAlign w:val="center"/>
                </w:tcPr>
                <w:p w:rsidR="00BA4700" w:rsidRDefault="00BA4700">
                  <w:pPr>
                    <w:widowControl/>
                    <w:jc w:val="center"/>
                  </w:pPr>
                </w:p>
              </w:tc>
              <w:tc>
                <w:tcPr>
                  <w:tcW w:w="1539" w:type="dxa"/>
                  <w:vAlign w:val="center"/>
                </w:tcPr>
                <w:p w:rsidR="00BA4700" w:rsidRDefault="00C622C6">
                  <w:pPr>
                    <w:widowControl/>
                    <w:jc w:val="center"/>
                    <w:rPr>
                      <w:rFonts w:ascii="仿宋" w:eastAsia="仿宋" w:hAnsi="仿宋" w:cs="宋体"/>
                      <w:b/>
                      <w:bCs/>
                      <w:kern w:val="0"/>
                      <w:sz w:val="18"/>
                      <w:szCs w:val="18"/>
                    </w:rPr>
                  </w:pPr>
                  <w:r>
                    <w:rPr>
                      <w:rFonts w:ascii="仿宋" w:eastAsia="仿宋" w:hAnsi="仿宋" w:cs="宋体" w:hint="eastAsia"/>
                      <w:b/>
                      <w:bCs/>
                      <w:kern w:val="0"/>
                      <w:sz w:val="18"/>
                      <w:szCs w:val="18"/>
                    </w:rPr>
                    <w:t>年利率%</w:t>
                  </w:r>
                </w:p>
              </w:tc>
              <w:tc>
                <w:tcPr>
                  <w:tcW w:w="1451" w:type="dxa"/>
                  <w:vAlign w:val="center"/>
                </w:tcPr>
                <w:p w:rsidR="00BA4700" w:rsidRDefault="00C622C6">
                  <w:pPr>
                    <w:widowControl/>
                    <w:jc w:val="center"/>
                    <w:rPr>
                      <w:rFonts w:ascii="仿宋" w:eastAsia="仿宋" w:hAnsi="仿宋" w:cs="宋体"/>
                      <w:b/>
                      <w:bCs/>
                      <w:kern w:val="0"/>
                      <w:sz w:val="18"/>
                      <w:szCs w:val="18"/>
                    </w:rPr>
                  </w:pPr>
                  <w:r>
                    <w:rPr>
                      <w:rFonts w:ascii="仿宋" w:eastAsia="仿宋" w:hAnsi="仿宋" w:cs="宋体" w:hint="eastAsia"/>
                      <w:b/>
                      <w:bCs/>
                      <w:kern w:val="0"/>
                      <w:sz w:val="18"/>
                      <w:szCs w:val="18"/>
                    </w:rPr>
                    <w:t>金额（万元）</w:t>
                  </w:r>
                </w:p>
              </w:tc>
            </w:tr>
            <w:tr w:rsidR="00BA4700">
              <w:trPr>
                <w:trHeight w:val="420"/>
                <w:jc w:val="center"/>
              </w:trPr>
              <w:tc>
                <w:tcPr>
                  <w:tcW w:w="2643" w:type="dxa"/>
                  <w:vAlign w:val="center"/>
                </w:tcPr>
                <w:p w:rsidR="00BA4700" w:rsidRDefault="00C622C6">
                  <w:pPr>
                    <w:widowControl/>
                    <w:jc w:val="left"/>
                    <w:rPr>
                      <w:rFonts w:ascii="仿宋" w:eastAsia="仿宋" w:hAnsi="仿宋" w:cs="宋体"/>
                      <w:b/>
                      <w:bCs/>
                      <w:kern w:val="0"/>
                      <w:sz w:val="18"/>
                      <w:szCs w:val="18"/>
                    </w:rPr>
                  </w:pPr>
                  <w:r>
                    <w:rPr>
                      <w:rFonts w:ascii="仿宋" w:eastAsia="仿宋" w:hAnsi="仿宋" w:cs="宋体" w:hint="eastAsia"/>
                      <w:kern w:val="0"/>
                      <w:sz w:val="18"/>
                      <w:szCs w:val="18"/>
                    </w:rPr>
                    <w:t>中信银行</w:t>
                  </w:r>
                </w:p>
              </w:tc>
              <w:tc>
                <w:tcPr>
                  <w:tcW w:w="1725" w:type="dxa"/>
                  <w:vAlign w:val="center"/>
                </w:tcPr>
                <w:p w:rsidR="00BA4700" w:rsidRDefault="00C622C6">
                  <w:pPr>
                    <w:jc w:val="left"/>
                    <w:rPr>
                      <w:rFonts w:ascii="仿宋" w:eastAsia="仿宋" w:hAnsi="仿宋" w:cs="宋体"/>
                      <w:kern w:val="0"/>
                      <w:sz w:val="18"/>
                      <w:szCs w:val="18"/>
                    </w:rPr>
                  </w:pPr>
                  <w:r>
                    <w:rPr>
                      <w:rFonts w:ascii="仿宋" w:eastAsia="仿宋" w:hAnsi="仿宋" w:cs="宋体" w:hint="eastAsia"/>
                      <w:kern w:val="0"/>
                      <w:sz w:val="18"/>
                      <w:szCs w:val="18"/>
                    </w:rPr>
                    <w:t>2013.3.27</w:t>
                  </w:r>
                </w:p>
              </w:tc>
              <w:tc>
                <w:tcPr>
                  <w:tcW w:w="1669" w:type="dxa"/>
                  <w:vAlign w:val="center"/>
                </w:tcPr>
                <w:p w:rsidR="00BA4700" w:rsidRDefault="00C622C6">
                  <w:pPr>
                    <w:jc w:val="center"/>
                    <w:rPr>
                      <w:rFonts w:ascii="仿宋" w:eastAsia="仿宋" w:hAnsi="仿宋" w:cs="宋体"/>
                      <w:kern w:val="0"/>
                      <w:sz w:val="18"/>
                      <w:szCs w:val="18"/>
                    </w:rPr>
                  </w:pPr>
                  <w:r>
                    <w:rPr>
                      <w:rFonts w:ascii="仿宋" w:eastAsia="仿宋" w:hAnsi="仿宋" w:cs="宋体" w:hint="eastAsia"/>
                      <w:kern w:val="0"/>
                      <w:sz w:val="18"/>
                      <w:szCs w:val="18"/>
                    </w:rPr>
                    <w:t>2016.3.26</w:t>
                  </w:r>
                </w:p>
              </w:tc>
              <w:tc>
                <w:tcPr>
                  <w:tcW w:w="1539" w:type="dxa"/>
                  <w:vAlign w:val="center"/>
                </w:tcPr>
                <w:p w:rsidR="00BA4700" w:rsidRDefault="00C622C6">
                  <w:pPr>
                    <w:jc w:val="center"/>
                    <w:rPr>
                      <w:rFonts w:ascii="仿宋" w:eastAsia="仿宋" w:hAnsi="仿宋" w:cs="宋体"/>
                      <w:kern w:val="0"/>
                      <w:sz w:val="18"/>
                      <w:szCs w:val="18"/>
                    </w:rPr>
                  </w:pPr>
                  <w:r>
                    <w:rPr>
                      <w:rFonts w:ascii="仿宋" w:eastAsia="仿宋" w:hAnsi="仿宋" w:cs="宋体" w:hint="eastAsia"/>
                      <w:kern w:val="0"/>
                      <w:sz w:val="18"/>
                      <w:szCs w:val="18"/>
                    </w:rPr>
                    <w:t>7.995</w:t>
                  </w:r>
                </w:p>
              </w:tc>
              <w:tc>
                <w:tcPr>
                  <w:tcW w:w="1451" w:type="dxa"/>
                  <w:vAlign w:val="center"/>
                </w:tcPr>
                <w:p w:rsidR="00BA4700" w:rsidRDefault="00C622C6">
                  <w:pPr>
                    <w:jc w:val="center"/>
                    <w:rPr>
                      <w:rFonts w:ascii="仿宋" w:eastAsia="仿宋" w:hAnsi="仿宋" w:cs="宋体"/>
                      <w:kern w:val="0"/>
                      <w:sz w:val="18"/>
                      <w:szCs w:val="18"/>
                    </w:rPr>
                  </w:pPr>
                  <w:r>
                    <w:rPr>
                      <w:rFonts w:ascii="仿宋" w:eastAsia="仿宋" w:hAnsi="仿宋" w:cs="宋体" w:hint="eastAsia"/>
                      <w:sz w:val="18"/>
                      <w:szCs w:val="18"/>
                    </w:rPr>
                    <w:t>13,500.00</w:t>
                  </w:r>
                </w:p>
              </w:tc>
            </w:tr>
            <w:tr w:rsidR="00BA4700">
              <w:trPr>
                <w:trHeight w:val="420"/>
                <w:jc w:val="center"/>
              </w:trPr>
              <w:tc>
                <w:tcPr>
                  <w:tcW w:w="2643" w:type="dxa"/>
                  <w:vAlign w:val="center"/>
                </w:tcPr>
                <w:p w:rsidR="00BA4700" w:rsidRDefault="00C622C6">
                  <w:pPr>
                    <w:widowControl/>
                    <w:jc w:val="left"/>
                    <w:rPr>
                      <w:rFonts w:ascii="仿宋" w:eastAsia="仿宋" w:hAnsi="仿宋" w:cs="宋体"/>
                      <w:b/>
                      <w:bCs/>
                      <w:kern w:val="0"/>
                      <w:sz w:val="18"/>
                      <w:szCs w:val="18"/>
                    </w:rPr>
                  </w:pPr>
                  <w:r>
                    <w:rPr>
                      <w:rFonts w:ascii="仿宋" w:eastAsia="仿宋" w:hAnsi="仿宋" w:cs="宋体" w:hint="eastAsia"/>
                      <w:kern w:val="0"/>
                      <w:sz w:val="18"/>
                      <w:szCs w:val="18"/>
                    </w:rPr>
                    <w:t>渤海银行大连盛河支行</w:t>
                  </w:r>
                </w:p>
              </w:tc>
              <w:tc>
                <w:tcPr>
                  <w:tcW w:w="1725" w:type="dxa"/>
                  <w:vAlign w:val="center"/>
                </w:tcPr>
                <w:p w:rsidR="00BA4700" w:rsidRDefault="00C622C6">
                  <w:pPr>
                    <w:widowControl/>
                    <w:jc w:val="left"/>
                    <w:rPr>
                      <w:rFonts w:ascii="仿宋" w:eastAsia="仿宋" w:hAnsi="仿宋" w:cs="宋体"/>
                      <w:kern w:val="0"/>
                      <w:sz w:val="18"/>
                      <w:szCs w:val="18"/>
                    </w:rPr>
                  </w:pPr>
                  <w:r>
                    <w:rPr>
                      <w:rFonts w:ascii="仿宋" w:eastAsia="仿宋" w:hAnsi="仿宋" w:cs="宋体" w:hint="eastAsia"/>
                      <w:kern w:val="0"/>
                      <w:sz w:val="18"/>
                      <w:szCs w:val="18"/>
                    </w:rPr>
                    <w:t>2014.9.16</w:t>
                  </w:r>
                </w:p>
              </w:tc>
              <w:tc>
                <w:tcPr>
                  <w:tcW w:w="1669" w:type="dxa"/>
                  <w:vAlign w:val="center"/>
                </w:tcPr>
                <w:p w:rsidR="00BA4700" w:rsidRDefault="00C622C6">
                  <w:pPr>
                    <w:widowControl/>
                    <w:jc w:val="center"/>
                    <w:rPr>
                      <w:rFonts w:ascii="仿宋" w:eastAsia="仿宋" w:hAnsi="仿宋" w:cs="宋体"/>
                      <w:kern w:val="0"/>
                      <w:sz w:val="18"/>
                      <w:szCs w:val="18"/>
                    </w:rPr>
                  </w:pPr>
                  <w:r>
                    <w:rPr>
                      <w:rFonts w:ascii="仿宋" w:eastAsia="仿宋" w:hAnsi="仿宋" w:cs="宋体" w:hint="eastAsia"/>
                      <w:kern w:val="0"/>
                      <w:sz w:val="18"/>
                      <w:szCs w:val="18"/>
                    </w:rPr>
                    <w:t>2016.9.16</w:t>
                  </w:r>
                </w:p>
              </w:tc>
              <w:tc>
                <w:tcPr>
                  <w:tcW w:w="1539" w:type="dxa"/>
                  <w:vAlign w:val="center"/>
                </w:tcPr>
                <w:p w:rsidR="00BA4700" w:rsidRDefault="00C622C6">
                  <w:pPr>
                    <w:widowControl/>
                    <w:jc w:val="center"/>
                    <w:rPr>
                      <w:rFonts w:ascii="仿宋" w:eastAsia="仿宋" w:hAnsi="仿宋" w:cs="宋体"/>
                      <w:kern w:val="0"/>
                      <w:sz w:val="18"/>
                      <w:szCs w:val="18"/>
                    </w:rPr>
                  </w:pPr>
                  <w:r>
                    <w:rPr>
                      <w:rFonts w:ascii="仿宋" w:eastAsia="仿宋" w:hAnsi="仿宋" w:cs="宋体" w:hint="eastAsia"/>
                      <w:kern w:val="0"/>
                      <w:sz w:val="18"/>
                      <w:szCs w:val="18"/>
                    </w:rPr>
                    <w:t>11.50</w:t>
                  </w:r>
                </w:p>
              </w:tc>
              <w:tc>
                <w:tcPr>
                  <w:tcW w:w="1451" w:type="dxa"/>
                  <w:vAlign w:val="center"/>
                </w:tcPr>
                <w:p w:rsidR="00BA4700" w:rsidRDefault="00C622C6">
                  <w:pPr>
                    <w:widowControl/>
                    <w:jc w:val="center"/>
                    <w:rPr>
                      <w:rFonts w:ascii="仿宋" w:eastAsia="仿宋" w:hAnsi="仿宋" w:cs="宋体"/>
                      <w:kern w:val="0"/>
                      <w:sz w:val="18"/>
                      <w:szCs w:val="18"/>
                    </w:rPr>
                  </w:pPr>
                  <w:r>
                    <w:rPr>
                      <w:rFonts w:ascii="仿宋" w:eastAsia="仿宋" w:hAnsi="仿宋" w:cs="宋体" w:hint="eastAsia"/>
                      <w:kern w:val="0"/>
                      <w:sz w:val="18"/>
                      <w:szCs w:val="18"/>
                    </w:rPr>
                    <w:t>2,300.00</w:t>
                  </w:r>
                </w:p>
              </w:tc>
            </w:tr>
            <w:tr w:rsidR="00BA4700">
              <w:trPr>
                <w:trHeight w:val="420"/>
                <w:jc w:val="center"/>
              </w:trPr>
              <w:tc>
                <w:tcPr>
                  <w:tcW w:w="2643" w:type="dxa"/>
                  <w:vAlign w:val="center"/>
                </w:tcPr>
                <w:p w:rsidR="00BA4700" w:rsidRDefault="00C622C6">
                  <w:pPr>
                    <w:widowControl/>
                    <w:jc w:val="left"/>
                    <w:rPr>
                      <w:rFonts w:ascii="仿宋" w:eastAsia="仿宋" w:hAnsi="仿宋" w:cs="宋体"/>
                      <w:b/>
                      <w:bCs/>
                      <w:kern w:val="0"/>
                      <w:sz w:val="18"/>
                      <w:szCs w:val="18"/>
                    </w:rPr>
                  </w:pPr>
                  <w:r>
                    <w:rPr>
                      <w:rFonts w:ascii="仿宋" w:eastAsia="仿宋" w:hAnsi="仿宋" w:cs="宋体" w:hint="eastAsia"/>
                      <w:kern w:val="0"/>
                      <w:sz w:val="18"/>
                      <w:szCs w:val="18"/>
                    </w:rPr>
                    <w:lastRenderedPageBreak/>
                    <w:t>渤海银行大连盛河支行</w:t>
                  </w:r>
                </w:p>
              </w:tc>
              <w:tc>
                <w:tcPr>
                  <w:tcW w:w="1725" w:type="dxa"/>
                  <w:vAlign w:val="center"/>
                </w:tcPr>
                <w:p w:rsidR="00BA4700" w:rsidRDefault="00C622C6">
                  <w:pPr>
                    <w:widowControl/>
                    <w:jc w:val="left"/>
                    <w:rPr>
                      <w:rFonts w:ascii="仿宋" w:eastAsia="仿宋" w:hAnsi="仿宋" w:cs="宋体"/>
                      <w:kern w:val="0"/>
                      <w:sz w:val="18"/>
                      <w:szCs w:val="18"/>
                    </w:rPr>
                  </w:pPr>
                  <w:r>
                    <w:rPr>
                      <w:rFonts w:ascii="仿宋" w:eastAsia="仿宋" w:hAnsi="仿宋" w:cs="宋体" w:hint="eastAsia"/>
                      <w:kern w:val="0"/>
                      <w:sz w:val="18"/>
                      <w:szCs w:val="18"/>
                    </w:rPr>
                    <w:t>2014.10.22</w:t>
                  </w:r>
                </w:p>
              </w:tc>
              <w:tc>
                <w:tcPr>
                  <w:tcW w:w="1669" w:type="dxa"/>
                  <w:vAlign w:val="center"/>
                </w:tcPr>
                <w:p w:rsidR="00BA4700" w:rsidRDefault="00C622C6">
                  <w:pPr>
                    <w:widowControl/>
                    <w:jc w:val="center"/>
                    <w:rPr>
                      <w:rFonts w:ascii="仿宋" w:eastAsia="仿宋" w:hAnsi="仿宋" w:cs="宋体"/>
                      <w:kern w:val="0"/>
                      <w:sz w:val="18"/>
                      <w:szCs w:val="18"/>
                    </w:rPr>
                  </w:pPr>
                  <w:r>
                    <w:rPr>
                      <w:rFonts w:ascii="仿宋" w:eastAsia="仿宋" w:hAnsi="仿宋" w:cs="宋体" w:hint="eastAsia"/>
                      <w:kern w:val="0"/>
                      <w:sz w:val="18"/>
                      <w:szCs w:val="18"/>
                    </w:rPr>
                    <w:t>2016.10.22</w:t>
                  </w:r>
                </w:p>
              </w:tc>
              <w:tc>
                <w:tcPr>
                  <w:tcW w:w="1539" w:type="dxa"/>
                  <w:vAlign w:val="center"/>
                </w:tcPr>
                <w:p w:rsidR="00BA4700" w:rsidRDefault="00C622C6">
                  <w:pPr>
                    <w:widowControl/>
                    <w:jc w:val="center"/>
                    <w:rPr>
                      <w:rFonts w:ascii="仿宋" w:eastAsia="仿宋" w:hAnsi="仿宋" w:cs="宋体"/>
                      <w:kern w:val="0"/>
                      <w:sz w:val="18"/>
                      <w:szCs w:val="18"/>
                    </w:rPr>
                  </w:pPr>
                  <w:r>
                    <w:rPr>
                      <w:rFonts w:ascii="仿宋" w:eastAsia="仿宋" w:hAnsi="仿宋" w:cs="宋体" w:hint="eastAsia"/>
                      <w:kern w:val="0"/>
                      <w:sz w:val="18"/>
                      <w:szCs w:val="18"/>
                    </w:rPr>
                    <w:t>11.50</w:t>
                  </w:r>
                </w:p>
              </w:tc>
              <w:tc>
                <w:tcPr>
                  <w:tcW w:w="1451" w:type="dxa"/>
                  <w:vAlign w:val="center"/>
                </w:tcPr>
                <w:p w:rsidR="00BA4700" w:rsidRDefault="00C622C6">
                  <w:pPr>
                    <w:widowControl/>
                    <w:jc w:val="center"/>
                    <w:rPr>
                      <w:rFonts w:ascii="仿宋" w:eastAsia="仿宋" w:hAnsi="仿宋" w:cs="宋体"/>
                      <w:kern w:val="0"/>
                      <w:sz w:val="18"/>
                      <w:szCs w:val="18"/>
                    </w:rPr>
                  </w:pPr>
                  <w:r>
                    <w:rPr>
                      <w:rFonts w:ascii="仿宋" w:eastAsia="仿宋" w:hAnsi="仿宋" w:cs="宋体" w:hint="eastAsia"/>
                      <w:kern w:val="0"/>
                      <w:sz w:val="18"/>
                      <w:szCs w:val="18"/>
                    </w:rPr>
                    <w:t>4,000.00</w:t>
                  </w:r>
                </w:p>
              </w:tc>
            </w:tr>
            <w:tr w:rsidR="00BA4700">
              <w:trPr>
                <w:trHeight w:val="420"/>
                <w:jc w:val="center"/>
              </w:trPr>
              <w:tc>
                <w:tcPr>
                  <w:tcW w:w="2643" w:type="dxa"/>
                  <w:vAlign w:val="center"/>
                </w:tcPr>
                <w:p w:rsidR="00BA4700" w:rsidRDefault="00C622C6">
                  <w:pPr>
                    <w:widowControl/>
                    <w:jc w:val="left"/>
                    <w:rPr>
                      <w:rFonts w:ascii="仿宋" w:eastAsia="仿宋" w:hAnsi="仿宋" w:cs="宋体"/>
                      <w:b/>
                      <w:bCs/>
                      <w:kern w:val="0"/>
                      <w:sz w:val="18"/>
                      <w:szCs w:val="18"/>
                    </w:rPr>
                  </w:pPr>
                  <w:r>
                    <w:rPr>
                      <w:rFonts w:ascii="仿宋" w:eastAsia="仿宋" w:hAnsi="仿宋" w:cs="宋体" w:hint="eastAsia"/>
                      <w:kern w:val="0"/>
                      <w:sz w:val="18"/>
                      <w:szCs w:val="18"/>
                    </w:rPr>
                    <w:t>渤海银行大连盛河支行</w:t>
                  </w:r>
                </w:p>
              </w:tc>
              <w:tc>
                <w:tcPr>
                  <w:tcW w:w="1725" w:type="dxa"/>
                  <w:vAlign w:val="center"/>
                </w:tcPr>
                <w:p w:rsidR="00BA4700" w:rsidRDefault="00C622C6">
                  <w:pPr>
                    <w:widowControl/>
                    <w:jc w:val="left"/>
                    <w:rPr>
                      <w:rFonts w:ascii="仿宋" w:eastAsia="仿宋" w:hAnsi="仿宋" w:cs="宋体"/>
                      <w:kern w:val="0"/>
                      <w:sz w:val="18"/>
                      <w:szCs w:val="18"/>
                    </w:rPr>
                  </w:pPr>
                  <w:r>
                    <w:rPr>
                      <w:rFonts w:ascii="仿宋" w:eastAsia="仿宋" w:hAnsi="仿宋" w:cs="宋体" w:hint="eastAsia"/>
                      <w:kern w:val="0"/>
                      <w:sz w:val="18"/>
                      <w:szCs w:val="18"/>
                    </w:rPr>
                    <w:t>2014.11.6</w:t>
                  </w:r>
                </w:p>
              </w:tc>
              <w:tc>
                <w:tcPr>
                  <w:tcW w:w="1669" w:type="dxa"/>
                  <w:vAlign w:val="center"/>
                </w:tcPr>
                <w:p w:rsidR="00BA4700" w:rsidRDefault="00C622C6">
                  <w:pPr>
                    <w:widowControl/>
                    <w:jc w:val="center"/>
                    <w:rPr>
                      <w:rFonts w:ascii="仿宋" w:eastAsia="仿宋" w:hAnsi="仿宋" w:cs="宋体"/>
                      <w:kern w:val="0"/>
                      <w:sz w:val="18"/>
                      <w:szCs w:val="18"/>
                    </w:rPr>
                  </w:pPr>
                  <w:r>
                    <w:rPr>
                      <w:rFonts w:ascii="仿宋" w:eastAsia="仿宋" w:hAnsi="仿宋" w:cs="宋体" w:hint="eastAsia"/>
                      <w:kern w:val="0"/>
                      <w:sz w:val="18"/>
                      <w:szCs w:val="18"/>
                    </w:rPr>
                    <w:t>2016.11.6</w:t>
                  </w:r>
                </w:p>
              </w:tc>
              <w:tc>
                <w:tcPr>
                  <w:tcW w:w="1539" w:type="dxa"/>
                  <w:vAlign w:val="center"/>
                </w:tcPr>
                <w:p w:rsidR="00BA4700" w:rsidRDefault="00C622C6">
                  <w:pPr>
                    <w:widowControl/>
                    <w:jc w:val="center"/>
                    <w:rPr>
                      <w:rFonts w:ascii="仿宋" w:eastAsia="仿宋" w:hAnsi="仿宋" w:cs="宋体"/>
                      <w:kern w:val="0"/>
                      <w:sz w:val="18"/>
                      <w:szCs w:val="18"/>
                    </w:rPr>
                  </w:pPr>
                  <w:r>
                    <w:rPr>
                      <w:rFonts w:ascii="仿宋" w:eastAsia="仿宋" w:hAnsi="仿宋" w:cs="宋体" w:hint="eastAsia"/>
                      <w:kern w:val="0"/>
                      <w:sz w:val="18"/>
                      <w:szCs w:val="18"/>
                    </w:rPr>
                    <w:t>11.50</w:t>
                  </w:r>
                </w:p>
              </w:tc>
              <w:tc>
                <w:tcPr>
                  <w:tcW w:w="1451" w:type="dxa"/>
                  <w:vAlign w:val="center"/>
                </w:tcPr>
                <w:p w:rsidR="00BA4700" w:rsidRDefault="00C622C6">
                  <w:pPr>
                    <w:widowControl/>
                    <w:jc w:val="center"/>
                    <w:rPr>
                      <w:rFonts w:ascii="仿宋" w:eastAsia="仿宋" w:hAnsi="仿宋" w:cs="宋体"/>
                      <w:kern w:val="0"/>
                      <w:sz w:val="18"/>
                      <w:szCs w:val="18"/>
                    </w:rPr>
                  </w:pPr>
                  <w:r>
                    <w:rPr>
                      <w:rFonts w:ascii="仿宋" w:eastAsia="仿宋" w:hAnsi="仿宋" w:cs="宋体" w:hint="eastAsia"/>
                      <w:kern w:val="0"/>
                      <w:sz w:val="18"/>
                      <w:szCs w:val="18"/>
                    </w:rPr>
                    <w:t>2,000.00</w:t>
                  </w:r>
                </w:p>
              </w:tc>
            </w:tr>
            <w:tr w:rsidR="00BA4700">
              <w:trPr>
                <w:trHeight w:val="420"/>
                <w:jc w:val="center"/>
              </w:trPr>
              <w:tc>
                <w:tcPr>
                  <w:tcW w:w="2643" w:type="dxa"/>
                  <w:vAlign w:val="center"/>
                </w:tcPr>
                <w:p w:rsidR="00BA4700" w:rsidRDefault="00C622C6">
                  <w:pPr>
                    <w:widowControl/>
                    <w:jc w:val="left"/>
                    <w:rPr>
                      <w:rFonts w:ascii="仿宋" w:eastAsia="仿宋" w:hAnsi="仿宋" w:cs="宋体"/>
                      <w:b/>
                      <w:bCs/>
                      <w:kern w:val="0"/>
                      <w:sz w:val="18"/>
                      <w:szCs w:val="18"/>
                    </w:rPr>
                  </w:pPr>
                  <w:r>
                    <w:rPr>
                      <w:rFonts w:ascii="仿宋" w:eastAsia="仿宋" w:hAnsi="仿宋" w:cs="宋体" w:hint="eastAsia"/>
                      <w:kern w:val="0"/>
                      <w:sz w:val="18"/>
                      <w:szCs w:val="18"/>
                    </w:rPr>
                    <w:t>渤海银行大连盛河支行</w:t>
                  </w:r>
                </w:p>
              </w:tc>
              <w:tc>
                <w:tcPr>
                  <w:tcW w:w="1725" w:type="dxa"/>
                  <w:vAlign w:val="center"/>
                </w:tcPr>
                <w:p w:rsidR="00BA4700" w:rsidRDefault="00C622C6">
                  <w:pPr>
                    <w:widowControl/>
                    <w:jc w:val="left"/>
                    <w:rPr>
                      <w:rFonts w:ascii="仿宋" w:eastAsia="仿宋" w:hAnsi="仿宋" w:cs="宋体"/>
                      <w:kern w:val="0"/>
                      <w:sz w:val="18"/>
                      <w:szCs w:val="18"/>
                    </w:rPr>
                  </w:pPr>
                  <w:r>
                    <w:rPr>
                      <w:rFonts w:ascii="仿宋" w:eastAsia="仿宋" w:hAnsi="仿宋" w:cs="宋体" w:hint="eastAsia"/>
                      <w:kern w:val="0"/>
                      <w:sz w:val="18"/>
                      <w:szCs w:val="18"/>
                    </w:rPr>
                    <w:t>2014.11.21</w:t>
                  </w:r>
                </w:p>
              </w:tc>
              <w:tc>
                <w:tcPr>
                  <w:tcW w:w="1669" w:type="dxa"/>
                  <w:vAlign w:val="center"/>
                </w:tcPr>
                <w:p w:rsidR="00BA4700" w:rsidRDefault="00C622C6">
                  <w:pPr>
                    <w:widowControl/>
                    <w:jc w:val="center"/>
                    <w:rPr>
                      <w:rFonts w:ascii="仿宋" w:eastAsia="仿宋" w:hAnsi="仿宋" w:cs="宋体"/>
                      <w:kern w:val="0"/>
                      <w:sz w:val="18"/>
                      <w:szCs w:val="18"/>
                    </w:rPr>
                  </w:pPr>
                  <w:r>
                    <w:rPr>
                      <w:rFonts w:ascii="仿宋" w:eastAsia="仿宋" w:hAnsi="仿宋" w:cs="宋体" w:hint="eastAsia"/>
                      <w:kern w:val="0"/>
                      <w:sz w:val="18"/>
                      <w:szCs w:val="18"/>
                    </w:rPr>
                    <w:t>2016.11.21</w:t>
                  </w:r>
                </w:p>
              </w:tc>
              <w:tc>
                <w:tcPr>
                  <w:tcW w:w="1539" w:type="dxa"/>
                  <w:vAlign w:val="center"/>
                </w:tcPr>
                <w:p w:rsidR="00BA4700" w:rsidRDefault="00C622C6">
                  <w:pPr>
                    <w:widowControl/>
                    <w:jc w:val="center"/>
                    <w:rPr>
                      <w:rFonts w:ascii="仿宋" w:eastAsia="仿宋" w:hAnsi="仿宋" w:cs="宋体"/>
                      <w:kern w:val="0"/>
                      <w:sz w:val="18"/>
                      <w:szCs w:val="18"/>
                    </w:rPr>
                  </w:pPr>
                  <w:r>
                    <w:rPr>
                      <w:rFonts w:ascii="仿宋" w:eastAsia="仿宋" w:hAnsi="仿宋" w:cs="宋体" w:hint="eastAsia"/>
                      <w:kern w:val="0"/>
                      <w:sz w:val="18"/>
                      <w:szCs w:val="18"/>
                    </w:rPr>
                    <w:t>11.50</w:t>
                  </w:r>
                </w:p>
              </w:tc>
              <w:tc>
                <w:tcPr>
                  <w:tcW w:w="1451" w:type="dxa"/>
                  <w:vAlign w:val="center"/>
                </w:tcPr>
                <w:p w:rsidR="00BA4700" w:rsidRDefault="00C622C6">
                  <w:pPr>
                    <w:widowControl/>
                    <w:jc w:val="center"/>
                    <w:rPr>
                      <w:rFonts w:ascii="仿宋" w:eastAsia="仿宋" w:hAnsi="仿宋" w:cs="宋体"/>
                      <w:kern w:val="0"/>
                      <w:sz w:val="18"/>
                      <w:szCs w:val="18"/>
                    </w:rPr>
                  </w:pPr>
                  <w:r>
                    <w:rPr>
                      <w:rFonts w:ascii="仿宋" w:eastAsia="仿宋" w:hAnsi="仿宋" w:cs="宋体" w:hint="eastAsia"/>
                      <w:kern w:val="0"/>
                      <w:sz w:val="18"/>
                      <w:szCs w:val="18"/>
                    </w:rPr>
                    <w:t>1,000.00</w:t>
                  </w:r>
                </w:p>
              </w:tc>
            </w:tr>
            <w:tr w:rsidR="00BA4700">
              <w:trPr>
                <w:trHeight w:val="420"/>
                <w:jc w:val="center"/>
              </w:trPr>
              <w:tc>
                <w:tcPr>
                  <w:tcW w:w="2643" w:type="dxa"/>
                  <w:vAlign w:val="center"/>
                </w:tcPr>
                <w:p w:rsidR="00BA4700" w:rsidRDefault="00C622C6">
                  <w:pPr>
                    <w:widowControl/>
                    <w:jc w:val="left"/>
                    <w:rPr>
                      <w:rFonts w:ascii="仿宋" w:eastAsia="仿宋" w:hAnsi="仿宋" w:cs="宋体"/>
                      <w:b/>
                      <w:bCs/>
                      <w:kern w:val="0"/>
                      <w:sz w:val="18"/>
                      <w:szCs w:val="18"/>
                    </w:rPr>
                  </w:pPr>
                  <w:r>
                    <w:rPr>
                      <w:rFonts w:ascii="仿宋" w:eastAsia="仿宋" w:hAnsi="仿宋" w:cs="宋体" w:hint="eastAsia"/>
                      <w:kern w:val="0"/>
                      <w:sz w:val="18"/>
                      <w:szCs w:val="18"/>
                    </w:rPr>
                    <w:t>渤海银行大连盛河支行</w:t>
                  </w:r>
                </w:p>
              </w:tc>
              <w:tc>
                <w:tcPr>
                  <w:tcW w:w="1725" w:type="dxa"/>
                  <w:vAlign w:val="center"/>
                </w:tcPr>
                <w:p w:rsidR="00BA4700" w:rsidRDefault="00C622C6">
                  <w:pPr>
                    <w:widowControl/>
                    <w:jc w:val="left"/>
                    <w:rPr>
                      <w:rFonts w:ascii="仿宋" w:eastAsia="仿宋" w:hAnsi="仿宋" w:cs="宋体"/>
                      <w:kern w:val="0"/>
                      <w:sz w:val="18"/>
                      <w:szCs w:val="18"/>
                    </w:rPr>
                  </w:pPr>
                  <w:r>
                    <w:rPr>
                      <w:rFonts w:ascii="仿宋" w:eastAsia="仿宋" w:hAnsi="仿宋" w:cs="宋体" w:hint="eastAsia"/>
                      <w:kern w:val="0"/>
                      <w:sz w:val="18"/>
                      <w:szCs w:val="18"/>
                    </w:rPr>
                    <w:t>2014.11.28</w:t>
                  </w:r>
                </w:p>
              </w:tc>
              <w:tc>
                <w:tcPr>
                  <w:tcW w:w="1669" w:type="dxa"/>
                  <w:vAlign w:val="center"/>
                </w:tcPr>
                <w:p w:rsidR="00BA4700" w:rsidRDefault="00C622C6">
                  <w:pPr>
                    <w:widowControl/>
                    <w:jc w:val="center"/>
                    <w:rPr>
                      <w:rFonts w:ascii="仿宋" w:eastAsia="仿宋" w:hAnsi="仿宋" w:cs="宋体"/>
                      <w:kern w:val="0"/>
                      <w:sz w:val="18"/>
                      <w:szCs w:val="18"/>
                    </w:rPr>
                  </w:pPr>
                  <w:r>
                    <w:rPr>
                      <w:rFonts w:ascii="仿宋" w:eastAsia="仿宋" w:hAnsi="仿宋" w:cs="宋体" w:hint="eastAsia"/>
                      <w:kern w:val="0"/>
                      <w:sz w:val="18"/>
                      <w:szCs w:val="18"/>
                    </w:rPr>
                    <w:t>2016.11.28</w:t>
                  </w:r>
                </w:p>
              </w:tc>
              <w:tc>
                <w:tcPr>
                  <w:tcW w:w="1539" w:type="dxa"/>
                  <w:vAlign w:val="center"/>
                </w:tcPr>
                <w:p w:rsidR="00BA4700" w:rsidRDefault="00C622C6">
                  <w:pPr>
                    <w:widowControl/>
                    <w:jc w:val="center"/>
                    <w:rPr>
                      <w:rFonts w:ascii="仿宋" w:eastAsia="仿宋" w:hAnsi="仿宋" w:cs="宋体"/>
                      <w:kern w:val="0"/>
                      <w:sz w:val="18"/>
                      <w:szCs w:val="18"/>
                    </w:rPr>
                  </w:pPr>
                  <w:r>
                    <w:rPr>
                      <w:rFonts w:ascii="仿宋" w:eastAsia="仿宋" w:hAnsi="仿宋" w:cs="宋体" w:hint="eastAsia"/>
                      <w:kern w:val="0"/>
                      <w:sz w:val="18"/>
                      <w:szCs w:val="18"/>
                    </w:rPr>
                    <w:t>11.50</w:t>
                  </w:r>
                </w:p>
              </w:tc>
              <w:tc>
                <w:tcPr>
                  <w:tcW w:w="1451" w:type="dxa"/>
                  <w:vAlign w:val="center"/>
                </w:tcPr>
                <w:p w:rsidR="00BA4700" w:rsidRDefault="00C622C6">
                  <w:pPr>
                    <w:widowControl/>
                    <w:jc w:val="center"/>
                    <w:rPr>
                      <w:rFonts w:ascii="仿宋" w:eastAsia="仿宋" w:hAnsi="仿宋" w:cs="宋体"/>
                      <w:kern w:val="0"/>
                      <w:sz w:val="18"/>
                      <w:szCs w:val="18"/>
                    </w:rPr>
                  </w:pPr>
                  <w:r>
                    <w:rPr>
                      <w:rFonts w:ascii="仿宋" w:eastAsia="仿宋" w:hAnsi="仿宋" w:cs="宋体" w:hint="eastAsia"/>
                      <w:kern w:val="0"/>
                      <w:sz w:val="18"/>
                      <w:szCs w:val="18"/>
                    </w:rPr>
                    <w:t>2,000.00</w:t>
                  </w:r>
                </w:p>
              </w:tc>
            </w:tr>
            <w:tr w:rsidR="00BA4700">
              <w:trPr>
                <w:trHeight w:val="420"/>
                <w:jc w:val="center"/>
              </w:trPr>
              <w:tc>
                <w:tcPr>
                  <w:tcW w:w="2643" w:type="dxa"/>
                  <w:vAlign w:val="center"/>
                </w:tcPr>
                <w:p w:rsidR="00BA4700" w:rsidRDefault="00C622C6">
                  <w:pPr>
                    <w:widowControl/>
                    <w:jc w:val="left"/>
                    <w:rPr>
                      <w:rFonts w:ascii="仿宋" w:eastAsia="仿宋" w:hAnsi="仿宋" w:cs="宋体"/>
                      <w:kern w:val="0"/>
                      <w:sz w:val="18"/>
                      <w:szCs w:val="18"/>
                    </w:rPr>
                  </w:pPr>
                  <w:r>
                    <w:rPr>
                      <w:rFonts w:ascii="仿宋" w:eastAsia="仿宋" w:hAnsi="仿宋" w:cs="宋体" w:hint="eastAsia"/>
                      <w:kern w:val="0"/>
                      <w:sz w:val="18"/>
                      <w:szCs w:val="18"/>
                    </w:rPr>
                    <w:t>中建投信托</w:t>
                  </w:r>
                </w:p>
              </w:tc>
              <w:tc>
                <w:tcPr>
                  <w:tcW w:w="1725" w:type="dxa"/>
                  <w:vAlign w:val="center"/>
                </w:tcPr>
                <w:p w:rsidR="00BA4700" w:rsidRDefault="00C622C6">
                  <w:pPr>
                    <w:widowControl/>
                    <w:jc w:val="left"/>
                    <w:rPr>
                      <w:rFonts w:ascii="仿宋" w:eastAsia="仿宋" w:hAnsi="仿宋" w:cs="宋体"/>
                      <w:kern w:val="0"/>
                      <w:sz w:val="18"/>
                      <w:szCs w:val="18"/>
                    </w:rPr>
                  </w:pPr>
                  <w:r>
                    <w:rPr>
                      <w:rFonts w:ascii="仿宋" w:eastAsia="仿宋" w:hAnsi="仿宋" w:cs="宋体" w:hint="eastAsia"/>
                      <w:kern w:val="0"/>
                      <w:sz w:val="18"/>
                      <w:szCs w:val="18"/>
                    </w:rPr>
                    <w:t>2014.5.30</w:t>
                  </w:r>
                </w:p>
              </w:tc>
              <w:tc>
                <w:tcPr>
                  <w:tcW w:w="1669" w:type="dxa"/>
                  <w:vAlign w:val="center"/>
                </w:tcPr>
                <w:p w:rsidR="00BA4700" w:rsidRDefault="00C622C6">
                  <w:pPr>
                    <w:widowControl/>
                    <w:jc w:val="center"/>
                    <w:rPr>
                      <w:rFonts w:ascii="仿宋" w:eastAsia="仿宋" w:hAnsi="仿宋" w:cs="宋体"/>
                      <w:kern w:val="0"/>
                      <w:sz w:val="18"/>
                      <w:szCs w:val="18"/>
                    </w:rPr>
                  </w:pPr>
                  <w:r>
                    <w:rPr>
                      <w:rFonts w:ascii="仿宋" w:eastAsia="仿宋" w:hAnsi="仿宋" w:cs="宋体" w:hint="eastAsia"/>
                      <w:kern w:val="0"/>
                      <w:sz w:val="18"/>
                      <w:szCs w:val="18"/>
                    </w:rPr>
                    <w:t>2016.6.6</w:t>
                  </w:r>
                </w:p>
              </w:tc>
              <w:tc>
                <w:tcPr>
                  <w:tcW w:w="1539" w:type="dxa"/>
                  <w:vAlign w:val="center"/>
                </w:tcPr>
                <w:p w:rsidR="00BA4700" w:rsidRDefault="00C622C6">
                  <w:pPr>
                    <w:jc w:val="center"/>
                    <w:rPr>
                      <w:rFonts w:ascii="仿宋" w:eastAsia="仿宋" w:hAnsi="仿宋" w:cs="宋体"/>
                      <w:kern w:val="0"/>
                      <w:sz w:val="18"/>
                      <w:szCs w:val="18"/>
                    </w:rPr>
                  </w:pPr>
                  <w:r>
                    <w:rPr>
                      <w:rFonts w:ascii="仿宋" w:eastAsia="仿宋" w:hAnsi="仿宋" w:cs="宋体" w:hint="eastAsia"/>
                      <w:kern w:val="0"/>
                      <w:sz w:val="18"/>
                      <w:szCs w:val="18"/>
                    </w:rPr>
                    <w:t>11.7</w:t>
                  </w:r>
                </w:p>
              </w:tc>
              <w:tc>
                <w:tcPr>
                  <w:tcW w:w="1451" w:type="dxa"/>
                  <w:vAlign w:val="center"/>
                </w:tcPr>
                <w:p w:rsidR="00BA4700" w:rsidRDefault="00C622C6">
                  <w:pPr>
                    <w:jc w:val="center"/>
                    <w:rPr>
                      <w:rFonts w:ascii="仿宋" w:eastAsia="仿宋" w:hAnsi="仿宋" w:cs="宋体"/>
                      <w:kern w:val="0"/>
                      <w:sz w:val="18"/>
                      <w:szCs w:val="18"/>
                    </w:rPr>
                  </w:pPr>
                  <w:r>
                    <w:rPr>
                      <w:rFonts w:ascii="仿宋" w:eastAsia="仿宋" w:hAnsi="仿宋" w:cs="宋体" w:hint="eastAsia"/>
                      <w:kern w:val="0"/>
                      <w:sz w:val="18"/>
                      <w:szCs w:val="18"/>
                    </w:rPr>
                    <w:t>1,500.00</w:t>
                  </w:r>
                </w:p>
              </w:tc>
            </w:tr>
            <w:tr w:rsidR="00BA4700">
              <w:trPr>
                <w:trHeight w:val="420"/>
                <w:jc w:val="center"/>
              </w:trPr>
              <w:tc>
                <w:tcPr>
                  <w:tcW w:w="2643" w:type="dxa"/>
                  <w:vAlign w:val="center"/>
                </w:tcPr>
                <w:p w:rsidR="00BA4700" w:rsidRDefault="00C622C6">
                  <w:pPr>
                    <w:widowControl/>
                    <w:jc w:val="left"/>
                    <w:rPr>
                      <w:rFonts w:ascii="仿宋" w:eastAsia="仿宋" w:hAnsi="仿宋" w:cs="宋体"/>
                      <w:kern w:val="0"/>
                      <w:sz w:val="18"/>
                      <w:szCs w:val="18"/>
                    </w:rPr>
                  </w:pPr>
                  <w:r>
                    <w:rPr>
                      <w:rFonts w:ascii="仿宋" w:eastAsia="仿宋" w:hAnsi="仿宋" w:cs="宋体" w:hint="eastAsia"/>
                      <w:kern w:val="0"/>
                      <w:sz w:val="18"/>
                      <w:szCs w:val="18"/>
                    </w:rPr>
                    <w:t>中建投信托</w:t>
                  </w:r>
                </w:p>
              </w:tc>
              <w:tc>
                <w:tcPr>
                  <w:tcW w:w="1725" w:type="dxa"/>
                  <w:vAlign w:val="center"/>
                </w:tcPr>
                <w:p w:rsidR="00BA4700" w:rsidRDefault="00C622C6">
                  <w:pPr>
                    <w:widowControl/>
                    <w:jc w:val="left"/>
                    <w:rPr>
                      <w:rFonts w:ascii="仿宋" w:eastAsia="仿宋" w:hAnsi="仿宋" w:cs="宋体"/>
                      <w:kern w:val="0"/>
                      <w:sz w:val="18"/>
                      <w:szCs w:val="18"/>
                    </w:rPr>
                  </w:pPr>
                  <w:r>
                    <w:rPr>
                      <w:rFonts w:ascii="仿宋" w:eastAsia="仿宋" w:hAnsi="仿宋" w:cs="宋体" w:hint="eastAsia"/>
                      <w:kern w:val="0"/>
                      <w:sz w:val="18"/>
                      <w:szCs w:val="18"/>
                    </w:rPr>
                    <w:t>2014.6.6</w:t>
                  </w:r>
                </w:p>
              </w:tc>
              <w:tc>
                <w:tcPr>
                  <w:tcW w:w="1669" w:type="dxa"/>
                  <w:vAlign w:val="center"/>
                </w:tcPr>
                <w:p w:rsidR="00BA4700" w:rsidRDefault="00C622C6">
                  <w:pPr>
                    <w:widowControl/>
                    <w:jc w:val="center"/>
                    <w:rPr>
                      <w:rFonts w:ascii="仿宋" w:eastAsia="仿宋" w:hAnsi="仿宋" w:cs="宋体"/>
                      <w:kern w:val="0"/>
                      <w:sz w:val="18"/>
                      <w:szCs w:val="18"/>
                    </w:rPr>
                  </w:pPr>
                  <w:r>
                    <w:rPr>
                      <w:rFonts w:ascii="仿宋" w:eastAsia="仿宋" w:hAnsi="仿宋" w:cs="宋体" w:hint="eastAsia"/>
                      <w:kern w:val="0"/>
                      <w:sz w:val="18"/>
                      <w:szCs w:val="18"/>
                    </w:rPr>
                    <w:t>2016.6.6</w:t>
                  </w:r>
                </w:p>
              </w:tc>
              <w:tc>
                <w:tcPr>
                  <w:tcW w:w="1539" w:type="dxa"/>
                  <w:vAlign w:val="center"/>
                </w:tcPr>
                <w:p w:rsidR="00BA4700" w:rsidRDefault="00C622C6">
                  <w:pPr>
                    <w:jc w:val="center"/>
                    <w:rPr>
                      <w:rFonts w:ascii="仿宋" w:eastAsia="仿宋" w:hAnsi="仿宋" w:cs="宋体"/>
                      <w:kern w:val="0"/>
                      <w:sz w:val="18"/>
                      <w:szCs w:val="18"/>
                    </w:rPr>
                  </w:pPr>
                  <w:r>
                    <w:rPr>
                      <w:rFonts w:ascii="仿宋" w:eastAsia="仿宋" w:hAnsi="仿宋" w:cs="宋体" w:hint="eastAsia"/>
                      <w:kern w:val="0"/>
                      <w:sz w:val="18"/>
                      <w:szCs w:val="18"/>
                    </w:rPr>
                    <w:t>11.7</w:t>
                  </w:r>
                </w:p>
              </w:tc>
              <w:tc>
                <w:tcPr>
                  <w:tcW w:w="1451" w:type="dxa"/>
                  <w:vAlign w:val="center"/>
                </w:tcPr>
                <w:p w:rsidR="00BA4700" w:rsidRDefault="00C622C6">
                  <w:pPr>
                    <w:jc w:val="center"/>
                    <w:rPr>
                      <w:rFonts w:ascii="仿宋" w:eastAsia="仿宋" w:hAnsi="仿宋" w:cs="宋体"/>
                      <w:kern w:val="0"/>
                      <w:sz w:val="18"/>
                      <w:szCs w:val="18"/>
                    </w:rPr>
                  </w:pPr>
                  <w:r>
                    <w:rPr>
                      <w:rFonts w:ascii="仿宋" w:eastAsia="仿宋" w:hAnsi="仿宋" w:cs="宋体" w:hint="eastAsia"/>
                      <w:kern w:val="0"/>
                      <w:sz w:val="18"/>
                      <w:szCs w:val="18"/>
                    </w:rPr>
                    <w:t>3,100.00</w:t>
                  </w:r>
                </w:p>
              </w:tc>
            </w:tr>
            <w:tr w:rsidR="00BA4700">
              <w:trPr>
                <w:trHeight w:val="420"/>
                <w:jc w:val="center"/>
              </w:trPr>
              <w:tc>
                <w:tcPr>
                  <w:tcW w:w="2643" w:type="dxa"/>
                  <w:vAlign w:val="center"/>
                </w:tcPr>
                <w:p w:rsidR="00BA4700" w:rsidRDefault="00C622C6">
                  <w:pPr>
                    <w:widowControl/>
                    <w:jc w:val="left"/>
                    <w:rPr>
                      <w:rFonts w:ascii="仿宋" w:eastAsia="仿宋" w:hAnsi="仿宋" w:cs="宋体"/>
                      <w:kern w:val="0"/>
                      <w:sz w:val="18"/>
                      <w:szCs w:val="18"/>
                    </w:rPr>
                  </w:pPr>
                  <w:r>
                    <w:rPr>
                      <w:rFonts w:ascii="仿宋" w:eastAsia="仿宋" w:hAnsi="仿宋" w:cs="宋体" w:hint="eastAsia"/>
                      <w:kern w:val="0"/>
                      <w:sz w:val="18"/>
                      <w:szCs w:val="18"/>
                    </w:rPr>
                    <w:t>中建投信托</w:t>
                  </w:r>
                </w:p>
              </w:tc>
              <w:tc>
                <w:tcPr>
                  <w:tcW w:w="1725" w:type="dxa"/>
                  <w:vAlign w:val="center"/>
                </w:tcPr>
                <w:p w:rsidR="00BA4700" w:rsidRDefault="00C622C6">
                  <w:pPr>
                    <w:widowControl/>
                    <w:jc w:val="left"/>
                    <w:rPr>
                      <w:rFonts w:ascii="仿宋" w:eastAsia="仿宋" w:hAnsi="仿宋" w:cs="宋体"/>
                      <w:kern w:val="0"/>
                      <w:sz w:val="18"/>
                      <w:szCs w:val="18"/>
                    </w:rPr>
                  </w:pPr>
                  <w:r>
                    <w:rPr>
                      <w:rFonts w:ascii="仿宋" w:eastAsia="仿宋" w:hAnsi="仿宋" w:cs="宋体" w:hint="eastAsia"/>
                      <w:kern w:val="0"/>
                      <w:sz w:val="18"/>
                      <w:szCs w:val="18"/>
                    </w:rPr>
                    <w:t>2014.5.16</w:t>
                  </w:r>
                </w:p>
              </w:tc>
              <w:tc>
                <w:tcPr>
                  <w:tcW w:w="1669" w:type="dxa"/>
                  <w:vAlign w:val="center"/>
                </w:tcPr>
                <w:p w:rsidR="00BA4700" w:rsidRDefault="00C622C6">
                  <w:pPr>
                    <w:widowControl/>
                    <w:jc w:val="center"/>
                    <w:rPr>
                      <w:rFonts w:ascii="仿宋" w:eastAsia="仿宋" w:hAnsi="仿宋" w:cs="宋体"/>
                      <w:kern w:val="0"/>
                      <w:sz w:val="18"/>
                      <w:szCs w:val="18"/>
                    </w:rPr>
                  </w:pPr>
                  <w:r>
                    <w:rPr>
                      <w:rFonts w:ascii="仿宋" w:eastAsia="仿宋" w:hAnsi="仿宋" w:cs="宋体" w:hint="eastAsia"/>
                      <w:kern w:val="0"/>
                      <w:sz w:val="18"/>
                      <w:szCs w:val="18"/>
                    </w:rPr>
                    <w:t>2016.6.6</w:t>
                  </w:r>
                </w:p>
              </w:tc>
              <w:tc>
                <w:tcPr>
                  <w:tcW w:w="1539" w:type="dxa"/>
                  <w:vAlign w:val="center"/>
                </w:tcPr>
                <w:p w:rsidR="00BA4700" w:rsidRDefault="00C622C6">
                  <w:pPr>
                    <w:jc w:val="center"/>
                    <w:rPr>
                      <w:rFonts w:ascii="仿宋" w:eastAsia="仿宋" w:hAnsi="仿宋" w:cs="宋体"/>
                      <w:kern w:val="0"/>
                      <w:sz w:val="18"/>
                      <w:szCs w:val="18"/>
                    </w:rPr>
                  </w:pPr>
                  <w:r>
                    <w:rPr>
                      <w:rFonts w:ascii="仿宋" w:eastAsia="仿宋" w:hAnsi="仿宋" w:cs="宋体" w:hint="eastAsia"/>
                      <w:kern w:val="0"/>
                      <w:sz w:val="18"/>
                      <w:szCs w:val="18"/>
                    </w:rPr>
                    <w:t>11.7</w:t>
                  </w:r>
                </w:p>
              </w:tc>
              <w:tc>
                <w:tcPr>
                  <w:tcW w:w="1451" w:type="dxa"/>
                  <w:vAlign w:val="center"/>
                </w:tcPr>
                <w:p w:rsidR="00BA4700" w:rsidRDefault="00C622C6">
                  <w:pPr>
                    <w:jc w:val="center"/>
                    <w:rPr>
                      <w:rFonts w:ascii="仿宋" w:eastAsia="仿宋" w:hAnsi="仿宋" w:cs="宋体"/>
                      <w:kern w:val="0"/>
                      <w:sz w:val="18"/>
                      <w:szCs w:val="18"/>
                    </w:rPr>
                  </w:pPr>
                  <w:r>
                    <w:rPr>
                      <w:rFonts w:ascii="仿宋" w:eastAsia="仿宋" w:hAnsi="仿宋" w:cs="宋体" w:hint="eastAsia"/>
                      <w:kern w:val="0"/>
                      <w:sz w:val="18"/>
                      <w:szCs w:val="18"/>
                    </w:rPr>
                    <w:t>11,400.00</w:t>
                  </w:r>
                </w:p>
              </w:tc>
            </w:tr>
            <w:tr w:rsidR="00BA4700">
              <w:trPr>
                <w:trHeight w:val="420"/>
                <w:jc w:val="center"/>
              </w:trPr>
              <w:tc>
                <w:tcPr>
                  <w:tcW w:w="2643" w:type="dxa"/>
                  <w:vAlign w:val="center"/>
                </w:tcPr>
                <w:p w:rsidR="00BA4700" w:rsidRDefault="00C622C6">
                  <w:pPr>
                    <w:widowControl/>
                    <w:jc w:val="left"/>
                    <w:rPr>
                      <w:rFonts w:ascii="仿宋" w:eastAsia="仿宋" w:hAnsi="仿宋" w:cs="宋体"/>
                      <w:kern w:val="0"/>
                      <w:sz w:val="18"/>
                      <w:szCs w:val="18"/>
                    </w:rPr>
                  </w:pPr>
                  <w:r>
                    <w:rPr>
                      <w:rFonts w:ascii="仿宋" w:eastAsia="仿宋" w:hAnsi="仿宋" w:cs="宋体" w:hint="eastAsia"/>
                      <w:kern w:val="0"/>
                      <w:sz w:val="18"/>
                      <w:szCs w:val="18"/>
                    </w:rPr>
                    <w:t>中建投信托</w:t>
                  </w:r>
                </w:p>
              </w:tc>
              <w:tc>
                <w:tcPr>
                  <w:tcW w:w="1725" w:type="dxa"/>
                  <w:vAlign w:val="center"/>
                </w:tcPr>
                <w:p w:rsidR="00BA4700" w:rsidRDefault="00C622C6">
                  <w:pPr>
                    <w:widowControl/>
                    <w:jc w:val="left"/>
                    <w:rPr>
                      <w:rFonts w:ascii="仿宋" w:eastAsia="仿宋" w:hAnsi="仿宋" w:cs="宋体"/>
                      <w:kern w:val="0"/>
                      <w:sz w:val="18"/>
                      <w:szCs w:val="18"/>
                    </w:rPr>
                  </w:pPr>
                  <w:r>
                    <w:rPr>
                      <w:rFonts w:ascii="仿宋" w:eastAsia="仿宋" w:hAnsi="仿宋" w:cs="宋体" w:hint="eastAsia"/>
                      <w:kern w:val="0"/>
                      <w:sz w:val="18"/>
                      <w:szCs w:val="18"/>
                    </w:rPr>
                    <w:t>2014.6.12</w:t>
                  </w:r>
                </w:p>
              </w:tc>
              <w:tc>
                <w:tcPr>
                  <w:tcW w:w="1669" w:type="dxa"/>
                  <w:vAlign w:val="center"/>
                </w:tcPr>
                <w:p w:rsidR="00BA4700" w:rsidRDefault="00C622C6">
                  <w:pPr>
                    <w:widowControl/>
                    <w:jc w:val="center"/>
                    <w:rPr>
                      <w:rFonts w:ascii="仿宋" w:eastAsia="仿宋" w:hAnsi="仿宋" w:cs="宋体"/>
                      <w:kern w:val="0"/>
                      <w:sz w:val="18"/>
                      <w:szCs w:val="18"/>
                    </w:rPr>
                  </w:pPr>
                  <w:r>
                    <w:rPr>
                      <w:rFonts w:ascii="仿宋" w:eastAsia="仿宋" w:hAnsi="仿宋" w:cs="宋体" w:hint="eastAsia"/>
                      <w:kern w:val="0"/>
                      <w:sz w:val="18"/>
                      <w:szCs w:val="18"/>
                    </w:rPr>
                    <w:t>2016.6.12</w:t>
                  </w:r>
                </w:p>
              </w:tc>
              <w:tc>
                <w:tcPr>
                  <w:tcW w:w="1539" w:type="dxa"/>
                  <w:vAlign w:val="center"/>
                </w:tcPr>
                <w:p w:rsidR="00BA4700" w:rsidRDefault="00C622C6">
                  <w:pPr>
                    <w:jc w:val="center"/>
                    <w:rPr>
                      <w:rFonts w:ascii="仿宋" w:eastAsia="仿宋" w:hAnsi="仿宋" w:cs="宋体"/>
                      <w:kern w:val="0"/>
                      <w:sz w:val="18"/>
                      <w:szCs w:val="18"/>
                    </w:rPr>
                  </w:pPr>
                  <w:r>
                    <w:rPr>
                      <w:rFonts w:ascii="仿宋" w:eastAsia="仿宋" w:hAnsi="仿宋" w:cs="宋体" w:hint="eastAsia"/>
                      <w:kern w:val="0"/>
                      <w:sz w:val="18"/>
                      <w:szCs w:val="18"/>
                    </w:rPr>
                    <w:t>11.7</w:t>
                  </w:r>
                </w:p>
              </w:tc>
              <w:tc>
                <w:tcPr>
                  <w:tcW w:w="1451" w:type="dxa"/>
                  <w:vAlign w:val="center"/>
                </w:tcPr>
                <w:p w:rsidR="00BA4700" w:rsidRDefault="00C622C6">
                  <w:pPr>
                    <w:jc w:val="center"/>
                    <w:rPr>
                      <w:rFonts w:ascii="仿宋" w:eastAsia="仿宋" w:hAnsi="仿宋" w:cs="宋体"/>
                      <w:kern w:val="0"/>
                      <w:sz w:val="18"/>
                      <w:szCs w:val="18"/>
                    </w:rPr>
                  </w:pPr>
                  <w:r>
                    <w:rPr>
                      <w:rFonts w:ascii="仿宋" w:eastAsia="仿宋" w:hAnsi="仿宋" w:cs="宋体" w:hint="eastAsia"/>
                      <w:kern w:val="0"/>
                      <w:sz w:val="18"/>
                      <w:szCs w:val="18"/>
                    </w:rPr>
                    <w:t>10,000.00</w:t>
                  </w:r>
                </w:p>
              </w:tc>
            </w:tr>
            <w:tr w:rsidR="00BA4700">
              <w:trPr>
                <w:trHeight w:val="420"/>
                <w:jc w:val="center"/>
              </w:trPr>
              <w:tc>
                <w:tcPr>
                  <w:tcW w:w="2643" w:type="dxa"/>
                  <w:vAlign w:val="center"/>
                </w:tcPr>
                <w:p w:rsidR="00BA4700" w:rsidRDefault="00C622C6">
                  <w:pPr>
                    <w:widowControl/>
                    <w:jc w:val="left"/>
                    <w:rPr>
                      <w:rFonts w:ascii="仿宋" w:eastAsia="仿宋" w:hAnsi="仿宋" w:cs="宋体"/>
                      <w:kern w:val="0"/>
                      <w:sz w:val="18"/>
                      <w:szCs w:val="18"/>
                    </w:rPr>
                  </w:pPr>
                  <w:r>
                    <w:rPr>
                      <w:rFonts w:ascii="仿宋" w:eastAsia="仿宋" w:hAnsi="仿宋" w:cs="宋体" w:hint="eastAsia"/>
                      <w:kern w:val="0"/>
                      <w:sz w:val="18"/>
                      <w:szCs w:val="18"/>
                    </w:rPr>
                    <w:t>中建投信托</w:t>
                  </w:r>
                </w:p>
              </w:tc>
              <w:tc>
                <w:tcPr>
                  <w:tcW w:w="1725" w:type="dxa"/>
                  <w:vAlign w:val="center"/>
                </w:tcPr>
                <w:p w:rsidR="00BA4700" w:rsidRDefault="00C622C6">
                  <w:pPr>
                    <w:widowControl/>
                    <w:jc w:val="left"/>
                    <w:rPr>
                      <w:rFonts w:ascii="仿宋" w:eastAsia="仿宋" w:hAnsi="仿宋" w:cs="宋体"/>
                      <w:kern w:val="0"/>
                      <w:sz w:val="18"/>
                      <w:szCs w:val="18"/>
                    </w:rPr>
                  </w:pPr>
                  <w:r>
                    <w:rPr>
                      <w:rFonts w:ascii="仿宋" w:eastAsia="仿宋" w:hAnsi="仿宋" w:cs="宋体" w:hint="eastAsia"/>
                      <w:kern w:val="0"/>
                      <w:sz w:val="18"/>
                      <w:szCs w:val="18"/>
                    </w:rPr>
                    <w:t>2014.8.20</w:t>
                  </w:r>
                </w:p>
              </w:tc>
              <w:tc>
                <w:tcPr>
                  <w:tcW w:w="1669" w:type="dxa"/>
                  <w:vAlign w:val="center"/>
                </w:tcPr>
                <w:p w:rsidR="00BA4700" w:rsidRDefault="00C622C6">
                  <w:pPr>
                    <w:widowControl/>
                    <w:jc w:val="center"/>
                    <w:rPr>
                      <w:rFonts w:ascii="仿宋" w:eastAsia="仿宋" w:hAnsi="仿宋" w:cs="宋体"/>
                      <w:kern w:val="0"/>
                      <w:sz w:val="18"/>
                      <w:szCs w:val="18"/>
                    </w:rPr>
                  </w:pPr>
                  <w:r>
                    <w:rPr>
                      <w:rFonts w:ascii="仿宋" w:eastAsia="仿宋" w:hAnsi="仿宋" w:cs="宋体" w:hint="eastAsia"/>
                      <w:kern w:val="0"/>
                      <w:sz w:val="18"/>
                      <w:szCs w:val="18"/>
                    </w:rPr>
                    <w:t>2016.8.20</w:t>
                  </w:r>
                </w:p>
              </w:tc>
              <w:tc>
                <w:tcPr>
                  <w:tcW w:w="1539" w:type="dxa"/>
                  <w:vAlign w:val="center"/>
                </w:tcPr>
                <w:p w:rsidR="00BA4700" w:rsidRDefault="00C622C6">
                  <w:pPr>
                    <w:jc w:val="center"/>
                    <w:rPr>
                      <w:rFonts w:ascii="仿宋" w:eastAsia="仿宋" w:hAnsi="仿宋" w:cs="宋体"/>
                      <w:kern w:val="0"/>
                      <w:sz w:val="18"/>
                      <w:szCs w:val="18"/>
                    </w:rPr>
                  </w:pPr>
                  <w:r>
                    <w:rPr>
                      <w:rFonts w:ascii="仿宋" w:eastAsia="仿宋" w:hAnsi="仿宋" w:cs="宋体" w:hint="eastAsia"/>
                      <w:kern w:val="0"/>
                      <w:sz w:val="18"/>
                      <w:szCs w:val="18"/>
                    </w:rPr>
                    <w:t>11.7</w:t>
                  </w:r>
                </w:p>
              </w:tc>
              <w:tc>
                <w:tcPr>
                  <w:tcW w:w="1451" w:type="dxa"/>
                  <w:vAlign w:val="center"/>
                </w:tcPr>
                <w:p w:rsidR="00BA4700" w:rsidRDefault="00C622C6">
                  <w:pPr>
                    <w:jc w:val="center"/>
                    <w:rPr>
                      <w:rFonts w:ascii="仿宋" w:eastAsia="仿宋" w:hAnsi="仿宋" w:cs="宋体"/>
                      <w:kern w:val="0"/>
                      <w:sz w:val="18"/>
                      <w:szCs w:val="18"/>
                    </w:rPr>
                  </w:pPr>
                  <w:r>
                    <w:rPr>
                      <w:rFonts w:ascii="仿宋" w:eastAsia="仿宋" w:hAnsi="仿宋" w:cs="宋体" w:hint="eastAsia"/>
                      <w:kern w:val="0"/>
                      <w:sz w:val="18"/>
                      <w:szCs w:val="18"/>
                    </w:rPr>
                    <w:t>5,000.00</w:t>
                  </w:r>
                </w:p>
              </w:tc>
            </w:tr>
            <w:tr w:rsidR="00BA4700">
              <w:trPr>
                <w:trHeight w:val="420"/>
                <w:jc w:val="center"/>
              </w:trPr>
              <w:tc>
                <w:tcPr>
                  <w:tcW w:w="2643" w:type="dxa"/>
                  <w:vAlign w:val="center"/>
                </w:tcPr>
                <w:p w:rsidR="00BA4700" w:rsidRDefault="00C622C6">
                  <w:pPr>
                    <w:widowControl/>
                    <w:jc w:val="left"/>
                    <w:rPr>
                      <w:rFonts w:ascii="仿宋" w:eastAsia="仿宋" w:hAnsi="仿宋" w:cs="宋体"/>
                      <w:kern w:val="0"/>
                      <w:sz w:val="18"/>
                      <w:szCs w:val="18"/>
                    </w:rPr>
                  </w:pPr>
                  <w:r>
                    <w:rPr>
                      <w:rFonts w:ascii="仿宋" w:eastAsia="仿宋" w:hAnsi="仿宋" w:cs="宋体" w:hint="eastAsia"/>
                      <w:kern w:val="0"/>
                      <w:sz w:val="18"/>
                      <w:szCs w:val="18"/>
                    </w:rPr>
                    <w:t>中信信托</w:t>
                  </w:r>
                </w:p>
              </w:tc>
              <w:tc>
                <w:tcPr>
                  <w:tcW w:w="1725" w:type="dxa"/>
                  <w:vAlign w:val="center"/>
                </w:tcPr>
                <w:p w:rsidR="00BA4700" w:rsidRDefault="00C622C6">
                  <w:pPr>
                    <w:widowControl/>
                    <w:jc w:val="left"/>
                    <w:rPr>
                      <w:rFonts w:ascii="仿宋" w:eastAsia="仿宋" w:hAnsi="仿宋" w:cs="宋体"/>
                      <w:kern w:val="0"/>
                      <w:sz w:val="18"/>
                      <w:szCs w:val="18"/>
                    </w:rPr>
                  </w:pPr>
                  <w:r>
                    <w:rPr>
                      <w:rFonts w:ascii="仿宋" w:eastAsia="仿宋" w:hAnsi="仿宋" w:cs="宋体" w:hint="eastAsia"/>
                      <w:kern w:val="0"/>
                      <w:sz w:val="18"/>
                      <w:szCs w:val="18"/>
                    </w:rPr>
                    <w:t>2014.7.17</w:t>
                  </w:r>
                </w:p>
              </w:tc>
              <w:tc>
                <w:tcPr>
                  <w:tcW w:w="1669" w:type="dxa"/>
                  <w:vAlign w:val="center"/>
                </w:tcPr>
                <w:p w:rsidR="00BA4700" w:rsidRDefault="00C622C6">
                  <w:pPr>
                    <w:widowControl/>
                    <w:jc w:val="center"/>
                    <w:rPr>
                      <w:rFonts w:ascii="仿宋" w:eastAsia="仿宋" w:hAnsi="仿宋" w:cs="宋体"/>
                      <w:kern w:val="0"/>
                      <w:sz w:val="18"/>
                      <w:szCs w:val="18"/>
                    </w:rPr>
                  </w:pPr>
                  <w:r>
                    <w:rPr>
                      <w:rFonts w:ascii="仿宋" w:eastAsia="仿宋" w:hAnsi="仿宋" w:cs="宋体" w:hint="eastAsia"/>
                      <w:kern w:val="0"/>
                      <w:sz w:val="18"/>
                      <w:szCs w:val="18"/>
                    </w:rPr>
                    <w:t>2016.7.17</w:t>
                  </w:r>
                </w:p>
              </w:tc>
              <w:tc>
                <w:tcPr>
                  <w:tcW w:w="1539" w:type="dxa"/>
                  <w:vAlign w:val="center"/>
                </w:tcPr>
                <w:p w:rsidR="00BA4700" w:rsidRDefault="00C622C6">
                  <w:pPr>
                    <w:jc w:val="center"/>
                    <w:rPr>
                      <w:rFonts w:ascii="仿宋" w:eastAsia="仿宋" w:hAnsi="仿宋" w:cs="宋体"/>
                      <w:kern w:val="0"/>
                      <w:sz w:val="18"/>
                      <w:szCs w:val="18"/>
                    </w:rPr>
                  </w:pPr>
                  <w:r>
                    <w:rPr>
                      <w:rFonts w:ascii="仿宋" w:eastAsia="仿宋" w:hAnsi="仿宋" w:cs="宋体" w:hint="eastAsia"/>
                      <w:kern w:val="0"/>
                      <w:sz w:val="18"/>
                      <w:szCs w:val="18"/>
                    </w:rPr>
                    <w:t>11.36</w:t>
                  </w:r>
                </w:p>
              </w:tc>
              <w:tc>
                <w:tcPr>
                  <w:tcW w:w="1451" w:type="dxa"/>
                  <w:vAlign w:val="center"/>
                </w:tcPr>
                <w:p w:rsidR="00BA4700" w:rsidRDefault="00C622C6">
                  <w:pPr>
                    <w:jc w:val="center"/>
                    <w:rPr>
                      <w:rFonts w:ascii="仿宋" w:eastAsia="仿宋" w:hAnsi="仿宋" w:cs="宋体"/>
                      <w:kern w:val="0"/>
                      <w:sz w:val="18"/>
                      <w:szCs w:val="18"/>
                    </w:rPr>
                  </w:pPr>
                  <w:r>
                    <w:rPr>
                      <w:rFonts w:ascii="仿宋" w:eastAsia="仿宋" w:hAnsi="仿宋" w:cs="宋体" w:hint="eastAsia"/>
                      <w:kern w:val="0"/>
                      <w:sz w:val="18"/>
                      <w:szCs w:val="18"/>
                    </w:rPr>
                    <w:t>60,000.00</w:t>
                  </w:r>
                </w:p>
              </w:tc>
            </w:tr>
            <w:tr w:rsidR="00BA4700">
              <w:trPr>
                <w:trHeight w:val="420"/>
                <w:jc w:val="center"/>
              </w:trPr>
              <w:tc>
                <w:tcPr>
                  <w:tcW w:w="2643" w:type="dxa"/>
                  <w:vAlign w:val="center"/>
                </w:tcPr>
                <w:p w:rsidR="00BA4700" w:rsidRDefault="00C622C6">
                  <w:pPr>
                    <w:widowControl/>
                    <w:jc w:val="left"/>
                    <w:rPr>
                      <w:rFonts w:ascii="仿宋" w:eastAsia="仿宋" w:hAnsi="仿宋" w:cs="宋体"/>
                      <w:kern w:val="0"/>
                      <w:sz w:val="18"/>
                      <w:szCs w:val="18"/>
                    </w:rPr>
                  </w:pPr>
                  <w:r>
                    <w:rPr>
                      <w:rFonts w:ascii="仿宋" w:eastAsia="仿宋" w:hAnsi="仿宋" w:cs="宋体" w:hint="eastAsia"/>
                      <w:kern w:val="0"/>
                      <w:sz w:val="18"/>
                      <w:szCs w:val="18"/>
                    </w:rPr>
                    <w:t>上海国际信托</w:t>
                  </w:r>
                </w:p>
              </w:tc>
              <w:tc>
                <w:tcPr>
                  <w:tcW w:w="1725" w:type="dxa"/>
                  <w:vAlign w:val="center"/>
                </w:tcPr>
                <w:p w:rsidR="00BA4700" w:rsidRDefault="00C622C6">
                  <w:pPr>
                    <w:widowControl/>
                    <w:jc w:val="left"/>
                    <w:rPr>
                      <w:rFonts w:ascii="仿宋" w:eastAsia="仿宋" w:hAnsi="仿宋" w:cs="宋体"/>
                      <w:kern w:val="0"/>
                      <w:sz w:val="18"/>
                      <w:szCs w:val="18"/>
                    </w:rPr>
                  </w:pPr>
                  <w:r>
                    <w:rPr>
                      <w:rFonts w:ascii="仿宋" w:eastAsia="仿宋" w:hAnsi="仿宋" w:cs="宋体" w:hint="eastAsia"/>
                      <w:kern w:val="0"/>
                      <w:sz w:val="18"/>
                      <w:szCs w:val="18"/>
                    </w:rPr>
                    <w:t>2014.9.27</w:t>
                  </w:r>
                </w:p>
              </w:tc>
              <w:tc>
                <w:tcPr>
                  <w:tcW w:w="1669" w:type="dxa"/>
                  <w:vAlign w:val="center"/>
                </w:tcPr>
                <w:p w:rsidR="00BA4700" w:rsidRDefault="00C622C6">
                  <w:pPr>
                    <w:widowControl/>
                    <w:jc w:val="center"/>
                    <w:rPr>
                      <w:rFonts w:ascii="仿宋" w:eastAsia="仿宋" w:hAnsi="仿宋" w:cs="宋体"/>
                      <w:kern w:val="0"/>
                      <w:sz w:val="18"/>
                      <w:szCs w:val="18"/>
                    </w:rPr>
                  </w:pPr>
                  <w:r>
                    <w:rPr>
                      <w:rFonts w:ascii="仿宋" w:eastAsia="仿宋" w:hAnsi="仿宋" w:cs="宋体" w:hint="eastAsia"/>
                      <w:kern w:val="0"/>
                      <w:sz w:val="18"/>
                      <w:szCs w:val="18"/>
                    </w:rPr>
                    <w:t>2016.3.27</w:t>
                  </w:r>
                </w:p>
              </w:tc>
              <w:tc>
                <w:tcPr>
                  <w:tcW w:w="1539" w:type="dxa"/>
                  <w:vAlign w:val="center"/>
                </w:tcPr>
                <w:p w:rsidR="00BA4700" w:rsidRDefault="00C622C6">
                  <w:pPr>
                    <w:jc w:val="center"/>
                    <w:rPr>
                      <w:rFonts w:ascii="仿宋" w:eastAsia="仿宋" w:hAnsi="仿宋" w:cs="宋体"/>
                      <w:kern w:val="0"/>
                      <w:sz w:val="18"/>
                      <w:szCs w:val="18"/>
                    </w:rPr>
                  </w:pPr>
                  <w:r>
                    <w:rPr>
                      <w:rFonts w:ascii="仿宋" w:eastAsia="仿宋" w:hAnsi="仿宋" w:cs="宋体" w:hint="eastAsia"/>
                      <w:kern w:val="0"/>
                      <w:sz w:val="18"/>
                      <w:szCs w:val="18"/>
                    </w:rPr>
                    <w:t>11.00</w:t>
                  </w:r>
                </w:p>
              </w:tc>
              <w:tc>
                <w:tcPr>
                  <w:tcW w:w="1451" w:type="dxa"/>
                  <w:vAlign w:val="center"/>
                </w:tcPr>
                <w:p w:rsidR="00BA4700" w:rsidRDefault="00C622C6">
                  <w:pPr>
                    <w:jc w:val="center"/>
                    <w:rPr>
                      <w:rFonts w:ascii="仿宋" w:eastAsia="仿宋" w:hAnsi="仿宋" w:cs="宋体"/>
                      <w:kern w:val="0"/>
                      <w:sz w:val="18"/>
                      <w:szCs w:val="18"/>
                    </w:rPr>
                  </w:pPr>
                  <w:r>
                    <w:rPr>
                      <w:rFonts w:ascii="仿宋" w:eastAsia="仿宋" w:hAnsi="仿宋" w:cs="宋体" w:hint="eastAsia"/>
                      <w:kern w:val="0"/>
                      <w:sz w:val="18"/>
                      <w:szCs w:val="18"/>
                    </w:rPr>
                    <w:t>20,000.00</w:t>
                  </w:r>
                </w:p>
              </w:tc>
            </w:tr>
            <w:tr w:rsidR="00BA4700">
              <w:trPr>
                <w:trHeight w:val="420"/>
                <w:jc w:val="center"/>
              </w:trPr>
              <w:tc>
                <w:tcPr>
                  <w:tcW w:w="2643" w:type="dxa"/>
                  <w:vAlign w:val="center"/>
                </w:tcPr>
                <w:p w:rsidR="00BA4700" w:rsidRDefault="00C622C6">
                  <w:pPr>
                    <w:widowControl/>
                    <w:jc w:val="left"/>
                    <w:rPr>
                      <w:rFonts w:ascii="仿宋" w:eastAsia="仿宋" w:hAnsi="仿宋" w:cs="宋体"/>
                      <w:kern w:val="0"/>
                      <w:sz w:val="18"/>
                      <w:szCs w:val="18"/>
                    </w:rPr>
                  </w:pPr>
                  <w:r>
                    <w:rPr>
                      <w:rFonts w:ascii="仿宋" w:eastAsia="仿宋" w:hAnsi="仿宋" w:cs="宋体" w:hint="eastAsia"/>
                      <w:kern w:val="0"/>
                      <w:sz w:val="18"/>
                      <w:szCs w:val="18"/>
                    </w:rPr>
                    <w:t>上海国际信托</w:t>
                  </w:r>
                </w:p>
              </w:tc>
              <w:tc>
                <w:tcPr>
                  <w:tcW w:w="1725" w:type="dxa"/>
                  <w:vAlign w:val="center"/>
                </w:tcPr>
                <w:p w:rsidR="00BA4700" w:rsidRDefault="00C622C6">
                  <w:pPr>
                    <w:widowControl/>
                    <w:jc w:val="left"/>
                    <w:rPr>
                      <w:rFonts w:ascii="仿宋" w:eastAsia="仿宋" w:hAnsi="仿宋" w:cs="宋体"/>
                      <w:kern w:val="0"/>
                      <w:sz w:val="18"/>
                      <w:szCs w:val="18"/>
                    </w:rPr>
                  </w:pPr>
                  <w:r>
                    <w:rPr>
                      <w:rFonts w:ascii="仿宋" w:eastAsia="仿宋" w:hAnsi="仿宋" w:cs="宋体" w:hint="eastAsia"/>
                      <w:kern w:val="0"/>
                      <w:sz w:val="18"/>
                      <w:szCs w:val="18"/>
                    </w:rPr>
                    <w:t>2014.9.29</w:t>
                  </w:r>
                </w:p>
              </w:tc>
              <w:tc>
                <w:tcPr>
                  <w:tcW w:w="1669" w:type="dxa"/>
                  <w:vAlign w:val="center"/>
                </w:tcPr>
                <w:p w:rsidR="00BA4700" w:rsidRDefault="00C622C6">
                  <w:pPr>
                    <w:widowControl/>
                    <w:jc w:val="center"/>
                    <w:rPr>
                      <w:rFonts w:ascii="仿宋" w:eastAsia="仿宋" w:hAnsi="仿宋" w:cs="宋体"/>
                      <w:kern w:val="0"/>
                      <w:sz w:val="18"/>
                      <w:szCs w:val="18"/>
                    </w:rPr>
                  </w:pPr>
                  <w:r>
                    <w:rPr>
                      <w:rFonts w:ascii="仿宋" w:eastAsia="仿宋" w:hAnsi="仿宋" w:cs="宋体" w:hint="eastAsia"/>
                      <w:kern w:val="0"/>
                      <w:sz w:val="18"/>
                      <w:szCs w:val="18"/>
                    </w:rPr>
                    <w:t>2016.9.29</w:t>
                  </w:r>
                </w:p>
              </w:tc>
              <w:tc>
                <w:tcPr>
                  <w:tcW w:w="1539" w:type="dxa"/>
                  <w:vAlign w:val="center"/>
                </w:tcPr>
                <w:p w:rsidR="00BA4700" w:rsidRDefault="00C622C6">
                  <w:pPr>
                    <w:jc w:val="center"/>
                    <w:rPr>
                      <w:rFonts w:ascii="仿宋" w:eastAsia="仿宋" w:hAnsi="仿宋" w:cs="宋体"/>
                      <w:kern w:val="0"/>
                      <w:sz w:val="18"/>
                      <w:szCs w:val="18"/>
                    </w:rPr>
                  </w:pPr>
                  <w:r>
                    <w:rPr>
                      <w:rFonts w:ascii="仿宋" w:eastAsia="仿宋" w:hAnsi="仿宋" w:cs="宋体" w:hint="eastAsia"/>
                      <w:kern w:val="0"/>
                      <w:sz w:val="18"/>
                      <w:szCs w:val="18"/>
                    </w:rPr>
                    <w:t>11.00</w:t>
                  </w:r>
                </w:p>
              </w:tc>
              <w:tc>
                <w:tcPr>
                  <w:tcW w:w="1451" w:type="dxa"/>
                  <w:vAlign w:val="center"/>
                </w:tcPr>
                <w:p w:rsidR="00BA4700" w:rsidRDefault="00C622C6">
                  <w:pPr>
                    <w:jc w:val="center"/>
                    <w:rPr>
                      <w:rFonts w:ascii="仿宋" w:eastAsia="仿宋" w:hAnsi="仿宋" w:cs="宋体"/>
                      <w:kern w:val="0"/>
                      <w:sz w:val="18"/>
                      <w:szCs w:val="18"/>
                    </w:rPr>
                  </w:pPr>
                  <w:r>
                    <w:rPr>
                      <w:rFonts w:ascii="仿宋" w:eastAsia="仿宋" w:hAnsi="仿宋" w:cs="宋体" w:hint="eastAsia"/>
                      <w:kern w:val="0"/>
                      <w:sz w:val="18"/>
                      <w:szCs w:val="18"/>
                    </w:rPr>
                    <w:t>20,000.00</w:t>
                  </w:r>
                </w:p>
              </w:tc>
            </w:tr>
            <w:tr w:rsidR="00BA4700">
              <w:trPr>
                <w:trHeight w:val="420"/>
                <w:jc w:val="center"/>
              </w:trPr>
              <w:tc>
                <w:tcPr>
                  <w:tcW w:w="2643" w:type="dxa"/>
                  <w:vAlign w:val="center"/>
                </w:tcPr>
                <w:p w:rsidR="00BA4700" w:rsidRDefault="00C622C6">
                  <w:pPr>
                    <w:widowControl/>
                    <w:jc w:val="left"/>
                    <w:rPr>
                      <w:rFonts w:ascii="仿宋" w:eastAsia="仿宋" w:hAnsi="仿宋" w:cs="宋体"/>
                      <w:kern w:val="0"/>
                      <w:sz w:val="18"/>
                      <w:szCs w:val="18"/>
                    </w:rPr>
                  </w:pPr>
                  <w:r>
                    <w:rPr>
                      <w:rFonts w:ascii="仿宋" w:eastAsia="仿宋" w:hAnsi="仿宋" w:cs="宋体" w:hint="eastAsia"/>
                      <w:kern w:val="0"/>
                      <w:sz w:val="18"/>
                      <w:szCs w:val="18"/>
                    </w:rPr>
                    <w:t>华融湘江银行湘潭河西支行</w:t>
                  </w:r>
                </w:p>
              </w:tc>
              <w:tc>
                <w:tcPr>
                  <w:tcW w:w="1725" w:type="dxa"/>
                  <w:vAlign w:val="center"/>
                </w:tcPr>
                <w:p w:rsidR="00BA4700" w:rsidRDefault="00C622C6">
                  <w:pPr>
                    <w:widowControl/>
                    <w:jc w:val="left"/>
                    <w:rPr>
                      <w:rFonts w:ascii="仿宋" w:eastAsia="仿宋" w:hAnsi="仿宋" w:cs="宋体"/>
                      <w:kern w:val="0"/>
                      <w:sz w:val="18"/>
                      <w:szCs w:val="18"/>
                    </w:rPr>
                  </w:pPr>
                  <w:r>
                    <w:rPr>
                      <w:rFonts w:ascii="仿宋" w:eastAsia="仿宋" w:hAnsi="仿宋" w:cs="宋体" w:hint="eastAsia"/>
                      <w:kern w:val="0"/>
                      <w:sz w:val="18"/>
                      <w:szCs w:val="18"/>
                    </w:rPr>
                    <w:t>2014.7.16</w:t>
                  </w:r>
                </w:p>
              </w:tc>
              <w:tc>
                <w:tcPr>
                  <w:tcW w:w="1669" w:type="dxa"/>
                  <w:vAlign w:val="center"/>
                </w:tcPr>
                <w:p w:rsidR="00BA4700" w:rsidRDefault="00C622C6">
                  <w:pPr>
                    <w:widowControl/>
                    <w:jc w:val="center"/>
                    <w:rPr>
                      <w:rFonts w:ascii="仿宋" w:eastAsia="仿宋" w:hAnsi="仿宋" w:cs="宋体"/>
                      <w:kern w:val="0"/>
                      <w:sz w:val="18"/>
                      <w:szCs w:val="18"/>
                    </w:rPr>
                  </w:pPr>
                  <w:r>
                    <w:rPr>
                      <w:rFonts w:ascii="仿宋" w:eastAsia="仿宋" w:hAnsi="仿宋" w:cs="宋体" w:hint="eastAsia"/>
                      <w:kern w:val="0"/>
                      <w:sz w:val="18"/>
                      <w:szCs w:val="18"/>
                    </w:rPr>
                    <w:t>2016.7.15</w:t>
                  </w:r>
                </w:p>
              </w:tc>
              <w:tc>
                <w:tcPr>
                  <w:tcW w:w="1539" w:type="dxa"/>
                  <w:vAlign w:val="center"/>
                </w:tcPr>
                <w:p w:rsidR="00BA4700" w:rsidRDefault="00C622C6">
                  <w:pPr>
                    <w:jc w:val="center"/>
                    <w:rPr>
                      <w:rFonts w:ascii="仿宋" w:eastAsia="仿宋" w:hAnsi="仿宋" w:cs="宋体"/>
                      <w:kern w:val="0"/>
                      <w:sz w:val="18"/>
                      <w:szCs w:val="18"/>
                    </w:rPr>
                  </w:pPr>
                  <w:r>
                    <w:rPr>
                      <w:rFonts w:ascii="仿宋" w:eastAsia="仿宋" w:hAnsi="仿宋" w:cs="宋体" w:hint="eastAsia"/>
                      <w:kern w:val="0"/>
                      <w:sz w:val="18"/>
                      <w:szCs w:val="18"/>
                    </w:rPr>
                    <w:t>基准利率上浮30%</w:t>
                  </w:r>
                </w:p>
              </w:tc>
              <w:tc>
                <w:tcPr>
                  <w:tcW w:w="1451" w:type="dxa"/>
                  <w:vAlign w:val="center"/>
                </w:tcPr>
                <w:p w:rsidR="00BA4700" w:rsidRDefault="00C622C6">
                  <w:pPr>
                    <w:jc w:val="center"/>
                    <w:rPr>
                      <w:rFonts w:ascii="仿宋" w:eastAsia="仿宋" w:hAnsi="仿宋" w:cs="宋体"/>
                      <w:kern w:val="0"/>
                      <w:sz w:val="18"/>
                      <w:szCs w:val="18"/>
                    </w:rPr>
                  </w:pPr>
                  <w:r>
                    <w:rPr>
                      <w:rFonts w:ascii="仿宋" w:eastAsia="仿宋" w:hAnsi="仿宋" w:cs="宋体" w:hint="eastAsia"/>
                      <w:kern w:val="0"/>
                      <w:sz w:val="18"/>
                      <w:szCs w:val="18"/>
                    </w:rPr>
                    <w:t>5,000.00</w:t>
                  </w:r>
                </w:p>
              </w:tc>
            </w:tr>
            <w:tr w:rsidR="00BA4700">
              <w:trPr>
                <w:trHeight w:val="420"/>
                <w:jc w:val="center"/>
              </w:trPr>
              <w:tc>
                <w:tcPr>
                  <w:tcW w:w="2643" w:type="dxa"/>
                  <w:vAlign w:val="center"/>
                </w:tcPr>
                <w:p w:rsidR="00BA4700" w:rsidRDefault="00C622C6">
                  <w:pPr>
                    <w:widowControl/>
                    <w:jc w:val="left"/>
                    <w:rPr>
                      <w:rFonts w:ascii="仿宋" w:eastAsia="仿宋" w:hAnsi="仿宋" w:cs="宋体"/>
                      <w:kern w:val="0"/>
                      <w:sz w:val="18"/>
                      <w:szCs w:val="18"/>
                    </w:rPr>
                  </w:pPr>
                  <w:r>
                    <w:rPr>
                      <w:rFonts w:ascii="仿宋" w:eastAsia="仿宋" w:hAnsi="仿宋" w:cs="宋体" w:hint="eastAsia"/>
                      <w:kern w:val="0"/>
                      <w:sz w:val="18"/>
                      <w:szCs w:val="18"/>
                    </w:rPr>
                    <w:t>华融湘江银行湘潭河西支行</w:t>
                  </w:r>
                </w:p>
              </w:tc>
              <w:tc>
                <w:tcPr>
                  <w:tcW w:w="1725" w:type="dxa"/>
                  <w:vAlign w:val="center"/>
                </w:tcPr>
                <w:p w:rsidR="00BA4700" w:rsidRDefault="00C622C6">
                  <w:pPr>
                    <w:widowControl/>
                    <w:jc w:val="left"/>
                    <w:rPr>
                      <w:rFonts w:ascii="仿宋" w:eastAsia="仿宋" w:hAnsi="仿宋" w:cs="宋体"/>
                      <w:kern w:val="0"/>
                      <w:sz w:val="18"/>
                      <w:szCs w:val="18"/>
                    </w:rPr>
                  </w:pPr>
                  <w:r>
                    <w:rPr>
                      <w:rFonts w:ascii="仿宋" w:eastAsia="仿宋" w:hAnsi="仿宋" w:cs="宋体" w:hint="eastAsia"/>
                      <w:kern w:val="0"/>
                      <w:sz w:val="18"/>
                      <w:szCs w:val="18"/>
                    </w:rPr>
                    <w:t>2014.7.30</w:t>
                  </w:r>
                </w:p>
              </w:tc>
              <w:tc>
                <w:tcPr>
                  <w:tcW w:w="1669" w:type="dxa"/>
                  <w:vAlign w:val="center"/>
                </w:tcPr>
                <w:p w:rsidR="00BA4700" w:rsidRDefault="00C622C6">
                  <w:pPr>
                    <w:widowControl/>
                    <w:jc w:val="center"/>
                    <w:rPr>
                      <w:rFonts w:ascii="仿宋" w:eastAsia="仿宋" w:hAnsi="仿宋" w:cs="宋体"/>
                      <w:kern w:val="0"/>
                      <w:sz w:val="18"/>
                      <w:szCs w:val="18"/>
                    </w:rPr>
                  </w:pPr>
                  <w:r>
                    <w:rPr>
                      <w:rFonts w:ascii="仿宋" w:eastAsia="仿宋" w:hAnsi="仿宋" w:cs="宋体" w:hint="eastAsia"/>
                      <w:kern w:val="0"/>
                      <w:sz w:val="18"/>
                      <w:szCs w:val="18"/>
                    </w:rPr>
                    <w:t>2016.7.15</w:t>
                  </w:r>
                </w:p>
              </w:tc>
              <w:tc>
                <w:tcPr>
                  <w:tcW w:w="1539" w:type="dxa"/>
                  <w:vAlign w:val="center"/>
                </w:tcPr>
                <w:p w:rsidR="00BA4700" w:rsidRDefault="00C622C6">
                  <w:pPr>
                    <w:jc w:val="center"/>
                    <w:rPr>
                      <w:rFonts w:ascii="仿宋" w:eastAsia="仿宋" w:hAnsi="仿宋" w:cs="宋体"/>
                      <w:kern w:val="0"/>
                      <w:sz w:val="18"/>
                      <w:szCs w:val="18"/>
                    </w:rPr>
                  </w:pPr>
                  <w:r>
                    <w:rPr>
                      <w:rFonts w:ascii="仿宋" w:eastAsia="仿宋" w:hAnsi="仿宋" w:cs="宋体" w:hint="eastAsia"/>
                      <w:kern w:val="0"/>
                      <w:sz w:val="18"/>
                      <w:szCs w:val="18"/>
                    </w:rPr>
                    <w:t>基准利率上浮30%</w:t>
                  </w:r>
                </w:p>
              </w:tc>
              <w:tc>
                <w:tcPr>
                  <w:tcW w:w="1451" w:type="dxa"/>
                  <w:vAlign w:val="center"/>
                </w:tcPr>
                <w:p w:rsidR="00BA4700" w:rsidRDefault="00C622C6">
                  <w:pPr>
                    <w:jc w:val="center"/>
                    <w:rPr>
                      <w:rFonts w:ascii="仿宋" w:eastAsia="仿宋" w:hAnsi="仿宋" w:cs="宋体"/>
                      <w:kern w:val="0"/>
                      <w:sz w:val="18"/>
                      <w:szCs w:val="18"/>
                    </w:rPr>
                  </w:pPr>
                  <w:r>
                    <w:rPr>
                      <w:rFonts w:ascii="仿宋" w:eastAsia="仿宋" w:hAnsi="仿宋" w:cs="宋体" w:hint="eastAsia"/>
                      <w:kern w:val="0"/>
                      <w:sz w:val="18"/>
                      <w:szCs w:val="18"/>
                    </w:rPr>
                    <w:t>5,000.00</w:t>
                  </w:r>
                </w:p>
              </w:tc>
            </w:tr>
            <w:tr w:rsidR="00BA4700">
              <w:trPr>
                <w:trHeight w:val="420"/>
                <w:jc w:val="center"/>
              </w:trPr>
              <w:tc>
                <w:tcPr>
                  <w:tcW w:w="2643" w:type="dxa"/>
                  <w:vAlign w:val="center"/>
                </w:tcPr>
                <w:p w:rsidR="00BA4700" w:rsidRDefault="00C622C6">
                  <w:pPr>
                    <w:widowControl/>
                    <w:jc w:val="left"/>
                    <w:rPr>
                      <w:rFonts w:ascii="仿宋" w:eastAsia="仿宋" w:hAnsi="仿宋" w:cs="宋体"/>
                      <w:kern w:val="0"/>
                      <w:sz w:val="18"/>
                      <w:szCs w:val="18"/>
                    </w:rPr>
                  </w:pPr>
                  <w:r>
                    <w:rPr>
                      <w:rFonts w:ascii="仿宋" w:eastAsia="仿宋" w:hAnsi="仿宋" w:cs="宋体" w:hint="eastAsia"/>
                      <w:kern w:val="0"/>
                      <w:sz w:val="18"/>
                      <w:szCs w:val="18"/>
                    </w:rPr>
                    <w:t>华融湘江银行湘潭河西支行</w:t>
                  </w:r>
                </w:p>
              </w:tc>
              <w:tc>
                <w:tcPr>
                  <w:tcW w:w="1725" w:type="dxa"/>
                  <w:vAlign w:val="center"/>
                </w:tcPr>
                <w:p w:rsidR="00BA4700" w:rsidRDefault="00C622C6">
                  <w:pPr>
                    <w:widowControl/>
                    <w:jc w:val="left"/>
                    <w:rPr>
                      <w:rFonts w:ascii="仿宋" w:eastAsia="仿宋" w:hAnsi="仿宋" w:cs="宋体"/>
                      <w:kern w:val="0"/>
                      <w:sz w:val="18"/>
                      <w:szCs w:val="18"/>
                    </w:rPr>
                  </w:pPr>
                  <w:r>
                    <w:rPr>
                      <w:rFonts w:ascii="仿宋" w:eastAsia="仿宋" w:hAnsi="仿宋" w:cs="宋体" w:hint="eastAsia"/>
                      <w:kern w:val="0"/>
                      <w:sz w:val="18"/>
                      <w:szCs w:val="18"/>
                    </w:rPr>
                    <w:t>2014.7.31</w:t>
                  </w:r>
                </w:p>
              </w:tc>
              <w:tc>
                <w:tcPr>
                  <w:tcW w:w="1669" w:type="dxa"/>
                  <w:vAlign w:val="center"/>
                </w:tcPr>
                <w:p w:rsidR="00BA4700" w:rsidRDefault="00C622C6">
                  <w:pPr>
                    <w:widowControl/>
                    <w:jc w:val="center"/>
                    <w:rPr>
                      <w:rFonts w:ascii="仿宋" w:eastAsia="仿宋" w:hAnsi="仿宋" w:cs="宋体"/>
                      <w:kern w:val="0"/>
                      <w:sz w:val="18"/>
                      <w:szCs w:val="18"/>
                    </w:rPr>
                  </w:pPr>
                  <w:r>
                    <w:rPr>
                      <w:rFonts w:ascii="仿宋" w:eastAsia="仿宋" w:hAnsi="仿宋" w:cs="宋体" w:hint="eastAsia"/>
                      <w:kern w:val="0"/>
                      <w:sz w:val="18"/>
                      <w:szCs w:val="18"/>
                    </w:rPr>
                    <w:t>2016.7.15</w:t>
                  </w:r>
                </w:p>
              </w:tc>
              <w:tc>
                <w:tcPr>
                  <w:tcW w:w="1539" w:type="dxa"/>
                  <w:vAlign w:val="center"/>
                </w:tcPr>
                <w:p w:rsidR="00BA4700" w:rsidRDefault="00C622C6">
                  <w:pPr>
                    <w:jc w:val="center"/>
                    <w:rPr>
                      <w:rFonts w:ascii="仿宋" w:eastAsia="仿宋" w:hAnsi="仿宋" w:cs="宋体"/>
                      <w:kern w:val="0"/>
                      <w:sz w:val="18"/>
                      <w:szCs w:val="18"/>
                    </w:rPr>
                  </w:pPr>
                  <w:r>
                    <w:rPr>
                      <w:rFonts w:ascii="仿宋" w:eastAsia="仿宋" w:hAnsi="仿宋" w:cs="宋体" w:hint="eastAsia"/>
                      <w:kern w:val="0"/>
                      <w:sz w:val="18"/>
                      <w:szCs w:val="18"/>
                    </w:rPr>
                    <w:t>基准利率上浮30%</w:t>
                  </w:r>
                </w:p>
              </w:tc>
              <w:tc>
                <w:tcPr>
                  <w:tcW w:w="1451" w:type="dxa"/>
                  <w:vAlign w:val="center"/>
                </w:tcPr>
                <w:p w:rsidR="00BA4700" w:rsidRDefault="00C622C6">
                  <w:pPr>
                    <w:jc w:val="center"/>
                    <w:rPr>
                      <w:rFonts w:ascii="仿宋" w:eastAsia="仿宋" w:hAnsi="仿宋" w:cs="宋体"/>
                      <w:kern w:val="0"/>
                      <w:sz w:val="18"/>
                      <w:szCs w:val="18"/>
                    </w:rPr>
                  </w:pPr>
                  <w:r>
                    <w:rPr>
                      <w:rFonts w:ascii="仿宋" w:eastAsia="仿宋" w:hAnsi="仿宋" w:cs="宋体" w:hint="eastAsia"/>
                      <w:kern w:val="0"/>
                      <w:sz w:val="18"/>
                      <w:szCs w:val="18"/>
                    </w:rPr>
                    <w:t>8,000.00</w:t>
                  </w:r>
                </w:p>
              </w:tc>
            </w:tr>
            <w:tr w:rsidR="00BA4700">
              <w:trPr>
                <w:trHeight w:val="420"/>
                <w:jc w:val="center"/>
              </w:trPr>
              <w:tc>
                <w:tcPr>
                  <w:tcW w:w="2643" w:type="dxa"/>
                  <w:vAlign w:val="center"/>
                </w:tcPr>
                <w:p w:rsidR="00BA4700" w:rsidRDefault="00BA4700">
                  <w:pPr>
                    <w:widowControl/>
                    <w:jc w:val="left"/>
                    <w:rPr>
                      <w:rFonts w:ascii="仿宋" w:eastAsia="仿宋" w:hAnsi="仿宋" w:cs="宋体"/>
                      <w:kern w:val="0"/>
                      <w:sz w:val="18"/>
                      <w:szCs w:val="18"/>
                    </w:rPr>
                  </w:pPr>
                </w:p>
              </w:tc>
              <w:tc>
                <w:tcPr>
                  <w:tcW w:w="1725" w:type="dxa"/>
                  <w:vAlign w:val="center"/>
                </w:tcPr>
                <w:p w:rsidR="00BA4700" w:rsidRDefault="00BA4700">
                  <w:pPr>
                    <w:widowControl/>
                    <w:jc w:val="left"/>
                    <w:rPr>
                      <w:rFonts w:ascii="仿宋" w:eastAsia="仿宋" w:hAnsi="仿宋" w:cs="宋体"/>
                      <w:kern w:val="0"/>
                      <w:sz w:val="18"/>
                      <w:szCs w:val="18"/>
                    </w:rPr>
                  </w:pPr>
                </w:p>
              </w:tc>
              <w:tc>
                <w:tcPr>
                  <w:tcW w:w="1669" w:type="dxa"/>
                  <w:vAlign w:val="center"/>
                </w:tcPr>
                <w:p w:rsidR="00BA4700" w:rsidRDefault="00BA4700">
                  <w:pPr>
                    <w:widowControl/>
                    <w:jc w:val="center"/>
                    <w:rPr>
                      <w:rFonts w:ascii="仿宋" w:eastAsia="仿宋" w:hAnsi="仿宋" w:cs="宋体"/>
                      <w:kern w:val="0"/>
                      <w:sz w:val="18"/>
                      <w:szCs w:val="18"/>
                    </w:rPr>
                  </w:pPr>
                </w:p>
              </w:tc>
              <w:tc>
                <w:tcPr>
                  <w:tcW w:w="1539" w:type="dxa"/>
                  <w:vAlign w:val="center"/>
                </w:tcPr>
                <w:p w:rsidR="00BA4700" w:rsidRDefault="00C622C6">
                  <w:pPr>
                    <w:widowControl/>
                    <w:jc w:val="center"/>
                    <w:rPr>
                      <w:rFonts w:ascii="仿宋" w:eastAsia="仿宋" w:hAnsi="仿宋" w:cs="宋体"/>
                      <w:b/>
                      <w:bCs/>
                      <w:kern w:val="0"/>
                      <w:sz w:val="18"/>
                      <w:szCs w:val="18"/>
                    </w:rPr>
                  </w:pPr>
                  <w:r>
                    <w:rPr>
                      <w:rFonts w:ascii="仿宋" w:eastAsia="仿宋" w:hAnsi="仿宋" w:cs="宋体" w:hint="eastAsia"/>
                      <w:b/>
                      <w:bCs/>
                      <w:kern w:val="0"/>
                      <w:sz w:val="18"/>
                      <w:szCs w:val="18"/>
                    </w:rPr>
                    <w:t>2016年到期小计</w:t>
                  </w:r>
                </w:p>
              </w:tc>
              <w:tc>
                <w:tcPr>
                  <w:tcW w:w="1451" w:type="dxa"/>
                  <w:vAlign w:val="center"/>
                </w:tcPr>
                <w:p w:rsidR="00BA4700" w:rsidRDefault="00C622C6">
                  <w:pPr>
                    <w:widowControl/>
                    <w:jc w:val="center"/>
                    <w:textAlignment w:val="center"/>
                    <w:rPr>
                      <w:rFonts w:ascii="仿宋" w:eastAsia="仿宋" w:hAnsi="仿宋" w:cs="宋体"/>
                      <w:b/>
                      <w:bCs/>
                      <w:kern w:val="0"/>
                      <w:sz w:val="18"/>
                      <w:szCs w:val="18"/>
                    </w:rPr>
                  </w:pPr>
                  <w:r>
                    <w:rPr>
                      <w:rFonts w:ascii="仿宋" w:eastAsia="仿宋" w:hAnsi="仿宋" w:cs="仿宋" w:hint="eastAsia"/>
                      <w:b/>
                      <w:bCs/>
                      <w:color w:val="000000"/>
                      <w:kern w:val="0"/>
                      <w:sz w:val="18"/>
                      <w:szCs w:val="18"/>
                    </w:rPr>
                    <w:t>173,800.00</w:t>
                  </w:r>
                </w:p>
              </w:tc>
            </w:tr>
            <w:tr w:rsidR="00BA4700">
              <w:trPr>
                <w:trHeight w:val="420"/>
                <w:jc w:val="center"/>
              </w:trPr>
              <w:tc>
                <w:tcPr>
                  <w:tcW w:w="2643" w:type="dxa"/>
                  <w:vAlign w:val="center"/>
                </w:tcPr>
                <w:p w:rsidR="00BA4700" w:rsidRDefault="00C622C6">
                  <w:pPr>
                    <w:widowControl/>
                    <w:jc w:val="left"/>
                    <w:rPr>
                      <w:rFonts w:ascii="仿宋" w:eastAsia="仿宋" w:hAnsi="仿宋" w:cs="宋体"/>
                      <w:b/>
                      <w:bCs/>
                      <w:kern w:val="0"/>
                      <w:sz w:val="18"/>
                      <w:szCs w:val="18"/>
                    </w:rPr>
                  </w:pPr>
                  <w:r>
                    <w:rPr>
                      <w:rFonts w:ascii="仿宋" w:eastAsia="仿宋" w:hAnsi="仿宋" w:cs="宋体" w:hint="eastAsia"/>
                      <w:kern w:val="0"/>
                      <w:sz w:val="18"/>
                      <w:szCs w:val="18"/>
                    </w:rPr>
                    <w:t>兴业银行上海交易所支行</w:t>
                  </w:r>
                </w:p>
              </w:tc>
              <w:tc>
                <w:tcPr>
                  <w:tcW w:w="1725" w:type="dxa"/>
                  <w:vAlign w:val="center"/>
                </w:tcPr>
                <w:p w:rsidR="00BA4700" w:rsidRDefault="00C622C6">
                  <w:pPr>
                    <w:widowControl/>
                    <w:jc w:val="left"/>
                    <w:rPr>
                      <w:rFonts w:ascii="仿宋" w:eastAsia="仿宋" w:hAnsi="仿宋" w:cs="宋体"/>
                      <w:kern w:val="0"/>
                      <w:sz w:val="18"/>
                      <w:szCs w:val="18"/>
                    </w:rPr>
                  </w:pPr>
                  <w:r>
                    <w:rPr>
                      <w:rFonts w:ascii="仿宋" w:eastAsia="仿宋" w:hAnsi="仿宋" w:cs="宋体" w:hint="eastAsia"/>
                      <w:kern w:val="0"/>
                      <w:sz w:val="18"/>
                      <w:szCs w:val="18"/>
                    </w:rPr>
                    <w:t>2014.12.22</w:t>
                  </w:r>
                </w:p>
              </w:tc>
              <w:tc>
                <w:tcPr>
                  <w:tcW w:w="1669" w:type="dxa"/>
                  <w:vAlign w:val="center"/>
                </w:tcPr>
                <w:p w:rsidR="00BA4700" w:rsidRDefault="00C622C6">
                  <w:pPr>
                    <w:widowControl/>
                    <w:jc w:val="center"/>
                    <w:rPr>
                      <w:rFonts w:ascii="仿宋" w:eastAsia="仿宋" w:hAnsi="仿宋" w:cs="宋体"/>
                      <w:kern w:val="0"/>
                      <w:sz w:val="18"/>
                      <w:szCs w:val="18"/>
                    </w:rPr>
                  </w:pPr>
                  <w:r>
                    <w:rPr>
                      <w:rFonts w:ascii="仿宋" w:eastAsia="仿宋" w:hAnsi="仿宋" w:cs="宋体" w:hint="eastAsia"/>
                      <w:kern w:val="0"/>
                      <w:sz w:val="18"/>
                      <w:szCs w:val="18"/>
                    </w:rPr>
                    <w:t>2017.12.21</w:t>
                  </w:r>
                </w:p>
              </w:tc>
              <w:tc>
                <w:tcPr>
                  <w:tcW w:w="1539" w:type="dxa"/>
                  <w:vAlign w:val="center"/>
                </w:tcPr>
                <w:p w:rsidR="00BA4700" w:rsidRDefault="00C622C6">
                  <w:pPr>
                    <w:widowControl/>
                    <w:jc w:val="center"/>
                    <w:rPr>
                      <w:rFonts w:ascii="仿宋" w:eastAsia="仿宋" w:hAnsi="仿宋" w:cs="宋体"/>
                      <w:kern w:val="0"/>
                      <w:sz w:val="18"/>
                      <w:szCs w:val="18"/>
                    </w:rPr>
                  </w:pPr>
                  <w:r>
                    <w:rPr>
                      <w:rFonts w:ascii="仿宋" w:eastAsia="仿宋" w:hAnsi="仿宋" w:cs="宋体" w:hint="eastAsia"/>
                      <w:kern w:val="0"/>
                      <w:sz w:val="18"/>
                      <w:szCs w:val="18"/>
                    </w:rPr>
                    <w:t>8.95</w:t>
                  </w:r>
                </w:p>
              </w:tc>
              <w:tc>
                <w:tcPr>
                  <w:tcW w:w="1451" w:type="dxa"/>
                  <w:vAlign w:val="center"/>
                </w:tcPr>
                <w:p w:rsidR="00BA4700" w:rsidRDefault="00C622C6">
                  <w:pPr>
                    <w:widowControl/>
                    <w:jc w:val="center"/>
                    <w:rPr>
                      <w:rFonts w:ascii="仿宋" w:eastAsia="仿宋" w:hAnsi="仿宋" w:cs="宋体"/>
                      <w:kern w:val="0"/>
                      <w:sz w:val="18"/>
                      <w:szCs w:val="18"/>
                    </w:rPr>
                  </w:pPr>
                  <w:r>
                    <w:rPr>
                      <w:rFonts w:ascii="仿宋" w:eastAsia="仿宋" w:hAnsi="仿宋" w:cs="宋体" w:hint="eastAsia"/>
                      <w:kern w:val="0"/>
                      <w:sz w:val="18"/>
                      <w:szCs w:val="18"/>
                    </w:rPr>
                    <w:t>90,000.00</w:t>
                  </w:r>
                </w:p>
              </w:tc>
            </w:tr>
            <w:tr w:rsidR="00BA4700">
              <w:trPr>
                <w:trHeight w:val="420"/>
                <w:jc w:val="center"/>
              </w:trPr>
              <w:tc>
                <w:tcPr>
                  <w:tcW w:w="2643" w:type="dxa"/>
                  <w:vAlign w:val="center"/>
                </w:tcPr>
                <w:p w:rsidR="00BA4700" w:rsidRDefault="00C622C6">
                  <w:pPr>
                    <w:widowControl/>
                    <w:jc w:val="left"/>
                    <w:rPr>
                      <w:rFonts w:ascii="仿宋" w:eastAsia="仿宋" w:hAnsi="仿宋" w:cs="宋体"/>
                      <w:kern w:val="0"/>
                      <w:sz w:val="18"/>
                      <w:szCs w:val="18"/>
                    </w:rPr>
                  </w:pPr>
                  <w:r>
                    <w:rPr>
                      <w:rFonts w:ascii="仿宋" w:eastAsia="仿宋" w:hAnsi="仿宋" w:cs="宋体" w:hint="eastAsia"/>
                      <w:kern w:val="0"/>
                      <w:sz w:val="18"/>
                      <w:szCs w:val="18"/>
                    </w:rPr>
                    <w:t>建行湘潭九华支行</w:t>
                  </w:r>
                </w:p>
              </w:tc>
              <w:tc>
                <w:tcPr>
                  <w:tcW w:w="1725" w:type="dxa"/>
                  <w:vAlign w:val="center"/>
                </w:tcPr>
                <w:p w:rsidR="00BA4700" w:rsidRDefault="00C622C6">
                  <w:pPr>
                    <w:widowControl/>
                    <w:jc w:val="left"/>
                    <w:rPr>
                      <w:rFonts w:ascii="仿宋" w:eastAsia="仿宋" w:hAnsi="仿宋" w:cs="宋体"/>
                      <w:kern w:val="0"/>
                      <w:sz w:val="18"/>
                      <w:szCs w:val="18"/>
                    </w:rPr>
                  </w:pPr>
                  <w:r>
                    <w:rPr>
                      <w:rFonts w:ascii="仿宋" w:eastAsia="仿宋" w:hAnsi="仿宋" w:cs="宋体" w:hint="eastAsia"/>
                      <w:kern w:val="0"/>
                      <w:sz w:val="18"/>
                      <w:szCs w:val="18"/>
                    </w:rPr>
                    <w:t>2012.9.28</w:t>
                  </w:r>
                </w:p>
              </w:tc>
              <w:tc>
                <w:tcPr>
                  <w:tcW w:w="1669" w:type="dxa"/>
                  <w:vAlign w:val="center"/>
                </w:tcPr>
                <w:p w:rsidR="00BA4700" w:rsidRDefault="00C622C6">
                  <w:pPr>
                    <w:jc w:val="center"/>
                    <w:rPr>
                      <w:rFonts w:ascii="仿宋" w:eastAsia="仿宋" w:hAnsi="仿宋" w:cs="宋体"/>
                      <w:kern w:val="0"/>
                      <w:sz w:val="18"/>
                      <w:szCs w:val="18"/>
                    </w:rPr>
                  </w:pPr>
                  <w:r>
                    <w:rPr>
                      <w:rFonts w:ascii="仿宋" w:eastAsia="仿宋" w:hAnsi="仿宋" w:cs="宋体" w:hint="eastAsia"/>
                      <w:kern w:val="0"/>
                      <w:sz w:val="18"/>
                      <w:szCs w:val="18"/>
                    </w:rPr>
                    <w:t>2017.9.27</w:t>
                  </w:r>
                </w:p>
              </w:tc>
              <w:tc>
                <w:tcPr>
                  <w:tcW w:w="1539" w:type="dxa"/>
                  <w:vAlign w:val="center"/>
                </w:tcPr>
                <w:p w:rsidR="00BA4700" w:rsidRDefault="00C622C6">
                  <w:pPr>
                    <w:jc w:val="center"/>
                    <w:rPr>
                      <w:rFonts w:ascii="仿宋" w:eastAsia="仿宋" w:hAnsi="仿宋" w:cs="宋体"/>
                      <w:kern w:val="0"/>
                      <w:sz w:val="18"/>
                      <w:szCs w:val="18"/>
                    </w:rPr>
                  </w:pPr>
                  <w:r>
                    <w:rPr>
                      <w:rFonts w:ascii="仿宋" w:eastAsia="仿宋" w:hAnsi="仿宋" w:cs="宋体" w:hint="eastAsia"/>
                      <w:kern w:val="0"/>
                      <w:sz w:val="18"/>
                      <w:szCs w:val="18"/>
                    </w:rPr>
                    <w:t>浮动利率</w:t>
                  </w:r>
                </w:p>
              </w:tc>
              <w:tc>
                <w:tcPr>
                  <w:tcW w:w="1451" w:type="dxa"/>
                  <w:vAlign w:val="center"/>
                </w:tcPr>
                <w:p w:rsidR="00BA4700" w:rsidRDefault="00C622C6">
                  <w:pPr>
                    <w:jc w:val="center"/>
                    <w:rPr>
                      <w:rFonts w:ascii="仿宋" w:eastAsia="仿宋" w:hAnsi="仿宋" w:cs="宋体"/>
                      <w:kern w:val="0"/>
                      <w:sz w:val="18"/>
                      <w:szCs w:val="18"/>
                    </w:rPr>
                  </w:pPr>
                  <w:r>
                    <w:rPr>
                      <w:rFonts w:ascii="仿宋" w:eastAsia="仿宋" w:hAnsi="仿宋" w:cs="宋体" w:hint="eastAsia"/>
                      <w:kern w:val="0"/>
                      <w:sz w:val="18"/>
                      <w:szCs w:val="18"/>
                    </w:rPr>
                    <w:t>20,000.00</w:t>
                  </w:r>
                </w:p>
              </w:tc>
            </w:tr>
            <w:tr w:rsidR="00BA4700">
              <w:trPr>
                <w:trHeight w:val="420"/>
                <w:jc w:val="center"/>
              </w:trPr>
              <w:tc>
                <w:tcPr>
                  <w:tcW w:w="2643" w:type="dxa"/>
                  <w:vAlign w:val="center"/>
                </w:tcPr>
                <w:p w:rsidR="00BA4700" w:rsidRDefault="00C622C6">
                  <w:pPr>
                    <w:widowControl/>
                    <w:jc w:val="left"/>
                    <w:rPr>
                      <w:rFonts w:ascii="仿宋" w:eastAsia="仿宋" w:hAnsi="仿宋" w:cs="宋体"/>
                      <w:kern w:val="0"/>
                      <w:sz w:val="18"/>
                      <w:szCs w:val="18"/>
                    </w:rPr>
                  </w:pPr>
                  <w:r>
                    <w:rPr>
                      <w:rFonts w:ascii="仿宋" w:eastAsia="仿宋" w:hAnsi="仿宋" w:cs="宋体" w:hint="eastAsia"/>
                      <w:kern w:val="0"/>
                      <w:sz w:val="18"/>
                      <w:szCs w:val="18"/>
                    </w:rPr>
                    <w:t>建行湘潭九华支行</w:t>
                  </w:r>
                </w:p>
              </w:tc>
              <w:tc>
                <w:tcPr>
                  <w:tcW w:w="1725" w:type="dxa"/>
                  <w:vAlign w:val="center"/>
                </w:tcPr>
                <w:p w:rsidR="00BA4700" w:rsidRDefault="00C622C6">
                  <w:pPr>
                    <w:widowControl/>
                    <w:jc w:val="left"/>
                    <w:rPr>
                      <w:rFonts w:ascii="仿宋" w:eastAsia="仿宋" w:hAnsi="仿宋" w:cs="宋体"/>
                      <w:kern w:val="0"/>
                      <w:sz w:val="18"/>
                      <w:szCs w:val="18"/>
                    </w:rPr>
                  </w:pPr>
                  <w:r>
                    <w:rPr>
                      <w:rFonts w:ascii="仿宋" w:eastAsia="仿宋" w:hAnsi="仿宋" w:cs="宋体" w:hint="eastAsia"/>
                      <w:kern w:val="0"/>
                      <w:sz w:val="18"/>
                      <w:szCs w:val="18"/>
                    </w:rPr>
                    <w:t>2014.11.12</w:t>
                  </w:r>
                </w:p>
              </w:tc>
              <w:tc>
                <w:tcPr>
                  <w:tcW w:w="1669" w:type="dxa"/>
                  <w:vAlign w:val="center"/>
                </w:tcPr>
                <w:p w:rsidR="00BA4700" w:rsidRDefault="00C622C6">
                  <w:pPr>
                    <w:jc w:val="center"/>
                    <w:rPr>
                      <w:rFonts w:ascii="仿宋" w:eastAsia="仿宋" w:hAnsi="仿宋" w:cs="宋体"/>
                      <w:kern w:val="0"/>
                      <w:sz w:val="18"/>
                      <w:szCs w:val="18"/>
                    </w:rPr>
                  </w:pPr>
                  <w:r>
                    <w:rPr>
                      <w:rFonts w:ascii="仿宋" w:eastAsia="仿宋" w:hAnsi="仿宋" w:cs="宋体" w:hint="eastAsia"/>
                      <w:kern w:val="0"/>
                      <w:sz w:val="18"/>
                      <w:szCs w:val="18"/>
                    </w:rPr>
                    <w:t>2017.8.28</w:t>
                  </w:r>
                </w:p>
              </w:tc>
              <w:tc>
                <w:tcPr>
                  <w:tcW w:w="1539" w:type="dxa"/>
                  <w:vAlign w:val="center"/>
                </w:tcPr>
                <w:p w:rsidR="00BA4700" w:rsidRDefault="00C622C6">
                  <w:pPr>
                    <w:jc w:val="center"/>
                    <w:rPr>
                      <w:rFonts w:ascii="仿宋" w:eastAsia="仿宋" w:hAnsi="仿宋" w:cs="宋体"/>
                      <w:kern w:val="0"/>
                      <w:sz w:val="18"/>
                      <w:szCs w:val="18"/>
                    </w:rPr>
                  </w:pPr>
                  <w:r>
                    <w:rPr>
                      <w:rFonts w:ascii="仿宋" w:eastAsia="仿宋" w:hAnsi="仿宋" w:cs="宋体" w:hint="eastAsia"/>
                      <w:kern w:val="0"/>
                      <w:sz w:val="18"/>
                      <w:szCs w:val="18"/>
                    </w:rPr>
                    <w:t>浮动利率</w:t>
                  </w:r>
                </w:p>
              </w:tc>
              <w:tc>
                <w:tcPr>
                  <w:tcW w:w="1451" w:type="dxa"/>
                  <w:vAlign w:val="center"/>
                </w:tcPr>
                <w:p w:rsidR="00BA4700" w:rsidRDefault="00C622C6">
                  <w:pPr>
                    <w:jc w:val="center"/>
                    <w:rPr>
                      <w:rFonts w:ascii="仿宋" w:eastAsia="仿宋" w:hAnsi="仿宋" w:cs="宋体"/>
                      <w:kern w:val="0"/>
                      <w:sz w:val="18"/>
                      <w:szCs w:val="18"/>
                    </w:rPr>
                  </w:pPr>
                  <w:r>
                    <w:rPr>
                      <w:rFonts w:ascii="仿宋" w:eastAsia="仿宋" w:hAnsi="仿宋" w:cs="宋体" w:hint="eastAsia"/>
                      <w:kern w:val="0"/>
                      <w:sz w:val="18"/>
                      <w:szCs w:val="18"/>
                    </w:rPr>
                    <w:t>6,000.00</w:t>
                  </w:r>
                </w:p>
              </w:tc>
            </w:tr>
            <w:tr w:rsidR="00BA4700">
              <w:trPr>
                <w:trHeight w:val="420"/>
                <w:jc w:val="center"/>
              </w:trPr>
              <w:tc>
                <w:tcPr>
                  <w:tcW w:w="2643" w:type="dxa"/>
                  <w:vAlign w:val="center"/>
                </w:tcPr>
                <w:p w:rsidR="00BA4700" w:rsidRDefault="00C622C6">
                  <w:pPr>
                    <w:widowControl/>
                    <w:jc w:val="left"/>
                    <w:rPr>
                      <w:rFonts w:ascii="仿宋" w:eastAsia="仿宋" w:hAnsi="仿宋" w:cs="宋体"/>
                      <w:kern w:val="0"/>
                      <w:sz w:val="18"/>
                      <w:szCs w:val="18"/>
                    </w:rPr>
                  </w:pPr>
                  <w:r>
                    <w:rPr>
                      <w:rFonts w:ascii="仿宋" w:eastAsia="仿宋" w:hAnsi="仿宋" w:cs="宋体" w:hint="eastAsia"/>
                      <w:kern w:val="0"/>
                      <w:sz w:val="18"/>
                      <w:szCs w:val="18"/>
                    </w:rPr>
                    <w:t>建行湘潭九华支行</w:t>
                  </w:r>
                </w:p>
              </w:tc>
              <w:tc>
                <w:tcPr>
                  <w:tcW w:w="1725" w:type="dxa"/>
                  <w:vAlign w:val="center"/>
                </w:tcPr>
                <w:p w:rsidR="00BA4700" w:rsidRDefault="00C622C6">
                  <w:pPr>
                    <w:widowControl/>
                    <w:jc w:val="left"/>
                    <w:rPr>
                      <w:rFonts w:ascii="仿宋" w:eastAsia="仿宋" w:hAnsi="仿宋" w:cs="宋体"/>
                      <w:kern w:val="0"/>
                      <w:sz w:val="18"/>
                      <w:szCs w:val="18"/>
                    </w:rPr>
                  </w:pPr>
                  <w:r>
                    <w:rPr>
                      <w:rFonts w:ascii="仿宋" w:eastAsia="仿宋" w:hAnsi="仿宋" w:cs="宋体" w:hint="eastAsia"/>
                      <w:kern w:val="0"/>
                      <w:sz w:val="18"/>
                      <w:szCs w:val="18"/>
                    </w:rPr>
                    <w:t>2014.8.29</w:t>
                  </w:r>
                </w:p>
              </w:tc>
              <w:tc>
                <w:tcPr>
                  <w:tcW w:w="1669" w:type="dxa"/>
                  <w:vAlign w:val="center"/>
                </w:tcPr>
                <w:p w:rsidR="00BA4700" w:rsidRDefault="00C622C6">
                  <w:pPr>
                    <w:jc w:val="center"/>
                    <w:rPr>
                      <w:rFonts w:ascii="仿宋" w:eastAsia="仿宋" w:hAnsi="仿宋" w:cs="宋体"/>
                      <w:kern w:val="0"/>
                      <w:sz w:val="18"/>
                      <w:szCs w:val="18"/>
                    </w:rPr>
                  </w:pPr>
                  <w:r>
                    <w:rPr>
                      <w:rFonts w:ascii="仿宋" w:eastAsia="仿宋" w:hAnsi="仿宋" w:cs="宋体" w:hint="eastAsia"/>
                      <w:kern w:val="0"/>
                      <w:sz w:val="18"/>
                      <w:szCs w:val="18"/>
                    </w:rPr>
                    <w:t>2017.8.29</w:t>
                  </w:r>
                </w:p>
              </w:tc>
              <w:tc>
                <w:tcPr>
                  <w:tcW w:w="1539" w:type="dxa"/>
                  <w:vAlign w:val="center"/>
                </w:tcPr>
                <w:p w:rsidR="00BA4700" w:rsidRDefault="00C622C6">
                  <w:pPr>
                    <w:jc w:val="center"/>
                    <w:rPr>
                      <w:rFonts w:ascii="仿宋" w:eastAsia="仿宋" w:hAnsi="仿宋" w:cs="宋体"/>
                      <w:kern w:val="0"/>
                      <w:sz w:val="18"/>
                      <w:szCs w:val="18"/>
                    </w:rPr>
                  </w:pPr>
                  <w:r>
                    <w:rPr>
                      <w:rFonts w:ascii="仿宋" w:eastAsia="仿宋" w:hAnsi="仿宋" w:cs="宋体" w:hint="eastAsia"/>
                      <w:kern w:val="0"/>
                      <w:sz w:val="18"/>
                      <w:szCs w:val="18"/>
                    </w:rPr>
                    <w:t>浮动利率</w:t>
                  </w:r>
                </w:p>
              </w:tc>
              <w:tc>
                <w:tcPr>
                  <w:tcW w:w="1451" w:type="dxa"/>
                  <w:vAlign w:val="center"/>
                </w:tcPr>
                <w:p w:rsidR="00BA4700" w:rsidRDefault="00C622C6">
                  <w:pPr>
                    <w:jc w:val="center"/>
                    <w:rPr>
                      <w:rFonts w:ascii="仿宋" w:eastAsia="仿宋" w:hAnsi="仿宋" w:cs="宋体"/>
                      <w:kern w:val="0"/>
                      <w:sz w:val="18"/>
                      <w:szCs w:val="18"/>
                    </w:rPr>
                  </w:pPr>
                  <w:r>
                    <w:rPr>
                      <w:rFonts w:ascii="仿宋" w:eastAsia="仿宋" w:hAnsi="仿宋" w:cs="宋体" w:hint="eastAsia"/>
                      <w:kern w:val="0"/>
                      <w:sz w:val="18"/>
                      <w:szCs w:val="18"/>
                    </w:rPr>
                    <w:t>10,000.00</w:t>
                  </w:r>
                </w:p>
              </w:tc>
            </w:tr>
            <w:tr w:rsidR="00BA4700">
              <w:trPr>
                <w:trHeight w:val="420"/>
                <w:jc w:val="center"/>
              </w:trPr>
              <w:tc>
                <w:tcPr>
                  <w:tcW w:w="2643" w:type="dxa"/>
                  <w:vAlign w:val="center"/>
                </w:tcPr>
                <w:p w:rsidR="00BA4700" w:rsidRDefault="00BA4700">
                  <w:pPr>
                    <w:widowControl/>
                    <w:jc w:val="left"/>
                    <w:rPr>
                      <w:rFonts w:ascii="仿宋" w:eastAsia="仿宋" w:hAnsi="仿宋" w:cs="宋体"/>
                      <w:kern w:val="0"/>
                      <w:sz w:val="18"/>
                      <w:szCs w:val="18"/>
                    </w:rPr>
                  </w:pPr>
                </w:p>
              </w:tc>
              <w:tc>
                <w:tcPr>
                  <w:tcW w:w="1725" w:type="dxa"/>
                  <w:vAlign w:val="center"/>
                </w:tcPr>
                <w:p w:rsidR="00BA4700" w:rsidRDefault="00BA4700">
                  <w:pPr>
                    <w:widowControl/>
                    <w:jc w:val="left"/>
                    <w:rPr>
                      <w:rFonts w:ascii="仿宋" w:eastAsia="仿宋" w:hAnsi="仿宋" w:cs="宋体"/>
                      <w:kern w:val="0"/>
                      <w:sz w:val="18"/>
                      <w:szCs w:val="18"/>
                    </w:rPr>
                  </w:pPr>
                </w:p>
              </w:tc>
              <w:tc>
                <w:tcPr>
                  <w:tcW w:w="1669" w:type="dxa"/>
                  <w:vAlign w:val="center"/>
                </w:tcPr>
                <w:p w:rsidR="00BA4700" w:rsidRDefault="00BA4700">
                  <w:pPr>
                    <w:jc w:val="center"/>
                    <w:rPr>
                      <w:rFonts w:ascii="仿宋" w:eastAsia="仿宋" w:hAnsi="仿宋" w:cs="宋体"/>
                      <w:kern w:val="0"/>
                      <w:sz w:val="18"/>
                      <w:szCs w:val="18"/>
                    </w:rPr>
                  </w:pPr>
                </w:p>
              </w:tc>
              <w:tc>
                <w:tcPr>
                  <w:tcW w:w="1539" w:type="dxa"/>
                  <w:vAlign w:val="center"/>
                </w:tcPr>
                <w:p w:rsidR="00BA4700" w:rsidRDefault="00C622C6">
                  <w:pPr>
                    <w:jc w:val="center"/>
                    <w:rPr>
                      <w:rFonts w:ascii="仿宋" w:eastAsia="仿宋" w:hAnsi="仿宋" w:cs="宋体"/>
                      <w:b/>
                      <w:bCs/>
                      <w:kern w:val="0"/>
                      <w:sz w:val="18"/>
                      <w:szCs w:val="18"/>
                    </w:rPr>
                  </w:pPr>
                  <w:r>
                    <w:rPr>
                      <w:rFonts w:ascii="仿宋" w:eastAsia="仿宋" w:hAnsi="仿宋" w:cs="宋体" w:hint="eastAsia"/>
                      <w:b/>
                      <w:bCs/>
                      <w:kern w:val="0"/>
                      <w:sz w:val="18"/>
                      <w:szCs w:val="18"/>
                    </w:rPr>
                    <w:t>2017年到期小计</w:t>
                  </w:r>
                </w:p>
              </w:tc>
              <w:tc>
                <w:tcPr>
                  <w:tcW w:w="1451" w:type="dxa"/>
                  <w:vAlign w:val="center"/>
                </w:tcPr>
                <w:p w:rsidR="00BA4700" w:rsidRDefault="00C622C6">
                  <w:pPr>
                    <w:widowControl/>
                    <w:jc w:val="center"/>
                    <w:textAlignment w:val="center"/>
                    <w:rPr>
                      <w:rFonts w:ascii="仿宋" w:eastAsia="仿宋" w:hAnsi="仿宋" w:cs="宋体"/>
                      <w:b/>
                      <w:bCs/>
                      <w:kern w:val="0"/>
                      <w:sz w:val="18"/>
                      <w:szCs w:val="18"/>
                    </w:rPr>
                  </w:pPr>
                  <w:r>
                    <w:rPr>
                      <w:rFonts w:ascii="仿宋" w:eastAsia="仿宋" w:hAnsi="仿宋" w:cs="仿宋" w:hint="eastAsia"/>
                      <w:b/>
                      <w:bCs/>
                      <w:color w:val="000000"/>
                      <w:kern w:val="0"/>
                      <w:sz w:val="18"/>
                      <w:szCs w:val="18"/>
                    </w:rPr>
                    <w:t>126,000.00</w:t>
                  </w:r>
                </w:p>
              </w:tc>
            </w:tr>
            <w:tr w:rsidR="00BA4700">
              <w:trPr>
                <w:trHeight w:val="420"/>
                <w:jc w:val="center"/>
              </w:trPr>
              <w:tc>
                <w:tcPr>
                  <w:tcW w:w="2643" w:type="dxa"/>
                  <w:vAlign w:val="center"/>
                </w:tcPr>
                <w:p w:rsidR="00BA4700" w:rsidRDefault="00C622C6">
                  <w:pPr>
                    <w:widowControl/>
                    <w:jc w:val="left"/>
                    <w:rPr>
                      <w:rFonts w:ascii="仿宋" w:eastAsia="仿宋" w:hAnsi="仿宋" w:cs="宋体"/>
                      <w:kern w:val="0"/>
                      <w:sz w:val="18"/>
                      <w:szCs w:val="18"/>
                    </w:rPr>
                  </w:pPr>
                  <w:r>
                    <w:rPr>
                      <w:rFonts w:ascii="仿宋" w:eastAsia="仿宋" w:hAnsi="仿宋" w:cs="宋体" w:hint="eastAsia"/>
                      <w:kern w:val="0"/>
                      <w:sz w:val="18"/>
                      <w:szCs w:val="18"/>
                    </w:rPr>
                    <w:t>国家开发银行</w:t>
                  </w:r>
                </w:p>
              </w:tc>
              <w:tc>
                <w:tcPr>
                  <w:tcW w:w="1725" w:type="dxa"/>
                  <w:vAlign w:val="center"/>
                </w:tcPr>
                <w:p w:rsidR="00BA4700" w:rsidRDefault="00C622C6">
                  <w:pPr>
                    <w:widowControl/>
                    <w:jc w:val="left"/>
                    <w:rPr>
                      <w:rFonts w:ascii="仿宋" w:eastAsia="仿宋" w:hAnsi="仿宋" w:cs="宋体"/>
                      <w:kern w:val="0"/>
                      <w:sz w:val="18"/>
                      <w:szCs w:val="18"/>
                    </w:rPr>
                  </w:pPr>
                  <w:r>
                    <w:rPr>
                      <w:rFonts w:ascii="仿宋" w:eastAsia="仿宋" w:hAnsi="仿宋" w:cs="宋体" w:hint="eastAsia"/>
                      <w:kern w:val="0"/>
                      <w:sz w:val="18"/>
                      <w:szCs w:val="18"/>
                    </w:rPr>
                    <w:t>2003.12.18</w:t>
                  </w:r>
                </w:p>
              </w:tc>
              <w:tc>
                <w:tcPr>
                  <w:tcW w:w="1669" w:type="dxa"/>
                  <w:vAlign w:val="center"/>
                </w:tcPr>
                <w:p w:rsidR="00BA4700" w:rsidRDefault="00C622C6">
                  <w:pPr>
                    <w:jc w:val="center"/>
                    <w:rPr>
                      <w:rFonts w:ascii="仿宋" w:eastAsia="仿宋" w:hAnsi="仿宋" w:cs="宋体"/>
                      <w:kern w:val="0"/>
                      <w:sz w:val="18"/>
                      <w:szCs w:val="18"/>
                    </w:rPr>
                  </w:pPr>
                  <w:r>
                    <w:rPr>
                      <w:rFonts w:ascii="仿宋" w:eastAsia="仿宋" w:hAnsi="仿宋" w:cs="宋体" w:hint="eastAsia"/>
                      <w:kern w:val="0"/>
                      <w:sz w:val="18"/>
                      <w:szCs w:val="18"/>
                    </w:rPr>
                    <w:t>2018.12.17</w:t>
                  </w:r>
                </w:p>
              </w:tc>
              <w:tc>
                <w:tcPr>
                  <w:tcW w:w="1539" w:type="dxa"/>
                  <w:vAlign w:val="center"/>
                </w:tcPr>
                <w:p w:rsidR="00BA4700" w:rsidRDefault="00C622C6">
                  <w:pPr>
                    <w:jc w:val="center"/>
                    <w:rPr>
                      <w:rFonts w:ascii="仿宋" w:eastAsia="仿宋" w:hAnsi="仿宋" w:cs="宋体"/>
                      <w:kern w:val="0"/>
                      <w:sz w:val="18"/>
                      <w:szCs w:val="18"/>
                    </w:rPr>
                  </w:pPr>
                  <w:r>
                    <w:rPr>
                      <w:rFonts w:ascii="仿宋" w:eastAsia="仿宋" w:hAnsi="仿宋" w:cs="宋体" w:hint="eastAsia"/>
                      <w:kern w:val="0"/>
                      <w:sz w:val="18"/>
                      <w:szCs w:val="18"/>
                    </w:rPr>
                    <w:t>6.55</w:t>
                  </w:r>
                </w:p>
              </w:tc>
              <w:tc>
                <w:tcPr>
                  <w:tcW w:w="1451" w:type="dxa"/>
                  <w:vAlign w:val="center"/>
                </w:tcPr>
                <w:p w:rsidR="00BA4700" w:rsidRDefault="00C622C6">
                  <w:pPr>
                    <w:jc w:val="center"/>
                    <w:rPr>
                      <w:rFonts w:ascii="仿宋" w:eastAsia="仿宋" w:hAnsi="仿宋" w:cs="宋体"/>
                      <w:kern w:val="0"/>
                      <w:sz w:val="18"/>
                      <w:szCs w:val="18"/>
                    </w:rPr>
                  </w:pPr>
                  <w:r>
                    <w:rPr>
                      <w:rFonts w:ascii="仿宋" w:eastAsia="仿宋" w:hAnsi="仿宋" w:cs="宋体" w:hint="eastAsia"/>
                      <w:kern w:val="0"/>
                      <w:sz w:val="18"/>
                      <w:szCs w:val="18"/>
                    </w:rPr>
                    <w:t>37，800.00</w:t>
                  </w:r>
                </w:p>
              </w:tc>
            </w:tr>
            <w:tr w:rsidR="00BA4700">
              <w:trPr>
                <w:trHeight w:val="420"/>
                <w:jc w:val="center"/>
              </w:trPr>
              <w:tc>
                <w:tcPr>
                  <w:tcW w:w="2643" w:type="dxa"/>
                  <w:vAlign w:val="center"/>
                </w:tcPr>
                <w:p w:rsidR="00BA4700" w:rsidRDefault="00BA4700">
                  <w:pPr>
                    <w:widowControl/>
                    <w:jc w:val="left"/>
                    <w:rPr>
                      <w:rFonts w:ascii="仿宋" w:eastAsia="仿宋" w:hAnsi="仿宋" w:cs="宋体"/>
                      <w:kern w:val="0"/>
                      <w:sz w:val="18"/>
                      <w:szCs w:val="18"/>
                    </w:rPr>
                  </w:pPr>
                </w:p>
              </w:tc>
              <w:tc>
                <w:tcPr>
                  <w:tcW w:w="1725" w:type="dxa"/>
                  <w:vAlign w:val="center"/>
                </w:tcPr>
                <w:p w:rsidR="00BA4700" w:rsidRDefault="00BA4700">
                  <w:pPr>
                    <w:widowControl/>
                    <w:jc w:val="left"/>
                    <w:rPr>
                      <w:rFonts w:ascii="仿宋" w:eastAsia="仿宋" w:hAnsi="仿宋" w:cs="宋体"/>
                      <w:kern w:val="0"/>
                      <w:sz w:val="18"/>
                      <w:szCs w:val="18"/>
                    </w:rPr>
                  </w:pPr>
                </w:p>
              </w:tc>
              <w:tc>
                <w:tcPr>
                  <w:tcW w:w="1669" w:type="dxa"/>
                  <w:vAlign w:val="center"/>
                </w:tcPr>
                <w:p w:rsidR="00BA4700" w:rsidRDefault="00BA4700">
                  <w:pPr>
                    <w:widowControl/>
                    <w:jc w:val="center"/>
                    <w:rPr>
                      <w:rFonts w:ascii="仿宋" w:eastAsia="仿宋" w:hAnsi="仿宋" w:cs="宋体"/>
                      <w:kern w:val="0"/>
                      <w:sz w:val="18"/>
                      <w:szCs w:val="18"/>
                    </w:rPr>
                  </w:pPr>
                </w:p>
              </w:tc>
              <w:tc>
                <w:tcPr>
                  <w:tcW w:w="1539" w:type="dxa"/>
                  <w:vAlign w:val="center"/>
                </w:tcPr>
                <w:p w:rsidR="00BA4700" w:rsidRDefault="00C622C6">
                  <w:pPr>
                    <w:widowControl/>
                    <w:jc w:val="center"/>
                    <w:rPr>
                      <w:rFonts w:ascii="仿宋" w:eastAsia="仿宋" w:hAnsi="仿宋" w:cs="宋体"/>
                      <w:b/>
                      <w:bCs/>
                      <w:kern w:val="0"/>
                      <w:sz w:val="18"/>
                      <w:szCs w:val="18"/>
                    </w:rPr>
                  </w:pPr>
                  <w:r>
                    <w:rPr>
                      <w:rFonts w:ascii="仿宋" w:eastAsia="仿宋" w:hAnsi="仿宋" w:cs="宋体" w:hint="eastAsia"/>
                      <w:b/>
                      <w:bCs/>
                      <w:kern w:val="0"/>
                      <w:sz w:val="18"/>
                      <w:szCs w:val="18"/>
                    </w:rPr>
                    <w:t>2018年到期小计</w:t>
                  </w:r>
                </w:p>
              </w:tc>
              <w:tc>
                <w:tcPr>
                  <w:tcW w:w="1451" w:type="dxa"/>
                  <w:vAlign w:val="center"/>
                </w:tcPr>
                <w:p w:rsidR="00BA4700" w:rsidRDefault="00C622C6">
                  <w:pPr>
                    <w:widowControl/>
                    <w:jc w:val="center"/>
                    <w:rPr>
                      <w:rFonts w:ascii="仿宋" w:eastAsia="仿宋" w:hAnsi="仿宋" w:cs="宋体"/>
                      <w:b/>
                      <w:bCs/>
                      <w:kern w:val="0"/>
                      <w:sz w:val="18"/>
                      <w:szCs w:val="18"/>
                    </w:rPr>
                  </w:pPr>
                  <w:r>
                    <w:rPr>
                      <w:rFonts w:ascii="仿宋" w:eastAsia="仿宋" w:hAnsi="仿宋" w:cs="宋体" w:hint="eastAsia"/>
                      <w:b/>
                      <w:bCs/>
                      <w:kern w:val="0"/>
                      <w:sz w:val="18"/>
                      <w:szCs w:val="18"/>
                    </w:rPr>
                    <w:t>37，800.00</w:t>
                  </w:r>
                </w:p>
              </w:tc>
            </w:tr>
            <w:tr w:rsidR="00BA4700">
              <w:trPr>
                <w:trHeight w:val="420"/>
                <w:jc w:val="center"/>
              </w:trPr>
              <w:tc>
                <w:tcPr>
                  <w:tcW w:w="2643" w:type="dxa"/>
                  <w:vAlign w:val="center"/>
                </w:tcPr>
                <w:p w:rsidR="00BA4700" w:rsidRDefault="00C622C6">
                  <w:pPr>
                    <w:widowControl/>
                    <w:jc w:val="left"/>
                    <w:rPr>
                      <w:rFonts w:ascii="仿宋" w:eastAsia="仿宋" w:hAnsi="仿宋" w:cs="宋体"/>
                      <w:b/>
                      <w:bCs/>
                      <w:kern w:val="0"/>
                      <w:sz w:val="18"/>
                      <w:szCs w:val="18"/>
                    </w:rPr>
                  </w:pPr>
                  <w:r>
                    <w:rPr>
                      <w:rFonts w:ascii="仿宋" w:eastAsia="仿宋" w:hAnsi="仿宋" w:cs="宋体" w:hint="eastAsia"/>
                      <w:kern w:val="0"/>
                      <w:sz w:val="18"/>
                      <w:szCs w:val="18"/>
                    </w:rPr>
                    <w:t>国家开发银行</w:t>
                  </w:r>
                </w:p>
              </w:tc>
              <w:tc>
                <w:tcPr>
                  <w:tcW w:w="1725" w:type="dxa"/>
                  <w:vAlign w:val="center"/>
                </w:tcPr>
                <w:p w:rsidR="00BA4700" w:rsidRDefault="00C622C6">
                  <w:pPr>
                    <w:widowControl/>
                    <w:jc w:val="left"/>
                    <w:rPr>
                      <w:rFonts w:ascii="仿宋" w:eastAsia="仿宋" w:hAnsi="仿宋" w:cs="宋体"/>
                      <w:kern w:val="0"/>
                      <w:sz w:val="18"/>
                      <w:szCs w:val="18"/>
                    </w:rPr>
                  </w:pPr>
                  <w:r>
                    <w:rPr>
                      <w:rFonts w:ascii="仿宋" w:eastAsia="仿宋" w:hAnsi="仿宋" w:cs="宋体" w:hint="eastAsia"/>
                      <w:kern w:val="0"/>
                      <w:sz w:val="18"/>
                      <w:szCs w:val="18"/>
                    </w:rPr>
                    <w:t>2004.5.9</w:t>
                  </w:r>
                </w:p>
              </w:tc>
              <w:tc>
                <w:tcPr>
                  <w:tcW w:w="1669" w:type="dxa"/>
                  <w:vAlign w:val="center"/>
                </w:tcPr>
                <w:p w:rsidR="00BA4700" w:rsidRDefault="00C622C6">
                  <w:pPr>
                    <w:widowControl/>
                    <w:jc w:val="center"/>
                    <w:rPr>
                      <w:rFonts w:ascii="仿宋" w:eastAsia="仿宋" w:hAnsi="仿宋" w:cs="宋体"/>
                      <w:kern w:val="0"/>
                      <w:sz w:val="18"/>
                      <w:szCs w:val="18"/>
                    </w:rPr>
                  </w:pPr>
                  <w:r>
                    <w:rPr>
                      <w:rFonts w:ascii="仿宋" w:eastAsia="仿宋" w:hAnsi="仿宋" w:cs="宋体" w:hint="eastAsia"/>
                      <w:kern w:val="0"/>
                      <w:sz w:val="18"/>
                      <w:szCs w:val="18"/>
                    </w:rPr>
                    <w:t>2019.5.8</w:t>
                  </w:r>
                </w:p>
              </w:tc>
              <w:tc>
                <w:tcPr>
                  <w:tcW w:w="1539" w:type="dxa"/>
                  <w:vAlign w:val="center"/>
                </w:tcPr>
                <w:p w:rsidR="00BA4700" w:rsidRDefault="00C622C6">
                  <w:pPr>
                    <w:widowControl/>
                    <w:jc w:val="center"/>
                    <w:rPr>
                      <w:rFonts w:ascii="仿宋" w:eastAsia="仿宋" w:hAnsi="仿宋" w:cs="宋体"/>
                      <w:kern w:val="0"/>
                      <w:sz w:val="18"/>
                      <w:szCs w:val="18"/>
                    </w:rPr>
                  </w:pPr>
                  <w:r>
                    <w:rPr>
                      <w:rFonts w:ascii="仿宋" w:eastAsia="仿宋" w:hAnsi="仿宋" w:cs="宋体" w:hint="eastAsia"/>
                      <w:kern w:val="0"/>
                      <w:sz w:val="18"/>
                      <w:szCs w:val="18"/>
                    </w:rPr>
                    <w:t>6.55</w:t>
                  </w:r>
                </w:p>
              </w:tc>
              <w:tc>
                <w:tcPr>
                  <w:tcW w:w="1451" w:type="dxa"/>
                  <w:vAlign w:val="center"/>
                </w:tcPr>
                <w:p w:rsidR="00BA4700" w:rsidRDefault="00C622C6">
                  <w:pPr>
                    <w:widowControl/>
                    <w:jc w:val="center"/>
                    <w:rPr>
                      <w:rFonts w:ascii="仿宋" w:eastAsia="仿宋" w:hAnsi="仿宋" w:cs="宋体"/>
                      <w:kern w:val="0"/>
                      <w:sz w:val="18"/>
                      <w:szCs w:val="18"/>
                    </w:rPr>
                  </w:pPr>
                  <w:r>
                    <w:rPr>
                      <w:rFonts w:ascii="仿宋" w:eastAsia="仿宋" w:hAnsi="仿宋" w:cs="宋体" w:hint="eastAsia"/>
                      <w:kern w:val="0"/>
                      <w:sz w:val="18"/>
                      <w:szCs w:val="18"/>
                    </w:rPr>
                    <w:t>1，800.00</w:t>
                  </w:r>
                </w:p>
              </w:tc>
            </w:tr>
            <w:tr w:rsidR="00BA4700">
              <w:trPr>
                <w:trHeight w:val="420"/>
                <w:jc w:val="center"/>
              </w:trPr>
              <w:tc>
                <w:tcPr>
                  <w:tcW w:w="2643" w:type="dxa"/>
                  <w:vAlign w:val="center"/>
                </w:tcPr>
                <w:p w:rsidR="00BA4700" w:rsidRDefault="00C622C6">
                  <w:pPr>
                    <w:widowControl/>
                    <w:jc w:val="left"/>
                    <w:rPr>
                      <w:rFonts w:ascii="仿宋" w:eastAsia="仿宋" w:hAnsi="仿宋" w:cs="宋体"/>
                      <w:b/>
                      <w:bCs/>
                      <w:kern w:val="0"/>
                      <w:sz w:val="18"/>
                      <w:szCs w:val="18"/>
                    </w:rPr>
                  </w:pPr>
                  <w:r>
                    <w:rPr>
                      <w:rFonts w:ascii="仿宋" w:eastAsia="仿宋" w:hAnsi="仿宋" w:cs="宋体" w:hint="eastAsia"/>
                      <w:kern w:val="0"/>
                      <w:sz w:val="18"/>
                      <w:szCs w:val="18"/>
                    </w:rPr>
                    <w:t>国家开发银行</w:t>
                  </w:r>
                </w:p>
              </w:tc>
              <w:tc>
                <w:tcPr>
                  <w:tcW w:w="1725" w:type="dxa"/>
                  <w:vAlign w:val="center"/>
                </w:tcPr>
                <w:p w:rsidR="00BA4700" w:rsidRDefault="00C622C6">
                  <w:pPr>
                    <w:jc w:val="left"/>
                    <w:rPr>
                      <w:rFonts w:ascii="仿宋" w:eastAsia="仿宋" w:hAnsi="仿宋" w:cs="宋体"/>
                      <w:kern w:val="0"/>
                      <w:sz w:val="18"/>
                      <w:szCs w:val="18"/>
                    </w:rPr>
                  </w:pPr>
                  <w:r>
                    <w:rPr>
                      <w:rFonts w:ascii="仿宋" w:eastAsia="仿宋" w:hAnsi="仿宋" w:cs="宋体" w:hint="eastAsia"/>
                      <w:kern w:val="0"/>
                      <w:sz w:val="18"/>
                      <w:szCs w:val="18"/>
                    </w:rPr>
                    <w:t>2009.4.30</w:t>
                  </w:r>
                </w:p>
              </w:tc>
              <w:tc>
                <w:tcPr>
                  <w:tcW w:w="1669" w:type="dxa"/>
                  <w:vAlign w:val="center"/>
                </w:tcPr>
                <w:p w:rsidR="00BA4700" w:rsidRDefault="00C622C6">
                  <w:pPr>
                    <w:jc w:val="center"/>
                    <w:rPr>
                      <w:rFonts w:ascii="仿宋" w:eastAsia="仿宋" w:hAnsi="仿宋" w:cs="宋体"/>
                      <w:kern w:val="0"/>
                      <w:sz w:val="18"/>
                      <w:szCs w:val="18"/>
                    </w:rPr>
                  </w:pPr>
                  <w:r>
                    <w:rPr>
                      <w:rFonts w:ascii="仿宋" w:eastAsia="仿宋" w:hAnsi="仿宋" w:cs="宋体" w:hint="eastAsia"/>
                      <w:kern w:val="0"/>
                      <w:sz w:val="18"/>
                      <w:szCs w:val="18"/>
                    </w:rPr>
                    <w:t>2019.4.29</w:t>
                  </w:r>
                </w:p>
              </w:tc>
              <w:tc>
                <w:tcPr>
                  <w:tcW w:w="1539" w:type="dxa"/>
                  <w:vAlign w:val="center"/>
                </w:tcPr>
                <w:p w:rsidR="00BA4700" w:rsidRDefault="00C622C6">
                  <w:pPr>
                    <w:jc w:val="center"/>
                    <w:rPr>
                      <w:rFonts w:ascii="仿宋" w:eastAsia="仿宋" w:hAnsi="仿宋" w:cs="宋体"/>
                      <w:kern w:val="0"/>
                      <w:sz w:val="18"/>
                      <w:szCs w:val="18"/>
                    </w:rPr>
                  </w:pPr>
                  <w:r>
                    <w:rPr>
                      <w:rFonts w:ascii="仿宋" w:eastAsia="仿宋" w:hAnsi="仿宋" w:cs="宋体" w:hint="eastAsia"/>
                      <w:kern w:val="0"/>
                      <w:sz w:val="18"/>
                      <w:szCs w:val="18"/>
                    </w:rPr>
                    <w:t>6.55</w:t>
                  </w:r>
                </w:p>
              </w:tc>
              <w:tc>
                <w:tcPr>
                  <w:tcW w:w="1451" w:type="dxa"/>
                  <w:vAlign w:val="center"/>
                </w:tcPr>
                <w:p w:rsidR="00BA4700" w:rsidRDefault="00C622C6">
                  <w:pPr>
                    <w:jc w:val="center"/>
                    <w:rPr>
                      <w:rFonts w:ascii="仿宋" w:eastAsia="仿宋" w:hAnsi="仿宋" w:cs="宋体"/>
                      <w:kern w:val="0"/>
                      <w:sz w:val="18"/>
                      <w:szCs w:val="18"/>
                    </w:rPr>
                  </w:pPr>
                  <w:r>
                    <w:rPr>
                      <w:rFonts w:ascii="仿宋" w:eastAsia="仿宋" w:hAnsi="仿宋" w:cs="宋体" w:hint="eastAsia"/>
                      <w:kern w:val="0"/>
                      <w:sz w:val="18"/>
                      <w:szCs w:val="18"/>
                    </w:rPr>
                    <w:t>1,250.00</w:t>
                  </w:r>
                </w:p>
              </w:tc>
            </w:tr>
            <w:tr w:rsidR="00BA4700">
              <w:trPr>
                <w:trHeight w:val="420"/>
                <w:jc w:val="center"/>
              </w:trPr>
              <w:tc>
                <w:tcPr>
                  <w:tcW w:w="2643" w:type="dxa"/>
                  <w:vAlign w:val="center"/>
                </w:tcPr>
                <w:p w:rsidR="00BA4700" w:rsidRDefault="00C622C6">
                  <w:pPr>
                    <w:widowControl/>
                    <w:jc w:val="left"/>
                    <w:rPr>
                      <w:rFonts w:ascii="仿宋" w:eastAsia="仿宋" w:hAnsi="仿宋" w:cs="宋体"/>
                      <w:b/>
                      <w:bCs/>
                      <w:kern w:val="0"/>
                      <w:sz w:val="18"/>
                      <w:szCs w:val="18"/>
                    </w:rPr>
                  </w:pPr>
                  <w:r>
                    <w:rPr>
                      <w:rFonts w:ascii="仿宋" w:eastAsia="仿宋" w:hAnsi="仿宋" w:cs="宋体" w:hint="eastAsia"/>
                      <w:kern w:val="0"/>
                      <w:sz w:val="18"/>
                      <w:szCs w:val="18"/>
                    </w:rPr>
                    <w:lastRenderedPageBreak/>
                    <w:t>国家开发银行</w:t>
                  </w:r>
                </w:p>
              </w:tc>
              <w:tc>
                <w:tcPr>
                  <w:tcW w:w="1725" w:type="dxa"/>
                  <w:vAlign w:val="center"/>
                </w:tcPr>
                <w:p w:rsidR="00BA4700" w:rsidRDefault="00C622C6">
                  <w:pPr>
                    <w:widowControl/>
                    <w:jc w:val="left"/>
                    <w:rPr>
                      <w:rFonts w:ascii="仿宋" w:eastAsia="仿宋" w:hAnsi="仿宋" w:cs="宋体"/>
                      <w:kern w:val="0"/>
                      <w:sz w:val="18"/>
                      <w:szCs w:val="18"/>
                    </w:rPr>
                  </w:pPr>
                  <w:r>
                    <w:rPr>
                      <w:rFonts w:ascii="仿宋" w:eastAsia="仿宋" w:hAnsi="仿宋" w:cs="宋体" w:hint="eastAsia"/>
                      <w:kern w:val="0"/>
                      <w:sz w:val="18"/>
                      <w:szCs w:val="18"/>
                    </w:rPr>
                    <w:t>2010.3.25</w:t>
                  </w:r>
                </w:p>
              </w:tc>
              <w:tc>
                <w:tcPr>
                  <w:tcW w:w="1669" w:type="dxa"/>
                  <w:vAlign w:val="center"/>
                </w:tcPr>
                <w:p w:rsidR="00BA4700" w:rsidRDefault="00C622C6">
                  <w:pPr>
                    <w:widowControl/>
                    <w:jc w:val="center"/>
                    <w:rPr>
                      <w:rFonts w:ascii="仿宋" w:eastAsia="仿宋" w:hAnsi="仿宋" w:cs="宋体"/>
                      <w:kern w:val="0"/>
                      <w:sz w:val="18"/>
                      <w:szCs w:val="18"/>
                    </w:rPr>
                  </w:pPr>
                  <w:r>
                    <w:rPr>
                      <w:rFonts w:ascii="仿宋" w:eastAsia="仿宋" w:hAnsi="仿宋" w:cs="宋体" w:hint="eastAsia"/>
                      <w:kern w:val="0"/>
                      <w:sz w:val="18"/>
                      <w:szCs w:val="18"/>
                    </w:rPr>
                    <w:t>2020.3.24</w:t>
                  </w:r>
                </w:p>
              </w:tc>
              <w:tc>
                <w:tcPr>
                  <w:tcW w:w="1539" w:type="dxa"/>
                  <w:vAlign w:val="center"/>
                </w:tcPr>
                <w:p w:rsidR="00BA4700" w:rsidRDefault="00C622C6">
                  <w:pPr>
                    <w:widowControl/>
                    <w:jc w:val="center"/>
                    <w:rPr>
                      <w:rFonts w:ascii="仿宋" w:eastAsia="仿宋" w:hAnsi="仿宋" w:cs="宋体"/>
                      <w:kern w:val="0"/>
                      <w:sz w:val="18"/>
                      <w:szCs w:val="18"/>
                    </w:rPr>
                  </w:pPr>
                  <w:r>
                    <w:rPr>
                      <w:rFonts w:ascii="仿宋" w:eastAsia="仿宋" w:hAnsi="仿宋" w:cs="宋体" w:hint="eastAsia"/>
                      <w:kern w:val="0"/>
                      <w:sz w:val="18"/>
                      <w:szCs w:val="18"/>
                    </w:rPr>
                    <w:t>6.55</w:t>
                  </w:r>
                </w:p>
              </w:tc>
              <w:tc>
                <w:tcPr>
                  <w:tcW w:w="1451" w:type="dxa"/>
                  <w:vAlign w:val="center"/>
                </w:tcPr>
                <w:p w:rsidR="00BA4700" w:rsidRDefault="00C622C6">
                  <w:pPr>
                    <w:widowControl/>
                    <w:jc w:val="center"/>
                    <w:rPr>
                      <w:rFonts w:ascii="仿宋" w:eastAsia="仿宋" w:hAnsi="仿宋" w:cs="宋体"/>
                      <w:kern w:val="0"/>
                      <w:sz w:val="18"/>
                      <w:szCs w:val="18"/>
                    </w:rPr>
                  </w:pPr>
                  <w:r>
                    <w:rPr>
                      <w:rFonts w:ascii="仿宋" w:eastAsia="仿宋" w:hAnsi="仿宋" w:cs="宋体" w:hint="eastAsia"/>
                      <w:kern w:val="0"/>
                      <w:sz w:val="18"/>
                      <w:szCs w:val="18"/>
                    </w:rPr>
                    <w:t>1,250.00</w:t>
                  </w:r>
                </w:p>
              </w:tc>
            </w:tr>
            <w:tr w:rsidR="00BA4700">
              <w:trPr>
                <w:trHeight w:val="420"/>
                <w:jc w:val="center"/>
              </w:trPr>
              <w:tc>
                <w:tcPr>
                  <w:tcW w:w="2643" w:type="dxa"/>
                  <w:vAlign w:val="center"/>
                </w:tcPr>
                <w:p w:rsidR="00BA4700" w:rsidRDefault="00C622C6">
                  <w:pPr>
                    <w:widowControl/>
                    <w:jc w:val="left"/>
                    <w:rPr>
                      <w:rFonts w:ascii="仿宋" w:eastAsia="仿宋" w:hAnsi="仿宋" w:cs="宋体"/>
                      <w:b/>
                      <w:bCs/>
                      <w:kern w:val="0"/>
                      <w:sz w:val="18"/>
                      <w:szCs w:val="18"/>
                    </w:rPr>
                  </w:pPr>
                  <w:r>
                    <w:rPr>
                      <w:rFonts w:ascii="仿宋" w:eastAsia="仿宋" w:hAnsi="仿宋" w:cs="宋体" w:hint="eastAsia"/>
                      <w:kern w:val="0"/>
                      <w:sz w:val="18"/>
                      <w:szCs w:val="18"/>
                    </w:rPr>
                    <w:t>国家开发银行</w:t>
                  </w:r>
                </w:p>
              </w:tc>
              <w:tc>
                <w:tcPr>
                  <w:tcW w:w="1725" w:type="dxa"/>
                  <w:vAlign w:val="center"/>
                </w:tcPr>
                <w:p w:rsidR="00BA4700" w:rsidRDefault="00C622C6">
                  <w:pPr>
                    <w:widowControl/>
                    <w:jc w:val="left"/>
                    <w:rPr>
                      <w:rFonts w:ascii="仿宋" w:eastAsia="仿宋" w:hAnsi="仿宋" w:cs="宋体"/>
                      <w:kern w:val="0"/>
                      <w:sz w:val="18"/>
                      <w:szCs w:val="18"/>
                    </w:rPr>
                  </w:pPr>
                  <w:r>
                    <w:rPr>
                      <w:rFonts w:ascii="仿宋" w:eastAsia="仿宋" w:hAnsi="仿宋" w:cs="宋体" w:hint="eastAsia"/>
                      <w:kern w:val="0"/>
                      <w:sz w:val="18"/>
                      <w:szCs w:val="18"/>
                    </w:rPr>
                    <w:t>2005.1.15</w:t>
                  </w:r>
                </w:p>
              </w:tc>
              <w:tc>
                <w:tcPr>
                  <w:tcW w:w="1669" w:type="dxa"/>
                  <w:vAlign w:val="center"/>
                </w:tcPr>
                <w:p w:rsidR="00BA4700" w:rsidRDefault="00C622C6">
                  <w:pPr>
                    <w:widowControl/>
                    <w:jc w:val="center"/>
                    <w:rPr>
                      <w:rFonts w:ascii="仿宋" w:eastAsia="仿宋" w:hAnsi="仿宋" w:cs="宋体"/>
                      <w:kern w:val="0"/>
                      <w:sz w:val="18"/>
                      <w:szCs w:val="18"/>
                    </w:rPr>
                  </w:pPr>
                  <w:r>
                    <w:rPr>
                      <w:rFonts w:ascii="仿宋" w:eastAsia="仿宋" w:hAnsi="仿宋" w:cs="宋体" w:hint="eastAsia"/>
                      <w:kern w:val="0"/>
                      <w:sz w:val="18"/>
                      <w:szCs w:val="18"/>
                    </w:rPr>
                    <w:t>2020.1.14</w:t>
                  </w:r>
                </w:p>
              </w:tc>
              <w:tc>
                <w:tcPr>
                  <w:tcW w:w="1539" w:type="dxa"/>
                  <w:vAlign w:val="center"/>
                </w:tcPr>
                <w:p w:rsidR="00BA4700" w:rsidRDefault="00C622C6">
                  <w:pPr>
                    <w:widowControl/>
                    <w:jc w:val="center"/>
                    <w:rPr>
                      <w:rFonts w:ascii="仿宋" w:eastAsia="仿宋" w:hAnsi="仿宋" w:cs="宋体"/>
                      <w:kern w:val="0"/>
                      <w:sz w:val="18"/>
                      <w:szCs w:val="18"/>
                    </w:rPr>
                  </w:pPr>
                  <w:r>
                    <w:rPr>
                      <w:rFonts w:ascii="仿宋" w:eastAsia="仿宋" w:hAnsi="仿宋" w:cs="宋体" w:hint="eastAsia"/>
                      <w:kern w:val="0"/>
                      <w:sz w:val="18"/>
                      <w:szCs w:val="18"/>
                    </w:rPr>
                    <w:t>6.55</w:t>
                  </w:r>
                </w:p>
              </w:tc>
              <w:tc>
                <w:tcPr>
                  <w:tcW w:w="1451" w:type="dxa"/>
                  <w:vAlign w:val="center"/>
                </w:tcPr>
                <w:p w:rsidR="00BA4700" w:rsidRDefault="00C622C6">
                  <w:pPr>
                    <w:widowControl/>
                    <w:jc w:val="center"/>
                    <w:rPr>
                      <w:rFonts w:ascii="仿宋" w:eastAsia="仿宋" w:hAnsi="仿宋" w:cs="宋体"/>
                      <w:kern w:val="0"/>
                      <w:sz w:val="18"/>
                      <w:szCs w:val="18"/>
                    </w:rPr>
                  </w:pPr>
                  <w:r>
                    <w:rPr>
                      <w:rFonts w:ascii="仿宋" w:eastAsia="仿宋" w:hAnsi="仿宋" w:cs="宋体" w:hint="eastAsia"/>
                      <w:kern w:val="0"/>
                      <w:sz w:val="18"/>
                      <w:szCs w:val="18"/>
                    </w:rPr>
                    <w:t>1,600.00</w:t>
                  </w:r>
                </w:p>
              </w:tc>
            </w:tr>
            <w:tr w:rsidR="00BA4700">
              <w:trPr>
                <w:trHeight w:val="420"/>
                <w:jc w:val="center"/>
              </w:trPr>
              <w:tc>
                <w:tcPr>
                  <w:tcW w:w="2643" w:type="dxa"/>
                  <w:vAlign w:val="center"/>
                </w:tcPr>
                <w:p w:rsidR="00BA4700" w:rsidRDefault="00C622C6">
                  <w:pPr>
                    <w:widowControl/>
                    <w:jc w:val="left"/>
                    <w:rPr>
                      <w:rFonts w:ascii="仿宋" w:eastAsia="仿宋" w:hAnsi="仿宋" w:cs="宋体"/>
                      <w:b/>
                      <w:bCs/>
                      <w:kern w:val="0"/>
                      <w:sz w:val="18"/>
                      <w:szCs w:val="18"/>
                    </w:rPr>
                  </w:pPr>
                  <w:r>
                    <w:rPr>
                      <w:rFonts w:ascii="仿宋" w:eastAsia="仿宋" w:hAnsi="仿宋" w:cs="宋体" w:hint="eastAsia"/>
                      <w:kern w:val="0"/>
                      <w:sz w:val="18"/>
                      <w:szCs w:val="18"/>
                    </w:rPr>
                    <w:t>国家开发银行</w:t>
                  </w:r>
                </w:p>
              </w:tc>
              <w:tc>
                <w:tcPr>
                  <w:tcW w:w="1725" w:type="dxa"/>
                  <w:vAlign w:val="center"/>
                </w:tcPr>
                <w:p w:rsidR="00BA4700" w:rsidRDefault="00C622C6">
                  <w:pPr>
                    <w:widowControl/>
                    <w:jc w:val="left"/>
                    <w:rPr>
                      <w:rFonts w:ascii="仿宋" w:eastAsia="仿宋" w:hAnsi="仿宋" w:cs="宋体"/>
                      <w:kern w:val="0"/>
                      <w:sz w:val="18"/>
                      <w:szCs w:val="18"/>
                    </w:rPr>
                  </w:pPr>
                  <w:r>
                    <w:rPr>
                      <w:rFonts w:ascii="仿宋" w:eastAsia="仿宋" w:hAnsi="仿宋" w:cs="宋体" w:hint="eastAsia"/>
                      <w:kern w:val="0"/>
                      <w:sz w:val="18"/>
                      <w:szCs w:val="18"/>
                    </w:rPr>
                    <w:t>2006.6.30</w:t>
                  </w:r>
                </w:p>
              </w:tc>
              <w:tc>
                <w:tcPr>
                  <w:tcW w:w="1669" w:type="dxa"/>
                  <w:vAlign w:val="center"/>
                </w:tcPr>
                <w:p w:rsidR="00BA4700" w:rsidRDefault="00C622C6">
                  <w:pPr>
                    <w:widowControl/>
                    <w:jc w:val="center"/>
                    <w:rPr>
                      <w:rFonts w:ascii="仿宋" w:eastAsia="仿宋" w:hAnsi="仿宋" w:cs="宋体"/>
                      <w:kern w:val="0"/>
                      <w:sz w:val="18"/>
                      <w:szCs w:val="18"/>
                    </w:rPr>
                  </w:pPr>
                  <w:r>
                    <w:rPr>
                      <w:rFonts w:ascii="仿宋" w:eastAsia="仿宋" w:hAnsi="仿宋" w:cs="宋体" w:hint="eastAsia"/>
                      <w:kern w:val="0"/>
                      <w:sz w:val="18"/>
                      <w:szCs w:val="18"/>
                    </w:rPr>
                    <w:t>2021.6.29</w:t>
                  </w:r>
                </w:p>
              </w:tc>
              <w:tc>
                <w:tcPr>
                  <w:tcW w:w="1539" w:type="dxa"/>
                  <w:vAlign w:val="center"/>
                </w:tcPr>
                <w:p w:rsidR="00BA4700" w:rsidRDefault="00C622C6">
                  <w:pPr>
                    <w:widowControl/>
                    <w:jc w:val="center"/>
                    <w:rPr>
                      <w:rFonts w:ascii="仿宋" w:eastAsia="仿宋" w:hAnsi="仿宋" w:cs="宋体"/>
                      <w:kern w:val="0"/>
                      <w:sz w:val="18"/>
                      <w:szCs w:val="18"/>
                    </w:rPr>
                  </w:pPr>
                  <w:r>
                    <w:rPr>
                      <w:rFonts w:ascii="仿宋" w:eastAsia="仿宋" w:hAnsi="仿宋" w:cs="宋体" w:hint="eastAsia"/>
                      <w:kern w:val="0"/>
                      <w:sz w:val="18"/>
                      <w:szCs w:val="18"/>
                    </w:rPr>
                    <w:t>6.55</w:t>
                  </w:r>
                </w:p>
              </w:tc>
              <w:tc>
                <w:tcPr>
                  <w:tcW w:w="1451" w:type="dxa"/>
                  <w:vAlign w:val="center"/>
                </w:tcPr>
                <w:p w:rsidR="00BA4700" w:rsidRDefault="00C622C6">
                  <w:pPr>
                    <w:widowControl/>
                    <w:jc w:val="center"/>
                    <w:rPr>
                      <w:rFonts w:ascii="仿宋" w:eastAsia="仿宋" w:hAnsi="仿宋" w:cs="宋体"/>
                      <w:kern w:val="0"/>
                      <w:sz w:val="18"/>
                      <w:szCs w:val="18"/>
                    </w:rPr>
                  </w:pPr>
                  <w:r>
                    <w:rPr>
                      <w:rFonts w:ascii="仿宋" w:eastAsia="仿宋" w:hAnsi="仿宋" w:cs="宋体" w:hint="eastAsia"/>
                      <w:kern w:val="0"/>
                      <w:sz w:val="18"/>
                      <w:szCs w:val="18"/>
                    </w:rPr>
                    <w:t>2,175.00</w:t>
                  </w:r>
                </w:p>
              </w:tc>
            </w:tr>
            <w:tr w:rsidR="00BA4700">
              <w:trPr>
                <w:trHeight w:val="420"/>
                <w:jc w:val="center"/>
              </w:trPr>
              <w:tc>
                <w:tcPr>
                  <w:tcW w:w="2643" w:type="dxa"/>
                  <w:vAlign w:val="center"/>
                </w:tcPr>
                <w:p w:rsidR="00BA4700" w:rsidRDefault="00C622C6">
                  <w:pPr>
                    <w:widowControl/>
                    <w:jc w:val="left"/>
                    <w:rPr>
                      <w:rFonts w:ascii="仿宋" w:eastAsia="仿宋" w:hAnsi="仿宋" w:cs="宋体"/>
                      <w:b/>
                      <w:bCs/>
                      <w:kern w:val="0"/>
                      <w:sz w:val="18"/>
                      <w:szCs w:val="18"/>
                    </w:rPr>
                  </w:pPr>
                  <w:r>
                    <w:rPr>
                      <w:rFonts w:ascii="仿宋" w:eastAsia="仿宋" w:hAnsi="仿宋" w:cs="宋体" w:hint="eastAsia"/>
                      <w:kern w:val="0"/>
                      <w:sz w:val="18"/>
                      <w:szCs w:val="18"/>
                    </w:rPr>
                    <w:t>国家开发银行</w:t>
                  </w:r>
                </w:p>
              </w:tc>
              <w:tc>
                <w:tcPr>
                  <w:tcW w:w="1725" w:type="dxa"/>
                  <w:vAlign w:val="center"/>
                </w:tcPr>
                <w:p w:rsidR="00BA4700" w:rsidRDefault="00C622C6">
                  <w:pPr>
                    <w:widowControl/>
                    <w:jc w:val="left"/>
                    <w:rPr>
                      <w:rFonts w:ascii="仿宋" w:eastAsia="仿宋" w:hAnsi="仿宋" w:cs="宋体"/>
                      <w:kern w:val="0"/>
                      <w:sz w:val="18"/>
                      <w:szCs w:val="18"/>
                    </w:rPr>
                  </w:pPr>
                  <w:r>
                    <w:rPr>
                      <w:rFonts w:ascii="仿宋" w:eastAsia="仿宋" w:hAnsi="仿宋" w:cs="宋体" w:hint="eastAsia"/>
                      <w:kern w:val="0"/>
                      <w:sz w:val="18"/>
                      <w:szCs w:val="18"/>
                    </w:rPr>
                    <w:t>2009.1.12</w:t>
                  </w:r>
                </w:p>
              </w:tc>
              <w:tc>
                <w:tcPr>
                  <w:tcW w:w="1669" w:type="dxa"/>
                  <w:vAlign w:val="center"/>
                </w:tcPr>
                <w:p w:rsidR="00BA4700" w:rsidRDefault="00C622C6">
                  <w:pPr>
                    <w:widowControl/>
                    <w:jc w:val="center"/>
                    <w:rPr>
                      <w:rFonts w:ascii="仿宋" w:eastAsia="仿宋" w:hAnsi="仿宋" w:cs="宋体"/>
                      <w:kern w:val="0"/>
                      <w:sz w:val="18"/>
                      <w:szCs w:val="18"/>
                    </w:rPr>
                  </w:pPr>
                  <w:r>
                    <w:rPr>
                      <w:rFonts w:ascii="仿宋" w:eastAsia="仿宋" w:hAnsi="仿宋" w:cs="宋体" w:hint="eastAsia"/>
                      <w:kern w:val="0"/>
                      <w:sz w:val="18"/>
                      <w:szCs w:val="18"/>
                    </w:rPr>
                    <w:t>2024.1.11</w:t>
                  </w:r>
                </w:p>
              </w:tc>
              <w:tc>
                <w:tcPr>
                  <w:tcW w:w="1539" w:type="dxa"/>
                  <w:vAlign w:val="center"/>
                </w:tcPr>
                <w:p w:rsidR="00BA4700" w:rsidRDefault="00C622C6">
                  <w:pPr>
                    <w:widowControl/>
                    <w:jc w:val="center"/>
                    <w:rPr>
                      <w:rFonts w:ascii="仿宋" w:eastAsia="仿宋" w:hAnsi="仿宋" w:cs="宋体"/>
                      <w:kern w:val="0"/>
                      <w:sz w:val="18"/>
                      <w:szCs w:val="18"/>
                    </w:rPr>
                  </w:pPr>
                  <w:r>
                    <w:rPr>
                      <w:rFonts w:ascii="仿宋" w:eastAsia="仿宋" w:hAnsi="仿宋" w:cs="宋体" w:hint="eastAsia"/>
                      <w:kern w:val="0"/>
                      <w:sz w:val="18"/>
                      <w:szCs w:val="18"/>
                    </w:rPr>
                    <w:t>6.55</w:t>
                  </w:r>
                </w:p>
              </w:tc>
              <w:tc>
                <w:tcPr>
                  <w:tcW w:w="1451" w:type="dxa"/>
                  <w:vAlign w:val="center"/>
                </w:tcPr>
                <w:p w:rsidR="00BA4700" w:rsidRDefault="00C622C6">
                  <w:pPr>
                    <w:widowControl/>
                    <w:jc w:val="center"/>
                    <w:rPr>
                      <w:rFonts w:ascii="仿宋" w:eastAsia="仿宋" w:hAnsi="仿宋" w:cs="宋体"/>
                      <w:kern w:val="0"/>
                      <w:sz w:val="18"/>
                      <w:szCs w:val="18"/>
                    </w:rPr>
                  </w:pPr>
                  <w:r>
                    <w:rPr>
                      <w:rFonts w:ascii="仿宋" w:eastAsia="仿宋" w:hAnsi="仿宋" w:cs="宋体" w:hint="eastAsia"/>
                      <w:kern w:val="0"/>
                      <w:sz w:val="18"/>
                      <w:szCs w:val="18"/>
                    </w:rPr>
                    <w:t>1,650.00</w:t>
                  </w:r>
                </w:p>
              </w:tc>
            </w:tr>
            <w:tr w:rsidR="00BA4700">
              <w:trPr>
                <w:trHeight w:val="420"/>
                <w:jc w:val="center"/>
              </w:trPr>
              <w:tc>
                <w:tcPr>
                  <w:tcW w:w="2643" w:type="dxa"/>
                  <w:vAlign w:val="center"/>
                </w:tcPr>
                <w:p w:rsidR="00BA4700" w:rsidRDefault="00C622C6">
                  <w:pPr>
                    <w:widowControl/>
                    <w:jc w:val="left"/>
                    <w:rPr>
                      <w:rFonts w:ascii="仿宋" w:eastAsia="仿宋" w:hAnsi="仿宋" w:cs="宋体"/>
                      <w:b/>
                      <w:bCs/>
                      <w:kern w:val="0"/>
                      <w:sz w:val="18"/>
                      <w:szCs w:val="18"/>
                    </w:rPr>
                  </w:pPr>
                  <w:r>
                    <w:rPr>
                      <w:rFonts w:ascii="仿宋" w:eastAsia="仿宋" w:hAnsi="仿宋" w:cs="宋体" w:hint="eastAsia"/>
                      <w:kern w:val="0"/>
                      <w:sz w:val="18"/>
                      <w:szCs w:val="18"/>
                    </w:rPr>
                    <w:t>国家开发银行</w:t>
                  </w:r>
                </w:p>
              </w:tc>
              <w:tc>
                <w:tcPr>
                  <w:tcW w:w="1725" w:type="dxa"/>
                  <w:vAlign w:val="center"/>
                </w:tcPr>
                <w:p w:rsidR="00BA4700" w:rsidRDefault="00C622C6">
                  <w:pPr>
                    <w:jc w:val="left"/>
                    <w:rPr>
                      <w:rFonts w:ascii="仿宋" w:eastAsia="仿宋" w:hAnsi="仿宋" w:cs="宋体"/>
                      <w:kern w:val="0"/>
                      <w:sz w:val="18"/>
                      <w:szCs w:val="18"/>
                    </w:rPr>
                  </w:pPr>
                  <w:r>
                    <w:rPr>
                      <w:rFonts w:ascii="仿宋" w:eastAsia="仿宋" w:hAnsi="仿宋" w:cs="宋体" w:hint="eastAsia"/>
                      <w:kern w:val="0"/>
                      <w:sz w:val="18"/>
                      <w:szCs w:val="18"/>
                    </w:rPr>
                    <w:t>2009.9.2</w:t>
                  </w:r>
                </w:p>
              </w:tc>
              <w:tc>
                <w:tcPr>
                  <w:tcW w:w="1669" w:type="dxa"/>
                  <w:vAlign w:val="center"/>
                </w:tcPr>
                <w:p w:rsidR="00BA4700" w:rsidRDefault="00C622C6">
                  <w:pPr>
                    <w:jc w:val="center"/>
                    <w:rPr>
                      <w:rFonts w:ascii="仿宋" w:eastAsia="仿宋" w:hAnsi="仿宋" w:cs="宋体"/>
                      <w:kern w:val="0"/>
                      <w:sz w:val="18"/>
                      <w:szCs w:val="18"/>
                    </w:rPr>
                  </w:pPr>
                  <w:r>
                    <w:rPr>
                      <w:rFonts w:ascii="仿宋" w:eastAsia="仿宋" w:hAnsi="仿宋" w:cs="宋体" w:hint="eastAsia"/>
                      <w:kern w:val="0"/>
                      <w:sz w:val="18"/>
                      <w:szCs w:val="18"/>
                    </w:rPr>
                    <w:t>2024.9.1</w:t>
                  </w:r>
                </w:p>
              </w:tc>
              <w:tc>
                <w:tcPr>
                  <w:tcW w:w="1539" w:type="dxa"/>
                  <w:vAlign w:val="center"/>
                </w:tcPr>
                <w:p w:rsidR="00BA4700" w:rsidRDefault="00C622C6">
                  <w:pPr>
                    <w:jc w:val="center"/>
                    <w:rPr>
                      <w:rFonts w:ascii="仿宋" w:eastAsia="仿宋" w:hAnsi="仿宋" w:cs="宋体"/>
                      <w:kern w:val="0"/>
                      <w:sz w:val="18"/>
                      <w:szCs w:val="18"/>
                    </w:rPr>
                  </w:pPr>
                  <w:r>
                    <w:rPr>
                      <w:rFonts w:ascii="仿宋" w:eastAsia="仿宋" w:hAnsi="仿宋" w:cs="宋体" w:hint="eastAsia"/>
                      <w:kern w:val="0"/>
                      <w:sz w:val="18"/>
                      <w:szCs w:val="18"/>
                    </w:rPr>
                    <w:t>6.55</w:t>
                  </w:r>
                </w:p>
              </w:tc>
              <w:tc>
                <w:tcPr>
                  <w:tcW w:w="1451" w:type="dxa"/>
                  <w:vAlign w:val="center"/>
                </w:tcPr>
                <w:p w:rsidR="00BA4700" w:rsidRDefault="00C622C6">
                  <w:pPr>
                    <w:jc w:val="center"/>
                    <w:rPr>
                      <w:rFonts w:ascii="仿宋" w:eastAsia="仿宋" w:hAnsi="仿宋" w:cs="宋体"/>
                      <w:kern w:val="0"/>
                      <w:sz w:val="18"/>
                      <w:szCs w:val="18"/>
                    </w:rPr>
                  </w:pPr>
                  <w:r>
                    <w:rPr>
                      <w:rFonts w:ascii="仿宋" w:eastAsia="仿宋" w:hAnsi="仿宋" w:cs="宋体" w:hint="eastAsia"/>
                      <w:kern w:val="0"/>
                      <w:sz w:val="18"/>
                      <w:szCs w:val="18"/>
                    </w:rPr>
                    <w:t>3,050.00</w:t>
                  </w:r>
                </w:p>
              </w:tc>
            </w:tr>
            <w:tr w:rsidR="00BA4700">
              <w:trPr>
                <w:trHeight w:val="420"/>
                <w:jc w:val="center"/>
              </w:trPr>
              <w:tc>
                <w:tcPr>
                  <w:tcW w:w="2643" w:type="dxa"/>
                  <w:vAlign w:val="center"/>
                </w:tcPr>
                <w:p w:rsidR="00BA4700" w:rsidRDefault="00C622C6">
                  <w:pPr>
                    <w:widowControl/>
                    <w:jc w:val="left"/>
                    <w:rPr>
                      <w:rFonts w:ascii="仿宋" w:eastAsia="仿宋" w:hAnsi="仿宋" w:cs="宋体"/>
                      <w:kern w:val="0"/>
                      <w:sz w:val="18"/>
                      <w:szCs w:val="18"/>
                    </w:rPr>
                  </w:pPr>
                  <w:r>
                    <w:rPr>
                      <w:rFonts w:ascii="仿宋" w:eastAsia="仿宋" w:hAnsi="仿宋" w:cs="宋体" w:hint="eastAsia"/>
                      <w:kern w:val="0"/>
                      <w:sz w:val="18"/>
                      <w:szCs w:val="18"/>
                    </w:rPr>
                    <w:t>世界银行</w:t>
                  </w:r>
                </w:p>
              </w:tc>
              <w:tc>
                <w:tcPr>
                  <w:tcW w:w="1725" w:type="dxa"/>
                  <w:vAlign w:val="center"/>
                </w:tcPr>
                <w:p w:rsidR="00BA4700" w:rsidRDefault="00C622C6">
                  <w:pPr>
                    <w:widowControl/>
                    <w:jc w:val="left"/>
                    <w:rPr>
                      <w:rFonts w:ascii="仿宋" w:eastAsia="仿宋" w:hAnsi="仿宋" w:cs="宋体"/>
                      <w:kern w:val="0"/>
                      <w:sz w:val="18"/>
                      <w:szCs w:val="18"/>
                    </w:rPr>
                  </w:pPr>
                  <w:r>
                    <w:rPr>
                      <w:rFonts w:ascii="仿宋" w:eastAsia="仿宋" w:hAnsi="仿宋" w:cs="宋体" w:hint="eastAsia"/>
                      <w:kern w:val="0"/>
                      <w:sz w:val="18"/>
                      <w:szCs w:val="18"/>
                    </w:rPr>
                    <w:t>2009.9.15</w:t>
                  </w:r>
                </w:p>
              </w:tc>
              <w:tc>
                <w:tcPr>
                  <w:tcW w:w="1669" w:type="dxa"/>
                  <w:vAlign w:val="center"/>
                </w:tcPr>
                <w:p w:rsidR="00BA4700" w:rsidRDefault="00C622C6">
                  <w:pPr>
                    <w:jc w:val="center"/>
                    <w:rPr>
                      <w:rFonts w:ascii="仿宋" w:eastAsia="仿宋" w:hAnsi="仿宋" w:cs="宋体"/>
                      <w:kern w:val="0"/>
                      <w:sz w:val="18"/>
                      <w:szCs w:val="18"/>
                    </w:rPr>
                  </w:pPr>
                  <w:r>
                    <w:rPr>
                      <w:rFonts w:ascii="仿宋" w:eastAsia="仿宋" w:hAnsi="仿宋" w:cs="宋体" w:hint="eastAsia"/>
                      <w:kern w:val="0"/>
                      <w:sz w:val="18"/>
                      <w:szCs w:val="18"/>
                    </w:rPr>
                    <w:t>2024.3.15</w:t>
                  </w:r>
                </w:p>
              </w:tc>
              <w:tc>
                <w:tcPr>
                  <w:tcW w:w="1539" w:type="dxa"/>
                  <w:vAlign w:val="center"/>
                </w:tcPr>
                <w:p w:rsidR="00BA4700" w:rsidRDefault="00C622C6">
                  <w:pPr>
                    <w:jc w:val="center"/>
                    <w:rPr>
                      <w:rFonts w:ascii="仿宋" w:eastAsia="仿宋" w:hAnsi="仿宋" w:cs="宋体"/>
                      <w:kern w:val="0"/>
                      <w:sz w:val="18"/>
                      <w:szCs w:val="18"/>
                    </w:rPr>
                  </w:pPr>
                  <w:r>
                    <w:rPr>
                      <w:rFonts w:ascii="仿宋" w:eastAsia="仿宋" w:hAnsi="仿宋" w:cs="宋体" w:hint="eastAsia"/>
                      <w:kern w:val="0"/>
                      <w:sz w:val="18"/>
                      <w:szCs w:val="18"/>
                    </w:rPr>
                    <w:t>浮动利率</w:t>
                  </w:r>
                </w:p>
              </w:tc>
              <w:tc>
                <w:tcPr>
                  <w:tcW w:w="1451" w:type="dxa"/>
                  <w:vAlign w:val="center"/>
                </w:tcPr>
                <w:p w:rsidR="00BA4700" w:rsidRDefault="00C622C6">
                  <w:pPr>
                    <w:jc w:val="center"/>
                    <w:rPr>
                      <w:rFonts w:ascii="仿宋" w:eastAsia="仿宋" w:hAnsi="仿宋" w:cs="宋体"/>
                      <w:kern w:val="0"/>
                      <w:sz w:val="18"/>
                      <w:szCs w:val="18"/>
                    </w:rPr>
                  </w:pPr>
                  <w:r>
                    <w:rPr>
                      <w:rFonts w:ascii="仿宋" w:eastAsia="仿宋" w:hAnsi="仿宋" w:cs="宋体" w:hint="eastAsia"/>
                      <w:kern w:val="0"/>
                      <w:sz w:val="18"/>
                      <w:szCs w:val="18"/>
                    </w:rPr>
                    <w:t>10,191.43</w:t>
                  </w:r>
                </w:p>
              </w:tc>
            </w:tr>
            <w:tr w:rsidR="00BA4700">
              <w:trPr>
                <w:trHeight w:val="420"/>
                <w:jc w:val="center"/>
              </w:trPr>
              <w:tc>
                <w:tcPr>
                  <w:tcW w:w="2643" w:type="dxa"/>
                  <w:vAlign w:val="center"/>
                </w:tcPr>
                <w:p w:rsidR="00BA4700" w:rsidRDefault="00BA4700">
                  <w:pPr>
                    <w:widowControl/>
                    <w:jc w:val="left"/>
                    <w:rPr>
                      <w:rFonts w:ascii="仿宋" w:eastAsia="仿宋" w:hAnsi="仿宋" w:cs="宋体"/>
                      <w:b/>
                      <w:bCs/>
                      <w:kern w:val="0"/>
                      <w:sz w:val="18"/>
                      <w:szCs w:val="18"/>
                    </w:rPr>
                  </w:pPr>
                </w:p>
              </w:tc>
              <w:tc>
                <w:tcPr>
                  <w:tcW w:w="1725" w:type="dxa"/>
                  <w:vAlign w:val="center"/>
                </w:tcPr>
                <w:p w:rsidR="00BA4700" w:rsidRDefault="00BA4700">
                  <w:pPr>
                    <w:jc w:val="left"/>
                    <w:rPr>
                      <w:rFonts w:ascii="仿宋" w:eastAsia="仿宋" w:hAnsi="仿宋" w:cs="宋体"/>
                      <w:kern w:val="0"/>
                      <w:sz w:val="18"/>
                      <w:szCs w:val="18"/>
                    </w:rPr>
                  </w:pPr>
                </w:p>
              </w:tc>
              <w:tc>
                <w:tcPr>
                  <w:tcW w:w="1669" w:type="dxa"/>
                  <w:vAlign w:val="center"/>
                </w:tcPr>
                <w:p w:rsidR="00BA4700" w:rsidRDefault="00BA4700">
                  <w:pPr>
                    <w:jc w:val="center"/>
                    <w:rPr>
                      <w:rFonts w:ascii="仿宋" w:eastAsia="仿宋" w:hAnsi="仿宋" w:cs="宋体"/>
                      <w:kern w:val="0"/>
                      <w:sz w:val="18"/>
                      <w:szCs w:val="18"/>
                    </w:rPr>
                  </w:pPr>
                </w:p>
              </w:tc>
              <w:tc>
                <w:tcPr>
                  <w:tcW w:w="1539" w:type="dxa"/>
                  <w:vAlign w:val="center"/>
                </w:tcPr>
                <w:p w:rsidR="00BA4700" w:rsidRDefault="00C622C6">
                  <w:pPr>
                    <w:jc w:val="center"/>
                    <w:rPr>
                      <w:rFonts w:ascii="仿宋" w:eastAsia="仿宋" w:hAnsi="仿宋" w:cs="宋体"/>
                      <w:kern w:val="0"/>
                      <w:sz w:val="18"/>
                      <w:szCs w:val="18"/>
                    </w:rPr>
                  </w:pPr>
                  <w:r>
                    <w:rPr>
                      <w:rFonts w:ascii="仿宋" w:eastAsia="仿宋" w:hAnsi="仿宋" w:cs="宋体" w:hint="eastAsia"/>
                      <w:b/>
                      <w:bCs/>
                      <w:kern w:val="0"/>
                      <w:sz w:val="18"/>
                      <w:szCs w:val="18"/>
                    </w:rPr>
                    <w:t>2019年后到期小计</w:t>
                  </w:r>
                </w:p>
              </w:tc>
              <w:tc>
                <w:tcPr>
                  <w:tcW w:w="1451" w:type="dxa"/>
                  <w:vAlign w:val="center"/>
                </w:tcPr>
                <w:p w:rsidR="00BA4700" w:rsidRDefault="00C622C6">
                  <w:pPr>
                    <w:widowControl/>
                    <w:jc w:val="center"/>
                    <w:textAlignment w:val="center"/>
                    <w:rPr>
                      <w:rFonts w:ascii="仿宋" w:eastAsia="仿宋" w:hAnsi="仿宋" w:cs="宋体"/>
                      <w:b/>
                      <w:bCs/>
                      <w:kern w:val="0"/>
                      <w:sz w:val="18"/>
                      <w:szCs w:val="18"/>
                    </w:rPr>
                  </w:pPr>
                  <w:r>
                    <w:rPr>
                      <w:rFonts w:ascii="仿宋" w:eastAsia="仿宋" w:hAnsi="仿宋" w:cs="宋体" w:hint="eastAsia"/>
                      <w:b/>
                      <w:bCs/>
                      <w:kern w:val="0"/>
                      <w:sz w:val="18"/>
                      <w:szCs w:val="18"/>
                    </w:rPr>
                    <w:t>22,966.43</w:t>
                  </w:r>
                </w:p>
              </w:tc>
            </w:tr>
            <w:tr w:rsidR="00BA4700">
              <w:trPr>
                <w:trHeight w:val="420"/>
                <w:jc w:val="center"/>
              </w:trPr>
              <w:tc>
                <w:tcPr>
                  <w:tcW w:w="2643" w:type="dxa"/>
                  <w:vAlign w:val="center"/>
                </w:tcPr>
                <w:p w:rsidR="00BA4700" w:rsidRDefault="00BA4700">
                  <w:pPr>
                    <w:widowControl/>
                    <w:jc w:val="left"/>
                    <w:rPr>
                      <w:rFonts w:ascii="仿宋" w:eastAsia="仿宋" w:hAnsi="仿宋" w:cs="宋体"/>
                      <w:b/>
                      <w:bCs/>
                      <w:kern w:val="0"/>
                      <w:sz w:val="18"/>
                      <w:szCs w:val="18"/>
                    </w:rPr>
                  </w:pPr>
                </w:p>
              </w:tc>
              <w:tc>
                <w:tcPr>
                  <w:tcW w:w="1725" w:type="dxa"/>
                  <w:vAlign w:val="center"/>
                </w:tcPr>
                <w:p w:rsidR="00BA4700" w:rsidRDefault="00BA4700">
                  <w:pPr>
                    <w:jc w:val="left"/>
                    <w:rPr>
                      <w:rFonts w:ascii="仿宋" w:eastAsia="仿宋" w:hAnsi="仿宋" w:cs="宋体"/>
                      <w:kern w:val="0"/>
                      <w:sz w:val="18"/>
                      <w:szCs w:val="18"/>
                    </w:rPr>
                  </w:pPr>
                </w:p>
              </w:tc>
              <w:tc>
                <w:tcPr>
                  <w:tcW w:w="1669" w:type="dxa"/>
                  <w:vAlign w:val="center"/>
                </w:tcPr>
                <w:p w:rsidR="00BA4700" w:rsidRDefault="00BA4700">
                  <w:pPr>
                    <w:jc w:val="center"/>
                    <w:rPr>
                      <w:rFonts w:ascii="仿宋" w:eastAsia="仿宋" w:hAnsi="仿宋" w:cs="宋体"/>
                      <w:kern w:val="0"/>
                      <w:sz w:val="18"/>
                      <w:szCs w:val="18"/>
                    </w:rPr>
                  </w:pPr>
                </w:p>
              </w:tc>
              <w:tc>
                <w:tcPr>
                  <w:tcW w:w="1539" w:type="dxa"/>
                  <w:vAlign w:val="center"/>
                </w:tcPr>
                <w:p w:rsidR="00BA4700" w:rsidRDefault="00C622C6">
                  <w:pPr>
                    <w:jc w:val="center"/>
                    <w:rPr>
                      <w:rFonts w:ascii="仿宋" w:eastAsia="仿宋" w:hAnsi="仿宋" w:cs="宋体"/>
                      <w:b/>
                      <w:bCs/>
                      <w:kern w:val="0"/>
                      <w:sz w:val="18"/>
                      <w:szCs w:val="18"/>
                    </w:rPr>
                  </w:pPr>
                  <w:r>
                    <w:rPr>
                      <w:rFonts w:ascii="仿宋" w:eastAsia="仿宋" w:hAnsi="仿宋" w:cs="宋体" w:hint="eastAsia"/>
                      <w:b/>
                      <w:bCs/>
                      <w:kern w:val="0"/>
                      <w:sz w:val="18"/>
                      <w:szCs w:val="18"/>
                    </w:rPr>
                    <w:t>总计</w:t>
                  </w:r>
                </w:p>
              </w:tc>
              <w:tc>
                <w:tcPr>
                  <w:tcW w:w="1451" w:type="dxa"/>
                  <w:vAlign w:val="center"/>
                </w:tcPr>
                <w:p w:rsidR="00BA4700" w:rsidRDefault="00C622C6">
                  <w:pPr>
                    <w:jc w:val="center"/>
                    <w:rPr>
                      <w:rFonts w:ascii="仿宋" w:eastAsia="仿宋" w:hAnsi="仿宋" w:cs="宋体"/>
                      <w:b/>
                      <w:bCs/>
                      <w:kern w:val="0"/>
                      <w:sz w:val="18"/>
                      <w:szCs w:val="18"/>
                    </w:rPr>
                  </w:pPr>
                  <w:r>
                    <w:rPr>
                      <w:rFonts w:ascii="仿宋" w:eastAsia="仿宋" w:hAnsi="仿宋" w:cs="宋体" w:hint="eastAsia"/>
                      <w:b/>
                      <w:bCs/>
                      <w:kern w:val="0"/>
                      <w:sz w:val="18"/>
                      <w:szCs w:val="18"/>
                    </w:rPr>
                    <w:t>360。566。43</w:t>
                  </w:r>
                </w:p>
              </w:tc>
            </w:tr>
          </w:tbl>
          <w:p w:rsidR="00BA4700" w:rsidRDefault="00BA4700">
            <w:pPr>
              <w:spacing w:before="340" w:after="330" w:line="360" w:lineRule="auto"/>
              <w:ind w:firstLineChars="200" w:firstLine="422"/>
              <w:jc w:val="center"/>
              <w:rPr>
                <w:rFonts w:ascii="仿宋" w:eastAsia="仿宋" w:hAnsi="仿宋"/>
                <w:b/>
                <w:szCs w:val="21"/>
              </w:rPr>
            </w:pPr>
          </w:p>
          <w:p w:rsidR="00BA4700" w:rsidRDefault="00C622C6">
            <w:pPr>
              <w:pStyle w:val="Default"/>
              <w:spacing w:before="340" w:after="330"/>
              <w:ind w:firstLine="420"/>
              <w:rPr>
                <w:rFonts w:ascii="仿宋" w:eastAsia="仿宋" w:hAnsi="仿宋"/>
                <w:b/>
                <w:color w:val="auto"/>
                <w:sz w:val="21"/>
                <w:szCs w:val="21"/>
              </w:rPr>
            </w:pPr>
            <w:r>
              <w:rPr>
                <w:rFonts w:ascii="仿宋" w:eastAsia="仿宋" w:hAnsi="仿宋" w:hint="eastAsia"/>
                <w:b/>
                <w:color w:val="auto"/>
                <w:sz w:val="21"/>
                <w:szCs w:val="21"/>
              </w:rPr>
              <w:t>g5.应付债券</w:t>
            </w:r>
          </w:p>
          <w:tbl>
            <w:tblPr>
              <w:tblW w:w="976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393"/>
              <w:gridCol w:w="1786"/>
              <w:gridCol w:w="1519"/>
              <w:gridCol w:w="1585"/>
              <w:gridCol w:w="1490"/>
              <w:gridCol w:w="1990"/>
            </w:tblGrid>
            <w:tr w:rsidR="00BA4700">
              <w:trPr>
                <w:trHeight w:val="151"/>
                <w:jc w:val="center"/>
              </w:trPr>
              <w:tc>
                <w:tcPr>
                  <w:tcW w:w="1393" w:type="dxa"/>
                  <w:vMerge w:val="restart"/>
                  <w:vAlign w:val="center"/>
                </w:tcPr>
                <w:p w:rsidR="00BA4700" w:rsidRDefault="00C622C6">
                  <w:pPr>
                    <w:autoSpaceDE w:val="0"/>
                    <w:autoSpaceDN w:val="0"/>
                    <w:adjustRightInd w:val="0"/>
                    <w:jc w:val="center"/>
                    <w:rPr>
                      <w:rFonts w:ascii="仿宋" w:eastAsia="仿宋" w:hAnsi="仿宋" w:cs="宋体"/>
                      <w:b/>
                      <w:kern w:val="0"/>
                      <w:sz w:val="18"/>
                      <w:szCs w:val="18"/>
                    </w:rPr>
                  </w:pPr>
                  <w:r>
                    <w:rPr>
                      <w:rFonts w:ascii="仿宋" w:eastAsia="仿宋" w:hAnsi="仿宋" w:cs="宋体"/>
                      <w:b/>
                      <w:kern w:val="0"/>
                      <w:sz w:val="18"/>
                      <w:szCs w:val="18"/>
                    </w:rPr>
                    <w:t>债券名称</w:t>
                  </w:r>
                </w:p>
              </w:tc>
              <w:tc>
                <w:tcPr>
                  <w:tcW w:w="1786" w:type="dxa"/>
                  <w:vMerge w:val="restart"/>
                  <w:vAlign w:val="center"/>
                </w:tcPr>
                <w:p w:rsidR="00BA4700" w:rsidRDefault="00C622C6">
                  <w:pPr>
                    <w:autoSpaceDE w:val="0"/>
                    <w:autoSpaceDN w:val="0"/>
                    <w:adjustRightInd w:val="0"/>
                    <w:jc w:val="center"/>
                    <w:rPr>
                      <w:rFonts w:ascii="仿宋" w:eastAsia="仿宋" w:hAnsi="仿宋" w:cs="宋体"/>
                      <w:b/>
                      <w:kern w:val="0"/>
                      <w:sz w:val="18"/>
                      <w:szCs w:val="18"/>
                    </w:rPr>
                  </w:pPr>
                  <w:r>
                    <w:rPr>
                      <w:rFonts w:ascii="仿宋" w:eastAsia="仿宋" w:hAnsi="仿宋" w:cs="宋体" w:hint="eastAsia"/>
                      <w:b/>
                      <w:kern w:val="0"/>
                      <w:sz w:val="18"/>
                      <w:szCs w:val="18"/>
                    </w:rPr>
                    <w:t>债券</w:t>
                  </w:r>
                  <w:r>
                    <w:rPr>
                      <w:rFonts w:ascii="仿宋" w:eastAsia="仿宋" w:hAnsi="仿宋" w:cs="宋体"/>
                      <w:b/>
                      <w:kern w:val="0"/>
                      <w:sz w:val="18"/>
                      <w:szCs w:val="18"/>
                    </w:rPr>
                    <w:t>面值</w:t>
                  </w:r>
                </w:p>
              </w:tc>
              <w:tc>
                <w:tcPr>
                  <w:tcW w:w="3104" w:type="dxa"/>
                  <w:gridSpan w:val="2"/>
                  <w:vAlign w:val="center"/>
                </w:tcPr>
                <w:p w:rsidR="00BA4700" w:rsidRDefault="00C622C6">
                  <w:pPr>
                    <w:autoSpaceDE w:val="0"/>
                    <w:autoSpaceDN w:val="0"/>
                    <w:adjustRightInd w:val="0"/>
                    <w:jc w:val="center"/>
                    <w:rPr>
                      <w:rFonts w:ascii="仿宋" w:eastAsia="仿宋" w:hAnsi="仿宋" w:cs="宋体"/>
                      <w:b/>
                      <w:kern w:val="0"/>
                      <w:sz w:val="18"/>
                      <w:szCs w:val="18"/>
                    </w:rPr>
                  </w:pPr>
                  <w:r>
                    <w:rPr>
                      <w:rFonts w:ascii="仿宋" w:eastAsia="仿宋" w:hAnsi="仿宋" w:cs="宋体" w:hint="eastAsia"/>
                      <w:b/>
                      <w:kern w:val="0"/>
                      <w:sz w:val="18"/>
                      <w:szCs w:val="18"/>
                    </w:rPr>
                    <w:t>2014年末余额</w:t>
                  </w:r>
                </w:p>
              </w:tc>
              <w:tc>
                <w:tcPr>
                  <w:tcW w:w="3480" w:type="dxa"/>
                  <w:gridSpan w:val="2"/>
                  <w:vAlign w:val="center"/>
                </w:tcPr>
                <w:p w:rsidR="00BA4700" w:rsidRDefault="00C622C6">
                  <w:pPr>
                    <w:autoSpaceDE w:val="0"/>
                    <w:autoSpaceDN w:val="0"/>
                    <w:adjustRightInd w:val="0"/>
                    <w:jc w:val="center"/>
                    <w:rPr>
                      <w:rFonts w:ascii="仿宋" w:eastAsia="仿宋" w:hAnsi="仿宋" w:cs="宋体"/>
                      <w:b/>
                      <w:kern w:val="0"/>
                      <w:sz w:val="18"/>
                      <w:szCs w:val="18"/>
                    </w:rPr>
                  </w:pPr>
                  <w:r>
                    <w:rPr>
                      <w:rFonts w:ascii="仿宋" w:eastAsia="仿宋" w:hAnsi="仿宋" w:cs="宋体" w:hint="eastAsia"/>
                      <w:b/>
                      <w:kern w:val="0"/>
                      <w:sz w:val="18"/>
                      <w:szCs w:val="18"/>
                    </w:rPr>
                    <w:t>2013年末余额</w:t>
                  </w:r>
                </w:p>
              </w:tc>
            </w:tr>
            <w:tr w:rsidR="00BA4700">
              <w:trPr>
                <w:trHeight w:val="151"/>
                <w:jc w:val="center"/>
              </w:trPr>
              <w:tc>
                <w:tcPr>
                  <w:tcW w:w="1393" w:type="dxa"/>
                  <w:vMerge/>
                  <w:vAlign w:val="center"/>
                </w:tcPr>
                <w:p w:rsidR="00BA4700" w:rsidRDefault="00BA4700">
                  <w:pPr>
                    <w:autoSpaceDE w:val="0"/>
                    <w:autoSpaceDN w:val="0"/>
                    <w:adjustRightInd w:val="0"/>
                    <w:jc w:val="center"/>
                  </w:pPr>
                </w:p>
              </w:tc>
              <w:tc>
                <w:tcPr>
                  <w:tcW w:w="1786" w:type="dxa"/>
                  <w:vMerge/>
                  <w:vAlign w:val="center"/>
                </w:tcPr>
                <w:p w:rsidR="00BA4700" w:rsidRDefault="00BA4700">
                  <w:pPr>
                    <w:autoSpaceDE w:val="0"/>
                    <w:autoSpaceDN w:val="0"/>
                    <w:adjustRightInd w:val="0"/>
                    <w:jc w:val="center"/>
                  </w:pPr>
                </w:p>
              </w:tc>
              <w:tc>
                <w:tcPr>
                  <w:tcW w:w="1519" w:type="dxa"/>
                  <w:vAlign w:val="center"/>
                </w:tcPr>
                <w:p w:rsidR="00BA4700" w:rsidRDefault="00C622C6">
                  <w:pPr>
                    <w:autoSpaceDE w:val="0"/>
                    <w:autoSpaceDN w:val="0"/>
                    <w:adjustRightInd w:val="0"/>
                    <w:jc w:val="center"/>
                    <w:rPr>
                      <w:rFonts w:ascii="仿宋" w:eastAsia="仿宋" w:hAnsi="仿宋" w:cs="宋体"/>
                      <w:b/>
                      <w:kern w:val="0"/>
                      <w:sz w:val="18"/>
                      <w:szCs w:val="18"/>
                    </w:rPr>
                  </w:pPr>
                  <w:r>
                    <w:rPr>
                      <w:rFonts w:ascii="仿宋" w:eastAsia="仿宋" w:hAnsi="仿宋" w:cs="宋体" w:hint="eastAsia"/>
                      <w:b/>
                      <w:kern w:val="0"/>
                      <w:sz w:val="18"/>
                      <w:szCs w:val="18"/>
                    </w:rPr>
                    <w:t>应计利息</w:t>
                  </w:r>
                </w:p>
              </w:tc>
              <w:tc>
                <w:tcPr>
                  <w:tcW w:w="1585" w:type="dxa"/>
                  <w:vAlign w:val="center"/>
                </w:tcPr>
                <w:p w:rsidR="00BA4700" w:rsidRDefault="00C622C6">
                  <w:pPr>
                    <w:autoSpaceDE w:val="0"/>
                    <w:autoSpaceDN w:val="0"/>
                    <w:adjustRightInd w:val="0"/>
                    <w:jc w:val="center"/>
                    <w:rPr>
                      <w:rFonts w:ascii="仿宋" w:eastAsia="仿宋" w:hAnsi="仿宋" w:cs="宋体"/>
                      <w:b/>
                      <w:kern w:val="0"/>
                      <w:sz w:val="18"/>
                      <w:szCs w:val="18"/>
                    </w:rPr>
                  </w:pPr>
                  <w:r>
                    <w:rPr>
                      <w:rFonts w:ascii="仿宋" w:eastAsia="仿宋" w:hAnsi="仿宋" w:cs="宋体" w:hint="eastAsia"/>
                      <w:b/>
                      <w:kern w:val="0"/>
                      <w:sz w:val="18"/>
                      <w:szCs w:val="18"/>
                    </w:rPr>
                    <w:t>账面余额</w:t>
                  </w:r>
                </w:p>
              </w:tc>
              <w:tc>
                <w:tcPr>
                  <w:tcW w:w="1490" w:type="dxa"/>
                  <w:vAlign w:val="center"/>
                </w:tcPr>
                <w:p w:rsidR="00BA4700" w:rsidRDefault="00C622C6">
                  <w:pPr>
                    <w:autoSpaceDE w:val="0"/>
                    <w:autoSpaceDN w:val="0"/>
                    <w:adjustRightInd w:val="0"/>
                    <w:jc w:val="center"/>
                    <w:rPr>
                      <w:rFonts w:ascii="仿宋" w:eastAsia="仿宋" w:hAnsi="仿宋" w:cs="宋体"/>
                      <w:b/>
                      <w:kern w:val="0"/>
                      <w:sz w:val="18"/>
                      <w:szCs w:val="18"/>
                    </w:rPr>
                  </w:pPr>
                  <w:r>
                    <w:rPr>
                      <w:rFonts w:ascii="仿宋" w:eastAsia="仿宋" w:hAnsi="仿宋" w:cs="宋体" w:hint="eastAsia"/>
                      <w:b/>
                      <w:kern w:val="0"/>
                      <w:sz w:val="18"/>
                      <w:szCs w:val="18"/>
                    </w:rPr>
                    <w:t>应计利息</w:t>
                  </w:r>
                </w:p>
              </w:tc>
              <w:tc>
                <w:tcPr>
                  <w:tcW w:w="1990" w:type="dxa"/>
                  <w:vAlign w:val="center"/>
                </w:tcPr>
                <w:p w:rsidR="00BA4700" w:rsidRDefault="00C622C6">
                  <w:pPr>
                    <w:autoSpaceDE w:val="0"/>
                    <w:autoSpaceDN w:val="0"/>
                    <w:adjustRightInd w:val="0"/>
                    <w:jc w:val="center"/>
                    <w:rPr>
                      <w:rFonts w:ascii="仿宋" w:eastAsia="仿宋" w:hAnsi="仿宋" w:cs="宋体"/>
                      <w:b/>
                      <w:kern w:val="0"/>
                      <w:sz w:val="18"/>
                      <w:szCs w:val="18"/>
                    </w:rPr>
                  </w:pPr>
                  <w:r>
                    <w:rPr>
                      <w:rFonts w:ascii="仿宋" w:eastAsia="仿宋" w:hAnsi="仿宋" w:cs="宋体" w:hint="eastAsia"/>
                      <w:b/>
                      <w:kern w:val="0"/>
                      <w:sz w:val="18"/>
                      <w:szCs w:val="18"/>
                    </w:rPr>
                    <w:t>账面余额</w:t>
                  </w:r>
                </w:p>
              </w:tc>
            </w:tr>
            <w:tr w:rsidR="00BA4700">
              <w:trPr>
                <w:trHeight w:val="113"/>
                <w:jc w:val="center"/>
              </w:trPr>
              <w:tc>
                <w:tcPr>
                  <w:tcW w:w="1393" w:type="dxa"/>
                  <w:vAlign w:val="center"/>
                </w:tcPr>
                <w:p w:rsidR="00BA4700" w:rsidRDefault="00C622C6">
                  <w:pPr>
                    <w:autoSpaceDE w:val="0"/>
                    <w:autoSpaceDN w:val="0"/>
                    <w:adjustRightInd w:val="0"/>
                    <w:jc w:val="center"/>
                    <w:rPr>
                      <w:rFonts w:ascii="仿宋" w:eastAsia="仿宋" w:hAnsi="仿宋"/>
                      <w:kern w:val="0"/>
                      <w:sz w:val="18"/>
                      <w:szCs w:val="18"/>
                    </w:rPr>
                  </w:pPr>
                  <w:r>
                    <w:rPr>
                      <w:rFonts w:ascii="仿宋" w:eastAsia="仿宋" w:hAnsi="仿宋" w:cs="宋体" w:hint="eastAsia"/>
                      <w:szCs w:val="21"/>
                    </w:rPr>
                    <w:t>09潭城建债</w:t>
                  </w:r>
                </w:p>
              </w:tc>
              <w:tc>
                <w:tcPr>
                  <w:tcW w:w="1786" w:type="dxa"/>
                  <w:vAlign w:val="center"/>
                </w:tcPr>
                <w:p w:rsidR="00BA4700" w:rsidRDefault="00C622C6">
                  <w:pPr>
                    <w:autoSpaceDE w:val="0"/>
                    <w:autoSpaceDN w:val="0"/>
                    <w:adjustRightInd w:val="0"/>
                    <w:jc w:val="right"/>
                    <w:rPr>
                      <w:rFonts w:ascii="仿宋" w:eastAsia="仿宋" w:hAnsi="仿宋"/>
                      <w:kern w:val="0"/>
                      <w:sz w:val="18"/>
                      <w:szCs w:val="18"/>
                    </w:rPr>
                  </w:pPr>
                  <w:r>
                    <w:rPr>
                      <w:rFonts w:ascii="仿宋" w:eastAsia="仿宋" w:hAnsi="仿宋" w:hint="eastAsia"/>
                      <w:kern w:val="0"/>
                      <w:sz w:val="18"/>
                      <w:szCs w:val="18"/>
                    </w:rPr>
                    <w:t>900,000,000.00</w:t>
                  </w:r>
                </w:p>
              </w:tc>
              <w:tc>
                <w:tcPr>
                  <w:tcW w:w="1519" w:type="dxa"/>
                  <w:vAlign w:val="center"/>
                </w:tcPr>
                <w:p w:rsidR="00BA4700" w:rsidRDefault="00C622C6">
                  <w:pPr>
                    <w:autoSpaceDE w:val="0"/>
                    <w:autoSpaceDN w:val="0"/>
                    <w:adjustRightInd w:val="0"/>
                    <w:jc w:val="right"/>
                    <w:rPr>
                      <w:rFonts w:ascii="仿宋" w:eastAsia="仿宋" w:hAnsi="仿宋"/>
                      <w:kern w:val="0"/>
                      <w:sz w:val="18"/>
                      <w:szCs w:val="18"/>
                    </w:rPr>
                  </w:pPr>
                  <w:r>
                    <w:rPr>
                      <w:rFonts w:ascii="仿宋" w:eastAsia="仿宋" w:hAnsi="仿宋" w:hint="eastAsia"/>
                      <w:kern w:val="0"/>
                      <w:sz w:val="18"/>
                      <w:szCs w:val="18"/>
                    </w:rPr>
                    <w:t>12,369,000.00</w:t>
                  </w:r>
                </w:p>
              </w:tc>
              <w:tc>
                <w:tcPr>
                  <w:tcW w:w="1585" w:type="dxa"/>
                  <w:vAlign w:val="center"/>
                </w:tcPr>
                <w:p w:rsidR="00BA4700" w:rsidRDefault="00BA4700">
                  <w:pPr>
                    <w:autoSpaceDE w:val="0"/>
                    <w:autoSpaceDN w:val="0"/>
                    <w:adjustRightInd w:val="0"/>
                    <w:jc w:val="right"/>
                    <w:rPr>
                      <w:rFonts w:ascii="仿宋" w:eastAsia="仿宋" w:hAnsi="仿宋" w:cs="宋体"/>
                      <w:kern w:val="0"/>
                      <w:sz w:val="18"/>
                      <w:szCs w:val="18"/>
                    </w:rPr>
                  </w:pPr>
                </w:p>
              </w:tc>
              <w:tc>
                <w:tcPr>
                  <w:tcW w:w="1490" w:type="dxa"/>
                  <w:vAlign w:val="center"/>
                </w:tcPr>
                <w:p w:rsidR="00BA4700" w:rsidRDefault="00C622C6">
                  <w:pPr>
                    <w:autoSpaceDE w:val="0"/>
                    <w:autoSpaceDN w:val="0"/>
                    <w:adjustRightInd w:val="0"/>
                    <w:jc w:val="right"/>
                    <w:rPr>
                      <w:rFonts w:ascii="仿宋" w:eastAsia="仿宋" w:hAnsi="仿宋"/>
                      <w:kern w:val="0"/>
                      <w:sz w:val="18"/>
                      <w:szCs w:val="18"/>
                    </w:rPr>
                  </w:pPr>
                  <w:r>
                    <w:rPr>
                      <w:rFonts w:ascii="仿宋" w:eastAsia="仿宋" w:hAnsi="仿宋" w:hint="eastAsia"/>
                      <w:kern w:val="0"/>
                      <w:sz w:val="18"/>
                      <w:szCs w:val="18"/>
                    </w:rPr>
                    <w:t>21,712,546.23</w:t>
                  </w:r>
                </w:p>
              </w:tc>
              <w:tc>
                <w:tcPr>
                  <w:tcW w:w="1990" w:type="dxa"/>
                  <w:vAlign w:val="center"/>
                </w:tcPr>
                <w:p w:rsidR="00BA4700" w:rsidRDefault="00C622C6">
                  <w:pPr>
                    <w:autoSpaceDE w:val="0"/>
                    <w:autoSpaceDN w:val="0"/>
                    <w:adjustRightInd w:val="0"/>
                    <w:jc w:val="right"/>
                    <w:rPr>
                      <w:rFonts w:ascii="仿宋" w:eastAsia="仿宋" w:hAnsi="仿宋"/>
                      <w:kern w:val="0"/>
                      <w:sz w:val="18"/>
                      <w:szCs w:val="18"/>
                    </w:rPr>
                  </w:pPr>
                  <w:r>
                    <w:rPr>
                      <w:rFonts w:ascii="仿宋" w:eastAsia="仿宋" w:hAnsi="仿宋" w:hint="eastAsia"/>
                      <w:kern w:val="0"/>
                      <w:sz w:val="18"/>
                      <w:szCs w:val="18"/>
                    </w:rPr>
                    <w:t>629,899,200.00</w:t>
                  </w:r>
                </w:p>
              </w:tc>
            </w:tr>
            <w:tr w:rsidR="00BA4700">
              <w:trPr>
                <w:trHeight w:val="113"/>
                <w:jc w:val="center"/>
              </w:trPr>
              <w:tc>
                <w:tcPr>
                  <w:tcW w:w="1393" w:type="dxa"/>
                  <w:vAlign w:val="center"/>
                </w:tcPr>
                <w:p w:rsidR="00BA4700" w:rsidRDefault="00C622C6">
                  <w:pPr>
                    <w:autoSpaceDE w:val="0"/>
                    <w:autoSpaceDN w:val="0"/>
                    <w:adjustRightInd w:val="0"/>
                    <w:jc w:val="center"/>
                    <w:rPr>
                      <w:rFonts w:ascii="仿宋" w:eastAsia="仿宋" w:hAnsi="仿宋"/>
                      <w:kern w:val="0"/>
                      <w:sz w:val="18"/>
                      <w:szCs w:val="18"/>
                    </w:rPr>
                  </w:pPr>
                  <w:r>
                    <w:rPr>
                      <w:rFonts w:ascii="仿宋" w:eastAsia="仿宋" w:hAnsi="仿宋" w:cs="宋体" w:hint="eastAsia"/>
                      <w:szCs w:val="21"/>
                    </w:rPr>
                    <w:t>12潭城建债</w:t>
                  </w:r>
                </w:p>
              </w:tc>
              <w:tc>
                <w:tcPr>
                  <w:tcW w:w="1786" w:type="dxa"/>
                  <w:vAlign w:val="center"/>
                </w:tcPr>
                <w:p w:rsidR="00BA4700" w:rsidRDefault="00C622C6">
                  <w:pPr>
                    <w:autoSpaceDE w:val="0"/>
                    <w:autoSpaceDN w:val="0"/>
                    <w:adjustRightInd w:val="0"/>
                    <w:jc w:val="right"/>
                    <w:rPr>
                      <w:rFonts w:ascii="仿宋" w:eastAsia="仿宋" w:hAnsi="仿宋"/>
                      <w:kern w:val="0"/>
                      <w:sz w:val="18"/>
                      <w:szCs w:val="18"/>
                    </w:rPr>
                  </w:pPr>
                  <w:r>
                    <w:rPr>
                      <w:rFonts w:ascii="仿宋" w:eastAsia="仿宋" w:hAnsi="仿宋"/>
                      <w:kern w:val="0"/>
                      <w:sz w:val="18"/>
                      <w:szCs w:val="18"/>
                    </w:rPr>
                    <w:t>1</w:t>
                  </w:r>
                  <w:r>
                    <w:rPr>
                      <w:rFonts w:ascii="仿宋" w:eastAsia="仿宋" w:hAnsi="仿宋" w:hint="eastAsia"/>
                      <w:kern w:val="0"/>
                      <w:sz w:val="18"/>
                      <w:szCs w:val="18"/>
                    </w:rPr>
                    <w:t>，200,000,000.00</w:t>
                  </w:r>
                </w:p>
              </w:tc>
              <w:tc>
                <w:tcPr>
                  <w:tcW w:w="1519" w:type="dxa"/>
                  <w:vAlign w:val="center"/>
                </w:tcPr>
                <w:p w:rsidR="00BA4700" w:rsidRDefault="00C622C6">
                  <w:pPr>
                    <w:autoSpaceDE w:val="0"/>
                    <w:autoSpaceDN w:val="0"/>
                    <w:adjustRightInd w:val="0"/>
                    <w:jc w:val="right"/>
                    <w:rPr>
                      <w:rFonts w:ascii="仿宋" w:eastAsia="仿宋" w:hAnsi="仿宋"/>
                      <w:kern w:val="0"/>
                      <w:sz w:val="18"/>
                      <w:szCs w:val="18"/>
                    </w:rPr>
                  </w:pPr>
                  <w:r>
                    <w:rPr>
                      <w:rFonts w:ascii="仿宋" w:eastAsia="仿宋" w:hAnsi="仿宋" w:hint="eastAsia"/>
                      <w:kern w:val="0"/>
                      <w:sz w:val="18"/>
                      <w:szCs w:val="18"/>
                    </w:rPr>
                    <w:t>77,600,000.00</w:t>
                  </w:r>
                </w:p>
              </w:tc>
              <w:tc>
                <w:tcPr>
                  <w:tcW w:w="1585" w:type="dxa"/>
                  <w:vAlign w:val="center"/>
                </w:tcPr>
                <w:p w:rsidR="00BA4700" w:rsidRDefault="00C622C6">
                  <w:pPr>
                    <w:autoSpaceDE w:val="0"/>
                    <w:autoSpaceDN w:val="0"/>
                    <w:adjustRightInd w:val="0"/>
                    <w:jc w:val="right"/>
                    <w:rPr>
                      <w:rFonts w:ascii="仿宋" w:eastAsia="仿宋" w:hAnsi="仿宋" w:cs="宋体"/>
                      <w:kern w:val="0"/>
                      <w:sz w:val="18"/>
                      <w:szCs w:val="18"/>
                    </w:rPr>
                  </w:pPr>
                  <w:r>
                    <w:rPr>
                      <w:rFonts w:ascii="仿宋" w:eastAsia="仿宋" w:hAnsi="仿宋" w:cs="宋体" w:hint="eastAsia"/>
                      <w:kern w:val="0"/>
                      <w:sz w:val="18"/>
                      <w:szCs w:val="18"/>
                    </w:rPr>
                    <w:t>960,000,000.00</w:t>
                  </w:r>
                </w:p>
              </w:tc>
              <w:tc>
                <w:tcPr>
                  <w:tcW w:w="1490" w:type="dxa"/>
                  <w:vAlign w:val="center"/>
                </w:tcPr>
                <w:p w:rsidR="00BA4700" w:rsidRDefault="00C622C6">
                  <w:pPr>
                    <w:autoSpaceDE w:val="0"/>
                    <w:autoSpaceDN w:val="0"/>
                    <w:adjustRightInd w:val="0"/>
                    <w:jc w:val="right"/>
                    <w:rPr>
                      <w:rFonts w:ascii="仿宋" w:eastAsia="仿宋" w:hAnsi="仿宋"/>
                      <w:kern w:val="0"/>
                      <w:sz w:val="18"/>
                      <w:szCs w:val="18"/>
                    </w:rPr>
                  </w:pPr>
                  <w:r>
                    <w:rPr>
                      <w:rFonts w:ascii="仿宋" w:eastAsia="仿宋" w:hAnsi="仿宋" w:hint="eastAsia"/>
                      <w:kern w:val="0"/>
                      <w:sz w:val="18"/>
                      <w:szCs w:val="18"/>
                    </w:rPr>
                    <w:t>79,270,876.56</w:t>
                  </w:r>
                </w:p>
              </w:tc>
              <w:tc>
                <w:tcPr>
                  <w:tcW w:w="1990" w:type="dxa"/>
                  <w:vAlign w:val="center"/>
                </w:tcPr>
                <w:p w:rsidR="00BA4700" w:rsidRDefault="00C622C6">
                  <w:pPr>
                    <w:autoSpaceDE w:val="0"/>
                    <w:autoSpaceDN w:val="0"/>
                    <w:adjustRightInd w:val="0"/>
                    <w:jc w:val="right"/>
                    <w:rPr>
                      <w:rFonts w:ascii="仿宋" w:eastAsia="仿宋" w:hAnsi="仿宋"/>
                      <w:kern w:val="0"/>
                      <w:sz w:val="18"/>
                      <w:szCs w:val="18"/>
                    </w:rPr>
                  </w:pPr>
                  <w:r>
                    <w:rPr>
                      <w:rFonts w:ascii="仿宋" w:eastAsia="仿宋" w:hAnsi="仿宋" w:hint="eastAsia"/>
                      <w:kern w:val="0"/>
                      <w:sz w:val="18"/>
                      <w:szCs w:val="18"/>
                    </w:rPr>
                    <w:t>1,200,000,000.00</w:t>
                  </w:r>
                </w:p>
              </w:tc>
            </w:tr>
            <w:tr w:rsidR="00BA4700">
              <w:trPr>
                <w:trHeight w:val="113"/>
                <w:jc w:val="center"/>
              </w:trPr>
              <w:tc>
                <w:tcPr>
                  <w:tcW w:w="1393" w:type="dxa"/>
                  <w:vAlign w:val="center"/>
                </w:tcPr>
                <w:p w:rsidR="00BA4700" w:rsidRDefault="00C622C6">
                  <w:pPr>
                    <w:autoSpaceDE w:val="0"/>
                    <w:autoSpaceDN w:val="0"/>
                    <w:adjustRightInd w:val="0"/>
                    <w:jc w:val="center"/>
                    <w:rPr>
                      <w:rFonts w:ascii="仿宋" w:eastAsia="仿宋" w:hAnsi="仿宋" w:cs="宋体"/>
                      <w:b/>
                      <w:kern w:val="0"/>
                      <w:sz w:val="18"/>
                      <w:szCs w:val="18"/>
                    </w:rPr>
                  </w:pPr>
                  <w:r>
                    <w:rPr>
                      <w:rFonts w:ascii="仿宋" w:eastAsia="仿宋" w:hAnsi="仿宋" w:cs="宋体"/>
                      <w:b/>
                      <w:kern w:val="0"/>
                      <w:sz w:val="18"/>
                      <w:szCs w:val="18"/>
                    </w:rPr>
                    <w:t>小计</w:t>
                  </w:r>
                </w:p>
              </w:tc>
              <w:tc>
                <w:tcPr>
                  <w:tcW w:w="1786" w:type="dxa"/>
                  <w:vAlign w:val="center"/>
                </w:tcPr>
                <w:p w:rsidR="00BA4700" w:rsidRDefault="00C622C6">
                  <w:pPr>
                    <w:autoSpaceDE w:val="0"/>
                    <w:autoSpaceDN w:val="0"/>
                    <w:adjustRightInd w:val="0"/>
                    <w:jc w:val="right"/>
                    <w:rPr>
                      <w:rFonts w:ascii="仿宋" w:eastAsia="仿宋" w:hAnsi="仿宋"/>
                      <w:kern w:val="0"/>
                      <w:sz w:val="18"/>
                      <w:szCs w:val="18"/>
                    </w:rPr>
                  </w:pPr>
                  <w:r>
                    <w:rPr>
                      <w:rFonts w:ascii="仿宋" w:eastAsia="仿宋" w:hAnsi="仿宋"/>
                      <w:b/>
                      <w:bCs/>
                      <w:kern w:val="0"/>
                      <w:sz w:val="18"/>
                      <w:szCs w:val="18"/>
                    </w:rPr>
                    <w:t>--</w:t>
                  </w:r>
                </w:p>
              </w:tc>
              <w:tc>
                <w:tcPr>
                  <w:tcW w:w="1519" w:type="dxa"/>
                  <w:vAlign w:val="center"/>
                </w:tcPr>
                <w:p w:rsidR="00BA4700" w:rsidRDefault="00C622C6">
                  <w:pPr>
                    <w:autoSpaceDE w:val="0"/>
                    <w:autoSpaceDN w:val="0"/>
                    <w:adjustRightInd w:val="0"/>
                    <w:jc w:val="right"/>
                    <w:rPr>
                      <w:rFonts w:ascii="仿宋" w:eastAsia="仿宋" w:hAnsi="仿宋"/>
                      <w:b/>
                      <w:bCs/>
                      <w:kern w:val="0"/>
                      <w:sz w:val="18"/>
                      <w:szCs w:val="18"/>
                    </w:rPr>
                  </w:pPr>
                  <w:r>
                    <w:rPr>
                      <w:rFonts w:ascii="仿宋" w:eastAsia="仿宋" w:hAnsi="仿宋" w:hint="eastAsia"/>
                      <w:b/>
                      <w:bCs/>
                      <w:kern w:val="0"/>
                      <w:sz w:val="18"/>
                      <w:szCs w:val="18"/>
                    </w:rPr>
                    <w:t>89,969,000.00</w:t>
                  </w:r>
                </w:p>
              </w:tc>
              <w:tc>
                <w:tcPr>
                  <w:tcW w:w="1585" w:type="dxa"/>
                  <w:vAlign w:val="center"/>
                </w:tcPr>
                <w:p w:rsidR="00BA4700" w:rsidRDefault="00C622C6">
                  <w:pPr>
                    <w:autoSpaceDE w:val="0"/>
                    <w:autoSpaceDN w:val="0"/>
                    <w:adjustRightInd w:val="0"/>
                    <w:jc w:val="right"/>
                    <w:rPr>
                      <w:rFonts w:ascii="仿宋" w:eastAsia="仿宋" w:hAnsi="仿宋"/>
                      <w:b/>
                      <w:bCs/>
                      <w:kern w:val="0"/>
                      <w:sz w:val="18"/>
                      <w:szCs w:val="18"/>
                    </w:rPr>
                  </w:pPr>
                  <w:r>
                    <w:rPr>
                      <w:rFonts w:ascii="仿宋" w:eastAsia="仿宋" w:hAnsi="仿宋" w:hint="eastAsia"/>
                      <w:b/>
                      <w:bCs/>
                      <w:kern w:val="0"/>
                      <w:sz w:val="18"/>
                      <w:szCs w:val="18"/>
                    </w:rPr>
                    <w:t>960,000,000.00</w:t>
                  </w:r>
                </w:p>
              </w:tc>
              <w:tc>
                <w:tcPr>
                  <w:tcW w:w="1490" w:type="dxa"/>
                  <w:vAlign w:val="center"/>
                </w:tcPr>
                <w:p w:rsidR="00BA4700" w:rsidRDefault="00C622C6">
                  <w:pPr>
                    <w:autoSpaceDE w:val="0"/>
                    <w:autoSpaceDN w:val="0"/>
                    <w:adjustRightInd w:val="0"/>
                    <w:jc w:val="right"/>
                    <w:rPr>
                      <w:rFonts w:ascii="仿宋" w:eastAsia="仿宋" w:hAnsi="仿宋"/>
                      <w:b/>
                      <w:bCs/>
                      <w:kern w:val="0"/>
                      <w:sz w:val="18"/>
                      <w:szCs w:val="18"/>
                    </w:rPr>
                  </w:pPr>
                  <w:r>
                    <w:rPr>
                      <w:rFonts w:ascii="仿宋" w:eastAsia="仿宋" w:hAnsi="仿宋" w:hint="eastAsia"/>
                      <w:b/>
                      <w:bCs/>
                      <w:kern w:val="0"/>
                      <w:sz w:val="18"/>
                      <w:szCs w:val="18"/>
                    </w:rPr>
                    <w:t>100,983,422.79</w:t>
                  </w:r>
                </w:p>
              </w:tc>
              <w:tc>
                <w:tcPr>
                  <w:tcW w:w="1990" w:type="dxa"/>
                  <w:vAlign w:val="center"/>
                </w:tcPr>
                <w:p w:rsidR="00BA4700" w:rsidRDefault="00C622C6">
                  <w:pPr>
                    <w:autoSpaceDE w:val="0"/>
                    <w:autoSpaceDN w:val="0"/>
                    <w:adjustRightInd w:val="0"/>
                    <w:jc w:val="right"/>
                    <w:rPr>
                      <w:rFonts w:ascii="仿宋" w:eastAsia="仿宋" w:hAnsi="仿宋"/>
                      <w:b/>
                      <w:bCs/>
                      <w:kern w:val="0"/>
                      <w:sz w:val="18"/>
                      <w:szCs w:val="18"/>
                    </w:rPr>
                  </w:pPr>
                  <w:r>
                    <w:rPr>
                      <w:rFonts w:ascii="仿宋" w:eastAsia="仿宋" w:hAnsi="仿宋" w:hint="eastAsia"/>
                      <w:b/>
                      <w:bCs/>
                      <w:kern w:val="0"/>
                      <w:sz w:val="18"/>
                      <w:szCs w:val="18"/>
                    </w:rPr>
                    <w:t>1,829,899,200.00</w:t>
                  </w:r>
                </w:p>
              </w:tc>
            </w:tr>
          </w:tbl>
          <w:p w:rsidR="00BA4700" w:rsidRDefault="00C622C6">
            <w:pPr>
              <w:pStyle w:val="Default"/>
              <w:spacing w:before="340" w:after="330"/>
              <w:ind w:firstLineChars="200" w:firstLine="420"/>
              <w:rPr>
                <w:rFonts w:ascii="仿宋" w:eastAsia="仿宋" w:hAnsi="仿宋"/>
                <w:color w:val="auto"/>
                <w:sz w:val="21"/>
                <w:szCs w:val="21"/>
              </w:rPr>
            </w:pPr>
            <w:r>
              <w:rPr>
                <w:rFonts w:ascii="仿宋" w:eastAsia="仿宋" w:hAnsi="仿宋" w:hint="eastAsia"/>
                <w:color w:val="auto"/>
                <w:sz w:val="21"/>
                <w:szCs w:val="21"/>
              </w:rPr>
              <w:t>因此2014年应付利息金额8997万元，应付债券金额9.6亿元。</w:t>
            </w:r>
          </w:p>
          <w:p w:rsidR="00BA4700" w:rsidRDefault="00C622C6">
            <w:pPr>
              <w:pStyle w:val="Default"/>
              <w:spacing w:before="340" w:after="330"/>
              <w:ind w:firstLineChars="200" w:firstLine="420"/>
              <w:rPr>
                <w:rFonts w:ascii="仿宋" w:eastAsia="仿宋" w:hAnsi="仿宋" w:cs="宋体"/>
                <w:color w:val="auto"/>
                <w:sz w:val="21"/>
                <w:szCs w:val="21"/>
              </w:rPr>
            </w:pPr>
            <w:r>
              <w:rPr>
                <w:rFonts w:ascii="仿宋" w:eastAsia="仿宋" w:hAnsi="仿宋" w:hint="eastAsia"/>
                <w:color w:val="auto"/>
                <w:sz w:val="21"/>
                <w:szCs w:val="21"/>
              </w:rPr>
              <w:t>根据中华人民共和国国家发展和改革委员会发改财金</w:t>
            </w:r>
            <w:r>
              <w:rPr>
                <w:rFonts w:ascii="仿宋" w:eastAsia="仿宋" w:hAnsi="仿宋"/>
                <w:color w:val="auto"/>
                <w:sz w:val="21"/>
                <w:szCs w:val="21"/>
              </w:rPr>
              <w:t>[20</w:t>
            </w:r>
            <w:r>
              <w:rPr>
                <w:rFonts w:ascii="仿宋" w:eastAsia="仿宋" w:hAnsi="仿宋" w:hint="eastAsia"/>
                <w:color w:val="auto"/>
                <w:sz w:val="21"/>
                <w:szCs w:val="21"/>
              </w:rPr>
              <w:t>09</w:t>
            </w:r>
            <w:r>
              <w:rPr>
                <w:rFonts w:ascii="仿宋" w:eastAsia="仿宋" w:hAnsi="仿宋"/>
                <w:color w:val="auto"/>
                <w:sz w:val="21"/>
                <w:szCs w:val="21"/>
              </w:rPr>
              <w:t>]</w:t>
            </w:r>
            <w:r>
              <w:rPr>
                <w:rFonts w:ascii="仿宋" w:eastAsia="仿宋" w:hAnsi="仿宋" w:hint="eastAsia"/>
                <w:color w:val="auto"/>
                <w:sz w:val="21"/>
                <w:szCs w:val="21"/>
              </w:rPr>
              <w:t>1318</w:t>
            </w:r>
            <w:r>
              <w:rPr>
                <w:rFonts w:ascii="仿宋" w:eastAsia="仿宋" w:hAnsi="仿宋" w:cs="宋体" w:hint="eastAsia"/>
                <w:color w:val="auto"/>
                <w:sz w:val="21"/>
                <w:szCs w:val="21"/>
              </w:rPr>
              <w:t>号文件核准，湘潭城投于</w:t>
            </w:r>
            <w:r>
              <w:rPr>
                <w:rFonts w:ascii="仿宋" w:eastAsia="仿宋" w:hAnsi="仿宋"/>
                <w:color w:val="auto"/>
                <w:sz w:val="21"/>
                <w:szCs w:val="21"/>
              </w:rPr>
              <w:t>20</w:t>
            </w:r>
            <w:r>
              <w:rPr>
                <w:rFonts w:ascii="仿宋" w:eastAsia="仿宋" w:hAnsi="仿宋" w:hint="eastAsia"/>
                <w:color w:val="auto"/>
                <w:sz w:val="21"/>
                <w:szCs w:val="21"/>
              </w:rPr>
              <w:t>09</w:t>
            </w:r>
            <w:r>
              <w:rPr>
                <w:rFonts w:ascii="仿宋" w:eastAsia="仿宋" w:hAnsi="仿宋" w:cs="宋体" w:hint="eastAsia"/>
                <w:color w:val="auto"/>
                <w:sz w:val="21"/>
                <w:szCs w:val="21"/>
              </w:rPr>
              <w:t>年6月</w:t>
            </w:r>
            <w:r>
              <w:rPr>
                <w:rFonts w:ascii="仿宋" w:eastAsia="仿宋" w:hAnsi="仿宋"/>
                <w:color w:val="auto"/>
                <w:sz w:val="21"/>
                <w:szCs w:val="21"/>
              </w:rPr>
              <w:t>1</w:t>
            </w:r>
            <w:r>
              <w:rPr>
                <w:rFonts w:ascii="仿宋" w:eastAsia="仿宋" w:hAnsi="仿宋" w:cs="宋体" w:hint="eastAsia"/>
                <w:color w:val="auto"/>
                <w:sz w:val="21"/>
                <w:szCs w:val="21"/>
              </w:rPr>
              <w:t>日发行6年期的固定利率债券9亿元，年利率5.98%，债券简称：09潭城建债，债券代码：098095，债券设置本金提前偿还条款，在债券发行完毕后第4、5、6年分别按照30%、30%、40%的比例偿还债券本金。</w:t>
            </w:r>
          </w:p>
          <w:p w:rsidR="00BA4700" w:rsidRDefault="00C622C6">
            <w:pPr>
              <w:pStyle w:val="Default"/>
              <w:spacing w:before="340" w:after="330"/>
              <w:ind w:firstLineChars="200" w:firstLine="420"/>
              <w:rPr>
                <w:rFonts w:ascii="仿宋" w:eastAsia="仿宋" w:hAnsi="仿宋" w:cs="宋体"/>
                <w:color w:val="auto"/>
                <w:sz w:val="21"/>
                <w:szCs w:val="21"/>
              </w:rPr>
            </w:pPr>
            <w:r>
              <w:rPr>
                <w:rFonts w:ascii="仿宋" w:eastAsia="仿宋" w:hAnsi="仿宋" w:cs="宋体" w:hint="eastAsia"/>
                <w:color w:val="auto"/>
                <w:sz w:val="21"/>
                <w:szCs w:val="21"/>
              </w:rPr>
              <w:t>据国家发改委发改财金[2012]559号文件批准，公司2012年3月16日发行7年期的固定利率债券12亿元，年利率8.00%，债券简称：12潭城建债，债券代码：1280049，债券设置本金提前偿还条款，本金兑付日为2015年至2019年每年的3月16号分别按照债券发行总额20%、20%、20%、20%和20%的比例偿还债券本金（如遇法定节假日或休息日，则顺延至其后第一个工作日），大公国际资信评估有限公司</w:t>
            </w:r>
            <w:r>
              <w:rPr>
                <w:rFonts w:ascii="仿宋" w:eastAsia="仿宋" w:hAnsi="仿宋"/>
                <w:color w:val="auto"/>
                <w:sz w:val="21"/>
                <w:szCs w:val="21"/>
              </w:rPr>
              <w:t>201</w:t>
            </w:r>
            <w:r>
              <w:rPr>
                <w:rFonts w:ascii="仿宋" w:eastAsia="仿宋" w:hAnsi="仿宋" w:hint="eastAsia"/>
                <w:color w:val="auto"/>
                <w:sz w:val="21"/>
                <w:szCs w:val="21"/>
              </w:rPr>
              <w:t>2</w:t>
            </w:r>
            <w:r>
              <w:rPr>
                <w:rFonts w:ascii="仿宋" w:eastAsia="仿宋" w:hAnsi="仿宋"/>
                <w:color w:val="auto"/>
                <w:sz w:val="21"/>
                <w:szCs w:val="21"/>
              </w:rPr>
              <w:t>年对</w:t>
            </w:r>
            <w:r>
              <w:rPr>
                <w:rFonts w:ascii="仿宋" w:eastAsia="仿宋" w:hAnsi="仿宋" w:hint="eastAsia"/>
                <w:color w:val="auto"/>
                <w:sz w:val="21"/>
                <w:szCs w:val="21"/>
              </w:rPr>
              <w:t>公司主体和债项的</w:t>
            </w:r>
            <w:r>
              <w:rPr>
                <w:rFonts w:ascii="仿宋" w:eastAsia="仿宋" w:hAnsi="仿宋"/>
                <w:color w:val="auto"/>
                <w:sz w:val="21"/>
                <w:szCs w:val="21"/>
              </w:rPr>
              <w:t>评级</w:t>
            </w:r>
            <w:r>
              <w:rPr>
                <w:rFonts w:ascii="仿宋" w:eastAsia="仿宋" w:hAnsi="仿宋" w:hint="eastAsia"/>
                <w:color w:val="auto"/>
                <w:sz w:val="21"/>
                <w:szCs w:val="21"/>
              </w:rPr>
              <w:t>结果均</w:t>
            </w:r>
            <w:r>
              <w:rPr>
                <w:rFonts w:ascii="仿宋" w:eastAsia="仿宋" w:hAnsi="仿宋"/>
                <w:color w:val="auto"/>
                <w:sz w:val="21"/>
                <w:szCs w:val="21"/>
              </w:rPr>
              <w:t>为AA</w:t>
            </w:r>
            <w:r>
              <w:rPr>
                <w:rFonts w:ascii="仿宋" w:eastAsia="仿宋" w:hAnsi="仿宋" w:hint="eastAsia"/>
                <w:color w:val="auto"/>
                <w:sz w:val="21"/>
                <w:szCs w:val="21"/>
              </w:rPr>
              <w:t>。</w:t>
            </w:r>
          </w:p>
          <w:p w:rsidR="00BA4700" w:rsidRDefault="00BA4700">
            <w:pPr>
              <w:pStyle w:val="Default"/>
              <w:spacing w:before="340" w:after="330"/>
              <w:ind w:firstLineChars="200" w:firstLine="422"/>
              <w:jc w:val="center"/>
              <w:rPr>
                <w:rFonts w:ascii="仿宋" w:eastAsia="仿宋" w:hAnsi="仿宋"/>
                <w:b/>
                <w:color w:val="auto"/>
                <w:sz w:val="21"/>
                <w:szCs w:val="21"/>
              </w:rPr>
            </w:pPr>
          </w:p>
          <w:p w:rsidR="00BA4700" w:rsidRDefault="00C622C6">
            <w:pPr>
              <w:pStyle w:val="Default"/>
              <w:spacing w:before="340" w:after="330"/>
              <w:ind w:firstLineChars="200" w:firstLine="422"/>
              <w:rPr>
                <w:rFonts w:ascii="仿宋" w:eastAsia="仿宋" w:hAnsi="仿宋" w:cs="宋体"/>
                <w:b/>
                <w:color w:val="auto"/>
                <w:sz w:val="21"/>
                <w:szCs w:val="21"/>
              </w:rPr>
            </w:pPr>
            <w:r>
              <w:rPr>
                <w:rFonts w:ascii="仿宋" w:eastAsia="仿宋" w:hAnsi="仿宋" w:hint="eastAsia"/>
                <w:b/>
                <w:color w:val="auto"/>
                <w:sz w:val="21"/>
                <w:szCs w:val="21"/>
              </w:rPr>
              <w:t xml:space="preserve">                                  发行债券列表</w:t>
            </w:r>
          </w:p>
          <w:tbl>
            <w:tblPr>
              <w:tblW w:w="966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633"/>
              <w:gridCol w:w="1940"/>
              <w:gridCol w:w="1318"/>
              <w:gridCol w:w="1037"/>
              <w:gridCol w:w="1260"/>
              <w:gridCol w:w="2475"/>
            </w:tblGrid>
            <w:tr w:rsidR="00BA4700">
              <w:trPr>
                <w:trHeight w:val="105"/>
                <w:jc w:val="center"/>
              </w:trPr>
              <w:tc>
                <w:tcPr>
                  <w:tcW w:w="1633" w:type="dxa"/>
                  <w:vAlign w:val="center"/>
                </w:tcPr>
                <w:p w:rsidR="00BA4700" w:rsidRDefault="00C622C6">
                  <w:pPr>
                    <w:autoSpaceDE w:val="0"/>
                    <w:autoSpaceDN w:val="0"/>
                    <w:adjustRightInd w:val="0"/>
                    <w:jc w:val="center"/>
                    <w:rPr>
                      <w:rFonts w:ascii="仿宋" w:eastAsia="仿宋" w:hAnsi="仿宋" w:cs="宋体"/>
                      <w:b/>
                      <w:kern w:val="0"/>
                      <w:sz w:val="18"/>
                      <w:szCs w:val="18"/>
                    </w:rPr>
                  </w:pPr>
                  <w:r>
                    <w:rPr>
                      <w:rFonts w:ascii="仿宋" w:eastAsia="仿宋" w:hAnsi="仿宋" w:cs="宋体"/>
                      <w:b/>
                      <w:kern w:val="0"/>
                      <w:sz w:val="18"/>
                      <w:szCs w:val="18"/>
                    </w:rPr>
                    <w:t>债券名称</w:t>
                  </w:r>
                </w:p>
              </w:tc>
              <w:tc>
                <w:tcPr>
                  <w:tcW w:w="1940" w:type="dxa"/>
                  <w:vAlign w:val="center"/>
                </w:tcPr>
                <w:p w:rsidR="00BA4700" w:rsidRDefault="00C622C6">
                  <w:pPr>
                    <w:autoSpaceDE w:val="0"/>
                    <w:autoSpaceDN w:val="0"/>
                    <w:adjustRightInd w:val="0"/>
                    <w:jc w:val="center"/>
                    <w:rPr>
                      <w:rFonts w:ascii="仿宋" w:eastAsia="仿宋" w:hAnsi="仿宋" w:cs="宋体"/>
                      <w:b/>
                      <w:kern w:val="0"/>
                      <w:sz w:val="18"/>
                      <w:szCs w:val="18"/>
                    </w:rPr>
                  </w:pPr>
                  <w:r>
                    <w:rPr>
                      <w:rFonts w:ascii="仿宋" w:eastAsia="仿宋" w:hAnsi="仿宋" w:cs="宋体" w:hint="eastAsia"/>
                      <w:b/>
                      <w:kern w:val="0"/>
                      <w:sz w:val="18"/>
                      <w:szCs w:val="18"/>
                    </w:rPr>
                    <w:t>债券</w:t>
                  </w:r>
                  <w:r>
                    <w:rPr>
                      <w:rFonts w:ascii="仿宋" w:eastAsia="仿宋" w:hAnsi="仿宋" w:cs="宋体"/>
                      <w:b/>
                      <w:kern w:val="0"/>
                      <w:sz w:val="18"/>
                      <w:szCs w:val="18"/>
                    </w:rPr>
                    <w:t>面值</w:t>
                  </w:r>
                </w:p>
              </w:tc>
              <w:tc>
                <w:tcPr>
                  <w:tcW w:w="1318" w:type="dxa"/>
                  <w:vAlign w:val="center"/>
                </w:tcPr>
                <w:p w:rsidR="00BA4700" w:rsidRDefault="00C622C6">
                  <w:pPr>
                    <w:autoSpaceDE w:val="0"/>
                    <w:autoSpaceDN w:val="0"/>
                    <w:adjustRightInd w:val="0"/>
                    <w:jc w:val="center"/>
                    <w:rPr>
                      <w:rFonts w:ascii="仿宋" w:eastAsia="仿宋" w:hAnsi="仿宋" w:cs="宋体"/>
                      <w:b/>
                      <w:kern w:val="0"/>
                      <w:sz w:val="18"/>
                      <w:szCs w:val="18"/>
                    </w:rPr>
                  </w:pPr>
                  <w:r>
                    <w:rPr>
                      <w:rFonts w:ascii="仿宋" w:eastAsia="仿宋" w:hAnsi="仿宋" w:cs="宋体"/>
                      <w:b/>
                      <w:kern w:val="0"/>
                      <w:sz w:val="18"/>
                      <w:szCs w:val="18"/>
                    </w:rPr>
                    <w:t>发行日期</w:t>
                  </w:r>
                </w:p>
              </w:tc>
              <w:tc>
                <w:tcPr>
                  <w:tcW w:w="1037" w:type="dxa"/>
                  <w:vAlign w:val="center"/>
                </w:tcPr>
                <w:p w:rsidR="00BA4700" w:rsidRDefault="00C622C6">
                  <w:pPr>
                    <w:autoSpaceDE w:val="0"/>
                    <w:autoSpaceDN w:val="0"/>
                    <w:adjustRightInd w:val="0"/>
                    <w:jc w:val="center"/>
                    <w:rPr>
                      <w:rFonts w:ascii="仿宋" w:eastAsia="仿宋" w:hAnsi="仿宋" w:cs="宋体"/>
                      <w:b/>
                      <w:kern w:val="0"/>
                      <w:sz w:val="18"/>
                      <w:szCs w:val="18"/>
                    </w:rPr>
                  </w:pPr>
                  <w:r>
                    <w:rPr>
                      <w:rFonts w:ascii="仿宋" w:eastAsia="仿宋" w:hAnsi="仿宋" w:cs="宋体"/>
                      <w:b/>
                      <w:kern w:val="0"/>
                      <w:sz w:val="18"/>
                      <w:szCs w:val="18"/>
                    </w:rPr>
                    <w:t>债券期限</w:t>
                  </w:r>
                </w:p>
              </w:tc>
              <w:tc>
                <w:tcPr>
                  <w:tcW w:w="1260" w:type="dxa"/>
                  <w:vAlign w:val="center"/>
                </w:tcPr>
                <w:p w:rsidR="00BA4700" w:rsidRDefault="00C622C6">
                  <w:pPr>
                    <w:autoSpaceDE w:val="0"/>
                    <w:autoSpaceDN w:val="0"/>
                    <w:adjustRightInd w:val="0"/>
                    <w:jc w:val="center"/>
                    <w:rPr>
                      <w:rFonts w:ascii="仿宋" w:eastAsia="仿宋" w:hAnsi="仿宋" w:cs="宋体"/>
                      <w:b/>
                      <w:kern w:val="0"/>
                      <w:sz w:val="18"/>
                      <w:szCs w:val="18"/>
                    </w:rPr>
                  </w:pPr>
                  <w:r>
                    <w:rPr>
                      <w:rFonts w:ascii="仿宋" w:eastAsia="仿宋" w:hAnsi="仿宋" w:cs="宋体"/>
                      <w:b/>
                      <w:kern w:val="0"/>
                      <w:sz w:val="18"/>
                      <w:szCs w:val="18"/>
                    </w:rPr>
                    <w:t>发行金额</w:t>
                  </w:r>
                </w:p>
              </w:tc>
              <w:tc>
                <w:tcPr>
                  <w:tcW w:w="2475" w:type="dxa"/>
                  <w:vAlign w:val="center"/>
                </w:tcPr>
                <w:p w:rsidR="00BA4700" w:rsidRDefault="00C622C6">
                  <w:pPr>
                    <w:autoSpaceDE w:val="0"/>
                    <w:autoSpaceDN w:val="0"/>
                    <w:adjustRightInd w:val="0"/>
                    <w:jc w:val="center"/>
                    <w:rPr>
                      <w:rFonts w:ascii="仿宋" w:eastAsia="仿宋" w:hAnsi="仿宋" w:cs="宋体"/>
                      <w:b/>
                      <w:kern w:val="0"/>
                      <w:sz w:val="18"/>
                      <w:szCs w:val="18"/>
                    </w:rPr>
                  </w:pPr>
                  <w:r>
                    <w:rPr>
                      <w:rFonts w:ascii="仿宋" w:eastAsia="仿宋" w:hAnsi="仿宋" w:cs="宋体" w:hint="eastAsia"/>
                      <w:b/>
                      <w:kern w:val="0"/>
                      <w:sz w:val="18"/>
                      <w:szCs w:val="18"/>
                    </w:rPr>
                    <w:t>本金偿还计划</w:t>
                  </w:r>
                </w:p>
              </w:tc>
            </w:tr>
            <w:tr w:rsidR="00BA4700">
              <w:trPr>
                <w:trHeight w:val="113"/>
                <w:jc w:val="center"/>
              </w:trPr>
              <w:tc>
                <w:tcPr>
                  <w:tcW w:w="1633" w:type="dxa"/>
                  <w:vAlign w:val="center"/>
                </w:tcPr>
                <w:p w:rsidR="00BA4700" w:rsidRDefault="00C622C6">
                  <w:pPr>
                    <w:autoSpaceDE w:val="0"/>
                    <w:autoSpaceDN w:val="0"/>
                    <w:adjustRightInd w:val="0"/>
                    <w:jc w:val="center"/>
                    <w:rPr>
                      <w:rFonts w:ascii="仿宋" w:eastAsia="仿宋" w:hAnsi="仿宋"/>
                      <w:kern w:val="0"/>
                      <w:sz w:val="18"/>
                      <w:szCs w:val="18"/>
                    </w:rPr>
                  </w:pPr>
                  <w:r>
                    <w:rPr>
                      <w:rFonts w:ascii="仿宋" w:eastAsia="仿宋" w:hAnsi="仿宋" w:cs="宋体" w:hint="eastAsia"/>
                      <w:szCs w:val="21"/>
                    </w:rPr>
                    <w:t>09潭城建债</w:t>
                  </w:r>
                </w:p>
              </w:tc>
              <w:tc>
                <w:tcPr>
                  <w:tcW w:w="1940" w:type="dxa"/>
                  <w:vAlign w:val="center"/>
                </w:tcPr>
                <w:p w:rsidR="00BA4700" w:rsidRDefault="00C622C6">
                  <w:pPr>
                    <w:autoSpaceDE w:val="0"/>
                    <w:autoSpaceDN w:val="0"/>
                    <w:adjustRightInd w:val="0"/>
                    <w:jc w:val="right"/>
                    <w:rPr>
                      <w:rFonts w:ascii="仿宋" w:eastAsia="仿宋" w:hAnsi="仿宋"/>
                      <w:kern w:val="0"/>
                      <w:sz w:val="18"/>
                      <w:szCs w:val="18"/>
                    </w:rPr>
                  </w:pPr>
                  <w:r>
                    <w:rPr>
                      <w:rFonts w:ascii="仿宋" w:eastAsia="仿宋" w:hAnsi="仿宋" w:hint="eastAsia"/>
                      <w:kern w:val="0"/>
                      <w:sz w:val="18"/>
                      <w:szCs w:val="18"/>
                    </w:rPr>
                    <w:t>900,000，000.00</w:t>
                  </w:r>
                </w:p>
              </w:tc>
              <w:tc>
                <w:tcPr>
                  <w:tcW w:w="1318" w:type="dxa"/>
                  <w:vAlign w:val="center"/>
                </w:tcPr>
                <w:p w:rsidR="00BA4700" w:rsidRDefault="00C622C6">
                  <w:pPr>
                    <w:autoSpaceDE w:val="0"/>
                    <w:autoSpaceDN w:val="0"/>
                    <w:adjustRightInd w:val="0"/>
                    <w:jc w:val="center"/>
                    <w:rPr>
                      <w:rFonts w:ascii="仿宋" w:eastAsia="仿宋" w:hAnsi="仿宋"/>
                      <w:kern w:val="0"/>
                      <w:sz w:val="18"/>
                      <w:szCs w:val="18"/>
                    </w:rPr>
                  </w:pPr>
                  <w:r>
                    <w:rPr>
                      <w:rFonts w:ascii="仿宋" w:eastAsia="仿宋" w:hAnsi="仿宋"/>
                      <w:szCs w:val="21"/>
                    </w:rPr>
                    <w:t>20</w:t>
                  </w:r>
                  <w:r>
                    <w:rPr>
                      <w:rFonts w:ascii="仿宋" w:eastAsia="仿宋" w:hAnsi="仿宋" w:hint="eastAsia"/>
                      <w:szCs w:val="21"/>
                    </w:rPr>
                    <w:t>09</w:t>
                  </w:r>
                  <w:r>
                    <w:rPr>
                      <w:rFonts w:ascii="仿宋" w:eastAsia="仿宋" w:hAnsi="仿宋" w:cs="宋体" w:hint="eastAsia"/>
                      <w:szCs w:val="21"/>
                    </w:rPr>
                    <w:t>年6月</w:t>
                  </w:r>
                  <w:r>
                    <w:rPr>
                      <w:rFonts w:ascii="仿宋" w:eastAsia="仿宋" w:hAnsi="仿宋"/>
                      <w:szCs w:val="21"/>
                    </w:rPr>
                    <w:t>1</w:t>
                  </w:r>
                  <w:r>
                    <w:rPr>
                      <w:rFonts w:ascii="仿宋" w:eastAsia="仿宋" w:hAnsi="仿宋" w:cs="宋体" w:hint="eastAsia"/>
                      <w:szCs w:val="21"/>
                    </w:rPr>
                    <w:t>日</w:t>
                  </w:r>
                </w:p>
              </w:tc>
              <w:tc>
                <w:tcPr>
                  <w:tcW w:w="1037" w:type="dxa"/>
                  <w:vAlign w:val="center"/>
                </w:tcPr>
                <w:p w:rsidR="00BA4700" w:rsidRDefault="00C622C6">
                  <w:pPr>
                    <w:autoSpaceDE w:val="0"/>
                    <w:autoSpaceDN w:val="0"/>
                    <w:adjustRightInd w:val="0"/>
                    <w:jc w:val="center"/>
                    <w:rPr>
                      <w:rFonts w:ascii="仿宋" w:eastAsia="仿宋" w:hAnsi="仿宋" w:cs="宋体"/>
                      <w:kern w:val="0"/>
                      <w:sz w:val="18"/>
                      <w:szCs w:val="18"/>
                    </w:rPr>
                  </w:pPr>
                  <w:r>
                    <w:rPr>
                      <w:rFonts w:ascii="仿宋" w:eastAsia="仿宋" w:hAnsi="仿宋"/>
                      <w:kern w:val="0"/>
                      <w:sz w:val="18"/>
                      <w:szCs w:val="18"/>
                    </w:rPr>
                    <w:t>6</w:t>
                  </w:r>
                  <w:r>
                    <w:rPr>
                      <w:rFonts w:ascii="仿宋" w:eastAsia="仿宋" w:hAnsi="仿宋" w:cs="宋体"/>
                      <w:kern w:val="0"/>
                      <w:sz w:val="18"/>
                      <w:szCs w:val="18"/>
                    </w:rPr>
                    <w:t>年</w:t>
                  </w:r>
                </w:p>
              </w:tc>
              <w:tc>
                <w:tcPr>
                  <w:tcW w:w="1260" w:type="dxa"/>
                  <w:vAlign w:val="center"/>
                </w:tcPr>
                <w:p w:rsidR="00BA4700" w:rsidRDefault="00C622C6">
                  <w:pPr>
                    <w:autoSpaceDE w:val="0"/>
                    <w:autoSpaceDN w:val="0"/>
                    <w:adjustRightInd w:val="0"/>
                    <w:jc w:val="center"/>
                    <w:rPr>
                      <w:rFonts w:ascii="仿宋" w:eastAsia="仿宋" w:hAnsi="仿宋"/>
                      <w:kern w:val="0"/>
                      <w:sz w:val="18"/>
                      <w:szCs w:val="18"/>
                    </w:rPr>
                  </w:pPr>
                  <w:r>
                    <w:rPr>
                      <w:rFonts w:ascii="仿宋" w:eastAsia="仿宋" w:hAnsi="仿宋" w:hint="eastAsia"/>
                      <w:kern w:val="0"/>
                      <w:sz w:val="18"/>
                      <w:szCs w:val="18"/>
                    </w:rPr>
                    <w:t>9亿元</w:t>
                  </w:r>
                </w:p>
              </w:tc>
              <w:tc>
                <w:tcPr>
                  <w:tcW w:w="2475" w:type="dxa"/>
                  <w:vAlign w:val="center"/>
                </w:tcPr>
                <w:p w:rsidR="00BA4700" w:rsidRDefault="00C622C6">
                  <w:pPr>
                    <w:autoSpaceDE w:val="0"/>
                    <w:autoSpaceDN w:val="0"/>
                    <w:adjustRightInd w:val="0"/>
                    <w:jc w:val="center"/>
                    <w:rPr>
                      <w:rFonts w:ascii="仿宋" w:eastAsia="仿宋" w:hAnsi="仿宋"/>
                      <w:kern w:val="0"/>
                      <w:sz w:val="18"/>
                      <w:szCs w:val="18"/>
                    </w:rPr>
                  </w:pPr>
                  <w:r>
                    <w:rPr>
                      <w:rFonts w:ascii="仿宋" w:eastAsia="仿宋" w:hAnsi="仿宋" w:hint="eastAsia"/>
                      <w:kern w:val="0"/>
                      <w:sz w:val="18"/>
                      <w:szCs w:val="18"/>
                    </w:rPr>
                    <w:t>2013年6月、2014年6月、2015年6月分别为各2.7亿元、2.7亿元、3.6亿元</w:t>
                  </w:r>
                </w:p>
              </w:tc>
            </w:tr>
            <w:tr w:rsidR="00BA4700">
              <w:trPr>
                <w:trHeight w:val="113"/>
                <w:jc w:val="center"/>
              </w:trPr>
              <w:tc>
                <w:tcPr>
                  <w:tcW w:w="1633" w:type="dxa"/>
                  <w:vAlign w:val="center"/>
                </w:tcPr>
                <w:p w:rsidR="00BA4700" w:rsidRDefault="00C622C6">
                  <w:pPr>
                    <w:autoSpaceDE w:val="0"/>
                    <w:autoSpaceDN w:val="0"/>
                    <w:adjustRightInd w:val="0"/>
                    <w:jc w:val="center"/>
                    <w:rPr>
                      <w:rFonts w:ascii="仿宋" w:eastAsia="仿宋" w:hAnsi="仿宋"/>
                      <w:kern w:val="0"/>
                      <w:sz w:val="18"/>
                      <w:szCs w:val="18"/>
                    </w:rPr>
                  </w:pPr>
                  <w:r>
                    <w:rPr>
                      <w:rFonts w:ascii="仿宋" w:eastAsia="仿宋" w:hAnsi="仿宋" w:cs="宋体" w:hint="eastAsia"/>
                      <w:szCs w:val="21"/>
                    </w:rPr>
                    <w:t>12潭城建债</w:t>
                  </w:r>
                </w:p>
              </w:tc>
              <w:tc>
                <w:tcPr>
                  <w:tcW w:w="1940" w:type="dxa"/>
                  <w:vAlign w:val="center"/>
                </w:tcPr>
                <w:p w:rsidR="00BA4700" w:rsidRDefault="00C622C6">
                  <w:pPr>
                    <w:autoSpaceDE w:val="0"/>
                    <w:autoSpaceDN w:val="0"/>
                    <w:adjustRightInd w:val="0"/>
                    <w:jc w:val="right"/>
                    <w:rPr>
                      <w:rFonts w:ascii="仿宋" w:eastAsia="仿宋" w:hAnsi="仿宋"/>
                      <w:kern w:val="0"/>
                      <w:sz w:val="18"/>
                      <w:szCs w:val="18"/>
                    </w:rPr>
                  </w:pPr>
                  <w:r>
                    <w:rPr>
                      <w:rFonts w:ascii="仿宋" w:eastAsia="仿宋" w:hAnsi="仿宋"/>
                      <w:kern w:val="0"/>
                      <w:sz w:val="18"/>
                      <w:szCs w:val="18"/>
                    </w:rPr>
                    <w:t>1</w:t>
                  </w:r>
                  <w:r>
                    <w:rPr>
                      <w:rFonts w:ascii="仿宋" w:eastAsia="仿宋" w:hAnsi="仿宋" w:hint="eastAsia"/>
                      <w:kern w:val="0"/>
                      <w:sz w:val="18"/>
                      <w:szCs w:val="18"/>
                    </w:rPr>
                    <w:t>，2</w:t>
                  </w:r>
                  <w:r>
                    <w:rPr>
                      <w:rFonts w:ascii="仿宋" w:eastAsia="仿宋" w:hAnsi="仿宋"/>
                      <w:kern w:val="0"/>
                      <w:sz w:val="18"/>
                      <w:szCs w:val="18"/>
                    </w:rPr>
                    <w:t>0</w:t>
                  </w:r>
                  <w:r>
                    <w:rPr>
                      <w:rFonts w:ascii="仿宋" w:eastAsia="仿宋" w:hAnsi="仿宋" w:hint="eastAsia"/>
                      <w:kern w:val="0"/>
                      <w:sz w:val="18"/>
                      <w:szCs w:val="18"/>
                    </w:rPr>
                    <w:t>0</w:t>
                  </w:r>
                  <w:r>
                    <w:rPr>
                      <w:rFonts w:ascii="仿宋" w:eastAsia="仿宋" w:hAnsi="仿宋"/>
                      <w:kern w:val="0"/>
                      <w:sz w:val="18"/>
                      <w:szCs w:val="18"/>
                    </w:rPr>
                    <w:t>.00</w:t>
                  </w:r>
                  <w:r>
                    <w:rPr>
                      <w:rFonts w:ascii="仿宋" w:eastAsia="仿宋" w:hAnsi="仿宋" w:hint="eastAsia"/>
                      <w:kern w:val="0"/>
                      <w:sz w:val="18"/>
                      <w:szCs w:val="18"/>
                    </w:rPr>
                    <w:t>0,000.00</w:t>
                  </w:r>
                </w:p>
              </w:tc>
              <w:tc>
                <w:tcPr>
                  <w:tcW w:w="1318" w:type="dxa"/>
                  <w:vAlign w:val="center"/>
                </w:tcPr>
                <w:p w:rsidR="00BA4700" w:rsidRDefault="00C622C6">
                  <w:pPr>
                    <w:autoSpaceDE w:val="0"/>
                    <w:autoSpaceDN w:val="0"/>
                    <w:adjustRightInd w:val="0"/>
                    <w:jc w:val="center"/>
                    <w:rPr>
                      <w:rFonts w:ascii="仿宋" w:eastAsia="仿宋" w:hAnsi="仿宋"/>
                      <w:kern w:val="0"/>
                      <w:sz w:val="18"/>
                      <w:szCs w:val="18"/>
                    </w:rPr>
                  </w:pPr>
                  <w:r>
                    <w:rPr>
                      <w:rFonts w:ascii="仿宋" w:eastAsia="仿宋" w:hAnsi="仿宋" w:cs="宋体" w:hint="eastAsia"/>
                      <w:szCs w:val="21"/>
                    </w:rPr>
                    <w:t>2012年3月16日</w:t>
                  </w:r>
                </w:p>
              </w:tc>
              <w:tc>
                <w:tcPr>
                  <w:tcW w:w="1037" w:type="dxa"/>
                  <w:vAlign w:val="center"/>
                </w:tcPr>
                <w:p w:rsidR="00BA4700" w:rsidRDefault="00C622C6">
                  <w:pPr>
                    <w:autoSpaceDE w:val="0"/>
                    <w:autoSpaceDN w:val="0"/>
                    <w:adjustRightInd w:val="0"/>
                    <w:jc w:val="center"/>
                    <w:rPr>
                      <w:rFonts w:ascii="仿宋" w:eastAsia="仿宋" w:hAnsi="仿宋" w:cs="宋体"/>
                      <w:kern w:val="0"/>
                      <w:sz w:val="18"/>
                      <w:szCs w:val="18"/>
                    </w:rPr>
                  </w:pPr>
                  <w:r>
                    <w:rPr>
                      <w:rFonts w:ascii="仿宋" w:eastAsia="仿宋" w:hAnsi="仿宋"/>
                      <w:kern w:val="0"/>
                      <w:sz w:val="18"/>
                      <w:szCs w:val="18"/>
                    </w:rPr>
                    <w:t>7</w:t>
                  </w:r>
                  <w:r>
                    <w:rPr>
                      <w:rFonts w:ascii="仿宋" w:eastAsia="仿宋" w:hAnsi="仿宋" w:cs="宋体"/>
                      <w:kern w:val="0"/>
                      <w:sz w:val="18"/>
                      <w:szCs w:val="18"/>
                    </w:rPr>
                    <w:t>年</w:t>
                  </w:r>
                </w:p>
              </w:tc>
              <w:tc>
                <w:tcPr>
                  <w:tcW w:w="1260" w:type="dxa"/>
                  <w:vAlign w:val="center"/>
                </w:tcPr>
                <w:p w:rsidR="00BA4700" w:rsidRDefault="00C622C6">
                  <w:pPr>
                    <w:autoSpaceDE w:val="0"/>
                    <w:autoSpaceDN w:val="0"/>
                    <w:adjustRightInd w:val="0"/>
                    <w:jc w:val="center"/>
                    <w:rPr>
                      <w:rFonts w:ascii="仿宋" w:eastAsia="仿宋" w:hAnsi="仿宋"/>
                      <w:kern w:val="0"/>
                      <w:sz w:val="18"/>
                      <w:szCs w:val="18"/>
                    </w:rPr>
                  </w:pPr>
                  <w:r>
                    <w:rPr>
                      <w:rFonts w:ascii="仿宋" w:eastAsia="仿宋" w:hAnsi="仿宋" w:hint="eastAsia"/>
                      <w:kern w:val="0"/>
                      <w:sz w:val="18"/>
                      <w:szCs w:val="18"/>
                    </w:rPr>
                    <w:t>12亿元</w:t>
                  </w:r>
                </w:p>
              </w:tc>
              <w:tc>
                <w:tcPr>
                  <w:tcW w:w="2475" w:type="dxa"/>
                  <w:vAlign w:val="center"/>
                </w:tcPr>
                <w:p w:rsidR="00BA4700" w:rsidRDefault="00C622C6">
                  <w:pPr>
                    <w:autoSpaceDE w:val="0"/>
                    <w:autoSpaceDN w:val="0"/>
                    <w:adjustRightInd w:val="0"/>
                    <w:jc w:val="center"/>
                    <w:rPr>
                      <w:rFonts w:ascii="仿宋" w:eastAsia="仿宋" w:hAnsi="仿宋"/>
                      <w:kern w:val="0"/>
                      <w:sz w:val="18"/>
                      <w:szCs w:val="18"/>
                    </w:rPr>
                  </w:pPr>
                  <w:r>
                    <w:rPr>
                      <w:rFonts w:ascii="仿宋" w:eastAsia="仿宋" w:hAnsi="仿宋" w:hint="eastAsia"/>
                      <w:kern w:val="0"/>
                      <w:sz w:val="18"/>
                      <w:szCs w:val="18"/>
                    </w:rPr>
                    <w:t>2015年3月、2016年3月、2017年3月、2018年3月、2019年3月，每年各2.4亿元</w:t>
                  </w:r>
                </w:p>
              </w:tc>
            </w:tr>
            <w:tr w:rsidR="00BA4700">
              <w:trPr>
                <w:trHeight w:val="113"/>
                <w:jc w:val="center"/>
              </w:trPr>
              <w:tc>
                <w:tcPr>
                  <w:tcW w:w="1633" w:type="dxa"/>
                  <w:vAlign w:val="center"/>
                </w:tcPr>
                <w:p w:rsidR="00BA4700" w:rsidRDefault="00C622C6">
                  <w:pPr>
                    <w:autoSpaceDE w:val="0"/>
                    <w:autoSpaceDN w:val="0"/>
                    <w:adjustRightInd w:val="0"/>
                    <w:jc w:val="center"/>
                    <w:rPr>
                      <w:rFonts w:ascii="仿宋" w:eastAsia="仿宋" w:hAnsi="仿宋" w:cs="宋体"/>
                      <w:b/>
                      <w:kern w:val="0"/>
                      <w:sz w:val="18"/>
                      <w:szCs w:val="18"/>
                    </w:rPr>
                  </w:pPr>
                  <w:r>
                    <w:rPr>
                      <w:rFonts w:ascii="仿宋" w:eastAsia="仿宋" w:hAnsi="仿宋" w:cs="宋体"/>
                      <w:b/>
                      <w:kern w:val="0"/>
                      <w:sz w:val="18"/>
                      <w:szCs w:val="18"/>
                    </w:rPr>
                    <w:t>小计</w:t>
                  </w:r>
                </w:p>
              </w:tc>
              <w:tc>
                <w:tcPr>
                  <w:tcW w:w="1940" w:type="dxa"/>
                  <w:vAlign w:val="center"/>
                </w:tcPr>
                <w:p w:rsidR="00BA4700" w:rsidRDefault="00C622C6">
                  <w:pPr>
                    <w:autoSpaceDE w:val="0"/>
                    <w:autoSpaceDN w:val="0"/>
                    <w:adjustRightInd w:val="0"/>
                    <w:jc w:val="center"/>
                    <w:rPr>
                      <w:rFonts w:ascii="仿宋" w:eastAsia="仿宋" w:hAnsi="仿宋"/>
                      <w:kern w:val="0"/>
                      <w:sz w:val="18"/>
                      <w:szCs w:val="18"/>
                    </w:rPr>
                  </w:pPr>
                  <w:r>
                    <w:rPr>
                      <w:rFonts w:ascii="仿宋" w:eastAsia="仿宋" w:hAnsi="仿宋"/>
                      <w:b/>
                      <w:bCs/>
                      <w:kern w:val="0"/>
                      <w:sz w:val="18"/>
                      <w:szCs w:val="18"/>
                    </w:rPr>
                    <w:t>--</w:t>
                  </w:r>
                </w:p>
              </w:tc>
              <w:tc>
                <w:tcPr>
                  <w:tcW w:w="1318" w:type="dxa"/>
                  <w:vAlign w:val="center"/>
                </w:tcPr>
                <w:p w:rsidR="00BA4700" w:rsidRDefault="00C622C6">
                  <w:pPr>
                    <w:autoSpaceDE w:val="0"/>
                    <w:autoSpaceDN w:val="0"/>
                    <w:adjustRightInd w:val="0"/>
                    <w:jc w:val="center"/>
                    <w:rPr>
                      <w:rFonts w:ascii="仿宋" w:eastAsia="仿宋" w:hAnsi="仿宋"/>
                      <w:kern w:val="0"/>
                      <w:sz w:val="18"/>
                      <w:szCs w:val="18"/>
                    </w:rPr>
                  </w:pPr>
                  <w:r>
                    <w:rPr>
                      <w:rFonts w:ascii="仿宋" w:eastAsia="仿宋" w:hAnsi="仿宋"/>
                      <w:b/>
                      <w:bCs/>
                      <w:kern w:val="0"/>
                      <w:sz w:val="18"/>
                      <w:szCs w:val="18"/>
                    </w:rPr>
                    <w:t>--</w:t>
                  </w:r>
                </w:p>
              </w:tc>
              <w:tc>
                <w:tcPr>
                  <w:tcW w:w="1037" w:type="dxa"/>
                  <w:vAlign w:val="center"/>
                </w:tcPr>
                <w:p w:rsidR="00BA4700" w:rsidRDefault="00C622C6">
                  <w:pPr>
                    <w:autoSpaceDE w:val="0"/>
                    <w:autoSpaceDN w:val="0"/>
                    <w:adjustRightInd w:val="0"/>
                    <w:jc w:val="center"/>
                    <w:rPr>
                      <w:rFonts w:ascii="仿宋" w:eastAsia="仿宋" w:hAnsi="仿宋"/>
                      <w:kern w:val="0"/>
                      <w:sz w:val="18"/>
                      <w:szCs w:val="18"/>
                    </w:rPr>
                  </w:pPr>
                  <w:r>
                    <w:rPr>
                      <w:rFonts w:ascii="仿宋" w:eastAsia="仿宋" w:hAnsi="仿宋"/>
                      <w:b/>
                      <w:bCs/>
                      <w:kern w:val="0"/>
                      <w:sz w:val="18"/>
                      <w:szCs w:val="18"/>
                    </w:rPr>
                    <w:t>--</w:t>
                  </w:r>
                </w:p>
              </w:tc>
              <w:tc>
                <w:tcPr>
                  <w:tcW w:w="1260" w:type="dxa"/>
                  <w:vAlign w:val="center"/>
                </w:tcPr>
                <w:p w:rsidR="00BA4700" w:rsidRDefault="00C622C6">
                  <w:pPr>
                    <w:autoSpaceDE w:val="0"/>
                    <w:autoSpaceDN w:val="0"/>
                    <w:adjustRightInd w:val="0"/>
                    <w:jc w:val="center"/>
                    <w:rPr>
                      <w:rFonts w:ascii="仿宋" w:eastAsia="仿宋" w:hAnsi="仿宋"/>
                      <w:kern w:val="0"/>
                      <w:sz w:val="18"/>
                      <w:szCs w:val="18"/>
                    </w:rPr>
                  </w:pPr>
                  <w:r>
                    <w:rPr>
                      <w:rFonts w:ascii="仿宋" w:eastAsia="仿宋" w:hAnsi="仿宋" w:hint="eastAsia"/>
                      <w:b/>
                      <w:bCs/>
                      <w:kern w:val="0"/>
                      <w:sz w:val="18"/>
                      <w:szCs w:val="18"/>
                    </w:rPr>
                    <w:t>21亿元</w:t>
                  </w:r>
                </w:p>
              </w:tc>
              <w:tc>
                <w:tcPr>
                  <w:tcW w:w="2475" w:type="dxa"/>
                  <w:vAlign w:val="center"/>
                </w:tcPr>
                <w:p w:rsidR="00BA4700" w:rsidRDefault="00BA4700">
                  <w:pPr>
                    <w:autoSpaceDE w:val="0"/>
                    <w:autoSpaceDN w:val="0"/>
                    <w:adjustRightInd w:val="0"/>
                    <w:jc w:val="center"/>
                    <w:rPr>
                      <w:rFonts w:ascii="仿宋" w:eastAsia="仿宋" w:hAnsi="仿宋"/>
                      <w:b/>
                      <w:bCs/>
                      <w:kern w:val="0"/>
                      <w:sz w:val="18"/>
                      <w:szCs w:val="18"/>
                    </w:rPr>
                  </w:pPr>
                </w:p>
              </w:tc>
            </w:tr>
          </w:tbl>
          <w:p w:rsidR="00BA4700" w:rsidRDefault="00C622C6">
            <w:pPr>
              <w:spacing w:before="340" w:after="330" w:line="360" w:lineRule="auto"/>
              <w:ind w:firstLineChars="200" w:firstLine="422"/>
              <w:rPr>
                <w:rFonts w:ascii="仿宋" w:eastAsia="仿宋" w:hAnsi="仿宋"/>
                <w:b/>
                <w:szCs w:val="21"/>
              </w:rPr>
            </w:pPr>
            <w:r>
              <w:rPr>
                <w:rFonts w:ascii="仿宋" w:eastAsia="仿宋" w:hAnsi="仿宋" w:hint="eastAsia"/>
                <w:b/>
                <w:szCs w:val="21"/>
              </w:rPr>
              <w:t>g6. 长期应付款</w:t>
            </w:r>
            <w:r>
              <w:rPr>
                <w:rFonts w:ascii="仿宋" w:eastAsia="仿宋" w:hAnsi="仿宋" w:hint="eastAsia"/>
                <w:szCs w:val="21"/>
              </w:rPr>
              <w:t>（只有融资租赁应付款）     单位：人民币元</w:t>
            </w:r>
          </w:p>
          <w:tbl>
            <w:tblPr>
              <w:tblW w:w="8786"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3119"/>
              <w:gridCol w:w="1984"/>
              <w:gridCol w:w="1843"/>
              <w:gridCol w:w="1840"/>
            </w:tblGrid>
            <w:tr w:rsidR="00BA4700">
              <w:trPr>
                <w:trHeight w:hRule="exact" w:val="397"/>
                <w:jc w:val="center"/>
              </w:trPr>
              <w:tc>
                <w:tcPr>
                  <w:tcW w:w="3119" w:type="dxa"/>
                  <w:vAlign w:val="center"/>
                </w:tcPr>
                <w:p w:rsidR="00BA4700" w:rsidRDefault="00C622C6">
                  <w:pPr>
                    <w:autoSpaceDN w:val="0"/>
                    <w:jc w:val="center"/>
                    <w:textAlignment w:val="center"/>
                    <w:rPr>
                      <w:rFonts w:ascii="仿宋" w:eastAsia="仿宋" w:hAnsi="仿宋"/>
                      <w:b/>
                      <w:sz w:val="18"/>
                      <w:szCs w:val="18"/>
                    </w:rPr>
                  </w:pPr>
                  <w:r>
                    <w:rPr>
                      <w:rFonts w:ascii="仿宋" w:eastAsia="仿宋" w:hAnsi="仿宋"/>
                      <w:b/>
                      <w:color w:val="000000"/>
                      <w:sz w:val="18"/>
                    </w:rPr>
                    <w:t>项  目</w:t>
                  </w:r>
                </w:p>
              </w:tc>
              <w:tc>
                <w:tcPr>
                  <w:tcW w:w="1984" w:type="dxa"/>
                  <w:vAlign w:val="center"/>
                </w:tcPr>
                <w:p w:rsidR="00BA4700" w:rsidRDefault="00C622C6">
                  <w:pPr>
                    <w:autoSpaceDN w:val="0"/>
                    <w:jc w:val="center"/>
                    <w:textAlignment w:val="center"/>
                    <w:rPr>
                      <w:rFonts w:ascii="仿宋" w:eastAsia="仿宋" w:hAnsi="仿宋" w:cs="Arial"/>
                      <w:b/>
                      <w:sz w:val="18"/>
                      <w:szCs w:val="18"/>
                    </w:rPr>
                  </w:pPr>
                  <w:r>
                    <w:rPr>
                      <w:rFonts w:ascii="仿宋" w:eastAsia="仿宋" w:hAnsi="仿宋"/>
                      <w:b/>
                      <w:color w:val="000000"/>
                      <w:sz w:val="18"/>
                    </w:rPr>
                    <w:t>201</w:t>
                  </w:r>
                  <w:r>
                    <w:rPr>
                      <w:rFonts w:ascii="仿宋" w:eastAsia="仿宋" w:hAnsi="仿宋" w:hint="eastAsia"/>
                      <w:b/>
                      <w:color w:val="000000"/>
                      <w:sz w:val="18"/>
                    </w:rPr>
                    <w:t>4</w:t>
                  </w:r>
                  <w:r>
                    <w:rPr>
                      <w:rFonts w:ascii="仿宋" w:eastAsia="仿宋" w:hAnsi="仿宋"/>
                      <w:b/>
                      <w:color w:val="000000"/>
                      <w:sz w:val="18"/>
                    </w:rPr>
                    <w:t>.12.31</w:t>
                  </w:r>
                </w:p>
              </w:tc>
              <w:tc>
                <w:tcPr>
                  <w:tcW w:w="1843" w:type="dxa"/>
                  <w:vAlign w:val="center"/>
                </w:tcPr>
                <w:p w:rsidR="00BA4700" w:rsidRDefault="00C622C6">
                  <w:pPr>
                    <w:autoSpaceDN w:val="0"/>
                    <w:jc w:val="center"/>
                    <w:textAlignment w:val="center"/>
                    <w:rPr>
                      <w:rFonts w:ascii="仿宋" w:eastAsia="仿宋" w:hAnsi="仿宋" w:cs="Arial"/>
                      <w:b/>
                      <w:sz w:val="18"/>
                      <w:szCs w:val="18"/>
                    </w:rPr>
                  </w:pPr>
                  <w:r>
                    <w:rPr>
                      <w:rFonts w:ascii="仿宋" w:eastAsia="仿宋" w:hAnsi="仿宋"/>
                      <w:b/>
                      <w:color w:val="000000"/>
                      <w:sz w:val="18"/>
                    </w:rPr>
                    <w:t>201</w:t>
                  </w:r>
                  <w:r>
                    <w:rPr>
                      <w:rFonts w:ascii="仿宋" w:eastAsia="仿宋" w:hAnsi="仿宋" w:hint="eastAsia"/>
                      <w:b/>
                      <w:color w:val="000000"/>
                      <w:sz w:val="18"/>
                    </w:rPr>
                    <w:t>3</w:t>
                  </w:r>
                  <w:r>
                    <w:rPr>
                      <w:rFonts w:ascii="仿宋" w:eastAsia="仿宋" w:hAnsi="仿宋"/>
                      <w:b/>
                      <w:color w:val="000000"/>
                      <w:sz w:val="18"/>
                    </w:rPr>
                    <w:t>.12.31</w:t>
                  </w:r>
                </w:p>
              </w:tc>
              <w:tc>
                <w:tcPr>
                  <w:tcW w:w="1840" w:type="dxa"/>
                  <w:vAlign w:val="center"/>
                </w:tcPr>
                <w:p w:rsidR="00BA4700" w:rsidRDefault="00C622C6">
                  <w:pPr>
                    <w:autoSpaceDN w:val="0"/>
                    <w:jc w:val="center"/>
                    <w:textAlignment w:val="center"/>
                    <w:rPr>
                      <w:rFonts w:ascii="仿宋" w:eastAsia="仿宋" w:hAnsi="仿宋"/>
                      <w:b/>
                      <w:color w:val="000000"/>
                      <w:sz w:val="18"/>
                    </w:rPr>
                  </w:pPr>
                  <w:r>
                    <w:rPr>
                      <w:rFonts w:ascii="仿宋" w:eastAsia="仿宋" w:hAnsi="仿宋" w:hint="eastAsia"/>
                      <w:b/>
                      <w:color w:val="000000"/>
                      <w:sz w:val="18"/>
                    </w:rPr>
                    <w:t>2012.12.31</w:t>
                  </w:r>
                </w:p>
              </w:tc>
            </w:tr>
            <w:tr w:rsidR="00BA4700">
              <w:trPr>
                <w:trHeight w:hRule="exact" w:val="397"/>
                <w:jc w:val="center"/>
              </w:trPr>
              <w:tc>
                <w:tcPr>
                  <w:tcW w:w="3119" w:type="dxa"/>
                  <w:vAlign w:val="center"/>
                </w:tcPr>
                <w:p w:rsidR="00BA4700" w:rsidRDefault="00C622C6">
                  <w:pPr>
                    <w:autoSpaceDN w:val="0"/>
                    <w:textAlignment w:val="center"/>
                    <w:rPr>
                      <w:rFonts w:ascii="仿宋" w:eastAsia="仿宋" w:hAnsi="仿宋"/>
                      <w:sz w:val="18"/>
                      <w:szCs w:val="18"/>
                    </w:rPr>
                  </w:pPr>
                  <w:r>
                    <w:rPr>
                      <w:rFonts w:ascii="仿宋" w:eastAsia="仿宋" w:hAnsi="仿宋" w:hint="eastAsia"/>
                      <w:sz w:val="18"/>
                      <w:szCs w:val="18"/>
                    </w:rPr>
                    <w:t>江苏中瑞路桥公司</w:t>
                  </w:r>
                </w:p>
              </w:tc>
              <w:tc>
                <w:tcPr>
                  <w:tcW w:w="1984"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b/>
                      <w:bCs/>
                      <w:kern w:val="0"/>
                      <w:sz w:val="18"/>
                      <w:szCs w:val="18"/>
                    </w:rPr>
                    <w:t>--</w:t>
                  </w:r>
                </w:p>
              </w:tc>
              <w:tc>
                <w:tcPr>
                  <w:tcW w:w="1843" w:type="dxa"/>
                  <w:vAlign w:val="center"/>
                </w:tcPr>
                <w:p w:rsidR="00BA4700" w:rsidRDefault="00C622C6">
                  <w:pPr>
                    <w:autoSpaceDN w:val="0"/>
                    <w:jc w:val="right"/>
                    <w:textAlignment w:val="center"/>
                    <w:rPr>
                      <w:rFonts w:ascii="仿宋" w:eastAsia="仿宋" w:hAnsi="仿宋"/>
                      <w:sz w:val="18"/>
                      <w:szCs w:val="18"/>
                    </w:rPr>
                  </w:pPr>
                  <w:r>
                    <w:rPr>
                      <w:rFonts w:ascii="仿宋" w:eastAsia="仿宋" w:hAnsi="仿宋" w:hint="eastAsia"/>
                      <w:sz w:val="18"/>
                      <w:szCs w:val="18"/>
                    </w:rPr>
                    <w:t>61,150,000.00</w:t>
                  </w:r>
                </w:p>
              </w:tc>
              <w:tc>
                <w:tcPr>
                  <w:tcW w:w="1840" w:type="dxa"/>
                  <w:vAlign w:val="center"/>
                </w:tcPr>
                <w:p w:rsidR="00BA4700" w:rsidRDefault="00C622C6">
                  <w:pPr>
                    <w:autoSpaceDN w:val="0"/>
                    <w:jc w:val="right"/>
                    <w:textAlignment w:val="center"/>
                    <w:rPr>
                      <w:rFonts w:ascii="仿宋" w:eastAsia="仿宋" w:hAnsi="仿宋"/>
                      <w:sz w:val="18"/>
                      <w:szCs w:val="18"/>
                    </w:rPr>
                  </w:pPr>
                  <w:r>
                    <w:rPr>
                      <w:rFonts w:ascii="仿宋" w:eastAsia="仿宋" w:hAnsi="仿宋"/>
                      <w:b/>
                      <w:bCs/>
                      <w:kern w:val="0"/>
                      <w:sz w:val="18"/>
                      <w:szCs w:val="18"/>
                    </w:rPr>
                    <w:t>--</w:t>
                  </w:r>
                </w:p>
              </w:tc>
            </w:tr>
            <w:tr w:rsidR="00BA4700">
              <w:trPr>
                <w:trHeight w:hRule="exact" w:val="397"/>
                <w:jc w:val="center"/>
              </w:trPr>
              <w:tc>
                <w:tcPr>
                  <w:tcW w:w="3119" w:type="dxa"/>
                  <w:vAlign w:val="center"/>
                </w:tcPr>
                <w:p w:rsidR="00BA4700" w:rsidRDefault="00C622C6">
                  <w:pPr>
                    <w:autoSpaceDN w:val="0"/>
                    <w:textAlignment w:val="center"/>
                    <w:rPr>
                      <w:rFonts w:ascii="仿宋" w:eastAsia="仿宋" w:hAnsi="仿宋"/>
                      <w:sz w:val="18"/>
                      <w:szCs w:val="18"/>
                    </w:rPr>
                  </w:pPr>
                  <w:r>
                    <w:rPr>
                      <w:rFonts w:ascii="仿宋" w:eastAsia="仿宋" w:hAnsi="仿宋" w:hint="eastAsia"/>
                      <w:sz w:val="18"/>
                      <w:szCs w:val="18"/>
                    </w:rPr>
                    <w:t>中航国际租赁有限公司</w:t>
                  </w:r>
                </w:p>
              </w:tc>
              <w:tc>
                <w:tcPr>
                  <w:tcW w:w="1984"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191,724,946.66</w:t>
                  </w:r>
                </w:p>
              </w:tc>
              <w:tc>
                <w:tcPr>
                  <w:tcW w:w="1843" w:type="dxa"/>
                  <w:vAlign w:val="center"/>
                </w:tcPr>
                <w:p w:rsidR="00BA4700" w:rsidRDefault="00C622C6">
                  <w:pPr>
                    <w:autoSpaceDN w:val="0"/>
                    <w:jc w:val="right"/>
                    <w:textAlignment w:val="center"/>
                    <w:rPr>
                      <w:rFonts w:ascii="仿宋" w:eastAsia="仿宋" w:hAnsi="仿宋"/>
                      <w:sz w:val="18"/>
                      <w:szCs w:val="18"/>
                    </w:rPr>
                  </w:pPr>
                  <w:r>
                    <w:rPr>
                      <w:rFonts w:ascii="仿宋" w:eastAsia="仿宋" w:hAnsi="仿宋"/>
                      <w:b/>
                      <w:bCs/>
                      <w:kern w:val="0"/>
                      <w:sz w:val="18"/>
                      <w:szCs w:val="18"/>
                    </w:rPr>
                    <w:t>--</w:t>
                  </w:r>
                </w:p>
              </w:tc>
              <w:tc>
                <w:tcPr>
                  <w:tcW w:w="1840" w:type="dxa"/>
                  <w:vAlign w:val="center"/>
                </w:tcPr>
                <w:p w:rsidR="00BA4700" w:rsidRDefault="00C622C6">
                  <w:pPr>
                    <w:autoSpaceDN w:val="0"/>
                    <w:jc w:val="right"/>
                    <w:textAlignment w:val="center"/>
                    <w:rPr>
                      <w:rFonts w:ascii="仿宋" w:eastAsia="仿宋" w:hAnsi="仿宋"/>
                      <w:sz w:val="18"/>
                      <w:szCs w:val="18"/>
                    </w:rPr>
                  </w:pPr>
                  <w:r>
                    <w:rPr>
                      <w:rFonts w:ascii="仿宋" w:eastAsia="仿宋" w:hAnsi="仿宋"/>
                      <w:b/>
                      <w:bCs/>
                      <w:kern w:val="0"/>
                      <w:sz w:val="18"/>
                      <w:szCs w:val="18"/>
                    </w:rPr>
                    <w:t>--</w:t>
                  </w:r>
                </w:p>
              </w:tc>
            </w:tr>
            <w:tr w:rsidR="00BA4700">
              <w:trPr>
                <w:trHeight w:hRule="exact" w:val="397"/>
                <w:jc w:val="center"/>
              </w:trPr>
              <w:tc>
                <w:tcPr>
                  <w:tcW w:w="3119" w:type="dxa"/>
                  <w:vAlign w:val="center"/>
                </w:tcPr>
                <w:p w:rsidR="00BA4700" w:rsidRDefault="00C622C6">
                  <w:pPr>
                    <w:autoSpaceDN w:val="0"/>
                    <w:textAlignment w:val="center"/>
                    <w:rPr>
                      <w:rFonts w:ascii="仿宋" w:eastAsia="仿宋" w:hAnsi="仿宋"/>
                      <w:b/>
                      <w:sz w:val="18"/>
                      <w:szCs w:val="18"/>
                    </w:rPr>
                  </w:pPr>
                  <w:r>
                    <w:rPr>
                      <w:rFonts w:ascii="仿宋" w:eastAsia="仿宋" w:hAnsi="仿宋"/>
                      <w:b/>
                      <w:color w:val="000000"/>
                      <w:sz w:val="18"/>
                    </w:rPr>
                    <w:t>合  计</w:t>
                  </w:r>
                </w:p>
              </w:tc>
              <w:tc>
                <w:tcPr>
                  <w:tcW w:w="1984" w:type="dxa"/>
                  <w:vAlign w:val="center"/>
                </w:tcPr>
                <w:p w:rsidR="00BA4700" w:rsidRDefault="00C622C6">
                  <w:pPr>
                    <w:autoSpaceDN w:val="0"/>
                    <w:jc w:val="right"/>
                    <w:textAlignment w:val="center"/>
                    <w:rPr>
                      <w:rFonts w:ascii="仿宋" w:eastAsia="仿宋" w:hAnsi="仿宋" w:cs="宋体"/>
                      <w:b/>
                      <w:bCs/>
                      <w:sz w:val="18"/>
                      <w:szCs w:val="18"/>
                    </w:rPr>
                  </w:pPr>
                  <w:r>
                    <w:rPr>
                      <w:rFonts w:ascii="仿宋" w:eastAsia="仿宋" w:hAnsi="仿宋" w:cs="宋体" w:hint="eastAsia"/>
                      <w:b/>
                      <w:bCs/>
                      <w:sz w:val="18"/>
                      <w:szCs w:val="18"/>
                    </w:rPr>
                    <w:t>191,724,946.66</w:t>
                  </w:r>
                </w:p>
              </w:tc>
              <w:tc>
                <w:tcPr>
                  <w:tcW w:w="1843" w:type="dxa"/>
                  <w:vAlign w:val="center"/>
                </w:tcPr>
                <w:p w:rsidR="00BA4700" w:rsidRDefault="00C622C6">
                  <w:pPr>
                    <w:autoSpaceDN w:val="0"/>
                    <w:jc w:val="right"/>
                    <w:textAlignment w:val="center"/>
                    <w:rPr>
                      <w:rFonts w:ascii="仿宋" w:eastAsia="仿宋" w:hAnsi="仿宋"/>
                      <w:b/>
                      <w:bCs/>
                      <w:sz w:val="18"/>
                      <w:szCs w:val="18"/>
                    </w:rPr>
                  </w:pPr>
                  <w:r>
                    <w:rPr>
                      <w:rFonts w:ascii="仿宋" w:eastAsia="仿宋" w:hAnsi="仿宋" w:hint="eastAsia"/>
                      <w:b/>
                      <w:bCs/>
                      <w:sz w:val="18"/>
                      <w:szCs w:val="18"/>
                    </w:rPr>
                    <w:t>61,150,000.00</w:t>
                  </w:r>
                </w:p>
              </w:tc>
              <w:tc>
                <w:tcPr>
                  <w:tcW w:w="1840" w:type="dxa"/>
                  <w:vAlign w:val="center"/>
                </w:tcPr>
                <w:p w:rsidR="00BA4700" w:rsidRDefault="00C622C6">
                  <w:pPr>
                    <w:autoSpaceDN w:val="0"/>
                    <w:jc w:val="right"/>
                    <w:textAlignment w:val="center"/>
                    <w:rPr>
                      <w:rFonts w:ascii="仿宋" w:eastAsia="仿宋" w:hAnsi="仿宋"/>
                      <w:sz w:val="18"/>
                      <w:szCs w:val="18"/>
                    </w:rPr>
                  </w:pPr>
                  <w:r>
                    <w:rPr>
                      <w:rFonts w:ascii="仿宋" w:eastAsia="仿宋" w:hAnsi="仿宋"/>
                      <w:b/>
                      <w:bCs/>
                      <w:kern w:val="0"/>
                      <w:sz w:val="18"/>
                      <w:szCs w:val="18"/>
                    </w:rPr>
                    <w:t>--</w:t>
                  </w:r>
                </w:p>
              </w:tc>
            </w:tr>
          </w:tbl>
          <w:p w:rsidR="00BA4700" w:rsidRDefault="00C622C6">
            <w:pPr>
              <w:autoSpaceDN w:val="0"/>
              <w:textAlignment w:val="center"/>
              <w:rPr>
                <w:rFonts w:ascii="仿宋" w:eastAsia="仿宋" w:hAnsi="仿宋"/>
                <w:kern w:val="0"/>
                <w:szCs w:val="21"/>
              </w:rPr>
            </w:pPr>
            <w:r>
              <w:rPr>
                <w:rFonts w:ascii="仿宋" w:eastAsia="仿宋" w:hAnsi="仿宋" w:hint="eastAsia"/>
                <w:kern w:val="0"/>
                <w:szCs w:val="21"/>
              </w:rPr>
              <w:t xml:space="preserve">   </w:t>
            </w:r>
          </w:p>
          <w:p w:rsidR="00BA4700" w:rsidRDefault="00C622C6">
            <w:pPr>
              <w:autoSpaceDN w:val="0"/>
              <w:textAlignment w:val="center"/>
              <w:rPr>
                <w:rFonts w:ascii="仿宋" w:eastAsia="仿宋" w:hAnsi="仿宋"/>
                <w:kern w:val="0"/>
                <w:szCs w:val="21"/>
              </w:rPr>
            </w:pPr>
            <w:r>
              <w:rPr>
                <w:rFonts w:ascii="仿宋" w:eastAsia="仿宋" w:hAnsi="仿宋" w:hint="eastAsia"/>
                <w:kern w:val="0"/>
                <w:szCs w:val="21"/>
              </w:rPr>
              <w:t xml:space="preserve">  2014年长期应付款为1.92亿元的中航国际租赁有限公司的租赁融资，并已归还江苏中瑞路桥公司6115万元的往来款。</w:t>
            </w:r>
          </w:p>
          <w:p w:rsidR="00BA4700" w:rsidRDefault="00C622C6">
            <w:pPr>
              <w:spacing w:before="340" w:after="330" w:line="360" w:lineRule="auto"/>
              <w:ind w:firstLineChars="200" w:firstLine="422"/>
              <w:rPr>
                <w:rFonts w:ascii="仿宋" w:eastAsia="仿宋" w:hAnsi="仿宋"/>
                <w:b/>
                <w:szCs w:val="21"/>
              </w:rPr>
            </w:pPr>
            <w:r>
              <w:rPr>
                <w:rFonts w:ascii="仿宋" w:eastAsia="仿宋" w:hAnsi="仿宋" w:hint="eastAsia"/>
                <w:b/>
                <w:szCs w:val="21"/>
              </w:rPr>
              <w:t>g7.专项应付款</w:t>
            </w:r>
          </w:p>
          <w:p w:rsidR="00BA4700" w:rsidRDefault="00C622C6">
            <w:pPr>
              <w:pStyle w:val="30"/>
              <w:widowControl w:val="0"/>
              <w:spacing w:beforeLines="0" w:line="240" w:lineRule="auto"/>
              <w:ind w:left="0" w:firstLineChars="200" w:firstLine="420"/>
              <w:jc w:val="both"/>
              <w:outlineLvl w:val="9"/>
              <w:rPr>
                <w:rFonts w:ascii="仿宋" w:eastAsia="仿宋" w:hAnsi="仿宋" w:cs="宋体"/>
                <w:szCs w:val="21"/>
              </w:rPr>
            </w:pPr>
            <w:r>
              <w:rPr>
                <w:rFonts w:ascii="仿宋" w:eastAsia="仿宋" w:hAnsi="仿宋" w:cs="宋体" w:hint="eastAsia"/>
                <w:szCs w:val="21"/>
              </w:rPr>
              <w:t>2014年末专项应付款主要为公司对城市建设资金的拨款，2012-2014年分别为0.97亿亿、2.96亿元、3.20亿元</w:t>
            </w:r>
            <w:proofErr w:type="gramStart"/>
            <w:r>
              <w:rPr>
                <w:rFonts w:ascii="仿宋" w:eastAsia="仿宋" w:hAnsi="仿宋" w:cs="宋体" w:hint="eastAsia"/>
                <w:szCs w:val="21"/>
              </w:rPr>
              <w:t>,复合增长率达到181.63</w:t>
            </w:r>
            <w:proofErr w:type="gramEnd"/>
            <w:r>
              <w:rPr>
                <w:rFonts w:ascii="仿宋" w:eastAsia="仿宋" w:hAnsi="仿宋" w:cs="宋体" w:hint="eastAsia"/>
                <w:szCs w:val="21"/>
              </w:rPr>
              <w:t>%，系2013年增加了专项建设资金拨款和财政启动资金-公安派出所项目，体现了公司筹措管理使用城建资金，承担重点市政基础设施建设任务。</w:t>
            </w:r>
          </w:p>
          <w:p w:rsidR="00BA4700" w:rsidRDefault="00BA4700">
            <w:pPr>
              <w:pStyle w:val="30"/>
              <w:widowControl w:val="0"/>
              <w:spacing w:beforeLines="0" w:line="240" w:lineRule="auto"/>
              <w:ind w:left="0" w:firstLineChars="200" w:firstLine="420"/>
              <w:jc w:val="both"/>
              <w:outlineLvl w:val="9"/>
              <w:rPr>
                <w:rFonts w:ascii="仿宋" w:eastAsia="仿宋" w:hAnsi="仿宋" w:cs="Arial"/>
                <w:color w:val="000000"/>
                <w:szCs w:val="21"/>
              </w:rPr>
            </w:pPr>
          </w:p>
          <w:tbl>
            <w:tblPr>
              <w:tblW w:w="8786"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3119"/>
              <w:gridCol w:w="1984"/>
              <w:gridCol w:w="1843"/>
              <w:gridCol w:w="1840"/>
            </w:tblGrid>
            <w:tr w:rsidR="00BA4700">
              <w:trPr>
                <w:trHeight w:hRule="exact" w:val="397"/>
                <w:jc w:val="center"/>
              </w:trPr>
              <w:tc>
                <w:tcPr>
                  <w:tcW w:w="3119" w:type="dxa"/>
                  <w:vAlign w:val="center"/>
                </w:tcPr>
                <w:p w:rsidR="00BA4700" w:rsidRDefault="00C622C6">
                  <w:pPr>
                    <w:autoSpaceDN w:val="0"/>
                    <w:jc w:val="center"/>
                    <w:textAlignment w:val="center"/>
                    <w:rPr>
                      <w:rFonts w:ascii="仿宋" w:eastAsia="仿宋" w:hAnsi="仿宋"/>
                      <w:b/>
                      <w:sz w:val="18"/>
                      <w:szCs w:val="18"/>
                    </w:rPr>
                  </w:pPr>
                  <w:r>
                    <w:rPr>
                      <w:rFonts w:ascii="仿宋" w:eastAsia="仿宋" w:hAnsi="仿宋"/>
                      <w:b/>
                      <w:color w:val="000000"/>
                      <w:sz w:val="18"/>
                    </w:rPr>
                    <w:t>项  目</w:t>
                  </w:r>
                </w:p>
              </w:tc>
              <w:tc>
                <w:tcPr>
                  <w:tcW w:w="1984" w:type="dxa"/>
                  <w:vAlign w:val="center"/>
                </w:tcPr>
                <w:p w:rsidR="00BA4700" w:rsidRDefault="00C622C6">
                  <w:pPr>
                    <w:autoSpaceDN w:val="0"/>
                    <w:jc w:val="center"/>
                    <w:textAlignment w:val="center"/>
                    <w:rPr>
                      <w:rFonts w:ascii="仿宋" w:eastAsia="仿宋" w:hAnsi="仿宋" w:cs="Arial"/>
                      <w:b/>
                      <w:sz w:val="18"/>
                      <w:szCs w:val="18"/>
                    </w:rPr>
                  </w:pPr>
                  <w:r>
                    <w:rPr>
                      <w:rFonts w:ascii="仿宋" w:eastAsia="仿宋" w:hAnsi="仿宋"/>
                      <w:b/>
                      <w:color w:val="000000"/>
                      <w:sz w:val="18"/>
                    </w:rPr>
                    <w:t>201</w:t>
                  </w:r>
                  <w:r>
                    <w:rPr>
                      <w:rFonts w:ascii="仿宋" w:eastAsia="仿宋" w:hAnsi="仿宋" w:hint="eastAsia"/>
                      <w:b/>
                      <w:color w:val="000000"/>
                      <w:sz w:val="18"/>
                    </w:rPr>
                    <w:t>4</w:t>
                  </w:r>
                  <w:r>
                    <w:rPr>
                      <w:rFonts w:ascii="仿宋" w:eastAsia="仿宋" w:hAnsi="仿宋"/>
                      <w:b/>
                      <w:color w:val="000000"/>
                      <w:sz w:val="18"/>
                    </w:rPr>
                    <w:t>.12.31</w:t>
                  </w:r>
                </w:p>
              </w:tc>
              <w:tc>
                <w:tcPr>
                  <w:tcW w:w="1843" w:type="dxa"/>
                  <w:vAlign w:val="center"/>
                </w:tcPr>
                <w:p w:rsidR="00BA4700" w:rsidRDefault="00C622C6">
                  <w:pPr>
                    <w:autoSpaceDN w:val="0"/>
                    <w:jc w:val="center"/>
                    <w:textAlignment w:val="center"/>
                    <w:rPr>
                      <w:rFonts w:ascii="仿宋" w:eastAsia="仿宋" w:hAnsi="仿宋" w:cs="Arial"/>
                      <w:b/>
                      <w:sz w:val="18"/>
                      <w:szCs w:val="18"/>
                    </w:rPr>
                  </w:pPr>
                  <w:r>
                    <w:rPr>
                      <w:rFonts w:ascii="仿宋" w:eastAsia="仿宋" w:hAnsi="仿宋"/>
                      <w:b/>
                      <w:color w:val="000000"/>
                      <w:sz w:val="18"/>
                    </w:rPr>
                    <w:t>201</w:t>
                  </w:r>
                  <w:r>
                    <w:rPr>
                      <w:rFonts w:ascii="仿宋" w:eastAsia="仿宋" w:hAnsi="仿宋" w:hint="eastAsia"/>
                      <w:b/>
                      <w:color w:val="000000"/>
                      <w:sz w:val="18"/>
                    </w:rPr>
                    <w:t>3</w:t>
                  </w:r>
                  <w:r>
                    <w:rPr>
                      <w:rFonts w:ascii="仿宋" w:eastAsia="仿宋" w:hAnsi="仿宋"/>
                      <w:b/>
                      <w:color w:val="000000"/>
                      <w:sz w:val="18"/>
                    </w:rPr>
                    <w:t>.12.31</w:t>
                  </w:r>
                </w:p>
              </w:tc>
              <w:tc>
                <w:tcPr>
                  <w:tcW w:w="1840" w:type="dxa"/>
                  <w:vAlign w:val="center"/>
                </w:tcPr>
                <w:p w:rsidR="00BA4700" w:rsidRDefault="00C622C6">
                  <w:pPr>
                    <w:autoSpaceDN w:val="0"/>
                    <w:jc w:val="center"/>
                    <w:textAlignment w:val="center"/>
                    <w:rPr>
                      <w:rFonts w:ascii="仿宋" w:eastAsia="仿宋" w:hAnsi="仿宋"/>
                      <w:b/>
                      <w:color w:val="000000"/>
                      <w:sz w:val="18"/>
                    </w:rPr>
                  </w:pPr>
                  <w:r>
                    <w:rPr>
                      <w:rFonts w:ascii="仿宋" w:eastAsia="仿宋" w:hAnsi="仿宋" w:hint="eastAsia"/>
                      <w:b/>
                      <w:color w:val="000000"/>
                      <w:sz w:val="18"/>
                    </w:rPr>
                    <w:t>2012.12.31</w:t>
                  </w:r>
                </w:p>
              </w:tc>
            </w:tr>
            <w:tr w:rsidR="00BA4700">
              <w:trPr>
                <w:trHeight w:hRule="exact" w:val="397"/>
                <w:jc w:val="center"/>
              </w:trPr>
              <w:tc>
                <w:tcPr>
                  <w:tcW w:w="3119" w:type="dxa"/>
                  <w:vAlign w:val="center"/>
                </w:tcPr>
                <w:p w:rsidR="00BA4700" w:rsidRDefault="00C622C6">
                  <w:pPr>
                    <w:autoSpaceDN w:val="0"/>
                    <w:textAlignment w:val="center"/>
                    <w:rPr>
                      <w:rFonts w:ascii="仿宋" w:eastAsia="仿宋" w:hAnsi="仿宋"/>
                      <w:sz w:val="18"/>
                      <w:szCs w:val="18"/>
                    </w:rPr>
                  </w:pPr>
                  <w:r>
                    <w:rPr>
                      <w:rFonts w:ascii="仿宋" w:eastAsia="仿宋" w:hAnsi="仿宋" w:hint="eastAsia"/>
                      <w:sz w:val="18"/>
                      <w:szCs w:val="18"/>
                    </w:rPr>
                    <w:t>省交通局专项建设资金拨款（公路）</w:t>
                  </w:r>
                </w:p>
              </w:tc>
              <w:tc>
                <w:tcPr>
                  <w:tcW w:w="1984"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71,200,000.00</w:t>
                  </w:r>
                </w:p>
              </w:tc>
              <w:tc>
                <w:tcPr>
                  <w:tcW w:w="1843" w:type="dxa"/>
                  <w:vAlign w:val="center"/>
                </w:tcPr>
                <w:p w:rsidR="00BA4700" w:rsidRDefault="00C622C6">
                  <w:pPr>
                    <w:autoSpaceDN w:val="0"/>
                    <w:jc w:val="right"/>
                    <w:textAlignment w:val="center"/>
                    <w:rPr>
                      <w:rFonts w:ascii="仿宋" w:eastAsia="仿宋" w:hAnsi="仿宋"/>
                      <w:sz w:val="18"/>
                      <w:szCs w:val="18"/>
                    </w:rPr>
                  </w:pPr>
                  <w:r>
                    <w:rPr>
                      <w:rFonts w:ascii="仿宋" w:eastAsia="仿宋" w:hAnsi="仿宋" w:hint="eastAsia"/>
                      <w:sz w:val="18"/>
                      <w:szCs w:val="18"/>
                    </w:rPr>
                    <w:t>97,480,000.00</w:t>
                  </w:r>
                </w:p>
              </w:tc>
              <w:tc>
                <w:tcPr>
                  <w:tcW w:w="1840" w:type="dxa"/>
                  <w:vAlign w:val="center"/>
                </w:tcPr>
                <w:p w:rsidR="00BA4700" w:rsidRDefault="00C622C6">
                  <w:pPr>
                    <w:autoSpaceDN w:val="0"/>
                    <w:jc w:val="right"/>
                    <w:textAlignment w:val="center"/>
                    <w:rPr>
                      <w:rFonts w:ascii="仿宋" w:eastAsia="仿宋" w:hAnsi="仿宋"/>
                      <w:sz w:val="18"/>
                      <w:szCs w:val="18"/>
                    </w:rPr>
                  </w:pPr>
                  <w:r>
                    <w:rPr>
                      <w:rFonts w:ascii="仿宋" w:eastAsia="仿宋" w:hAnsi="仿宋" w:hint="eastAsia"/>
                      <w:sz w:val="18"/>
                      <w:szCs w:val="18"/>
                    </w:rPr>
                    <w:t>96,680,000.00</w:t>
                  </w:r>
                </w:p>
              </w:tc>
            </w:tr>
            <w:tr w:rsidR="00BA4700">
              <w:trPr>
                <w:trHeight w:hRule="exact" w:val="397"/>
                <w:jc w:val="center"/>
              </w:trPr>
              <w:tc>
                <w:tcPr>
                  <w:tcW w:w="3119" w:type="dxa"/>
                  <w:vAlign w:val="center"/>
                </w:tcPr>
                <w:p w:rsidR="00BA4700" w:rsidRDefault="00C622C6">
                  <w:pPr>
                    <w:autoSpaceDN w:val="0"/>
                    <w:textAlignment w:val="center"/>
                    <w:rPr>
                      <w:rFonts w:ascii="仿宋" w:eastAsia="仿宋" w:hAnsi="仿宋"/>
                      <w:sz w:val="18"/>
                      <w:szCs w:val="18"/>
                    </w:rPr>
                  </w:pPr>
                  <w:r>
                    <w:rPr>
                      <w:rFonts w:ascii="仿宋" w:eastAsia="仿宋" w:hAnsi="仿宋" w:hint="eastAsia"/>
                      <w:sz w:val="18"/>
                      <w:szCs w:val="18"/>
                    </w:rPr>
                    <w:t>专项建设资金拨款</w:t>
                  </w:r>
                </w:p>
              </w:tc>
              <w:tc>
                <w:tcPr>
                  <w:tcW w:w="1984"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246,841,139.86</w:t>
                  </w:r>
                </w:p>
              </w:tc>
              <w:tc>
                <w:tcPr>
                  <w:tcW w:w="1843" w:type="dxa"/>
                  <w:vAlign w:val="center"/>
                </w:tcPr>
                <w:p w:rsidR="00BA4700" w:rsidRDefault="00C622C6">
                  <w:pPr>
                    <w:autoSpaceDN w:val="0"/>
                    <w:jc w:val="right"/>
                    <w:textAlignment w:val="center"/>
                    <w:rPr>
                      <w:rFonts w:ascii="仿宋" w:eastAsia="仿宋" w:hAnsi="仿宋"/>
                      <w:sz w:val="18"/>
                      <w:szCs w:val="18"/>
                    </w:rPr>
                  </w:pPr>
                  <w:r>
                    <w:rPr>
                      <w:rFonts w:ascii="仿宋" w:eastAsia="仿宋" w:hAnsi="仿宋" w:hint="eastAsia"/>
                      <w:sz w:val="18"/>
                      <w:szCs w:val="18"/>
                    </w:rPr>
                    <w:t>197，819，788.00</w:t>
                  </w:r>
                </w:p>
              </w:tc>
              <w:tc>
                <w:tcPr>
                  <w:tcW w:w="1840" w:type="dxa"/>
                  <w:vAlign w:val="center"/>
                </w:tcPr>
                <w:p w:rsidR="00BA4700" w:rsidRDefault="00BA4700">
                  <w:pPr>
                    <w:autoSpaceDN w:val="0"/>
                    <w:jc w:val="right"/>
                    <w:textAlignment w:val="center"/>
                    <w:rPr>
                      <w:rFonts w:ascii="仿宋" w:eastAsia="仿宋" w:hAnsi="仿宋"/>
                      <w:sz w:val="18"/>
                      <w:szCs w:val="18"/>
                    </w:rPr>
                  </w:pPr>
                </w:p>
              </w:tc>
            </w:tr>
            <w:tr w:rsidR="00BA4700">
              <w:trPr>
                <w:trHeight w:hRule="exact" w:val="397"/>
                <w:jc w:val="center"/>
              </w:trPr>
              <w:tc>
                <w:tcPr>
                  <w:tcW w:w="3119" w:type="dxa"/>
                  <w:vAlign w:val="center"/>
                </w:tcPr>
                <w:p w:rsidR="00BA4700" w:rsidRDefault="00C622C6">
                  <w:pPr>
                    <w:autoSpaceDN w:val="0"/>
                    <w:textAlignment w:val="center"/>
                    <w:rPr>
                      <w:rFonts w:ascii="仿宋" w:eastAsia="仿宋" w:hAnsi="仿宋"/>
                      <w:bCs/>
                      <w:sz w:val="18"/>
                      <w:szCs w:val="18"/>
                    </w:rPr>
                  </w:pPr>
                  <w:r>
                    <w:rPr>
                      <w:rFonts w:ascii="仿宋" w:eastAsia="仿宋" w:hAnsi="仿宋" w:hint="eastAsia"/>
                      <w:bCs/>
                      <w:sz w:val="18"/>
                      <w:szCs w:val="18"/>
                    </w:rPr>
                    <w:t>财政启动资金-公安派出所项目</w:t>
                  </w:r>
                </w:p>
              </w:tc>
              <w:tc>
                <w:tcPr>
                  <w:tcW w:w="1984" w:type="dxa"/>
                  <w:vAlign w:val="center"/>
                </w:tcPr>
                <w:p w:rsidR="00BA4700" w:rsidRDefault="00C622C6">
                  <w:pPr>
                    <w:autoSpaceDN w:val="0"/>
                    <w:jc w:val="right"/>
                    <w:textAlignment w:val="center"/>
                    <w:rPr>
                      <w:rFonts w:ascii="仿宋" w:eastAsia="仿宋" w:hAnsi="仿宋" w:cs="宋体"/>
                      <w:bCs/>
                      <w:sz w:val="18"/>
                      <w:szCs w:val="18"/>
                    </w:rPr>
                  </w:pPr>
                  <w:r>
                    <w:rPr>
                      <w:rFonts w:ascii="仿宋" w:eastAsia="仿宋" w:hAnsi="仿宋" w:cs="宋体" w:hint="eastAsia"/>
                      <w:bCs/>
                      <w:sz w:val="18"/>
                      <w:szCs w:val="18"/>
                    </w:rPr>
                    <w:t>1,000,000.00</w:t>
                  </w:r>
                </w:p>
              </w:tc>
              <w:tc>
                <w:tcPr>
                  <w:tcW w:w="1843" w:type="dxa"/>
                  <w:vAlign w:val="center"/>
                </w:tcPr>
                <w:p w:rsidR="00BA4700" w:rsidRDefault="00C622C6">
                  <w:pPr>
                    <w:autoSpaceDN w:val="0"/>
                    <w:jc w:val="right"/>
                    <w:textAlignment w:val="center"/>
                    <w:rPr>
                      <w:rFonts w:ascii="仿宋" w:eastAsia="仿宋" w:hAnsi="仿宋"/>
                      <w:bCs/>
                      <w:sz w:val="18"/>
                      <w:szCs w:val="18"/>
                    </w:rPr>
                  </w:pPr>
                  <w:r>
                    <w:rPr>
                      <w:rFonts w:ascii="仿宋" w:eastAsia="仿宋" w:hAnsi="仿宋" w:hint="eastAsia"/>
                      <w:bCs/>
                      <w:sz w:val="18"/>
                      <w:szCs w:val="18"/>
                    </w:rPr>
                    <w:t>1,000,000.00</w:t>
                  </w:r>
                </w:p>
              </w:tc>
              <w:tc>
                <w:tcPr>
                  <w:tcW w:w="1840" w:type="dxa"/>
                  <w:vAlign w:val="center"/>
                </w:tcPr>
                <w:p w:rsidR="00BA4700" w:rsidRDefault="00BA4700">
                  <w:pPr>
                    <w:autoSpaceDN w:val="0"/>
                    <w:jc w:val="right"/>
                    <w:textAlignment w:val="center"/>
                    <w:rPr>
                      <w:rFonts w:ascii="仿宋" w:eastAsia="仿宋" w:hAnsi="仿宋"/>
                      <w:bCs/>
                      <w:sz w:val="18"/>
                      <w:szCs w:val="18"/>
                    </w:rPr>
                  </w:pPr>
                </w:p>
              </w:tc>
            </w:tr>
            <w:tr w:rsidR="00BA4700">
              <w:trPr>
                <w:trHeight w:hRule="exact" w:val="397"/>
                <w:jc w:val="center"/>
              </w:trPr>
              <w:tc>
                <w:tcPr>
                  <w:tcW w:w="3119" w:type="dxa"/>
                  <w:vAlign w:val="center"/>
                </w:tcPr>
                <w:p w:rsidR="00BA4700" w:rsidRDefault="00C622C6">
                  <w:pPr>
                    <w:autoSpaceDN w:val="0"/>
                    <w:textAlignment w:val="center"/>
                    <w:rPr>
                      <w:rFonts w:ascii="仿宋" w:eastAsia="仿宋" w:hAnsi="仿宋"/>
                      <w:b/>
                      <w:color w:val="000000"/>
                      <w:sz w:val="18"/>
                    </w:rPr>
                  </w:pPr>
                  <w:r>
                    <w:rPr>
                      <w:rFonts w:ascii="仿宋" w:eastAsia="仿宋" w:hAnsi="仿宋"/>
                      <w:b/>
                      <w:color w:val="000000"/>
                      <w:sz w:val="18"/>
                    </w:rPr>
                    <w:t>合  计</w:t>
                  </w:r>
                </w:p>
              </w:tc>
              <w:tc>
                <w:tcPr>
                  <w:tcW w:w="1984" w:type="dxa"/>
                  <w:vAlign w:val="center"/>
                </w:tcPr>
                <w:p w:rsidR="00BA4700" w:rsidRDefault="00C622C6">
                  <w:pPr>
                    <w:autoSpaceDN w:val="0"/>
                    <w:jc w:val="right"/>
                    <w:textAlignment w:val="center"/>
                    <w:rPr>
                      <w:rFonts w:ascii="仿宋" w:eastAsia="仿宋" w:hAnsi="仿宋" w:cs="宋体"/>
                      <w:b/>
                      <w:bCs/>
                      <w:sz w:val="18"/>
                      <w:szCs w:val="18"/>
                    </w:rPr>
                  </w:pPr>
                  <w:r>
                    <w:rPr>
                      <w:rFonts w:ascii="仿宋" w:eastAsia="仿宋" w:hAnsi="仿宋" w:cs="宋体" w:hint="eastAsia"/>
                      <w:b/>
                      <w:bCs/>
                      <w:sz w:val="18"/>
                      <w:szCs w:val="18"/>
                    </w:rPr>
                    <w:t>319,041,139.86</w:t>
                  </w:r>
                </w:p>
              </w:tc>
              <w:tc>
                <w:tcPr>
                  <w:tcW w:w="1843" w:type="dxa"/>
                  <w:vAlign w:val="center"/>
                </w:tcPr>
                <w:p w:rsidR="00BA4700" w:rsidRDefault="00C622C6">
                  <w:pPr>
                    <w:autoSpaceDN w:val="0"/>
                    <w:jc w:val="right"/>
                    <w:textAlignment w:val="center"/>
                    <w:rPr>
                      <w:rFonts w:ascii="仿宋" w:eastAsia="仿宋" w:hAnsi="仿宋"/>
                      <w:b/>
                      <w:bCs/>
                      <w:sz w:val="18"/>
                      <w:szCs w:val="18"/>
                    </w:rPr>
                  </w:pPr>
                  <w:r>
                    <w:rPr>
                      <w:rFonts w:ascii="仿宋" w:eastAsia="仿宋" w:hAnsi="仿宋" w:hint="eastAsia"/>
                      <w:b/>
                      <w:bCs/>
                      <w:sz w:val="18"/>
                      <w:szCs w:val="18"/>
                    </w:rPr>
                    <w:t>296,299,788.00</w:t>
                  </w:r>
                </w:p>
              </w:tc>
              <w:tc>
                <w:tcPr>
                  <w:tcW w:w="1840" w:type="dxa"/>
                  <w:vAlign w:val="center"/>
                </w:tcPr>
                <w:p w:rsidR="00BA4700" w:rsidRDefault="00C622C6">
                  <w:pPr>
                    <w:autoSpaceDN w:val="0"/>
                    <w:jc w:val="right"/>
                    <w:textAlignment w:val="center"/>
                    <w:rPr>
                      <w:rFonts w:ascii="仿宋" w:eastAsia="仿宋" w:hAnsi="仿宋"/>
                      <w:b/>
                      <w:bCs/>
                      <w:sz w:val="18"/>
                      <w:szCs w:val="18"/>
                    </w:rPr>
                  </w:pPr>
                  <w:r>
                    <w:rPr>
                      <w:rFonts w:ascii="仿宋" w:eastAsia="仿宋" w:hAnsi="仿宋" w:hint="eastAsia"/>
                      <w:b/>
                      <w:bCs/>
                      <w:sz w:val="18"/>
                      <w:szCs w:val="18"/>
                    </w:rPr>
                    <w:t>96,680,000.00</w:t>
                  </w:r>
                </w:p>
              </w:tc>
            </w:tr>
          </w:tbl>
          <w:p w:rsidR="00BA4700" w:rsidRDefault="00BA4700">
            <w:pPr>
              <w:pStyle w:val="Default"/>
              <w:spacing w:before="340" w:after="330"/>
              <w:ind w:firstLineChars="200" w:firstLine="422"/>
              <w:rPr>
                <w:rFonts w:ascii="仿宋" w:eastAsia="仿宋" w:hAnsi="仿宋"/>
                <w:b/>
                <w:color w:val="auto"/>
                <w:sz w:val="21"/>
                <w:szCs w:val="21"/>
              </w:rPr>
            </w:pPr>
          </w:p>
          <w:p w:rsidR="00BA4700" w:rsidRDefault="00BA4700">
            <w:pPr>
              <w:pStyle w:val="110"/>
              <w:autoSpaceDE w:val="0"/>
              <w:autoSpaceDN w:val="0"/>
              <w:adjustRightInd w:val="0"/>
              <w:snapToGrid w:val="0"/>
              <w:spacing w:before="340" w:after="330" w:line="360" w:lineRule="auto"/>
              <w:ind w:left="430" w:firstLineChars="0" w:firstLine="0"/>
              <w:rPr>
                <w:rFonts w:ascii="仿宋" w:eastAsia="仿宋" w:hAnsi="仿宋" w:cs="黑体"/>
                <w:b/>
                <w:color w:val="000000"/>
                <w:sz w:val="18"/>
                <w:szCs w:val="22"/>
              </w:rPr>
            </w:pPr>
          </w:p>
          <w:p w:rsidR="00BA4700" w:rsidRDefault="00C622C6">
            <w:pPr>
              <w:pStyle w:val="110"/>
              <w:autoSpaceDE w:val="0"/>
              <w:autoSpaceDN w:val="0"/>
              <w:adjustRightInd w:val="0"/>
              <w:snapToGrid w:val="0"/>
              <w:spacing w:before="340" w:after="330" w:line="360" w:lineRule="auto"/>
              <w:ind w:left="430" w:firstLineChars="0" w:firstLine="0"/>
              <w:rPr>
                <w:rFonts w:ascii="仿宋" w:eastAsia="仿宋" w:hAnsi="仿宋" w:cs="宋体"/>
                <w:b/>
                <w:szCs w:val="21"/>
              </w:rPr>
            </w:pPr>
            <w:r>
              <w:rPr>
                <w:rFonts w:ascii="仿宋" w:eastAsia="仿宋" w:hAnsi="仿宋" w:cs="宋体" w:hint="eastAsia"/>
                <w:b/>
                <w:szCs w:val="21"/>
              </w:rPr>
              <w:t>（二）利润表分析</w:t>
            </w:r>
          </w:p>
          <w:p w:rsidR="00BA4700" w:rsidRDefault="00C622C6">
            <w:pPr>
              <w:pStyle w:val="Default"/>
              <w:spacing w:before="340" w:after="330"/>
              <w:jc w:val="center"/>
              <w:rPr>
                <w:rFonts w:ascii="仿宋" w:eastAsia="仿宋" w:hAnsi="仿宋"/>
                <w:color w:val="auto"/>
                <w:sz w:val="21"/>
                <w:szCs w:val="21"/>
              </w:rPr>
            </w:pPr>
            <w:r>
              <w:rPr>
                <w:rFonts w:ascii="仿宋" w:eastAsia="仿宋" w:hAnsi="仿宋" w:hint="eastAsia"/>
                <w:b/>
                <w:color w:val="auto"/>
                <w:sz w:val="21"/>
                <w:szCs w:val="21"/>
              </w:rPr>
              <w:t xml:space="preserve">2012-2014年湘潭城投合并利润表         </w:t>
            </w:r>
            <w:r>
              <w:rPr>
                <w:rFonts w:ascii="仿宋" w:eastAsia="仿宋" w:hAnsi="仿宋" w:hint="eastAsia"/>
                <w:color w:val="auto"/>
                <w:sz w:val="21"/>
                <w:szCs w:val="21"/>
              </w:rPr>
              <w:t>单位：人民币元</w:t>
            </w:r>
          </w:p>
          <w:tbl>
            <w:tblPr>
              <w:tblW w:w="8707"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3049"/>
              <w:gridCol w:w="2039"/>
              <w:gridCol w:w="1895"/>
              <w:gridCol w:w="1724"/>
            </w:tblGrid>
            <w:tr w:rsidR="00BA4700">
              <w:trPr>
                <w:trHeight w:val="285"/>
                <w:jc w:val="center"/>
              </w:trPr>
              <w:tc>
                <w:tcPr>
                  <w:tcW w:w="3049" w:type="dxa"/>
                  <w:vAlign w:val="bottom"/>
                </w:tcPr>
                <w:p w:rsidR="00BA4700" w:rsidRDefault="00C622C6">
                  <w:pPr>
                    <w:autoSpaceDN w:val="0"/>
                    <w:jc w:val="center"/>
                    <w:textAlignment w:val="bottom"/>
                    <w:rPr>
                      <w:rFonts w:ascii="仿宋" w:eastAsia="仿宋" w:hAnsi="仿宋" w:cs="宋体"/>
                      <w:b/>
                      <w:kern w:val="0"/>
                      <w:sz w:val="18"/>
                      <w:szCs w:val="18"/>
                    </w:rPr>
                  </w:pPr>
                  <w:r>
                    <w:rPr>
                      <w:rFonts w:ascii="仿宋" w:eastAsia="仿宋" w:hAnsi="仿宋"/>
                      <w:b/>
                      <w:color w:val="000000"/>
                      <w:sz w:val="18"/>
                    </w:rPr>
                    <w:t>项目</w:t>
                  </w:r>
                </w:p>
              </w:tc>
              <w:tc>
                <w:tcPr>
                  <w:tcW w:w="2039" w:type="dxa"/>
                  <w:vAlign w:val="bottom"/>
                </w:tcPr>
                <w:p w:rsidR="00BA4700" w:rsidRDefault="00C622C6">
                  <w:pPr>
                    <w:autoSpaceDN w:val="0"/>
                    <w:jc w:val="center"/>
                    <w:textAlignment w:val="bottom"/>
                    <w:rPr>
                      <w:rFonts w:ascii="仿宋" w:eastAsia="仿宋" w:hAnsi="仿宋" w:cs="宋体"/>
                      <w:b/>
                      <w:kern w:val="0"/>
                      <w:sz w:val="18"/>
                      <w:szCs w:val="18"/>
                    </w:rPr>
                  </w:pPr>
                  <w:r>
                    <w:rPr>
                      <w:rFonts w:ascii="仿宋" w:eastAsia="仿宋" w:hAnsi="仿宋" w:cs="宋体" w:hint="eastAsia"/>
                      <w:b/>
                      <w:kern w:val="0"/>
                      <w:sz w:val="18"/>
                      <w:szCs w:val="18"/>
                    </w:rPr>
                    <w:t>2014年度</w:t>
                  </w:r>
                </w:p>
              </w:tc>
              <w:tc>
                <w:tcPr>
                  <w:tcW w:w="1895" w:type="dxa"/>
                  <w:vAlign w:val="bottom"/>
                </w:tcPr>
                <w:p w:rsidR="00BA4700" w:rsidRDefault="00C622C6">
                  <w:pPr>
                    <w:autoSpaceDN w:val="0"/>
                    <w:jc w:val="center"/>
                    <w:textAlignment w:val="bottom"/>
                    <w:rPr>
                      <w:rFonts w:ascii="仿宋" w:eastAsia="仿宋" w:hAnsi="仿宋" w:cs="宋体"/>
                      <w:b/>
                      <w:kern w:val="0"/>
                      <w:sz w:val="18"/>
                      <w:szCs w:val="18"/>
                    </w:rPr>
                  </w:pPr>
                  <w:r>
                    <w:rPr>
                      <w:rFonts w:ascii="仿宋" w:eastAsia="仿宋" w:hAnsi="仿宋"/>
                      <w:b/>
                      <w:color w:val="000000"/>
                      <w:sz w:val="18"/>
                    </w:rPr>
                    <w:t>2013年度</w:t>
                  </w:r>
                </w:p>
              </w:tc>
              <w:tc>
                <w:tcPr>
                  <w:tcW w:w="1724" w:type="dxa"/>
                  <w:vAlign w:val="bottom"/>
                </w:tcPr>
                <w:p w:rsidR="00BA4700" w:rsidRDefault="00C622C6">
                  <w:pPr>
                    <w:autoSpaceDN w:val="0"/>
                    <w:jc w:val="center"/>
                    <w:textAlignment w:val="bottom"/>
                    <w:rPr>
                      <w:rFonts w:ascii="仿宋" w:eastAsia="仿宋" w:hAnsi="仿宋" w:cs="宋体"/>
                      <w:b/>
                      <w:kern w:val="0"/>
                      <w:sz w:val="18"/>
                      <w:szCs w:val="18"/>
                    </w:rPr>
                  </w:pPr>
                  <w:r>
                    <w:rPr>
                      <w:rFonts w:ascii="仿宋" w:eastAsia="仿宋" w:hAnsi="仿宋"/>
                      <w:b/>
                      <w:color w:val="000000"/>
                      <w:sz w:val="18"/>
                    </w:rPr>
                    <w:t>2012年度</w:t>
                  </w:r>
                </w:p>
              </w:tc>
            </w:tr>
            <w:tr w:rsidR="00BA4700">
              <w:trPr>
                <w:trHeight w:val="285"/>
                <w:jc w:val="center"/>
              </w:trPr>
              <w:tc>
                <w:tcPr>
                  <w:tcW w:w="3049" w:type="dxa"/>
                  <w:vAlign w:val="bottom"/>
                </w:tcPr>
                <w:p w:rsidR="00BA4700" w:rsidRDefault="00C622C6">
                  <w:pPr>
                    <w:autoSpaceDN w:val="0"/>
                    <w:jc w:val="left"/>
                    <w:textAlignment w:val="bottom"/>
                    <w:rPr>
                      <w:rFonts w:ascii="仿宋" w:eastAsia="仿宋" w:hAnsi="仿宋" w:cs="宋体"/>
                      <w:kern w:val="0"/>
                      <w:sz w:val="18"/>
                      <w:szCs w:val="18"/>
                    </w:rPr>
                  </w:pPr>
                  <w:r>
                    <w:rPr>
                      <w:rFonts w:ascii="仿宋" w:eastAsia="仿宋" w:hAnsi="仿宋"/>
                      <w:color w:val="000000"/>
                      <w:sz w:val="18"/>
                    </w:rPr>
                    <w:t>一、</w:t>
                  </w:r>
                  <w:r>
                    <w:rPr>
                      <w:rFonts w:ascii="仿宋" w:eastAsia="仿宋" w:hAnsi="仿宋" w:hint="eastAsia"/>
                      <w:b/>
                      <w:bCs/>
                      <w:color w:val="000000"/>
                      <w:sz w:val="18"/>
                    </w:rPr>
                    <w:t>主营业务</w:t>
                  </w:r>
                  <w:r>
                    <w:rPr>
                      <w:rFonts w:ascii="仿宋" w:eastAsia="仿宋" w:hAnsi="仿宋"/>
                      <w:b/>
                      <w:bCs/>
                      <w:color w:val="000000"/>
                      <w:sz w:val="18"/>
                    </w:rPr>
                    <w:t>收入</w:t>
                  </w:r>
                </w:p>
              </w:tc>
              <w:tc>
                <w:tcPr>
                  <w:tcW w:w="2039" w:type="dxa"/>
                  <w:vAlign w:val="center"/>
                </w:tcPr>
                <w:p w:rsidR="00BA4700" w:rsidRDefault="00C622C6">
                  <w:pPr>
                    <w:autoSpaceDN w:val="0"/>
                    <w:jc w:val="right"/>
                    <w:textAlignment w:val="center"/>
                    <w:rPr>
                      <w:rFonts w:ascii="仿宋" w:eastAsia="仿宋" w:hAnsi="仿宋" w:cs="宋体"/>
                      <w:b/>
                      <w:bCs/>
                      <w:sz w:val="18"/>
                      <w:szCs w:val="18"/>
                    </w:rPr>
                  </w:pPr>
                  <w:r>
                    <w:rPr>
                      <w:rFonts w:ascii="仿宋" w:eastAsia="仿宋" w:hAnsi="仿宋" w:cs="宋体" w:hint="eastAsia"/>
                      <w:b/>
                      <w:bCs/>
                      <w:sz w:val="18"/>
                      <w:szCs w:val="18"/>
                    </w:rPr>
                    <w:t>1,066,931,483.49</w:t>
                  </w:r>
                </w:p>
              </w:tc>
              <w:tc>
                <w:tcPr>
                  <w:tcW w:w="1895" w:type="dxa"/>
                  <w:vAlign w:val="center"/>
                </w:tcPr>
                <w:p w:rsidR="00BA4700" w:rsidRDefault="00C622C6">
                  <w:pPr>
                    <w:autoSpaceDN w:val="0"/>
                    <w:jc w:val="right"/>
                    <w:textAlignment w:val="center"/>
                    <w:rPr>
                      <w:rFonts w:ascii="仿宋" w:eastAsia="仿宋" w:hAnsi="仿宋" w:cs="宋体"/>
                      <w:b/>
                      <w:bCs/>
                      <w:sz w:val="18"/>
                      <w:szCs w:val="18"/>
                    </w:rPr>
                  </w:pPr>
                  <w:r>
                    <w:rPr>
                      <w:rFonts w:ascii="仿宋" w:eastAsia="仿宋" w:hAnsi="仿宋" w:cs="宋体" w:hint="eastAsia"/>
                      <w:b/>
                      <w:bCs/>
                      <w:sz w:val="18"/>
                      <w:szCs w:val="18"/>
                    </w:rPr>
                    <w:t>1,103,900,986.02</w:t>
                  </w:r>
                </w:p>
              </w:tc>
              <w:tc>
                <w:tcPr>
                  <w:tcW w:w="1724" w:type="dxa"/>
                  <w:vAlign w:val="center"/>
                </w:tcPr>
                <w:p w:rsidR="00BA4700" w:rsidRDefault="00C622C6">
                  <w:pPr>
                    <w:autoSpaceDN w:val="0"/>
                    <w:jc w:val="right"/>
                    <w:textAlignment w:val="center"/>
                    <w:rPr>
                      <w:rFonts w:ascii="仿宋" w:eastAsia="仿宋" w:hAnsi="仿宋" w:cs="宋体"/>
                      <w:b/>
                      <w:bCs/>
                      <w:sz w:val="18"/>
                      <w:szCs w:val="18"/>
                    </w:rPr>
                  </w:pPr>
                  <w:r>
                    <w:rPr>
                      <w:rFonts w:ascii="仿宋" w:eastAsia="仿宋" w:hAnsi="仿宋" w:cs="宋体" w:hint="eastAsia"/>
                      <w:b/>
                      <w:bCs/>
                      <w:sz w:val="18"/>
                      <w:szCs w:val="18"/>
                    </w:rPr>
                    <w:t>1,066,760,839.88</w:t>
                  </w:r>
                </w:p>
              </w:tc>
            </w:tr>
            <w:tr w:rsidR="00BA4700">
              <w:trPr>
                <w:trHeight w:val="285"/>
                <w:jc w:val="center"/>
              </w:trPr>
              <w:tc>
                <w:tcPr>
                  <w:tcW w:w="3049" w:type="dxa"/>
                  <w:vAlign w:val="bottom"/>
                </w:tcPr>
                <w:p w:rsidR="00BA4700" w:rsidRDefault="00C622C6">
                  <w:pPr>
                    <w:autoSpaceDN w:val="0"/>
                    <w:jc w:val="left"/>
                    <w:textAlignment w:val="bottom"/>
                    <w:rPr>
                      <w:rFonts w:ascii="仿宋" w:eastAsia="仿宋" w:hAnsi="仿宋" w:cs="宋体"/>
                      <w:kern w:val="0"/>
                      <w:sz w:val="18"/>
                      <w:szCs w:val="18"/>
                    </w:rPr>
                  </w:pPr>
                  <w:r>
                    <w:rPr>
                      <w:rFonts w:ascii="仿宋" w:eastAsia="仿宋" w:hAnsi="仿宋" w:cs="宋体" w:hint="eastAsia"/>
                      <w:kern w:val="0"/>
                      <w:sz w:val="18"/>
                      <w:szCs w:val="18"/>
                    </w:rPr>
                    <w:t xml:space="preserve">   减：主营业务成本</w:t>
                  </w:r>
                </w:p>
              </w:tc>
              <w:tc>
                <w:tcPr>
                  <w:tcW w:w="2039" w:type="dxa"/>
                  <w:vAlign w:val="center"/>
                </w:tcPr>
                <w:p w:rsidR="00BA4700" w:rsidRDefault="00C622C6">
                  <w:pPr>
                    <w:autoSpaceDN w:val="0"/>
                    <w:jc w:val="right"/>
                    <w:textAlignment w:val="center"/>
                    <w:rPr>
                      <w:rFonts w:ascii="仿宋" w:eastAsia="仿宋" w:hAnsi="仿宋" w:cs="宋体"/>
                      <w:color w:val="000000"/>
                      <w:sz w:val="18"/>
                      <w:szCs w:val="18"/>
                    </w:rPr>
                  </w:pPr>
                  <w:r>
                    <w:rPr>
                      <w:rFonts w:ascii="仿宋" w:eastAsia="仿宋" w:hAnsi="仿宋" w:cs="宋体" w:hint="eastAsia"/>
                      <w:color w:val="000000"/>
                      <w:sz w:val="18"/>
                      <w:szCs w:val="18"/>
                    </w:rPr>
                    <w:t>871,300,745.12</w:t>
                  </w:r>
                </w:p>
              </w:tc>
              <w:tc>
                <w:tcPr>
                  <w:tcW w:w="1895"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color w:val="000000"/>
                      <w:sz w:val="18"/>
                      <w:szCs w:val="18"/>
                    </w:rPr>
                    <w:t>1,025,661,197.24</w:t>
                  </w:r>
                </w:p>
              </w:tc>
              <w:tc>
                <w:tcPr>
                  <w:tcW w:w="1724"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988,453,94.03</w:t>
                  </w:r>
                </w:p>
              </w:tc>
            </w:tr>
            <w:tr w:rsidR="00BA4700">
              <w:trPr>
                <w:trHeight w:val="336"/>
                <w:jc w:val="center"/>
              </w:trPr>
              <w:tc>
                <w:tcPr>
                  <w:tcW w:w="3049" w:type="dxa"/>
                  <w:vAlign w:val="bottom"/>
                </w:tcPr>
                <w:p w:rsidR="00BA4700" w:rsidRDefault="00C622C6">
                  <w:pPr>
                    <w:autoSpaceDN w:val="0"/>
                    <w:jc w:val="left"/>
                    <w:textAlignment w:val="bottom"/>
                    <w:rPr>
                      <w:rFonts w:ascii="仿宋" w:eastAsia="仿宋" w:hAnsi="仿宋" w:cs="宋体"/>
                      <w:kern w:val="0"/>
                      <w:sz w:val="18"/>
                      <w:szCs w:val="18"/>
                    </w:rPr>
                  </w:pPr>
                  <w:r>
                    <w:rPr>
                      <w:rFonts w:ascii="仿宋" w:eastAsia="仿宋" w:hAnsi="仿宋" w:cs="宋体" w:hint="eastAsia"/>
                      <w:kern w:val="0"/>
                      <w:sz w:val="18"/>
                      <w:szCs w:val="18"/>
                    </w:rPr>
                    <w:t xml:space="preserve">       主营业务税金及附加</w:t>
                  </w:r>
                </w:p>
              </w:tc>
              <w:tc>
                <w:tcPr>
                  <w:tcW w:w="2039" w:type="dxa"/>
                  <w:vAlign w:val="center"/>
                </w:tcPr>
                <w:p w:rsidR="00BA4700" w:rsidRDefault="00C622C6">
                  <w:pPr>
                    <w:autoSpaceDN w:val="0"/>
                    <w:jc w:val="right"/>
                    <w:textAlignment w:val="center"/>
                    <w:rPr>
                      <w:rFonts w:ascii="仿宋" w:eastAsia="仿宋" w:hAnsi="仿宋" w:cs="宋体"/>
                      <w:color w:val="000000"/>
                      <w:sz w:val="18"/>
                      <w:szCs w:val="18"/>
                    </w:rPr>
                  </w:pPr>
                  <w:r>
                    <w:rPr>
                      <w:rFonts w:ascii="仿宋" w:eastAsia="仿宋" w:hAnsi="仿宋" w:cs="宋体" w:hint="eastAsia"/>
                      <w:color w:val="000000"/>
                      <w:sz w:val="18"/>
                      <w:szCs w:val="18"/>
                    </w:rPr>
                    <w:t>2,591,574.29</w:t>
                  </w:r>
                </w:p>
              </w:tc>
              <w:tc>
                <w:tcPr>
                  <w:tcW w:w="1895"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color w:val="000000"/>
                      <w:sz w:val="18"/>
                      <w:szCs w:val="18"/>
                    </w:rPr>
                    <w:t>122.896.22</w:t>
                  </w:r>
                </w:p>
              </w:tc>
              <w:tc>
                <w:tcPr>
                  <w:tcW w:w="1724"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340,881.54</w:t>
                  </w:r>
                </w:p>
              </w:tc>
            </w:tr>
            <w:tr w:rsidR="00BA4700">
              <w:trPr>
                <w:trHeight w:val="285"/>
                <w:jc w:val="center"/>
              </w:trPr>
              <w:tc>
                <w:tcPr>
                  <w:tcW w:w="3049" w:type="dxa"/>
                  <w:vAlign w:val="bottom"/>
                </w:tcPr>
                <w:p w:rsidR="00BA4700" w:rsidRDefault="00C622C6">
                  <w:pPr>
                    <w:autoSpaceDN w:val="0"/>
                    <w:jc w:val="left"/>
                    <w:textAlignment w:val="bottom"/>
                    <w:rPr>
                      <w:rFonts w:ascii="仿宋" w:eastAsia="仿宋" w:hAnsi="仿宋" w:cs="宋体"/>
                      <w:kern w:val="0"/>
                      <w:sz w:val="18"/>
                      <w:szCs w:val="18"/>
                    </w:rPr>
                  </w:pPr>
                  <w:r>
                    <w:rPr>
                      <w:rFonts w:ascii="仿宋" w:eastAsia="仿宋" w:hAnsi="仿宋" w:cs="宋体" w:hint="eastAsia"/>
                      <w:kern w:val="0"/>
                      <w:sz w:val="18"/>
                      <w:szCs w:val="18"/>
                    </w:rPr>
                    <w:t>二、</w:t>
                  </w:r>
                  <w:r>
                    <w:rPr>
                      <w:rFonts w:ascii="仿宋" w:eastAsia="仿宋" w:hAnsi="仿宋" w:hint="eastAsia"/>
                      <w:b/>
                      <w:bCs/>
                      <w:color w:val="000000"/>
                      <w:sz w:val="18"/>
                    </w:rPr>
                    <w:t>主营业务利润</w:t>
                  </w:r>
                </w:p>
              </w:tc>
              <w:tc>
                <w:tcPr>
                  <w:tcW w:w="2039" w:type="dxa"/>
                  <w:vAlign w:val="center"/>
                </w:tcPr>
                <w:p w:rsidR="00BA4700" w:rsidRDefault="00C622C6">
                  <w:pPr>
                    <w:autoSpaceDN w:val="0"/>
                    <w:jc w:val="right"/>
                    <w:textAlignment w:val="bottom"/>
                    <w:rPr>
                      <w:rFonts w:ascii="仿宋" w:eastAsia="仿宋" w:hAnsi="仿宋"/>
                      <w:b/>
                      <w:bCs/>
                      <w:color w:val="000000"/>
                      <w:sz w:val="18"/>
                    </w:rPr>
                  </w:pPr>
                  <w:r>
                    <w:rPr>
                      <w:rFonts w:ascii="仿宋" w:eastAsia="仿宋" w:hAnsi="仿宋" w:hint="eastAsia"/>
                      <w:b/>
                      <w:bCs/>
                      <w:color w:val="000000"/>
                      <w:sz w:val="18"/>
                    </w:rPr>
                    <w:t>193,039,164.08</w:t>
                  </w:r>
                </w:p>
              </w:tc>
              <w:tc>
                <w:tcPr>
                  <w:tcW w:w="1895" w:type="dxa"/>
                  <w:vAlign w:val="center"/>
                </w:tcPr>
                <w:p w:rsidR="00BA4700" w:rsidRDefault="00C622C6">
                  <w:pPr>
                    <w:autoSpaceDN w:val="0"/>
                    <w:jc w:val="right"/>
                    <w:textAlignment w:val="bottom"/>
                    <w:rPr>
                      <w:rFonts w:ascii="仿宋" w:eastAsia="仿宋" w:hAnsi="仿宋"/>
                      <w:b/>
                      <w:bCs/>
                      <w:color w:val="000000"/>
                      <w:sz w:val="18"/>
                    </w:rPr>
                  </w:pPr>
                  <w:r>
                    <w:rPr>
                      <w:rFonts w:ascii="仿宋" w:eastAsia="仿宋" w:hAnsi="仿宋" w:hint="eastAsia"/>
                      <w:b/>
                      <w:bCs/>
                      <w:color w:val="000000"/>
                      <w:sz w:val="18"/>
                    </w:rPr>
                    <w:t>78,116,892.56</w:t>
                  </w:r>
                </w:p>
              </w:tc>
              <w:tc>
                <w:tcPr>
                  <w:tcW w:w="1724" w:type="dxa"/>
                  <w:vAlign w:val="center"/>
                </w:tcPr>
                <w:p w:rsidR="00BA4700" w:rsidRDefault="00C622C6">
                  <w:pPr>
                    <w:autoSpaceDN w:val="0"/>
                    <w:jc w:val="right"/>
                    <w:textAlignment w:val="bottom"/>
                    <w:rPr>
                      <w:rFonts w:ascii="仿宋" w:eastAsia="仿宋" w:hAnsi="仿宋"/>
                      <w:b/>
                      <w:bCs/>
                      <w:color w:val="000000"/>
                      <w:sz w:val="18"/>
                    </w:rPr>
                  </w:pPr>
                  <w:r>
                    <w:rPr>
                      <w:rFonts w:ascii="仿宋" w:eastAsia="仿宋" w:hAnsi="仿宋" w:hint="eastAsia"/>
                      <w:b/>
                      <w:bCs/>
                      <w:color w:val="000000"/>
                      <w:sz w:val="18"/>
                    </w:rPr>
                    <w:t>77,966,061.31</w:t>
                  </w:r>
                </w:p>
              </w:tc>
            </w:tr>
            <w:tr w:rsidR="00BA4700">
              <w:trPr>
                <w:trHeight w:val="285"/>
                <w:jc w:val="center"/>
              </w:trPr>
              <w:tc>
                <w:tcPr>
                  <w:tcW w:w="3049" w:type="dxa"/>
                  <w:vAlign w:val="bottom"/>
                </w:tcPr>
                <w:p w:rsidR="00BA4700" w:rsidRDefault="00C622C6">
                  <w:pPr>
                    <w:autoSpaceDN w:val="0"/>
                    <w:jc w:val="left"/>
                    <w:textAlignment w:val="bottom"/>
                    <w:rPr>
                      <w:rFonts w:ascii="仿宋" w:eastAsia="仿宋" w:hAnsi="仿宋" w:cs="宋体"/>
                      <w:kern w:val="0"/>
                      <w:sz w:val="18"/>
                      <w:szCs w:val="18"/>
                    </w:rPr>
                  </w:pPr>
                  <w:r>
                    <w:rPr>
                      <w:rFonts w:ascii="仿宋" w:eastAsia="仿宋" w:hAnsi="仿宋" w:cs="宋体" w:hint="eastAsia"/>
                      <w:kern w:val="0"/>
                      <w:sz w:val="18"/>
                      <w:szCs w:val="18"/>
                    </w:rPr>
                    <w:t xml:space="preserve">   加：其他业务利润</w:t>
                  </w:r>
                </w:p>
              </w:tc>
              <w:tc>
                <w:tcPr>
                  <w:tcW w:w="2039" w:type="dxa"/>
                  <w:vAlign w:val="center"/>
                </w:tcPr>
                <w:p w:rsidR="00BA4700" w:rsidRDefault="00C622C6">
                  <w:pPr>
                    <w:autoSpaceDN w:val="0"/>
                    <w:jc w:val="right"/>
                    <w:textAlignment w:val="center"/>
                    <w:rPr>
                      <w:rFonts w:ascii="仿宋" w:eastAsia="仿宋" w:hAnsi="仿宋" w:cs="宋体"/>
                      <w:color w:val="000000"/>
                      <w:sz w:val="18"/>
                      <w:szCs w:val="18"/>
                    </w:rPr>
                  </w:pPr>
                  <w:r>
                    <w:rPr>
                      <w:rFonts w:ascii="仿宋" w:eastAsia="仿宋" w:hAnsi="仿宋" w:cs="宋体" w:hint="eastAsia"/>
                      <w:color w:val="000000"/>
                      <w:sz w:val="18"/>
                      <w:szCs w:val="18"/>
                    </w:rPr>
                    <w:t>-15,000.00</w:t>
                  </w:r>
                </w:p>
              </w:tc>
              <w:tc>
                <w:tcPr>
                  <w:tcW w:w="1895"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color w:val="000000"/>
                      <w:sz w:val="18"/>
                      <w:szCs w:val="18"/>
                    </w:rPr>
                    <w:t>-19,200.22</w:t>
                  </w:r>
                </w:p>
              </w:tc>
              <w:tc>
                <w:tcPr>
                  <w:tcW w:w="1724"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551,292.23</w:t>
                  </w:r>
                </w:p>
              </w:tc>
            </w:tr>
            <w:tr w:rsidR="00BA4700">
              <w:trPr>
                <w:trHeight w:val="285"/>
                <w:jc w:val="center"/>
              </w:trPr>
              <w:tc>
                <w:tcPr>
                  <w:tcW w:w="3049" w:type="dxa"/>
                  <w:vAlign w:val="bottom"/>
                </w:tcPr>
                <w:p w:rsidR="00BA4700" w:rsidRDefault="00C622C6">
                  <w:pPr>
                    <w:autoSpaceDN w:val="0"/>
                    <w:jc w:val="left"/>
                    <w:textAlignment w:val="bottom"/>
                    <w:rPr>
                      <w:rFonts w:ascii="仿宋" w:eastAsia="仿宋" w:hAnsi="仿宋" w:cs="宋体"/>
                      <w:kern w:val="0"/>
                      <w:sz w:val="18"/>
                      <w:szCs w:val="18"/>
                    </w:rPr>
                  </w:pPr>
                  <w:r>
                    <w:rPr>
                      <w:rFonts w:ascii="仿宋" w:eastAsia="仿宋" w:hAnsi="仿宋" w:cs="宋体" w:hint="eastAsia"/>
                      <w:kern w:val="0"/>
                      <w:sz w:val="18"/>
                      <w:szCs w:val="18"/>
                    </w:rPr>
                    <w:t xml:space="preserve">   减：营业费用</w:t>
                  </w:r>
                </w:p>
              </w:tc>
              <w:tc>
                <w:tcPr>
                  <w:tcW w:w="2039" w:type="dxa"/>
                  <w:vAlign w:val="center"/>
                </w:tcPr>
                <w:p w:rsidR="00BA4700" w:rsidRDefault="00BA4700">
                  <w:pPr>
                    <w:autoSpaceDN w:val="0"/>
                    <w:jc w:val="right"/>
                    <w:textAlignment w:val="center"/>
                    <w:rPr>
                      <w:rFonts w:ascii="仿宋" w:eastAsia="仿宋" w:hAnsi="仿宋" w:cs="宋体"/>
                      <w:color w:val="000000"/>
                      <w:sz w:val="18"/>
                      <w:szCs w:val="18"/>
                    </w:rPr>
                  </w:pPr>
                </w:p>
              </w:tc>
              <w:tc>
                <w:tcPr>
                  <w:tcW w:w="1895" w:type="dxa"/>
                  <w:vAlign w:val="center"/>
                </w:tcPr>
                <w:p w:rsidR="00BA4700" w:rsidRDefault="00BA4700">
                  <w:pPr>
                    <w:autoSpaceDN w:val="0"/>
                    <w:jc w:val="right"/>
                    <w:textAlignment w:val="center"/>
                    <w:rPr>
                      <w:rFonts w:ascii="仿宋" w:eastAsia="仿宋" w:hAnsi="仿宋" w:cs="宋体"/>
                      <w:sz w:val="18"/>
                      <w:szCs w:val="18"/>
                    </w:rPr>
                  </w:pPr>
                </w:p>
              </w:tc>
              <w:tc>
                <w:tcPr>
                  <w:tcW w:w="1724" w:type="dxa"/>
                  <w:vAlign w:val="center"/>
                </w:tcPr>
                <w:p w:rsidR="00BA4700" w:rsidRDefault="00BA4700">
                  <w:pPr>
                    <w:autoSpaceDN w:val="0"/>
                    <w:jc w:val="right"/>
                    <w:textAlignment w:val="center"/>
                    <w:rPr>
                      <w:rFonts w:ascii="仿宋" w:eastAsia="仿宋" w:hAnsi="仿宋" w:cs="宋体"/>
                      <w:sz w:val="18"/>
                      <w:szCs w:val="18"/>
                    </w:rPr>
                  </w:pPr>
                </w:p>
              </w:tc>
            </w:tr>
            <w:tr w:rsidR="00BA4700">
              <w:trPr>
                <w:trHeight w:val="285"/>
                <w:jc w:val="center"/>
              </w:trPr>
              <w:tc>
                <w:tcPr>
                  <w:tcW w:w="3049" w:type="dxa"/>
                  <w:vAlign w:val="bottom"/>
                </w:tcPr>
                <w:p w:rsidR="00BA4700" w:rsidRDefault="00C622C6">
                  <w:pPr>
                    <w:autoSpaceDN w:val="0"/>
                    <w:jc w:val="left"/>
                    <w:textAlignment w:val="bottom"/>
                    <w:rPr>
                      <w:rFonts w:ascii="仿宋" w:eastAsia="仿宋" w:hAnsi="仿宋" w:cs="宋体"/>
                      <w:kern w:val="0"/>
                      <w:sz w:val="18"/>
                      <w:szCs w:val="18"/>
                    </w:rPr>
                  </w:pPr>
                  <w:r>
                    <w:rPr>
                      <w:rFonts w:ascii="仿宋" w:eastAsia="仿宋" w:hAnsi="仿宋" w:cs="宋体" w:hint="eastAsia"/>
                      <w:kern w:val="0"/>
                      <w:sz w:val="18"/>
                      <w:szCs w:val="18"/>
                    </w:rPr>
                    <w:t xml:space="preserve">       管理费用</w:t>
                  </w:r>
                </w:p>
              </w:tc>
              <w:tc>
                <w:tcPr>
                  <w:tcW w:w="2039" w:type="dxa"/>
                  <w:vAlign w:val="center"/>
                </w:tcPr>
                <w:p w:rsidR="00BA4700" w:rsidRDefault="00C622C6">
                  <w:pPr>
                    <w:autoSpaceDN w:val="0"/>
                    <w:jc w:val="right"/>
                    <w:textAlignment w:val="center"/>
                    <w:rPr>
                      <w:rFonts w:ascii="仿宋" w:eastAsia="仿宋" w:hAnsi="仿宋" w:cs="宋体"/>
                      <w:color w:val="000000"/>
                      <w:sz w:val="18"/>
                      <w:szCs w:val="18"/>
                    </w:rPr>
                  </w:pPr>
                  <w:r>
                    <w:rPr>
                      <w:rFonts w:ascii="仿宋" w:eastAsia="仿宋" w:hAnsi="仿宋" w:cs="宋体" w:hint="eastAsia"/>
                      <w:color w:val="000000"/>
                      <w:sz w:val="18"/>
                      <w:szCs w:val="18"/>
                    </w:rPr>
                    <w:t>64,909,163.92</w:t>
                  </w:r>
                </w:p>
              </w:tc>
              <w:tc>
                <w:tcPr>
                  <w:tcW w:w="1895"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color w:val="000000"/>
                      <w:sz w:val="18"/>
                      <w:szCs w:val="18"/>
                    </w:rPr>
                    <w:t>8,616,691.25</w:t>
                  </w:r>
                </w:p>
              </w:tc>
              <w:tc>
                <w:tcPr>
                  <w:tcW w:w="1724"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30,456,106.23</w:t>
                  </w:r>
                </w:p>
              </w:tc>
            </w:tr>
            <w:tr w:rsidR="00BA4700">
              <w:trPr>
                <w:trHeight w:val="285"/>
                <w:jc w:val="center"/>
              </w:trPr>
              <w:tc>
                <w:tcPr>
                  <w:tcW w:w="3049" w:type="dxa"/>
                  <w:vAlign w:val="bottom"/>
                </w:tcPr>
                <w:p w:rsidR="00BA4700" w:rsidRDefault="00C622C6">
                  <w:pPr>
                    <w:autoSpaceDN w:val="0"/>
                    <w:jc w:val="left"/>
                    <w:textAlignment w:val="bottom"/>
                    <w:rPr>
                      <w:rFonts w:ascii="仿宋" w:eastAsia="仿宋" w:hAnsi="仿宋" w:cs="宋体"/>
                      <w:kern w:val="0"/>
                      <w:sz w:val="18"/>
                      <w:szCs w:val="18"/>
                    </w:rPr>
                  </w:pPr>
                  <w:r>
                    <w:rPr>
                      <w:rFonts w:ascii="仿宋" w:eastAsia="仿宋" w:hAnsi="仿宋" w:cs="宋体" w:hint="eastAsia"/>
                      <w:kern w:val="0"/>
                      <w:sz w:val="18"/>
                      <w:szCs w:val="18"/>
                    </w:rPr>
                    <w:t xml:space="preserve">       财务费用</w:t>
                  </w:r>
                </w:p>
              </w:tc>
              <w:tc>
                <w:tcPr>
                  <w:tcW w:w="2039" w:type="dxa"/>
                  <w:vAlign w:val="center"/>
                </w:tcPr>
                <w:p w:rsidR="00BA4700" w:rsidRDefault="00C622C6">
                  <w:pPr>
                    <w:autoSpaceDN w:val="0"/>
                    <w:jc w:val="right"/>
                    <w:textAlignment w:val="center"/>
                    <w:rPr>
                      <w:rFonts w:ascii="仿宋" w:eastAsia="仿宋" w:hAnsi="仿宋" w:cs="宋体"/>
                      <w:color w:val="000000"/>
                      <w:sz w:val="18"/>
                      <w:szCs w:val="18"/>
                    </w:rPr>
                  </w:pPr>
                  <w:r>
                    <w:rPr>
                      <w:rFonts w:ascii="仿宋" w:eastAsia="仿宋" w:hAnsi="仿宋" w:cs="宋体" w:hint="eastAsia"/>
                      <w:color w:val="000000"/>
                      <w:sz w:val="18"/>
                      <w:szCs w:val="18"/>
                    </w:rPr>
                    <w:t>44,421,741.39</w:t>
                  </w:r>
                </w:p>
              </w:tc>
              <w:tc>
                <w:tcPr>
                  <w:tcW w:w="1895"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color w:val="000000"/>
                      <w:sz w:val="18"/>
                      <w:szCs w:val="18"/>
                    </w:rPr>
                    <w:t>31,879,830.38</w:t>
                  </w:r>
                </w:p>
              </w:tc>
              <w:tc>
                <w:tcPr>
                  <w:tcW w:w="1724"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42,136,612.87</w:t>
                  </w:r>
                </w:p>
              </w:tc>
            </w:tr>
            <w:tr w:rsidR="00BA4700">
              <w:trPr>
                <w:trHeight w:val="285"/>
                <w:jc w:val="center"/>
              </w:trPr>
              <w:tc>
                <w:tcPr>
                  <w:tcW w:w="3049" w:type="dxa"/>
                  <w:vAlign w:val="bottom"/>
                </w:tcPr>
                <w:p w:rsidR="00BA4700" w:rsidRDefault="00C622C6">
                  <w:pPr>
                    <w:autoSpaceDN w:val="0"/>
                    <w:jc w:val="left"/>
                    <w:textAlignment w:val="bottom"/>
                    <w:rPr>
                      <w:rFonts w:ascii="仿宋" w:eastAsia="仿宋" w:hAnsi="仿宋"/>
                      <w:b/>
                      <w:bCs/>
                      <w:color w:val="000000"/>
                      <w:sz w:val="18"/>
                    </w:rPr>
                  </w:pPr>
                  <w:r>
                    <w:rPr>
                      <w:rFonts w:ascii="仿宋" w:eastAsia="仿宋" w:hAnsi="仿宋" w:cs="宋体" w:hint="eastAsia"/>
                      <w:kern w:val="0"/>
                      <w:sz w:val="18"/>
                      <w:szCs w:val="18"/>
                    </w:rPr>
                    <w:t>三．</w:t>
                  </w:r>
                  <w:r>
                    <w:rPr>
                      <w:rFonts w:ascii="仿宋" w:eastAsia="仿宋" w:hAnsi="仿宋" w:hint="eastAsia"/>
                      <w:b/>
                      <w:bCs/>
                      <w:color w:val="000000"/>
                      <w:sz w:val="18"/>
                    </w:rPr>
                    <w:t>营业利润</w:t>
                  </w:r>
                </w:p>
              </w:tc>
              <w:tc>
                <w:tcPr>
                  <w:tcW w:w="2039" w:type="dxa"/>
                  <w:vAlign w:val="center"/>
                </w:tcPr>
                <w:p w:rsidR="00BA4700" w:rsidRDefault="00C622C6">
                  <w:pPr>
                    <w:autoSpaceDN w:val="0"/>
                    <w:jc w:val="right"/>
                    <w:textAlignment w:val="center"/>
                    <w:rPr>
                      <w:rFonts w:ascii="仿宋" w:eastAsia="仿宋" w:hAnsi="仿宋" w:cs="宋体"/>
                      <w:b/>
                      <w:bCs/>
                      <w:color w:val="000000"/>
                      <w:sz w:val="18"/>
                      <w:szCs w:val="18"/>
                    </w:rPr>
                  </w:pPr>
                  <w:r>
                    <w:rPr>
                      <w:rFonts w:ascii="仿宋" w:eastAsia="仿宋" w:hAnsi="仿宋" w:cs="宋体" w:hint="eastAsia"/>
                      <w:b/>
                      <w:bCs/>
                      <w:color w:val="000000"/>
                      <w:sz w:val="18"/>
                      <w:szCs w:val="18"/>
                    </w:rPr>
                    <w:t>83,693,258.77</w:t>
                  </w:r>
                </w:p>
              </w:tc>
              <w:tc>
                <w:tcPr>
                  <w:tcW w:w="1895" w:type="dxa"/>
                  <w:vAlign w:val="center"/>
                </w:tcPr>
                <w:p w:rsidR="00BA4700" w:rsidRDefault="00C622C6">
                  <w:pPr>
                    <w:autoSpaceDN w:val="0"/>
                    <w:jc w:val="right"/>
                    <w:textAlignment w:val="center"/>
                    <w:rPr>
                      <w:rFonts w:ascii="仿宋" w:eastAsia="仿宋" w:hAnsi="仿宋" w:cs="宋体"/>
                      <w:b/>
                      <w:bCs/>
                      <w:sz w:val="18"/>
                      <w:szCs w:val="18"/>
                    </w:rPr>
                  </w:pPr>
                  <w:r>
                    <w:rPr>
                      <w:rFonts w:ascii="仿宋" w:eastAsia="仿宋" w:hAnsi="仿宋" w:cs="宋体" w:hint="eastAsia"/>
                      <w:b/>
                      <w:bCs/>
                      <w:color w:val="000000"/>
                      <w:sz w:val="18"/>
                      <w:szCs w:val="18"/>
                    </w:rPr>
                    <w:t>37,601,170.93</w:t>
                  </w:r>
                </w:p>
              </w:tc>
              <w:tc>
                <w:tcPr>
                  <w:tcW w:w="1724" w:type="dxa"/>
                  <w:vAlign w:val="center"/>
                </w:tcPr>
                <w:p w:rsidR="00BA4700" w:rsidRDefault="00C622C6">
                  <w:pPr>
                    <w:autoSpaceDN w:val="0"/>
                    <w:jc w:val="right"/>
                    <w:textAlignment w:val="center"/>
                    <w:rPr>
                      <w:rFonts w:ascii="仿宋" w:eastAsia="仿宋" w:hAnsi="仿宋" w:cs="宋体"/>
                      <w:b/>
                      <w:bCs/>
                      <w:sz w:val="18"/>
                      <w:szCs w:val="18"/>
                    </w:rPr>
                  </w:pPr>
                  <w:r>
                    <w:rPr>
                      <w:rFonts w:ascii="仿宋" w:eastAsia="仿宋" w:hAnsi="仿宋" w:cs="宋体" w:hint="eastAsia"/>
                      <w:b/>
                      <w:bCs/>
                      <w:sz w:val="18"/>
                      <w:szCs w:val="18"/>
                    </w:rPr>
                    <w:t>5,924,589.44</w:t>
                  </w:r>
                </w:p>
              </w:tc>
            </w:tr>
            <w:tr w:rsidR="00BA4700">
              <w:trPr>
                <w:trHeight w:val="285"/>
                <w:jc w:val="center"/>
              </w:trPr>
              <w:tc>
                <w:tcPr>
                  <w:tcW w:w="3049" w:type="dxa"/>
                  <w:vAlign w:val="bottom"/>
                </w:tcPr>
                <w:p w:rsidR="00BA4700" w:rsidRDefault="00C622C6">
                  <w:pPr>
                    <w:autoSpaceDN w:val="0"/>
                    <w:jc w:val="left"/>
                    <w:textAlignment w:val="bottom"/>
                    <w:rPr>
                      <w:rFonts w:ascii="仿宋" w:eastAsia="仿宋" w:hAnsi="仿宋" w:cs="宋体"/>
                      <w:kern w:val="0"/>
                      <w:sz w:val="18"/>
                      <w:szCs w:val="18"/>
                    </w:rPr>
                  </w:pPr>
                  <w:r>
                    <w:rPr>
                      <w:rFonts w:ascii="仿宋" w:eastAsia="仿宋" w:hAnsi="仿宋" w:cs="宋体" w:hint="eastAsia"/>
                      <w:kern w:val="0"/>
                      <w:sz w:val="18"/>
                      <w:szCs w:val="18"/>
                    </w:rPr>
                    <w:t xml:space="preserve">   加：投资收益</w:t>
                  </w:r>
                </w:p>
              </w:tc>
              <w:tc>
                <w:tcPr>
                  <w:tcW w:w="2039" w:type="dxa"/>
                  <w:vAlign w:val="center"/>
                </w:tcPr>
                <w:p w:rsidR="00BA4700" w:rsidRDefault="00C622C6">
                  <w:pPr>
                    <w:autoSpaceDN w:val="0"/>
                    <w:jc w:val="right"/>
                    <w:textAlignment w:val="center"/>
                    <w:rPr>
                      <w:rFonts w:ascii="仿宋" w:eastAsia="仿宋" w:hAnsi="仿宋" w:cs="宋体"/>
                      <w:color w:val="000000"/>
                      <w:sz w:val="18"/>
                      <w:szCs w:val="18"/>
                    </w:rPr>
                  </w:pPr>
                  <w:r>
                    <w:rPr>
                      <w:rFonts w:ascii="仿宋" w:eastAsia="仿宋" w:hAnsi="仿宋" w:cs="宋体" w:hint="eastAsia"/>
                      <w:color w:val="000000"/>
                      <w:sz w:val="18"/>
                      <w:szCs w:val="18"/>
                    </w:rPr>
                    <w:t>126,710.54</w:t>
                  </w:r>
                </w:p>
              </w:tc>
              <w:tc>
                <w:tcPr>
                  <w:tcW w:w="1895"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color w:val="000000"/>
                      <w:sz w:val="18"/>
                      <w:szCs w:val="18"/>
                    </w:rPr>
                    <w:t>24,612,364.80</w:t>
                  </w:r>
                </w:p>
              </w:tc>
              <w:tc>
                <w:tcPr>
                  <w:tcW w:w="1724"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1,823,056.58</w:t>
                  </w:r>
                </w:p>
              </w:tc>
            </w:tr>
            <w:tr w:rsidR="00BA4700">
              <w:trPr>
                <w:trHeight w:val="285"/>
                <w:jc w:val="center"/>
              </w:trPr>
              <w:tc>
                <w:tcPr>
                  <w:tcW w:w="3049" w:type="dxa"/>
                  <w:vAlign w:val="bottom"/>
                </w:tcPr>
                <w:p w:rsidR="00BA4700" w:rsidRDefault="00C622C6">
                  <w:pPr>
                    <w:autoSpaceDN w:val="0"/>
                    <w:jc w:val="left"/>
                    <w:textAlignment w:val="bottom"/>
                    <w:rPr>
                      <w:rFonts w:ascii="仿宋" w:eastAsia="仿宋" w:hAnsi="仿宋" w:cs="宋体"/>
                      <w:kern w:val="0"/>
                      <w:sz w:val="18"/>
                      <w:szCs w:val="18"/>
                    </w:rPr>
                  </w:pPr>
                  <w:r>
                    <w:rPr>
                      <w:rFonts w:ascii="仿宋" w:eastAsia="仿宋" w:hAnsi="仿宋" w:cs="宋体" w:hint="eastAsia"/>
                      <w:kern w:val="0"/>
                      <w:sz w:val="18"/>
                      <w:szCs w:val="18"/>
                    </w:rPr>
                    <w:t xml:space="preserve">       补贴收入</w:t>
                  </w:r>
                </w:p>
              </w:tc>
              <w:tc>
                <w:tcPr>
                  <w:tcW w:w="2039" w:type="dxa"/>
                  <w:vAlign w:val="center"/>
                </w:tcPr>
                <w:p w:rsidR="00BA4700" w:rsidRDefault="00C622C6">
                  <w:pPr>
                    <w:autoSpaceDN w:val="0"/>
                    <w:jc w:val="right"/>
                    <w:textAlignment w:val="center"/>
                    <w:rPr>
                      <w:rFonts w:ascii="仿宋" w:eastAsia="仿宋" w:hAnsi="仿宋" w:cs="宋体"/>
                      <w:color w:val="000000"/>
                      <w:sz w:val="18"/>
                      <w:szCs w:val="18"/>
                    </w:rPr>
                  </w:pPr>
                  <w:r>
                    <w:rPr>
                      <w:rFonts w:ascii="仿宋" w:eastAsia="仿宋" w:hAnsi="仿宋" w:cs="宋体" w:hint="eastAsia"/>
                      <w:color w:val="000000"/>
                      <w:sz w:val="18"/>
                      <w:szCs w:val="18"/>
                    </w:rPr>
                    <w:t>250,240,000.00</w:t>
                  </w:r>
                </w:p>
              </w:tc>
              <w:tc>
                <w:tcPr>
                  <w:tcW w:w="1895"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color w:val="000000"/>
                      <w:sz w:val="18"/>
                      <w:szCs w:val="18"/>
                    </w:rPr>
                    <w:t>354,300,000.00</w:t>
                  </w:r>
                </w:p>
              </w:tc>
              <w:tc>
                <w:tcPr>
                  <w:tcW w:w="1724"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116,037,300.00</w:t>
                  </w:r>
                </w:p>
              </w:tc>
            </w:tr>
            <w:tr w:rsidR="00BA4700">
              <w:trPr>
                <w:trHeight w:val="285"/>
                <w:jc w:val="center"/>
              </w:trPr>
              <w:tc>
                <w:tcPr>
                  <w:tcW w:w="3049" w:type="dxa"/>
                  <w:vAlign w:val="bottom"/>
                </w:tcPr>
                <w:p w:rsidR="00BA4700" w:rsidRDefault="00C622C6">
                  <w:pPr>
                    <w:autoSpaceDN w:val="0"/>
                    <w:jc w:val="left"/>
                    <w:textAlignment w:val="bottom"/>
                    <w:rPr>
                      <w:rFonts w:ascii="仿宋" w:eastAsia="仿宋" w:hAnsi="仿宋" w:cs="宋体"/>
                      <w:kern w:val="0"/>
                      <w:sz w:val="18"/>
                      <w:szCs w:val="18"/>
                    </w:rPr>
                  </w:pPr>
                  <w:r>
                    <w:rPr>
                      <w:rFonts w:ascii="仿宋" w:eastAsia="仿宋" w:hAnsi="仿宋" w:cs="宋体" w:hint="eastAsia"/>
                      <w:kern w:val="0"/>
                      <w:sz w:val="18"/>
                      <w:szCs w:val="18"/>
                    </w:rPr>
                    <w:t xml:space="preserve">       营业外收入</w:t>
                  </w:r>
                </w:p>
              </w:tc>
              <w:tc>
                <w:tcPr>
                  <w:tcW w:w="2039" w:type="dxa"/>
                  <w:vAlign w:val="center"/>
                </w:tcPr>
                <w:p w:rsidR="00BA4700" w:rsidRDefault="00C622C6">
                  <w:pPr>
                    <w:autoSpaceDN w:val="0"/>
                    <w:jc w:val="right"/>
                    <w:textAlignment w:val="center"/>
                    <w:rPr>
                      <w:rFonts w:ascii="仿宋" w:eastAsia="仿宋" w:hAnsi="仿宋" w:cs="宋体"/>
                      <w:b/>
                      <w:bCs/>
                      <w:color w:val="000000"/>
                      <w:sz w:val="18"/>
                      <w:szCs w:val="18"/>
                    </w:rPr>
                  </w:pPr>
                  <w:r>
                    <w:rPr>
                      <w:rFonts w:ascii="仿宋" w:eastAsia="仿宋" w:hAnsi="仿宋" w:cs="宋体" w:hint="eastAsia"/>
                      <w:b/>
                      <w:bCs/>
                      <w:color w:val="000000"/>
                      <w:sz w:val="18"/>
                      <w:szCs w:val="18"/>
                    </w:rPr>
                    <w:t>104,850,437.92</w:t>
                  </w:r>
                </w:p>
              </w:tc>
              <w:tc>
                <w:tcPr>
                  <w:tcW w:w="1895" w:type="dxa"/>
                  <w:vAlign w:val="center"/>
                </w:tcPr>
                <w:p w:rsidR="00BA4700" w:rsidRDefault="00BA4700">
                  <w:pPr>
                    <w:autoSpaceDN w:val="0"/>
                    <w:jc w:val="right"/>
                    <w:textAlignment w:val="center"/>
                    <w:rPr>
                      <w:rFonts w:ascii="仿宋" w:eastAsia="仿宋" w:hAnsi="仿宋" w:cs="宋体"/>
                      <w:sz w:val="18"/>
                      <w:szCs w:val="18"/>
                    </w:rPr>
                  </w:pPr>
                </w:p>
              </w:tc>
              <w:tc>
                <w:tcPr>
                  <w:tcW w:w="1724"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379,421.31</w:t>
                  </w:r>
                </w:p>
              </w:tc>
            </w:tr>
            <w:tr w:rsidR="00BA4700">
              <w:trPr>
                <w:trHeight w:val="285"/>
                <w:jc w:val="center"/>
              </w:trPr>
              <w:tc>
                <w:tcPr>
                  <w:tcW w:w="3049" w:type="dxa"/>
                  <w:vAlign w:val="bottom"/>
                </w:tcPr>
                <w:p w:rsidR="00BA4700" w:rsidRDefault="00C622C6">
                  <w:pPr>
                    <w:autoSpaceDN w:val="0"/>
                    <w:jc w:val="left"/>
                    <w:textAlignment w:val="bottom"/>
                    <w:rPr>
                      <w:rFonts w:ascii="仿宋" w:eastAsia="仿宋" w:hAnsi="仿宋" w:cs="宋体"/>
                      <w:kern w:val="0"/>
                      <w:sz w:val="18"/>
                      <w:szCs w:val="18"/>
                    </w:rPr>
                  </w:pPr>
                  <w:r>
                    <w:rPr>
                      <w:rFonts w:ascii="仿宋" w:eastAsia="仿宋" w:hAnsi="仿宋" w:cs="宋体" w:hint="eastAsia"/>
                      <w:kern w:val="0"/>
                      <w:sz w:val="18"/>
                      <w:szCs w:val="18"/>
                    </w:rPr>
                    <w:t xml:space="preserve">   减：营业外支出 </w:t>
                  </w:r>
                </w:p>
              </w:tc>
              <w:tc>
                <w:tcPr>
                  <w:tcW w:w="2039" w:type="dxa"/>
                  <w:vAlign w:val="center"/>
                </w:tcPr>
                <w:p w:rsidR="00BA4700" w:rsidRDefault="00C622C6">
                  <w:pPr>
                    <w:autoSpaceDN w:val="0"/>
                    <w:jc w:val="right"/>
                    <w:textAlignment w:val="center"/>
                    <w:rPr>
                      <w:rFonts w:ascii="仿宋" w:eastAsia="仿宋" w:hAnsi="仿宋" w:cs="宋体"/>
                      <w:color w:val="000000"/>
                      <w:sz w:val="18"/>
                      <w:szCs w:val="18"/>
                    </w:rPr>
                  </w:pPr>
                  <w:r>
                    <w:rPr>
                      <w:rFonts w:ascii="仿宋" w:eastAsia="仿宋" w:hAnsi="仿宋" w:cs="宋体" w:hint="eastAsia"/>
                      <w:color w:val="000000"/>
                      <w:sz w:val="18"/>
                      <w:szCs w:val="18"/>
                    </w:rPr>
                    <w:t>260,953.81</w:t>
                  </w:r>
                </w:p>
              </w:tc>
              <w:tc>
                <w:tcPr>
                  <w:tcW w:w="1895"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color w:val="000000"/>
                      <w:sz w:val="18"/>
                      <w:szCs w:val="18"/>
                    </w:rPr>
                    <w:t>16,605.22</w:t>
                  </w:r>
                </w:p>
              </w:tc>
              <w:tc>
                <w:tcPr>
                  <w:tcW w:w="1724" w:type="dxa"/>
                  <w:vAlign w:val="center"/>
                </w:tcPr>
                <w:p w:rsidR="00BA4700" w:rsidRDefault="00C622C6">
                  <w:pPr>
                    <w:autoSpaceDN w:val="0"/>
                    <w:jc w:val="right"/>
                    <w:textAlignment w:val="center"/>
                    <w:rPr>
                      <w:rFonts w:ascii="仿宋" w:eastAsia="仿宋" w:hAnsi="仿宋" w:cs="宋体"/>
                      <w:sz w:val="18"/>
                      <w:szCs w:val="18"/>
                    </w:rPr>
                  </w:pPr>
                  <w:r>
                    <w:rPr>
                      <w:rFonts w:ascii="仿宋" w:eastAsia="仿宋" w:hAnsi="仿宋" w:cs="宋体" w:hint="eastAsia"/>
                      <w:sz w:val="18"/>
                      <w:szCs w:val="18"/>
                    </w:rPr>
                    <w:t>450,914.47</w:t>
                  </w:r>
                </w:p>
              </w:tc>
            </w:tr>
            <w:tr w:rsidR="00BA4700">
              <w:trPr>
                <w:trHeight w:val="285"/>
                <w:jc w:val="center"/>
              </w:trPr>
              <w:tc>
                <w:tcPr>
                  <w:tcW w:w="3049" w:type="dxa"/>
                  <w:vAlign w:val="bottom"/>
                </w:tcPr>
                <w:p w:rsidR="00BA4700" w:rsidRDefault="00C622C6">
                  <w:pPr>
                    <w:autoSpaceDN w:val="0"/>
                    <w:jc w:val="left"/>
                    <w:textAlignment w:val="bottom"/>
                    <w:rPr>
                      <w:rFonts w:ascii="仿宋" w:eastAsia="仿宋" w:hAnsi="仿宋" w:cs="宋体"/>
                      <w:kern w:val="0"/>
                      <w:sz w:val="18"/>
                      <w:szCs w:val="18"/>
                    </w:rPr>
                  </w:pPr>
                  <w:r>
                    <w:rPr>
                      <w:rFonts w:ascii="仿宋" w:eastAsia="仿宋" w:hAnsi="仿宋" w:cs="宋体" w:hint="eastAsia"/>
                      <w:kern w:val="0"/>
                      <w:sz w:val="18"/>
                      <w:szCs w:val="18"/>
                    </w:rPr>
                    <w:t>四．</w:t>
                  </w:r>
                  <w:r>
                    <w:rPr>
                      <w:rFonts w:ascii="仿宋" w:eastAsia="仿宋" w:hAnsi="仿宋" w:hint="eastAsia"/>
                      <w:b/>
                      <w:bCs/>
                      <w:color w:val="000000"/>
                      <w:sz w:val="18"/>
                    </w:rPr>
                    <w:t>利润总额</w:t>
                  </w:r>
                </w:p>
              </w:tc>
              <w:tc>
                <w:tcPr>
                  <w:tcW w:w="2039" w:type="dxa"/>
                  <w:vAlign w:val="center"/>
                </w:tcPr>
                <w:p w:rsidR="00BA4700" w:rsidRDefault="00C622C6">
                  <w:pPr>
                    <w:autoSpaceDN w:val="0"/>
                    <w:jc w:val="right"/>
                    <w:textAlignment w:val="center"/>
                    <w:rPr>
                      <w:rFonts w:ascii="仿宋" w:eastAsia="仿宋" w:hAnsi="仿宋" w:cs="宋体"/>
                      <w:b/>
                      <w:bCs/>
                      <w:color w:val="000000"/>
                      <w:sz w:val="18"/>
                      <w:szCs w:val="18"/>
                    </w:rPr>
                  </w:pPr>
                  <w:r>
                    <w:rPr>
                      <w:rFonts w:ascii="仿宋" w:eastAsia="仿宋" w:hAnsi="仿宋" w:cs="宋体" w:hint="eastAsia"/>
                      <w:b/>
                      <w:bCs/>
                      <w:color w:val="000000"/>
                      <w:sz w:val="18"/>
                      <w:szCs w:val="18"/>
                    </w:rPr>
                    <w:t>438,649,453.42</w:t>
                  </w:r>
                </w:p>
              </w:tc>
              <w:tc>
                <w:tcPr>
                  <w:tcW w:w="1895" w:type="dxa"/>
                  <w:vAlign w:val="center"/>
                </w:tcPr>
                <w:p w:rsidR="00BA4700" w:rsidRDefault="00C622C6">
                  <w:pPr>
                    <w:autoSpaceDN w:val="0"/>
                    <w:jc w:val="right"/>
                    <w:textAlignment w:val="center"/>
                    <w:rPr>
                      <w:rFonts w:ascii="仿宋" w:eastAsia="仿宋" w:hAnsi="仿宋" w:cs="宋体"/>
                      <w:b/>
                      <w:bCs/>
                      <w:sz w:val="18"/>
                      <w:szCs w:val="18"/>
                    </w:rPr>
                  </w:pPr>
                  <w:r>
                    <w:rPr>
                      <w:rFonts w:ascii="仿宋" w:eastAsia="仿宋" w:hAnsi="仿宋" w:cs="宋体" w:hint="eastAsia"/>
                      <w:b/>
                      <w:bCs/>
                      <w:color w:val="000000"/>
                      <w:sz w:val="18"/>
                      <w:szCs w:val="18"/>
                    </w:rPr>
                    <w:t>416,496,930.51</w:t>
                  </w:r>
                </w:p>
              </w:tc>
              <w:tc>
                <w:tcPr>
                  <w:tcW w:w="1724" w:type="dxa"/>
                  <w:vAlign w:val="center"/>
                </w:tcPr>
                <w:p w:rsidR="00BA4700" w:rsidRDefault="00C622C6">
                  <w:pPr>
                    <w:autoSpaceDN w:val="0"/>
                    <w:jc w:val="right"/>
                    <w:textAlignment w:val="center"/>
                    <w:rPr>
                      <w:rFonts w:ascii="仿宋" w:eastAsia="仿宋" w:hAnsi="仿宋" w:cs="宋体"/>
                      <w:b/>
                      <w:bCs/>
                      <w:sz w:val="18"/>
                      <w:szCs w:val="18"/>
                    </w:rPr>
                  </w:pPr>
                  <w:r>
                    <w:rPr>
                      <w:rFonts w:ascii="仿宋" w:eastAsia="仿宋" w:hAnsi="仿宋" w:cs="宋体" w:hint="eastAsia"/>
                      <w:b/>
                      <w:bCs/>
                      <w:sz w:val="18"/>
                      <w:szCs w:val="18"/>
                    </w:rPr>
                    <w:t>123,713,452.86</w:t>
                  </w:r>
                </w:p>
              </w:tc>
            </w:tr>
            <w:tr w:rsidR="00BA4700">
              <w:trPr>
                <w:trHeight w:val="285"/>
                <w:jc w:val="center"/>
              </w:trPr>
              <w:tc>
                <w:tcPr>
                  <w:tcW w:w="3049" w:type="dxa"/>
                  <w:vAlign w:val="bottom"/>
                </w:tcPr>
                <w:p w:rsidR="00BA4700" w:rsidRDefault="00C622C6">
                  <w:pPr>
                    <w:autoSpaceDN w:val="0"/>
                    <w:jc w:val="left"/>
                    <w:textAlignment w:val="bottom"/>
                    <w:rPr>
                      <w:rFonts w:ascii="仿宋" w:eastAsia="仿宋" w:hAnsi="仿宋" w:cs="宋体"/>
                      <w:kern w:val="0"/>
                      <w:sz w:val="18"/>
                      <w:szCs w:val="18"/>
                    </w:rPr>
                  </w:pPr>
                  <w:r>
                    <w:rPr>
                      <w:rFonts w:ascii="仿宋" w:eastAsia="仿宋" w:hAnsi="仿宋" w:cs="宋体" w:hint="eastAsia"/>
                      <w:kern w:val="0"/>
                      <w:sz w:val="18"/>
                      <w:szCs w:val="18"/>
                    </w:rPr>
                    <w:t xml:space="preserve">   减：所得税</w:t>
                  </w:r>
                </w:p>
              </w:tc>
              <w:tc>
                <w:tcPr>
                  <w:tcW w:w="2039" w:type="dxa"/>
                  <w:vAlign w:val="center"/>
                </w:tcPr>
                <w:p w:rsidR="00BA4700" w:rsidRDefault="00C622C6">
                  <w:pPr>
                    <w:autoSpaceDN w:val="0"/>
                    <w:jc w:val="right"/>
                    <w:textAlignment w:val="center"/>
                    <w:rPr>
                      <w:rFonts w:ascii="仿宋" w:eastAsia="仿宋" w:hAnsi="仿宋" w:cs="宋体"/>
                      <w:color w:val="000000"/>
                      <w:sz w:val="18"/>
                      <w:szCs w:val="18"/>
                    </w:rPr>
                  </w:pPr>
                  <w:r>
                    <w:rPr>
                      <w:rFonts w:ascii="仿宋" w:eastAsia="仿宋" w:hAnsi="仿宋" w:cs="宋体" w:hint="eastAsia"/>
                      <w:color w:val="000000"/>
                      <w:sz w:val="18"/>
                      <w:szCs w:val="18"/>
                    </w:rPr>
                    <w:t>530,000.00</w:t>
                  </w:r>
                </w:p>
              </w:tc>
              <w:tc>
                <w:tcPr>
                  <w:tcW w:w="1895" w:type="dxa"/>
                  <w:vAlign w:val="center"/>
                </w:tcPr>
                <w:p w:rsidR="00BA4700" w:rsidRDefault="00BA4700">
                  <w:pPr>
                    <w:autoSpaceDN w:val="0"/>
                    <w:jc w:val="right"/>
                    <w:textAlignment w:val="center"/>
                    <w:rPr>
                      <w:rFonts w:ascii="仿宋" w:eastAsia="仿宋" w:hAnsi="仿宋" w:cs="宋体"/>
                      <w:sz w:val="18"/>
                      <w:szCs w:val="18"/>
                    </w:rPr>
                  </w:pPr>
                </w:p>
              </w:tc>
              <w:tc>
                <w:tcPr>
                  <w:tcW w:w="1724" w:type="dxa"/>
                  <w:vAlign w:val="center"/>
                </w:tcPr>
                <w:p w:rsidR="00BA4700" w:rsidRDefault="00BA4700">
                  <w:pPr>
                    <w:autoSpaceDN w:val="0"/>
                    <w:jc w:val="right"/>
                    <w:textAlignment w:val="center"/>
                    <w:rPr>
                      <w:rFonts w:ascii="仿宋" w:eastAsia="仿宋" w:hAnsi="仿宋" w:cs="宋体"/>
                      <w:sz w:val="18"/>
                      <w:szCs w:val="18"/>
                    </w:rPr>
                  </w:pPr>
                </w:p>
              </w:tc>
            </w:tr>
            <w:tr w:rsidR="00BA4700">
              <w:trPr>
                <w:trHeight w:val="285"/>
                <w:jc w:val="center"/>
              </w:trPr>
              <w:tc>
                <w:tcPr>
                  <w:tcW w:w="3049" w:type="dxa"/>
                  <w:vAlign w:val="bottom"/>
                </w:tcPr>
                <w:p w:rsidR="00BA4700" w:rsidRDefault="00C622C6">
                  <w:pPr>
                    <w:autoSpaceDN w:val="0"/>
                    <w:jc w:val="left"/>
                    <w:textAlignment w:val="bottom"/>
                    <w:rPr>
                      <w:rFonts w:ascii="仿宋" w:eastAsia="仿宋" w:hAnsi="仿宋"/>
                      <w:b/>
                      <w:bCs/>
                      <w:color w:val="000000"/>
                      <w:sz w:val="18"/>
                    </w:rPr>
                  </w:pPr>
                  <w:r>
                    <w:rPr>
                      <w:rFonts w:ascii="仿宋" w:eastAsia="仿宋" w:hAnsi="仿宋" w:cs="宋体" w:hint="eastAsia"/>
                      <w:kern w:val="0"/>
                      <w:sz w:val="18"/>
                      <w:szCs w:val="18"/>
                    </w:rPr>
                    <w:t>五、</w:t>
                  </w:r>
                  <w:r>
                    <w:rPr>
                      <w:rFonts w:ascii="仿宋" w:eastAsia="仿宋" w:hAnsi="仿宋" w:hint="eastAsia"/>
                      <w:b/>
                      <w:bCs/>
                      <w:color w:val="000000"/>
                      <w:sz w:val="18"/>
                    </w:rPr>
                    <w:t>净利润</w:t>
                  </w:r>
                </w:p>
              </w:tc>
              <w:tc>
                <w:tcPr>
                  <w:tcW w:w="2039" w:type="dxa"/>
                  <w:vAlign w:val="center"/>
                </w:tcPr>
                <w:p w:rsidR="00BA4700" w:rsidRDefault="00C622C6">
                  <w:pPr>
                    <w:autoSpaceDN w:val="0"/>
                    <w:jc w:val="right"/>
                    <w:textAlignment w:val="bottom"/>
                    <w:rPr>
                      <w:rFonts w:ascii="仿宋" w:eastAsia="仿宋" w:hAnsi="仿宋"/>
                      <w:b/>
                      <w:bCs/>
                      <w:color w:val="000000"/>
                      <w:sz w:val="18"/>
                    </w:rPr>
                  </w:pPr>
                  <w:r>
                    <w:rPr>
                      <w:rFonts w:ascii="仿宋" w:eastAsia="仿宋" w:hAnsi="仿宋" w:hint="eastAsia"/>
                      <w:b/>
                      <w:bCs/>
                      <w:color w:val="000000"/>
                      <w:sz w:val="18"/>
                    </w:rPr>
                    <w:t>438,119,453.42</w:t>
                  </w:r>
                </w:p>
              </w:tc>
              <w:tc>
                <w:tcPr>
                  <w:tcW w:w="1895" w:type="dxa"/>
                  <w:vAlign w:val="center"/>
                </w:tcPr>
                <w:p w:rsidR="00BA4700" w:rsidRDefault="00C622C6">
                  <w:pPr>
                    <w:autoSpaceDN w:val="0"/>
                    <w:jc w:val="right"/>
                    <w:textAlignment w:val="bottom"/>
                    <w:rPr>
                      <w:rFonts w:ascii="仿宋" w:eastAsia="仿宋" w:hAnsi="仿宋"/>
                      <w:b/>
                      <w:bCs/>
                      <w:color w:val="000000"/>
                      <w:sz w:val="18"/>
                    </w:rPr>
                  </w:pPr>
                  <w:r>
                    <w:rPr>
                      <w:rFonts w:ascii="仿宋" w:eastAsia="仿宋" w:hAnsi="仿宋" w:hint="eastAsia"/>
                      <w:b/>
                      <w:bCs/>
                      <w:color w:val="000000"/>
                      <w:sz w:val="18"/>
                    </w:rPr>
                    <w:t>416,496,930.51</w:t>
                  </w:r>
                </w:p>
              </w:tc>
              <w:tc>
                <w:tcPr>
                  <w:tcW w:w="1724" w:type="dxa"/>
                  <w:vAlign w:val="center"/>
                </w:tcPr>
                <w:p w:rsidR="00BA4700" w:rsidRDefault="00C622C6">
                  <w:pPr>
                    <w:autoSpaceDN w:val="0"/>
                    <w:jc w:val="right"/>
                    <w:textAlignment w:val="bottom"/>
                    <w:rPr>
                      <w:rFonts w:ascii="仿宋" w:eastAsia="仿宋" w:hAnsi="仿宋"/>
                      <w:b/>
                      <w:bCs/>
                      <w:color w:val="000000"/>
                      <w:sz w:val="18"/>
                    </w:rPr>
                  </w:pPr>
                  <w:r>
                    <w:rPr>
                      <w:rFonts w:ascii="仿宋" w:eastAsia="仿宋" w:hAnsi="仿宋" w:hint="eastAsia"/>
                      <w:b/>
                      <w:bCs/>
                      <w:color w:val="000000"/>
                      <w:sz w:val="18"/>
                    </w:rPr>
                    <w:t>123,713,452.86</w:t>
                  </w:r>
                </w:p>
              </w:tc>
            </w:tr>
            <w:tr w:rsidR="00BA4700">
              <w:trPr>
                <w:trHeight w:val="285"/>
                <w:jc w:val="center"/>
              </w:trPr>
              <w:tc>
                <w:tcPr>
                  <w:tcW w:w="3049" w:type="dxa"/>
                  <w:vAlign w:val="bottom"/>
                </w:tcPr>
                <w:p w:rsidR="00BA4700" w:rsidRDefault="00BA4700">
                  <w:pPr>
                    <w:autoSpaceDN w:val="0"/>
                    <w:jc w:val="left"/>
                    <w:textAlignment w:val="bottom"/>
                    <w:rPr>
                      <w:rFonts w:ascii="仿宋" w:eastAsia="仿宋" w:hAnsi="仿宋" w:cs="宋体"/>
                      <w:kern w:val="0"/>
                      <w:sz w:val="18"/>
                      <w:szCs w:val="18"/>
                    </w:rPr>
                  </w:pPr>
                </w:p>
              </w:tc>
              <w:tc>
                <w:tcPr>
                  <w:tcW w:w="2039" w:type="dxa"/>
                  <w:vAlign w:val="center"/>
                </w:tcPr>
                <w:p w:rsidR="00BA4700" w:rsidRDefault="00BA4700">
                  <w:pPr>
                    <w:autoSpaceDN w:val="0"/>
                    <w:jc w:val="right"/>
                    <w:textAlignment w:val="center"/>
                    <w:rPr>
                      <w:rFonts w:ascii="仿宋" w:eastAsia="仿宋" w:hAnsi="仿宋" w:cs="宋体"/>
                      <w:b/>
                      <w:bCs/>
                      <w:color w:val="000000"/>
                      <w:sz w:val="18"/>
                      <w:szCs w:val="18"/>
                    </w:rPr>
                  </w:pPr>
                </w:p>
              </w:tc>
              <w:tc>
                <w:tcPr>
                  <w:tcW w:w="1895" w:type="dxa"/>
                  <w:vAlign w:val="center"/>
                </w:tcPr>
                <w:p w:rsidR="00BA4700" w:rsidRDefault="00BA4700">
                  <w:pPr>
                    <w:autoSpaceDN w:val="0"/>
                    <w:jc w:val="right"/>
                    <w:textAlignment w:val="center"/>
                    <w:rPr>
                      <w:rFonts w:ascii="仿宋" w:eastAsia="仿宋" w:hAnsi="仿宋" w:cs="宋体"/>
                      <w:b/>
                      <w:bCs/>
                      <w:sz w:val="18"/>
                      <w:szCs w:val="18"/>
                    </w:rPr>
                  </w:pPr>
                </w:p>
              </w:tc>
              <w:tc>
                <w:tcPr>
                  <w:tcW w:w="1724" w:type="dxa"/>
                  <w:vAlign w:val="center"/>
                </w:tcPr>
                <w:p w:rsidR="00BA4700" w:rsidRDefault="00BA4700">
                  <w:pPr>
                    <w:autoSpaceDN w:val="0"/>
                    <w:jc w:val="right"/>
                    <w:textAlignment w:val="center"/>
                    <w:rPr>
                      <w:rFonts w:ascii="仿宋" w:eastAsia="仿宋" w:hAnsi="仿宋" w:cs="宋体"/>
                      <w:b/>
                      <w:bCs/>
                      <w:sz w:val="18"/>
                      <w:szCs w:val="18"/>
                    </w:rPr>
                  </w:pPr>
                </w:p>
              </w:tc>
            </w:tr>
          </w:tbl>
          <w:p w:rsidR="00BA4700" w:rsidRDefault="00C622C6">
            <w:pPr>
              <w:pStyle w:val="Default"/>
              <w:spacing w:before="340" w:after="330"/>
              <w:ind w:firstLine="420"/>
              <w:rPr>
                <w:rFonts w:ascii="仿宋" w:eastAsia="仿宋" w:hAnsi="仿宋"/>
                <w:color w:val="auto"/>
                <w:sz w:val="20"/>
                <w:szCs w:val="21"/>
              </w:rPr>
            </w:pPr>
            <w:r>
              <w:rPr>
                <w:rFonts w:ascii="仿宋" w:eastAsia="仿宋" w:hAnsi="仿宋" w:cs="宋体" w:hint="eastAsia"/>
                <w:color w:val="auto"/>
                <w:sz w:val="20"/>
                <w:szCs w:val="21"/>
              </w:rPr>
              <w:t>从利润表来看，湘潭城投</w:t>
            </w:r>
            <w:r>
              <w:rPr>
                <w:rFonts w:ascii="仿宋" w:eastAsia="仿宋" w:hAnsi="仿宋" w:cs="宋体"/>
                <w:color w:val="auto"/>
                <w:sz w:val="20"/>
                <w:szCs w:val="21"/>
              </w:rPr>
              <w:t>201</w:t>
            </w:r>
            <w:r>
              <w:rPr>
                <w:rFonts w:ascii="仿宋" w:eastAsia="仿宋" w:hAnsi="仿宋" w:cs="宋体" w:hint="eastAsia"/>
                <w:color w:val="auto"/>
                <w:sz w:val="20"/>
                <w:szCs w:val="21"/>
              </w:rPr>
              <w:t>2</w:t>
            </w:r>
            <w:r>
              <w:rPr>
                <w:rFonts w:ascii="仿宋" w:eastAsia="仿宋" w:hAnsi="仿宋" w:cs="宋体"/>
                <w:color w:val="auto"/>
                <w:sz w:val="20"/>
                <w:szCs w:val="21"/>
              </w:rPr>
              <w:t>-201</w:t>
            </w:r>
            <w:r>
              <w:rPr>
                <w:rFonts w:ascii="仿宋" w:eastAsia="仿宋" w:hAnsi="仿宋" w:cs="宋体" w:hint="eastAsia"/>
                <w:color w:val="auto"/>
                <w:sz w:val="20"/>
                <w:szCs w:val="21"/>
              </w:rPr>
              <w:t>4</w:t>
            </w:r>
            <w:r>
              <w:rPr>
                <w:rFonts w:ascii="仿宋" w:eastAsia="仿宋" w:hAnsi="仿宋" w:hint="eastAsia"/>
                <w:color w:val="auto"/>
                <w:sz w:val="20"/>
                <w:szCs w:val="21"/>
              </w:rPr>
              <w:t>年近三年的营业收入分别为</w:t>
            </w:r>
            <w:r>
              <w:rPr>
                <w:rFonts w:ascii="仿宋" w:eastAsia="仿宋" w:hAnsi="仿宋" w:cs="宋体" w:hint="eastAsia"/>
                <w:color w:val="auto"/>
                <w:sz w:val="20"/>
                <w:szCs w:val="21"/>
              </w:rPr>
              <w:t>10.67</w:t>
            </w:r>
            <w:r>
              <w:rPr>
                <w:rFonts w:ascii="仿宋" w:eastAsia="仿宋" w:hAnsi="仿宋" w:hint="eastAsia"/>
                <w:color w:val="auto"/>
                <w:sz w:val="20"/>
                <w:szCs w:val="21"/>
              </w:rPr>
              <w:t>亿元、11.04亿元和10.67亿元，公司营业收入相对稳定，主要由于基础设施建设项目的稳定建设，营业收入主要以土地经营收入和市政道路回购收入为主；同期营业利润</w:t>
            </w:r>
            <w:r>
              <w:rPr>
                <w:rFonts w:ascii="仿宋" w:eastAsia="仿宋" w:hAnsi="仿宋" w:hint="eastAsia"/>
                <w:color w:val="auto"/>
                <w:sz w:val="20"/>
                <w:szCs w:val="21"/>
              </w:rPr>
              <w:lastRenderedPageBreak/>
              <w:t>分别为592万元、3760元和8369万元，复合增长率达270.99%；除主营业务外，由于公司基础设施工程投资规模大、建设周期长，湘潭市政府每年给予公司一定财政补贴，以推动相关项目顺利开展。</w:t>
            </w:r>
            <w:r>
              <w:rPr>
                <w:rFonts w:ascii="仿宋" w:eastAsia="仿宋" w:hAnsi="仿宋" w:cs="宋体"/>
                <w:color w:val="auto"/>
                <w:sz w:val="20"/>
                <w:szCs w:val="21"/>
              </w:rPr>
              <w:t>201</w:t>
            </w:r>
            <w:r>
              <w:rPr>
                <w:rFonts w:ascii="仿宋" w:eastAsia="仿宋" w:hAnsi="仿宋" w:cs="宋体" w:hint="eastAsia"/>
                <w:color w:val="auto"/>
                <w:sz w:val="20"/>
                <w:szCs w:val="21"/>
              </w:rPr>
              <w:t>2</w:t>
            </w:r>
            <w:r>
              <w:rPr>
                <w:rFonts w:ascii="仿宋" w:eastAsia="仿宋" w:hAnsi="仿宋" w:cs="宋体"/>
                <w:color w:val="auto"/>
                <w:sz w:val="20"/>
                <w:szCs w:val="21"/>
              </w:rPr>
              <w:t>-201</w:t>
            </w:r>
            <w:r>
              <w:rPr>
                <w:rFonts w:ascii="仿宋" w:eastAsia="仿宋" w:hAnsi="仿宋" w:cs="宋体" w:hint="eastAsia"/>
                <w:color w:val="auto"/>
                <w:sz w:val="20"/>
                <w:szCs w:val="21"/>
              </w:rPr>
              <w:t>4</w:t>
            </w:r>
            <w:r>
              <w:rPr>
                <w:rFonts w:ascii="仿宋" w:eastAsia="仿宋" w:hAnsi="仿宋" w:hint="eastAsia"/>
                <w:color w:val="auto"/>
                <w:sz w:val="20"/>
                <w:szCs w:val="21"/>
              </w:rPr>
              <w:t>年</w:t>
            </w:r>
            <w:r>
              <w:rPr>
                <w:rFonts w:ascii="仿宋" w:eastAsia="仿宋" w:hAnsi="仿宋" w:cs="宋体"/>
                <w:color w:val="auto"/>
                <w:sz w:val="20"/>
                <w:szCs w:val="21"/>
              </w:rPr>
              <w:t>3</w:t>
            </w:r>
            <w:r>
              <w:rPr>
                <w:rFonts w:ascii="仿宋" w:eastAsia="仿宋" w:hAnsi="仿宋" w:hint="eastAsia"/>
                <w:color w:val="auto"/>
                <w:sz w:val="20"/>
                <w:szCs w:val="21"/>
              </w:rPr>
              <w:t>年公司收到财政补贴款分别为</w:t>
            </w:r>
            <w:r>
              <w:rPr>
                <w:rFonts w:ascii="仿宋" w:eastAsia="仿宋" w:hAnsi="仿宋" w:cs="宋体"/>
                <w:color w:val="auto"/>
                <w:sz w:val="20"/>
                <w:szCs w:val="21"/>
              </w:rPr>
              <w:t>1.</w:t>
            </w:r>
            <w:r>
              <w:rPr>
                <w:rFonts w:ascii="仿宋" w:eastAsia="仿宋" w:hAnsi="仿宋" w:cs="宋体" w:hint="eastAsia"/>
                <w:color w:val="auto"/>
                <w:sz w:val="20"/>
                <w:szCs w:val="21"/>
              </w:rPr>
              <w:t>16</w:t>
            </w:r>
            <w:r>
              <w:rPr>
                <w:rFonts w:ascii="仿宋" w:eastAsia="仿宋" w:hAnsi="仿宋" w:hint="eastAsia"/>
                <w:color w:val="auto"/>
                <w:sz w:val="20"/>
                <w:szCs w:val="21"/>
              </w:rPr>
              <w:t>亿元、</w:t>
            </w:r>
            <w:r>
              <w:rPr>
                <w:rFonts w:ascii="仿宋" w:eastAsia="仿宋" w:hAnsi="仿宋" w:cs="宋体"/>
                <w:color w:val="auto"/>
                <w:sz w:val="20"/>
                <w:szCs w:val="21"/>
              </w:rPr>
              <w:t>3.</w:t>
            </w:r>
            <w:r>
              <w:rPr>
                <w:rFonts w:ascii="仿宋" w:eastAsia="仿宋" w:hAnsi="仿宋" w:cs="宋体" w:hint="eastAsia"/>
                <w:color w:val="auto"/>
                <w:sz w:val="20"/>
                <w:szCs w:val="21"/>
              </w:rPr>
              <w:t>54</w:t>
            </w:r>
            <w:r>
              <w:rPr>
                <w:rFonts w:ascii="仿宋" w:eastAsia="仿宋" w:hAnsi="仿宋" w:hint="eastAsia"/>
                <w:color w:val="auto"/>
                <w:sz w:val="20"/>
                <w:szCs w:val="21"/>
              </w:rPr>
              <w:t>亿元和2.50亿元，同期公司净利润分别为1.24亿元、4.16亿元和4.38亿元，补贴收入占净利润比例分别为93.55%、85.10%、57.08%。可以看出，近三年公司在2014年净利润最大，而政府补贴收入最少，说明公司主营业务盈利能力逐渐增强,利润结构改善明显。公司业务主要以承建湘潭市政府基础设施项目为主，并且依托湘潭市较强大的财政实力，公司营业收入与利润的稳定性与可持续性有保障。预计未来几年，湘潭市整个基础设施建设的将继续扩大以及市政府对公司的支持力度不会减弱，公司承担的项目将增加，经营能力将继续保持提高。</w:t>
            </w:r>
          </w:p>
          <w:p w:rsidR="00BA4700" w:rsidRDefault="00C622C6">
            <w:pPr>
              <w:spacing w:before="340" w:after="330" w:line="360" w:lineRule="auto"/>
              <w:rPr>
                <w:rFonts w:ascii="仿宋" w:eastAsia="仿宋" w:hAnsi="仿宋"/>
                <w:kern w:val="0"/>
                <w:szCs w:val="21"/>
              </w:rPr>
            </w:pPr>
            <w:r>
              <w:rPr>
                <w:rFonts w:ascii="仿宋" w:eastAsia="仿宋" w:hAnsi="仿宋" w:cs="宋体" w:hint="eastAsia"/>
                <w:b/>
                <w:szCs w:val="21"/>
              </w:rPr>
              <w:t xml:space="preserve">   a.主营业务情况</w:t>
            </w:r>
            <w:r>
              <w:rPr>
                <w:rFonts w:ascii="仿宋" w:eastAsia="仿宋" w:hAnsi="仿宋" w:hint="eastAsia"/>
                <w:b/>
                <w:kern w:val="0"/>
                <w:szCs w:val="21"/>
              </w:rPr>
              <w:t>2012-2014年主营业务收入明细表</w:t>
            </w:r>
            <w:r>
              <w:rPr>
                <w:rFonts w:ascii="仿宋" w:eastAsia="仿宋" w:hAnsi="仿宋" w:hint="eastAsia"/>
                <w:kern w:val="0"/>
                <w:szCs w:val="21"/>
              </w:rPr>
              <w:t xml:space="preserve">                 单位:人民币元</w:t>
            </w:r>
          </w:p>
          <w:tbl>
            <w:tblPr>
              <w:tblW w:w="821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697"/>
              <w:gridCol w:w="2100"/>
              <w:gridCol w:w="2265"/>
              <w:gridCol w:w="2148"/>
            </w:tblGrid>
            <w:tr w:rsidR="00BA4700">
              <w:trPr>
                <w:trHeight w:val="297"/>
                <w:jc w:val="center"/>
              </w:trPr>
              <w:tc>
                <w:tcPr>
                  <w:tcW w:w="1697" w:type="dxa"/>
                  <w:vAlign w:val="center"/>
                </w:tcPr>
                <w:p w:rsidR="00BA4700" w:rsidRDefault="00C622C6">
                  <w:pPr>
                    <w:autoSpaceDN w:val="0"/>
                    <w:textAlignment w:val="center"/>
                    <w:rPr>
                      <w:rFonts w:ascii="仿宋" w:eastAsia="仿宋" w:hAnsi="仿宋"/>
                      <w:b/>
                      <w:kern w:val="0"/>
                      <w:sz w:val="18"/>
                      <w:szCs w:val="18"/>
                    </w:rPr>
                  </w:pPr>
                  <w:r>
                    <w:rPr>
                      <w:rFonts w:ascii="仿宋" w:eastAsia="仿宋" w:hAnsi="仿宋" w:hint="eastAsia"/>
                      <w:b/>
                      <w:color w:val="000000"/>
                      <w:sz w:val="18"/>
                    </w:rPr>
                    <w:t>项目</w:t>
                  </w:r>
                </w:p>
              </w:tc>
              <w:tc>
                <w:tcPr>
                  <w:tcW w:w="2100" w:type="dxa"/>
                  <w:vAlign w:val="center"/>
                </w:tcPr>
                <w:p w:rsidR="00BA4700" w:rsidRDefault="00C622C6">
                  <w:pPr>
                    <w:autoSpaceDN w:val="0"/>
                    <w:jc w:val="center"/>
                    <w:textAlignment w:val="center"/>
                    <w:rPr>
                      <w:rFonts w:ascii="仿宋" w:eastAsia="仿宋" w:hAnsi="仿宋"/>
                      <w:b/>
                      <w:kern w:val="0"/>
                      <w:sz w:val="18"/>
                      <w:szCs w:val="18"/>
                    </w:rPr>
                  </w:pPr>
                  <w:r>
                    <w:rPr>
                      <w:rFonts w:ascii="仿宋" w:eastAsia="仿宋" w:hAnsi="仿宋"/>
                      <w:b/>
                      <w:color w:val="000000"/>
                      <w:sz w:val="18"/>
                    </w:rPr>
                    <w:t>201</w:t>
                  </w:r>
                  <w:r>
                    <w:rPr>
                      <w:rFonts w:ascii="仿宋" w:eastAsia="仿宋" w:hAnsi="仿宋" w:hint="eastAsia"/>
                      <w:b/>
                      <w:color w:val="000000"/>
                      <w:sz w:val="18"/>
                    </w:rPr>
                    <w:t>4</w:t>
                  </w:r>
                  <w:r>
                    <w:rPr>
                      <w:rFonts w:ascii="仿宋" w:eastAsia="仿宋" w:hAnsi="仿宋"/>
                      <w:b/>
                      <w:color w:val="000000"/>
                      <w:sz w:val="18"/>
                    </w:rPr>
                    <w:t>年度</w:t>
                  </w:r>
                </w:p>
              </w:tc>
              <w:tc>
                <w:tcPr>
                  <w:tcW w:w="2265" w:type="dxa"/>
                  <w:vAlign w:val="center"/>
                </w:tcPr>
                <w:p w:rsidR="00BA4700" w:rsidRDefault="00C622C6">
                  <w:pPr>
                    <w:autoSpaceDN w:val="0"/>
                    <w:jc w:val="center"/>
                    <w:textAlignment w:val="center"/>
                    <w:rPr>
                      <w:rFonts w:ascii="仿宋" w:eastAsia="仿宋" w:hAnsi="仿宋"/>
                      <w:b/>
                      <w:kern w:val="0"/>
                      <w:sz w:val="18"/>
                      <w:szCs w:val="18"/>
                    </w:rPr>
                  </w:pPr>
                  <w:r>
                    <w:rPr>
                      <w:rFonts w:ascii="仿宋" w:eastAsia="仿宋" w:hAnsi="仿宋"/>
                      <w:b/>
                      <w:color w:val="000000"/>
                      <w:sz w:val="18"/>
                    </w:rPr>
                    <w:t>201</w:t>
                  </w:r>
                  <w:r>
                    <w:rPr>
                      <w:rFonts w:ascii="仿宋" w:eastAsia="仿宋" w:hAnsi="仿宋" w:hint="eastAsia"/>
                      <w:b/>
                      <w:color w:val="000000"/>
                      <w:sz w:val="18"/>
                    </w:rPr>
                    <w:t>3</w:t>
                  </w:r>
                  <w:r>
                    <w:rPr>
                      <w:rFonts w:ascii="仿宋" w:eastAsia="仿宋" w:hAnsi="仿宋"/>
                      <w:b/>
                      <w:color w:val="000000"/>
                      <w:sz w:val="18"/>
                    </w:rPr>
                    <w:t>年度</w:t>
                  </w:r>
                </w:p>
              </w:tc>
              <w:tc>
                <w:tcPr>
                  <w:tcW w:w="2148" w:type="dxa"/>
                  <w:vAlign w:val="center"/>
                </w:tcPr>
                <w:p w:rsidR="00BA4700" w:rsidRDefault="00C622C6">
                  <w:pPr>
                    <w:autoSpaceDN w:val="0"/>
                    <w:jc w:val="center"/>
                    <w:textAlignment w:val="center"/>
                    <w:rPr>
                      <w:rFonts w:ascii="仿宋" w:eastAsia="仿宋" w:hAnsi="仿宋"/>
                      <w:b/>
                      <w:kern w:val="0"/>
                      <w:sz w:val="18"/>
                      <w:szCs w:val="18"/>
                    </w:rPr>
                  </w:pPr>
                  <w:r>
                    <w:rPr>
                      <w:rFonts w:ascii="仿宋" w:eastAsia="仿宋" w:hAnsi="仿宋"/>
                      <w:b/>
                      <w:color w:val="000000"/>
                      <w:sz w:val="18"/>
                    </w:rPr>
                    <w:t>201</w:t>
                  </w:r>
                  <w:r>
                    <w:rPr>
                      <w:rFonts w:ascii="仿宋" w:eastAsia="仿宋" w:hAnsi="仿宋" w:hint="eastAsia"/>
                      <w:b/>
                      <w:color w:val="000000"/>
                      <w:sz w:val="18"/>
                    </w:rPr>
                    <w:t>2</w:t>
                  </w:r>
                  <w:r>
                    <w:rPr>
                      <w:rFonts w:ascii="仿宋" w:eastAsia="仿宋" w:hAnsi="仿宋"/>
                      <w:b/>
                      <w:color w:val="000000"/>
                      <w:sz w:val="18"/>
                    </w:rPr>
                    <w:t>年度</w:t>
                  </w:r>
                </w:p>
              </w:tc>
            </w:tr>
            <w:tr w:rsidR="00BA4700">
              <w:trPr>
                <w:trHeight w:val="293"/>
                <w:jc w:val="center"/>
              </w:trPr>
              <w:tc>
                <w:tcPr>
                  <w:tcW w:w="1697" w:type="dxa"/>
                  <w:vAlign w:val="center"/>
                </w:tcPr>
                <w:p w:rsidR="00BA4700" w:rsidRDefault="00C622C6">
                  <w:pPr>
                    <w:autoSpaceDN w:val="0"/>
                    <w:textAlignment w:val="center"/>
                    <w:rPr>
                      <w:rFonts w:ascii="仿宋" w:eastAsia="仿宋" w:hAnsi="仿宋"/>
                      <w:kern w:val="0"/>
                      <w:sz w:val="18"/>
                      <w:szCs w:val="18"/>
                    </w:rPr>
                  </w:pPr>
                  <w:r>
                    <w:rPr>
                      <w:rFonts w:ascii="仿宋" w:eastAsia="仿宋" w:hAnsi="仿宋" w:hint="eastAsia"/>
                      <w:kern w:val="0"/>
                      <w:sz w:val="18"/>
                      <w:szCs w:val="18"/>
                    </w:rPr>
                    <w:t>广告经营收入</w:t>
                  </w:r>
                </w:p>
              </w:tc>
              <w:tc>
                <w:tcPr>
                  <w:tcW w:w="2100" w:type="dxa"/>
                  <w:vAlign w:val="center"/>
                </w:tcPr>
                <w:p w:rsidR="00BA4700" w:rsidRDefault="00C622C6">
                  <w:pPr>
                    <w:autoSpaceDN w:val="0"/>
                    <w:jc w:val="right"/>
                    <w:textAlignment w:val="center"/>
                    <w:rPr>
                      <w:rFonts w:ascii="仿宋" w:eastAsia="仿宋" w:hAnsi="仿宋"/>
                      <w:kern w:val="0"/>
                      <w:sz w:val="18"/>
                      <w:szCs w:val="18"/>
                    </w:rPr>
                  </w:pPr>
                  <w:r>
                    <w:rPr>
                      <w:rFonts w:ascii="仿宋" w:eastAsia="仿宋" w:hAnsi="仿宋" w:hint="eastAsia"/>
                      <w:kern w:val="0"/>
                      <w:sz w:val="18"/>
                      <w:szCs w:val="18"/>
                    </w:rPr>
                    <w:t>2,078,933.99</w:t>
                  </w:r>
                </w:p>
              </w:tc>
              <w:tc>
                <w:tcPr>
                  <w:tcW w:w="2265" w:type="dxa"/>
                  <w:vAlign w:val="center"/>
                </w:tcPr>
                <w:p w:rsidR="00BA4700" w:rsidRDefault="00C622C6">
                  <w:pPr>
                    <w:autoSpaceDN w:val="0"/>
                    <w:jc w:val="right"/>
                    <w:textAlignment w:val="center"/>
                    <w:rPr>
                      <w:rFonts w:ascii="仿宋" w:eastAsia="仿宋" w:hAnsi="仿宋"/>
                      <w:kern w:val="0"/>
                      <w:sz w:val="18"/>
                      <w:szCs w:val="18"/>
                    </w:rPr>
                  </w:pPr>
                  <w:r>
                    <w:rPr>
                      <w:rFonts w:ascii="仿宋" w:eastAsia="仿宋" w:hAnsi="仿宋" w:hint="eastAsia"/>
                      <w:kern w:val="0"/>
                      <w:sz w:val="18"/>
                      <w:szCs w:val="18"/>
                    </w:rPr>
                    <w:t>1，65,951.53</w:t>
                  </w:r>
                </w:p>
              </w:tc>
              <w:tc>
                <w:tcPr>
                  <w:tcW w:w="2148" w:type="dxa"/>
                  <w:vAlign w:val="center"/>
                </w:tcPr>
                <w:p w:rsidR="00BA4700" w:rsidRDefault="00C622C6">
                  <w:pPr>
                    <w:autoSpaceDN w:val="0"/>
                    <w:jc w:val="right"/>
                    <w:textAlignment w:val="center"/>
                    <w:rPr>
                      <w:rFonts w:ascii="仿宋" w:eastAsia="仿宋" w:hAnsi="仿宋"/>
                      <w:kern w:val="0"/>
                      <w:sz w:val="18"/>
                      <w:szCs w:val="18"/>
                    </w:rPr>
                  </w:pPr>
                  <w:r>
                    <w:rPr>
                      <w:rFonts w:ascii="仿宋" w:eastAsia="仿宋" w:hAnsi="仿宋" w:hint="eastAsia"/>
                      <w:kern w:val="0"/>
                      <w:sz w:val="18"/>
                      <w:szCs w:val="18"/>
                    </w:rPr>
                    <w:t>1,709,800.00</w:t>
                  </w:r>
                </w:p>
              </w:tc>
            </w:tr>
            <w:tr w:rsidR="00BA4700">
              <w:trPr>
                <w:trHeight w:val="397"/>
                <w:jc w:val="center"/>
              </w:trPr>
              <w:tc>
                <w:tcPr>
                  <w:tcW w:w="1697" w:type="dxa"/>
                  <w:vAlign w:val="center"/>
                </w:tcPr>
                <w:p w:rsidR="00BA4700" w:rsidRDefault="00C622C6">
                  <w:pPr>
                    <w:autoSpaceDN w:val="0"/>
                    <w:textAlignment w:val="center"/>
                    <w:rPr>
                      <w:rFonts w:ascii="仿宋" w:eastAsia="仿宋" w:hAnsi="仿宋"/>
                      <w:kern w:val="0"/>
                      <w:sz w:val="18"/>
                      <w:szCs w:val="18"/>
                    </w:rPr>
                  </w:pPr>
                  <w:r>
                    <w:rPr>
                      <w:rFonts w:ascii="仿宋" w:eastAsia="仿宋" w:hAnsi="仿宋" w:hint="eastAsia"/>
                      <w:kern w:val="0"/>
                      <w:sz w:val="18"/>
                      <w:szCs w:val="18"/>
                    </w:rPr>
                    <w:t>土地经营收入</w:t>
                  </w:r>
                </w:p>
              </w:tc>
              <w:tc>
                <w:tcPr>
                  <w:tcW w:w="2100" w:type="dxa"/>
                  <w:vAlign w:val="center"/>
                </w:tcPr>
                <w:p w:rsidR="00BA4700" w:rsidRDefault="00C622C6">
                  <w:pPr>
                    <w:autoSpaceDN w:val="0"/>
                    <w:jc w:val="right"/>
                    <w:textAlignment w:val="center"/>
                    <w:rPr>
                      <w:rFonts w:ascii="仿宋" w:eastAsia="仿宋" w:hAnsi="仿宋"/>
                      <w:kern w:val="0"/>
                      <w:sz w:val="18"/>
                      <w:szCs w:val="18"/>
                    </w:rPr>
                  </w:pPr>
                  <w:r>
                    <w:rPr>
                      <w:rFonts w:ascii="仿宋" w:eastAsia="仿宋" w:hAnsi="仿宋" w:hint="eastAsia"/>
                      <w:kern w:val="0"/>
                      <w:sz w:val="18"/>
                      <w:szCs w:val="18"/>
                    </w:rPr>
                    <w:t>520,583,300.00</w:t>
                  </w:r>
                </w:p>
              </w:tc>
              <w:tc>
                <w:tcPr>
                  <w:tcW w:w="2265" w:type="dxa"/>
                  <w:vAlign w:val="center"/>
                </w:tcPr>
                <w:p w:rsidR="00BA4700" w:rsidRDefault="00C622C6">
                  <w:pPr>
                    <w:autoSpaceDN w:val="0"/>
                    <w:jc w:val="right"/>
                    <w:textAlignment w:val="center"/>
                    <w:rPr>
                      <w:rFonts w:ascii="仿宋" w:eastAsia="仿宋" w:hAnsi="仿宋"/>
                      <w:kern w:val="0"/>
                      <w:sz w:val="18"/>
                      <w:szCs w:val="18"/>
                    </w:rPr>
                  </w:pPr>
                  <w:r>
                    <w:rPr>
                      <w:rFonts w:ascii="仿宋" w:eastAsia="仿宋" w:hAnsi="仿宋" w:hint="eastAsia"/>
                      <w:kern w:val="0"/>
                      <w:sz w:val="18"/>
                      <w:szCs w:val="18"/>
                    </w:rPr>
                    <w:t>607,280,000.00</w:t>
                  </w:r>
                </w:p>
              </w:tc>
              <w:tc>
                <w:tcPr>
                  <w:tcW w:w="2148" w:type="dxa"/>
                  <w:vAlign w:val="center"/>
                </w:tcPr>
                <w:p w:rsidR="00BA4700" w:rsidRDefault="00C622C6">
                  <w:pPr>
                    <w:autoSpaceDN w:val="0"/>
                    <w:jc w:val="right"/>
                    <w:textAlignment w:val="center"/>
                    <w:rPr>
                      <w:rFonts w:ascii="仿宋" w:eastAsia="仿宋" w:hAnsi="仿宋"/>
                      <w:kern w:val="0"/>
                      <w:sz w:val="18"/>
                      <w:szCs w:val="18"/>
                    </w:rPr>
                  </w:pPr>
                  <w:r>
                    <w:rPr>
                      <w:rFonts w:ascii="仿宋" w:eastAsia="仿宋" w:hAnsi="仿宋" w:hint="eastAsia"/>
                      <w:kern w:val="0"/>
                      <w:sz w:val="18"/>
                      <w:szCs w:val="18"/>
                    </w:rPr>
                    <w:t>958,137,602.00</w:t>
                  </w:r>
                </w:p>
              </w:tc>
            </w:tr>
            <w:tr w:rsidR="00BA4700">
              <w:trPr>
                <w:trHeight w:val="397"/>
                <w:jc w:val="center"/>
              </w:trPr>
              <w:tc>
                <w:tcPr>
                  <w:tcW w:w="1697" w:type="dxa"/>
                  <w:vAlign w:val="center"/>
                </w:tcPr>
                <w:p w:rsidR="00BA4700" w:rsidRDefault="00C622C6">
                  <w:pPr>
                    <w:autoSpaceDN w:val="0"/>
                    <w:textAlignment w:val="center"/>
                    <w:rPr>
                      <w:rFonts w:ascii="仿宋" w:eastAsia="仿宋" w:hAnsi="仿宋"/>
                      <w:kern w:val="0"/>
                      <w:sz w:val="18"/>
                      <w:szCs w:val="18"/>
                    </w:rPr>
                  </w:pPr>
                  <w:r>
                    <w:rPr>
                      <w:rFonts w:ascii="仿宋" w:eastAsia="仿宋" w:hAnsi="仿宋" w:hint="eastAsia"/>
                      <w:kern w:val="0"/>
                      <w:sz w:val="18"/>
                      <w:szCs w:val="18"/>
                    </w:rPr>
                    <w:t>房产销售收入</w:t>
                  </w:r>
                </w:p>
              </w:tc>
              <w:tc>
                <w:tcPr>
                  <w:tcW w:w="2100" w:type="dxa"/>
                  <w:vAlign w:val="center"/>
                </w:tcPr>
                <w:p w:rsidR="00BA4700" w:rsidRDefault="00BA4700">
                  <w:pPr>
                    <w:autoSpaceDN w:val="0"/>
                    <w:jc w:val="right"/>
                    <w:textAlignment w:val="center"/>
                    <w:rPr>
                      <w:rFonts w:ascii="仿宋" w:eastAsia="仿宋" w:hAnsi="仿宋"/>
                      <w:kern w:val="0"/>
                      <w:sz w:val="18"/>
                      <w:szCs w:val="18"/>
                    </w:rPr>
                  </w:pPr>
                </w:p>
              </w:tc>
              <w:tc>
                <w:tcPr>
                  <w:tcW w:w="2265" w:type="dxa"/>
                  <w:vAlign w:val="center"/>
                </w:tcPr>
                <w:p w:rsidR="00BA4700" w:rsidRDefault="00BA4700">
                  <w:pPr>
                    <w:autoSpaceDN w:val="0"/>
                    <w:jc w:val="right"/>
                    <w:textAlignment w:val="center"/>
                    <w:rPr>
                      <w:rFonts w:ascii="仿宋" w:eastAsia="仿宋" w:hAnsi="仿宋"/>
                      <w:kern w:val="0"/>
                      <w:sz w:val="18"/>
                      <w:szCs w:val="18"/>
                    </w:rPr>
                  </w:pPr>
                </w:p>
              </w:tc>
              <w:tc>
                <w:tcPr>
                  <w:tcW w:w="2148" w:type="dxa"/>
                  <w:vAlign w:val="center"/>
                </w:tcPr>
                <w:p w:rsidR="00BA4700" w:rsidRDefault="00C622C6">
                  <w:pPr>
                    <w:autoSpaceDN w:val="0"/>
                    <w:jc w:val="right"/>
                    <w:textAlignment w:val="center"/>
                    <w:rPr>
                      <w:rFonts w:ascii="仿宋" w:eastAsia="仿宋" w:hAnsi="仿宋"/>
                      <w:kern w:val="0"/>
                      <w:sz w:val="18"/>
                      <w:szCs w:val="18"/>
                    </w:rPr>
                  </w:pPr>
                  <w:r>
                    <w:rPr>
                      <w:rFonts w:ascii="仿宋" w:eastAsia="仿宋" w:hAnsi="仿宋" w:hint="eastAsia"/>
                      <w:kern w:val="0"/>
                      <w:sz w:val="18"/>
                      <w:szCs w:val="18"/>
                    </w:rPr>
                    <w:t>1,155,043.38</w:t>
                  </w:r>
                </w:p>
              </w:tc>
            </w:tr>
            <w:tr w:rsidR="00BA4700">
              <w:trPr>
                <w:trHeight w:val="397"/>
                <w:jc w:val="center"/>
              </w:trPr>
              <w:tc>
                <w:tcPr>
                  <w:tcW w:w="1697" w:type="dxa"/>
                  <w:vAlign w:val="center"/>
                </w:tcPr>
                <w:p w:rsidR="00BA4700" w:rsidRDefault="00C622C6">
                  <w:pPr>
                    <w:autoSpaceDN w:val="0"/>
                    <w:textAlignment w:val="center"/>
                    <w:rPr>
                      <w:rFonts w:ascii="仿宋" w:eastAsia="仿宋" w:hAnsi="仿宋"/>
                      <w:kern w:val="0"/>
                      <w:sz w:val="18"/>
                      <w:szCs w:val="18"/>
                    </w:rPr>
                  </w:pPr>
                  <w:r>
                    <w:rPr>
                      <w:rFonts w:ascii="仿宋" w:eastAsia="仿宋" w:hAnsi="仿宋" w:hint="eastAsia"/>
                      <w:kern w:val="0"/>
                      <w:sz w:val="18"/>
                      <w:szCs w:val="18"/>
                    </w:rPr>
                    <w:t>市政道路回购收入</w:t>
                  </w:r>
                </w:p>
              </w:tc>
              <w:tc>
                <w:tcPr>
                  <w:tcW w:w="2100" w:type="dxa"/>
                  <w:vAlign w:val="center"/>
                </w:tcPr>
                <w:p w:rsidR="00BA4700" w:rsidRDefault="00C622C6">
                  <w:pPr>
                    <w:autoSpaceDN w:val="0"/>
                    <w:jc w:val="right"/>
                    <w:textAlignment w:val="center"/>
                    <w:rPr>
                      <w:rFonts w:ascii="仿宋" w:eastAsia="仿宋" w:hAnsi="仿宋"/>
                      <w:kern w:val="0"/>
                      <w:sz w:val="18"/>
                      <w:szCs w:val="18"/>
                    </w:rPr>
                  </w:pPr>
                  <w:r>
                    <w:rPr>
                      <w:rFonts w:ascii="仿宋" w:eastAsia="仿宋" w:hAnsi="仿宋" w:hint="eastAsia"/>
                      <w:kern w:val="0"/>
                      <w:sz w:val="18"/>
                      <w:szCs w:val="18"/>
                    </w:rPr>
                    <w:t>544,269,249.50</w:t>
                  </w:r>
                </w:p>
              </w:tc>
              <w:tc>
                <w:tcPr>
                  <w:tcW w:w="2265" w:type="dxa"/>
                  <w:vAlign w:val="center"/>
                </w:tcPr>
                <w:p w:rsidR="00BA4700" w:rsidRDefault="00C622C6">
                  <w:pPr>
                    <w:autoSpaceDN w:val="0"/>
                    <w:jc w:val="right"/>
                    <w:textAlignment w:val="center"/>
                    <w:rPr>
                      <w:rFonts w:ascii="仿宋" w:eastAsia="仿宋" w:hAnsi="仿宋"/>
                      <w:kern w:val="0"/>
                      <w:sz w:val="18"/>
                      <w:szCs w:val="18"/>
                    </w:rPr>
                  </w:pPr>
                  <w:r>
                    <w:rPr>
                      <w:rFonts w:ascii="仿宋" w:eastAsia="仿宋" w:hAnsi="仿宋" w:hint="eastAsia"/>
                      <w:kern w:val="0"/>
                      <w:sz w:val="18"/>
                      <w:szCs w:val="18"/>
                    </w:rPr>
                    <w:t>494,995,034.49</w:t>
                  </w:r>
                </w:p>
              </w:tc>
              <w:tc>
                <w:tcPr>
                  <w:tcW w:w="2148" w:type="dxa"/>
                  <w:vAlign w:val="center"/>
                </w:tcPr>
                <w:p w:rsidR="00BA4700" w:rsidRDefault="00C622C6">
                  <w:pPr>
                    <w:autoSpaceDN w:val="0"/>
                    <w:jc w:val="right"/>
                    <w:textAlignment w:val="center"/>
                    <w:rPr>
                      <w:rFonts w:ascii="仿宋" w:eastAsia="仿宋" w:hAnsi="仿宋"/>
                      <w:kern w:val="0"/>
                      <w:sz w:val="18"/>
                      <w:szCs w:val="18"/>
                    </w:rPr>
                  </w:pPr>
                  <w:r>
                    <w:rPr>
                      <w:rFonts w:ascii="仿宋" w:eastAsia="仿宋" w:hAnsi="仿宋" w:hint="eastAsia"/>
                      <w:kern w:val="0"/>
                      <w:sz w:val="18"/>
                      <w:szCs w:val="18"/>
                    </w:rPr>
                    <w:t>105,000,000.00</w:t>
                  </w:r>
                </w:p>
              </w:tc>
            </w:tr>
            <w:tr w:rsidR="00BA4700">
              <w:trPr>
                <w:trHeight w:val="397"/>
                <w:jc w:val="center"/>
              </w:trPr>
              <w:tc>
                <w:tcPr>
                  <w:tcW w:w="1697" w:type="dxa"/>
                  <w:vAlign w:val="center"/>
                </w:tcPr>
                <w:p w:rsidR="00BA4700" w:rsidRDefault="00C622C6">
                  <w:pPr>
                    <w:autoSpaceDN w:val="0"/>
                    <w:textAlignment w:val="center"/>
                    <w:rPr>
                      <w:rFonts w:ascii="仿宋" w:eastAsia="仿宋" w:hAnsi="仿宋"/>
                      <w:kern w:val="0"/>
                      <w:sz w:val="18"/>
                      <w:szCs w:val="18"/>
                    </w:rPr>
                  </w:pPr>
                  <w:r>
                    <w:rPr>
                      <w:rFonts w:ascii="仿宋" w:eastAsia="仿宋" w:hAnsi="仿宋" w:hint="eastAsia"/>
                      <w:kern w:val="0"/>
                      <w:sz w:val="18"/>
                      <w:szCs w:val="18"/>
                    </w:rPr>
                    <w:t>租赁收入</w:t>
                  </w:r>
                </w:p>
              </w:tc>
              <w:tc>
                <w:tcPr>
                  <w:tcW w:w="2100" w:type="dxa"/>
                  <w:vAlign w:val="center"/>
                </w:tcPr>
                <w:p w:rsidR="00BA4700" w:rsidRDefault="00BA4700">
                  <w:pPr>
                    <w:autoSpaceDN w:val="0"/>
                    <w:jc w:val="right"/>
                    <w:textAlignment w:val="center"/>
                    <w:rPr>
                      <w:rFonts w:ascii="仿宋" w:eastAsia="仿宋" w:hAnsi="仿宋"/>
                      <w:kern w:val="0"/>
                      <w:sz w:val="18"/>
                      <w:szCs w:val="18"/>
                    </w:rPr>
                  </w:pPr>
                </w:p>
              </w:tc>
              <w:tc>
                <w:tcPr>
                  <w:tcW w:w="2265" w:type="dxa"/>
                  <w:vAlign w:val="center"/>
                </w:tcPr>
                <w:p w:rsidR="00BA4700" w:rsidRDefault="00BA4700">
                  <w:pPr>
                    <w:autoSpaceDN w:val="0"/>
                    <w:jc w:val="right"/>
                    <w:textAlignment w:val="center"/>
                    <w:rPr>
                      <w:rFonts w:ascii="仿宋" w:eastAsia="仿宋" w:hAnsi="仿宋"/>
                      <w:kern w:val="0"/>
                      <w:sz w:val="18"/>
                      <w:szCs w:val="18"/>
                    </w:rPr>
                  </w:pPr>
                </w:p>
              </w:tc>
              <w:tc>
                <w:tcPr>
                  <w:tcW w:w="2148" w:type="dxa"/>
                  <w:vAlign w:val="center"/>
                </w:tcPr>
                <w:p w:rsidR="00BA4700" w:rsidRDefault="00C622C6">
                  <w:pPr>
                    <w:autoSpaceDN w:val="0"/>
                    <w:jc w:val="right"/>
                    <w:textAlignment w:val="center"/>
                    <w:rPr>
                      <w:rFonts w:ascii="仿宋" w:eastAsia="仿宋" w:hAnsi="仿宋"/>
                      <w:kern w:val="0"/>
                      <w:sz w:val="18"/>
                      <w:szCs w:val="18"/>
                    </w:rPr>
                  </w:pPr>
                  <w:r>
                    <w:rPr>
                      <w:rFonts w:ascii="仿宋" w:eastAsia="仿宋" w:hAnsi="仿宋" w:hint="eastAsia"/>
                      <w:kern w:val="0"/>
                      <w:sz w:val="18"/>
                      <w:szCs w:val="18"/>
                    </w:rPr>
                    <w:t>758,394.50</w:t>
                  </w:r>
                </w:p>
              </w:tc>
            </w:tr>
            <w:tr w:rsidR="00BA4700">
              <w:trPr>
                <w:trHeight w:val="397"/>
                <w:jc w:val="center"/>
              </w:trPr>
              <w:tc>
                <w:tcPr>
                  <w:tcW w:w="1697" w:type="dxa"/>
                  <w:vAlign w:val="center"/>
                </w:tcPr>
                <w:p w:rsidR="00BA4700" w:rsidRDefault="00C622C6">
                  <w:pPr>
                    <w:autoSpaceDN w:val="0"/>
                    <w:textAlignment w:val="center"/>
                    <w:rPr>
                      <w:rFonts w:ascii="仿宋" w:eastAsia="仿宋" w:hAnsi="仿宋"/>
                      <w:b/>
                      <w:kern w:val="0"/>
                      <w:sz w:val="18"/>
                      <w:szCs w:val="18"/>
                    </w:rPr>
                  </w:pPr>
                  <w:r>
                    <w:rPr>
                      <w:rFonts w:ascii="仿宋" w:eastAsia="仿宋" w:hAnsi="仿宋"/>
                      <w:b/>
                      <w:color w:val="000000"/>
                      <w:sz w:val="18"/>
                    </w:rPr>
                    <w:t>合  计</w:t>
                  </w:r>
                </w:p>
              </w:tc>
              <w:tc>
                <w:tcPr>
                  <w:tcW w:w="2100" w:type="dxa"/>
                  <w:vAlign w:val="center"/>
                </w:tcPr>
                <w:p w:rsidR="00BA4700" w:rsidRDefault="00C622C6">
                  <w:pPr>
                    <w:autoSpaceDN w:val="0"/>
                    <w:jc w:val="right"/>
                    <w:textAlignment w:val="center"/>
                    <w:rPr>
                      <w:rFonts w:ascii="仿宋" w:eastAsia="仿宋" w:hAnsi="仿宋"/>
                      <w:b/>
                      <w:kern w:val="0"/>
                      <w:sz w:val="18"/>
                      <w:szCs w:val="18"/>
                    </w:rPr>
                  </w:pPr>
                  <w:r>
                    <w:rPr>
                      <w:rFonts w:ascii="仿宋" w:eastAsia="仿宋" w:hAnsi="仿宋" w:hint="eastAsia"/>
                      <w:b/>
                      <w:kern w:val="0"/>
                      <w:sz w:val="18"/>
                      <w:szCs w:val="18"/>
                    </w:rPr>
                    <w:t>1,066,931,483.49</w:t>
                  </w:r>
                </w:p>
              </w:tc>
              <w:tc>
                <w:tcPr>
                  <w:tcW w:w="2265" w:type="dxa"/>
                  <w:vAlign w:val="center"/>
                </w:tcPr>
                <w:p w:rsidR="00BA4700" w:rsidRDefault="00C622C6">
                  <w:pPr>
                    <w:autoSpaceDN w:val="0"/>
                    <w:jc w:val="right"/>
                    <w:textAlignment w:val="center"/>
                    <w:rPr>
                      <w:rFonts w:ascii="仿宋" w:eastAsia="仿宋" w:hAnsi="仿宋"/>
                      <w:b/>
                      <w:kern w:val="0"/>
                      <w:sz w:val="18"/>
                      <w:szCs w:val="18"/>
                    </w:rPr>
                  </w:pPr>
                  <w:r>
                    <w:rPr>
                      <w:rFonts w:ascii="仿宋" w:eastAsia="仿宋" w:hAnsi="仿宋" w:hint="eastAsia"/>
                      <w:b/>
                      <w:kern w:val="0"/>
                      <w:sz w:val="18"/>
                      <w:szCs w:val="18"/>
                    </w:rPr>
                    <w:t>1,103,900,986.02</w:t>
                  </w:r>
                </w:p>
              </w:tc>
              <w:tc>
                <w:tcPr>
                  <w:tcW w:w="2148" w:type="dxa"/>
                  <w:vAlign w:val="center"/>
                </w:tcPr>
                <w:p w:rsidR="00BA4700" w:rsidRDefault="00C622C6">
                  <w:pPr>
                    <w:autoSpaceDN w:val="0"/>
                    <w:jc w:val="right"/>
                    <w:textAlignment w:val="center"/>
                    <w:rPr>
                      <w:rFonts w:ascii="仿宋" w:eastAsia="仿宋" w:hAnsi="仿宋"/>
                      <w:b/>
                      <w:kern w:val="0"/>
                      <w:sz w:val="18"/>
                      <w:szCs w:val="18"/>
                    </w:rPr>
                  </w:pPr>
                  <w:r>
                    <w:rPr>
                      <w:rFonts w:ascii="仿宋" w:eastAsia="仿宋" w:hAnsi="仿宋" w:hint="eastAsia"/>
                      <w:b/>
                      <w:kern w:val="0"/>
                      <w:sz w:val="18"/>
                      <w:szCs w:val="18"/>
                    </w:rPr>
                    <w:t>1,066,760,839.88</w:t>
                  </w:r>
                </w:p>
              </w:tc>
            </w:tr>
          </w:tbl>
          <w:p w:rsidR="00BA4700" w:rsidRDefault="00BA4700">
            <w:pPr>
              <w:spacing w:before="340" w:after="330" w:line="360" w:lineRule="auto"/>
              <w:jc w:val="center"/>
              <w:rPr>
                <w:rFonts w:ascii="仿宋" w:eastAsia="仿宋" w:hAnsi="仿宋"/>
                <w:kern w:val="0"/>
                <w:szCs w:val="21"/>
              </w:rPr>
            </w:pPr>
          </w:p>
          <w:p w:rsidR="00BA4700" w:rsidRDefault="00C622C6">
            <w:pPr>
              <w:spacing w:before="340" w:after="330" w:line="360" w:lineRule="auto"/>
              <w:rPr>
                <w:rFonts w:ascii="仿宋" w:eastAsia="仿宋" w:hAnsi="仿宋" w:cs="宋体"/>
                <w:b/>
                <w:szCs w:val="21"/>
              </w:rPr>
            </w:pPr>
            <w:r>
              <w:rPr>
                <w:rFonts w:ascii="仿宋" w:eastAsia="仿宋" w:hAnsi="仿宋" w:cs="宋体" w:hint="eastAsia"/>
                <w:b/>
                <w:szCs w:val="21"/>
              </w:rPr>
              <w:t xml:space="preserve">   a1.土地经营收入：</w:t>
            </w:r>
          </w:p>
          <w:p w:rsidR="00BA4700" w:rsidRDefault="00C622C6">
            <w:pPr>
              <w:autoSpaceDN w:val="0"/>
              <w:textAlignment w:val="center"/>
              <w:rPr>
                <w:rFonts w:ascii="仿宋" w:eastAsia="仿宋" w:hAnsi="仿宋" w:cs="Times New Roman"/>
                <w:kern w:val="0"/>
                <w:sz w:val="20"/>
                <w:szCs w:val="21"/>
              </w:rPr>
            </w:pPr>
            <w:r>
              <w:rPr>
                <w:rFonts w:ascii="仿宋" w:eastAsia="仿宋" w:hAnsi="仿宋" w:hint="eastAsia"/>
                <w:color w:val="000000"/>
                <w:sz w:val="18"/>
              </w:rPr>
              <w:t xml:space="preserve">   </w:t>
            </w:r>
            <w:r>
              <w:rPr>
                <w:rFonts w:ascii="仿宋" w:eastAsia="仿宋" w:hAnsi="仿宋" w:cs="Times New Roman" w:hint="eastAsia"/>
                <w:kern w:val="0"/>
                <w:sz w:val="20"/>
                <w:szCs w:val="21"/>
              </w:rPr>
              <w:t xml:space="preserve"> 土地经营收入仍是公司主营业务收入的主要来源，2012-2014年该项收入分别为9.58亿元、6.07亿元、5.21亿元，同时在主营业务收入的占比分别为89.82%、55.01%、48.79%，呈递减趋势。作为当地土地经营业务的开发主体，公司在土地经营收入水平及盈利能力受土地市场行情以及当地土地出让计划等因素有一定影响。</w:t>
            </w:r>
          </w:p>
          <w:p w:rsidR="00BA4700" w:rsidRDefault="00C622C6">
            <w:pPr>
              <w:spacing w:before="340" w:after="330" w:line="360" w:lineRule="auto"/>
              <w:rPr>
                <w:rFonts w:ascii="仿宋" w:eastAsia="仿宋" w:hAnsi="仿宋" w:cs="宋体"/>
                <w:b/>
                <w:szCs w:val="21"/>
              </w:rPr>
            </w:pPr>
            <w:r>
              <w:rPr>
                <w:rFonts w:ascii="仿宋" w:eastAsia="仿宋" w:hAnsi="仿宋" w:cs="宋体" w:hint="eastAsia"/>
                <w:b/>
                <w:szCs w:val="21"/>
              </w:rPr>
              <w:t xml:space="preserve">   a2.市政道路回购收入</w:t>
            </w:r>
          </w:p>
          <w:p w:rsidR="00BA4700" w:rsidRDefault="00C622C6">
            <w:pPr>
              <w:autoSpaceDN w:val="0"/>
              <w:textAlignment w:val="center"/>
              <w:rPr>
                <w:rFonts w:ascii="仿宋" w:eastAsia="仿宋" w:hAnsi="仿宋" w:cs="Times New Roman"/>
                <w:kern w:val="0"/>
                <w:sz w:val="20"/>
                <w:szCs w:val="21"/>
              </w:rPr>
            </w:pPr>
            <w:r>
              <w:rPr>
                <w:rFonts w:ascii="仿宋" w:eastAsia="仿宋" w:hAnsi="仿宋" w:hint="eastAsia"/>
                <w:color w:val="000000"/>
                <w:sz w:val="18"/>
              </w:rPr>
              <w:t xml:space="preserve">    </w:t>
            </w:r>
            <w:r>
              <w:rPr>
                <w:rFonts w:ascii="仿宋" w:eastAsia="仿宋" w:hAnsi="仿宋" w:cs="Times New Roman" w:hint="eastAsia"/>
                <w:kern w:val="0"/>
                <w:sz w:val="20"/>
                <w:szCs w:val="21"/>
              </w:rPr>
              <w:t>2012年以来，公司承担的市政项目建设开始产生回购收入，对主营业务收入形成较好的补充。2012-2014年市政道路回购收入增加显著，2014年产生市政道路回购收入5.44亿元，与当年的土地经营收入基本持平，占当年主营业务收入比例为51.01%。未来随着部分项目进入回购期，市政项目道路回购收入将会进一步扩大，公司收入结构能够得到进一步改善。</w:t>
            </w:r>
          </w:p>
          <w:p w:rsidR="00BA4700" w:rsidRDefault="00C622C6">
            <w:pPr>
              <w:spacing w:before="340" w:after="330" w:line="360" w:lineRule="auto"/>
              <w:rPr>
                <w:rFonts w:ascii="仿宋" w:eastAsia="仿宋" w:hAnsi="仿宋" w:cs="宋体"/>
                <w:b/>
                <w:szCs w:val="21"/>
              </w:rPr>
            </w:pPr>
            <w:r>
              <w:rPr>
                <w:rFonts w:ascii="仿宋" w:eastAsia="仿宋" w:hAnsi="仿宋" w:cs="宋体" w:hint="eastAsia"/>
                <w:b/>
                <w:szCs w:val="21"/>
              </w:rPr>
              <w:t xml:space="preserve">   a3.房产销售收入</w:t>
            </w:r>
          </w:p>
          <w:p w:rsidR="00BA4700" w:rsidRDefault="00C622C6">
            <w:pPr>
              <w:autoSpaceDN w:val="0"/>
              <w:textAlignment w:val="center"/>
              <w:rPr>
                <w:rFonts w:ascii="仿宋" w:eastAsia="仿宋" w:hAnsi="仿宋" w:cs="Times New Roman"/>
                <w:kern w:val="0"/>
                <w:sz w:val="20"/>
                <w:szCs w:val="21"/>
              </w:rPr>
            </w:pPr>
            <w:r>
              <w:rPr>
                <w:rFonts w:ascii="仿宋" w:eastAsia="仿宋" w:hAnsi="仿宋" w:hint="eastAsia"/>
                <w:color w:val="000000"/>
                <w:sz w:val="18"/>
              </w:rPr>
              <w:lastRenderedPageBreak/>
              <w:t xml:space="preserve">    </w:t>
            </w:r>
            <w:r>
              <w:rPr>
                <w:rFonts w:ascii="仿宋" w:eastAsia="仿宋" w:hAnsi="仿宋" w:cs="Times New Roman" w:hint="eastAsia"/>
                <w:kern w:val="0"/>
                <w:sz w:val="20"/>
                <w:szCs w:val="21"/>
              </w:rPr>
              <w:t>受国家房地产宏观调控政策的影响，2012年以来，由公司本部负责经营的房产销售业务规模大幅缩小,2013年、2014年无房产销售收入。而2012年当年也仅仅销售718.90平方米的房产，产生115万元销售收入，对主营业务的贡献仅为0.11%。</w:t>
            </w:r>
          </w:p>
          <w:p w:rsidR="00BA4700" w:rsidRDefault="00C622C6">
            <w:pPr>
              <w:spacing w:before="340" w:after="330" w:line="360" w:lineRule="auto"/>
              <w:rPr>
                <w:rFonts w:ascii="仿宋" w:eastAsia="仿宋" w:hAnsi="仿宋" w:cs="宋体"/>
                <w:b/>
                <w:szCs w:val="21"/>
              </w:rPr>
            </w:pPr>
            <w:r>
              <w:rPr>
                <w:rFonts w:ascii="仿宋" w:eastAsia="仿宋" w:hAnsi="仿宋" w:cs="宋体" w:hint="eastAsia"/>
                <w:b/>
                <w:szCs w:val="21"/>
              </w:rPr>
              <w:t xml:space="preserve">   a4.租赁业务收入</w:t>
            </w:r>
          </w:p>
          <w:p w:rsidR="00BA4700" w:rsidRDefault="00C622C6">
            <w:pPr>
              <w:autoSpaceDN w:val="0"/>
              <w:textAlignment w:val="center"/>
              <w:rPr>
                <w:rFonts w:ascii="仿宋" w:eastAsia="仿宋" w:hAnsi="仿宋" w:cs="Times New Roman"/>
                <w:kern w:val="0"/>
                <w:sz w:val="20"/>
                <w:szCs w:val="21"/>
              </w:rPr>
            </w:pPr>
            <w:r>
              <w:rPr>
                <w:rFonts w:ascii="仿宋" w:eastAsia="仿宋" w:hAnsi="仿宋" w:hint="eastAsia"/>
                <w:color w:val="000000"/>
                <w:sz w:val="18"/>
              </w:rPr>
              <w:t xml:space="preserve">    </w:t>
            </w:r>
            <w:r>
              <w:rPr>
                <w:rFonts w:ascii="仿宋" w:eastAsia="仿宋" w:hAnsi="仿宋" w:cs="Times New Roman" w:hint="eastAsia"/>
                <w:kern w:val="0"/>
                <w:sz w:val="20"/>
                <w:szCs w:val="21"/>
              </w:rPr>
              <w:t xml:space="preserve"> 租赁业务为2012年新增业务， 2012年当年产生收入仅为 76 万元，为公司本部将政府授权的办公楼等资产进行出租所形成的收入，规模较小。然而进入2013年、2014年未产生任何租赁业务收入。</w:t>
            </w:r>
          </w:p>
          <w:p w:rsidR="00BA4700" w:rsidRDefault="00BA4700">
            <w:pPr>
              <w:spacing w:before="340" w:after="330" w:line="360" w:lineRule="auto"/>
              <w:ind w:firstLineChars="191" w:firstLine="403"/>
              <w:rPr>
                <w:rFonts w:ascii="仿宋" w:eastAsia="仿宋" w:hAnsi="仿宋" w:cs="宋体"/>
                <w:b/>
                <w:szCs w:val="21"/>
              </w:rPr>
            </w:pPr>
          </w:p>
          <w:p w:rsidR="00BA4700" w:rsidRDefault="00C622C6">
            <w:pPr>
              <w:spacing w:before="340" w:after="330" w:line="360" w:lineRule="auto"/>
              <w:rPr>
                <w:rFonts w:ascii="仿宋" w:eastAsia="仿宋" w:hAnsi="仿宋" w:cs="宋体"/>
                <w:b/>
                <w:szCs w:val="21"/>
              </w:rPr>
            </w:pPr>
            <w:r>
              <w:rPr>
                <w:rFonts w:ascii="仿宋" w:eastAsia="仿宋" w:hAnsi="仿宋" w:cs="宋体" w:hint="eastAsia"/>
                <w:b/>
                <w:szCs w:val="21"/>
              </w:rPr>
              <w:t xml:space="preserve">  b.营业外收入情况</w:t>
            </w:r>
          </w:p>
          <w:p w:rsidR="00BA4700" w:rsidRDefault="00C622C6">
            <w:pPr>
              <w:spacing w:before="340" w:after="330" w:line="360" w:lineRule="auto"/>
              <w:jc w:val="center"/>
              <w:rPr>
                <w:rFonts w:ascii="仿宋" w:eastAsia="仿宋" w:hAnsi="仿宋"/>
                <w:kern w:val="0"/>
                <w:szCs w:val="21"/>
              </w:rPr>
            </w:pPr>
            <w:r>
              <w:rPr>
                <w:rFonts w:ascii="仿宋" w:eastAsia="仿宋" w:hAnsi="仿宋" w:hint="eastAsia"/>
                <w:b/>
                <w:kern w:val="0"/>
                <w:szCs w:val="21"/>
              </w:rPr>
              <w:t xml:space="preserve">营业外收入明细表              </w:t>
            </w:r>
            <w:r>
              <w:rPr>
                <w:rFonts w:ascii="仿宋" w:eastAsia="仿宋" w:hAnsi="仿宋" w:hint="eastAsia"/>
                <w:kern w:val="0"/>
                <w:szCs w:val="21"/>
              </w:rPr>
              <w:t>单位：人民币元</w:t>
            </w:r>
          </w:p>
          <w:tbl>
            <w:tblPr>
              <w:tblW w:w="78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736"/>
              <w:gridCol w:w="1698"/>
              <w:gridCol w:w="1698"/>
              <w:gridCol w:w="1698"/>
            </w:tblGrid>
            <w:tr w:rsidR="00BA4700">
              <w:trPr>
                <w:trHeight w:val="285"/>
                <w:jc w:val="center"/>
              </w:trPr>
              <w:tc>
                <w:tcPr>
                  <w:tcW w:w="2736" w:type="dxa"/>
                  <w:vAlign w:val="center"/>
                </w:tcPr>
                <w:p w:rsidR="00BA4700" w:rsidRDefault="00C622C6">
                  <w:pPr>
                    <w:autoSpaceDN w:val="0"/>
                    <w:jc w:val="center"/>
                    <w:textAlignment w:val="center"/>
                    <w:rPr>
                      <w:rFonts w:ascii="仿宋" w:eastAsia="仿宋" w:hAnsi="仿宋" w:cs="宋体"/>
                      <w:b/>
                      <w:bCs/>
                      <w:kern w:val="0"/>
                      <w:sz w:val="18"/>
                      <w:szCs w:val="18"/>
                    </w:rPr>
                  </w:pPr>
                  <w:r>
                    <w:rPr>
                      <w:rFonts w:ascii="仿宋" w:eastAsia="仿宋" w:hAnsi="仿宋"/>
                      <w:b/>
                      <w:color w:val="000000"/>
                      <w:sz w:val="18"/>
                    </w:rPr>
                    <w:t>项 目</w:t>
                  </w:r>
                </w:p>
              </w:tc>
              <w:tc>
                <w:tcPr>
                  <w:tcW w:w="1698" w:type="dxa"/>
                  <w:vAlign w:val="center"/>
                </w:tcPr>
                <w:p w:rsidR="00BA4700" w:rsidRDefault="00C622C6">
                  <w:pPr>
                    <w:autoSpaceDN w:val="0"/>
                    <w:jc w:val="center"/>
                    <w:textAlignment w:val="center"/>
                    <w:rPr>
                      <w:rFonts w:ascii="仿宋" w:eastAsia="仿宋" w:hAnsi="仿宋" w:cs="宋体"/>
                      <w:b/>
                      <w:bCs/>
                      <w:kern w:val="0"/>
                      <w:sz w:val="18"/>
                      <w:szCs w:val="18"/>
                    </w:rPr>
                  </w:pPr>
                  <w:r>
                    <w:rPr>
                      <w:rFonts w:ascii="仿宋" w:eastAsia="仿宋" w:hAnsi="仿宋"/>
                      <w:b/>
                      <w:color w:val="000000"/>
                      <w:sz w:val="18"/>
                    </w:rPr>
                    <w:t>201</w:t>
                  </w:r>
                  <w:r>
                    <w:rPr>
                      <w:rFonts w:ascii="仿宋" w:eastAsia="仿宋" w:hAnsi="仿宋" w:hint="eastAsia"/>
                      <w:b/>
                      <w:color w:val="000000"/>
                      <w:sz w:val="18"/>
                    </w:rPr>
                    <w:t>4</w:t>
                  </w:r>
                  <w:r>
                    <w:rPr>
                      <w:rFonts w:ascii="仿宋" w:eastAsia="仿宋" w:hAnsi="仿宋"/>
                      <w:b/>
                      <w:color w:val="000000"/>
                      <w:sz w:val="18"/>
                    </w:rPr>
                    <w:t>年度</w:t>
                  </w:r>
                </w:p>
              </w:tc>
              <w:tc>
                <w:tcPr>
                  <w:tcW w:w="1698" w:type="dxa"/>
                  <w:vAlign w:val="center"/>
                </w:tcPr>
                <w:p w:rsidR="00BA4700" w:rsidRDefault="00C622C6">
                  <w:pPr>
                    <w:autoSpaceDN w:val="0"/>
                    <w:jc w:val="center"/>
                    <w:textAlignment w:val="center"/>
                    <w:rPr>
                      <w:rFonts w:ascii="仿宋" w:eastAsia="仿宋" w:hAnsi="仿宋" w:cs="宋体"/>
                      <w:b/>
                      <w:bCs/>
                      <w:kern w:val="0"/>
                      <w:sz w:val="18"/>
                      <w:szCs w:val="18"/>
                    </w:rPr>
                  </w:pPr>
                  <w:r>
                    <w:rPr>
                      <w:rFonts w:ascii="仿宋" w:eastAsia="仿宋" w:hAnsi="仿宋"/>
                      <w:b/>
                      <w:color w:val="000000"/>
                      <w:sz w:val="18"/>
                    </w:rPr>
                    <w:t>201</w:t>
                  </w:r>
                  <w:r>
                    <w:rPr>
                      <w:rFonts w:ascii="仿宋" w:eastAsia="仿宋" w:hAnsi="仿宋" w:hint="eastAsia"/>
                      <w:b/>
                      <w:color w:val="000000"/>
                      <w:sz w:val="18"/>
                    </w:rPr>
                    <w:t>3</w:t>
                  </w:r>
                  <w:r>
                    <w:rPr>
                      <w:rFonts w:ascii="仿宋" w:eastAsia="仿宋" w:hAnsi="仿宋"/>
                      <w:b/>
                      <w:color w:val="000000"/>
                      <w:sz w:val="18"/>
                    </w:rPr>
                    <w:t>年度</w:t>
                  </w:r>
                </w:p>
              </w:tc>
              <w:tc>
                <w:tcPr>
                  <w:tcW w:w="1698" w:type="dxa"/>
                  <w:vAlign w:val="center"/>
                </w:tcPr>
                <w:p w:rsidR="00BA4700" w:rsidRDefault="00C622C6">
                  <w:pPr>
                    <w:autoSpaceDN w:val="0"/>
                    <w:jc w:val="center"/>
                    <w:textAlignment w:val="center"/>
                    <w:rPr>
                      <w:rFonts w:ascii="仿宋" w:eastAsia="仿宋" w:hAnsi="仿宋" w:cs="宋体"/>
                      <w:b/>
                      <w:bCs/>
                      <w:kern w:val="0"/>
                      <w:sz w:val="18"/>
                      <w:szCs w:val="18"/>
                    </w:rPr>
                  </w:pPr>
                  <w:r>
                    <w:rPr>
                      <w:rFonts w:ascii="仿宋" w:eastAsia="仿宋" w:hAnsi="仿宋"/>
                      <w:b/>
                      <w:color w:val="000000"/>
                      <w:sz w:val="18"/>
                    </w:rPr>
                    <w:t>201</w:t>
                  </w:r>
                  <w:r>
                    <w:rPr>
                      <w:rFonts w:ascii="仿宋" w:eastAsia="仿宋" w:hAnsi="仿宋" w:hint="eastAsia"/>
                      <w:b/>
                      <w:color w:val="000000"/>
                      <w:sz w:val="18"/>
                    </w:rPr>
                    <w:t>2</w:t>
                  </w:r>
                  <w:r>
                    <w:rPr>
                      <w:rFonts w:ascii="仿宋" w:eastAsia="仿宋" w:hAnsi="仿宋"/>
                      <w:b/>
                      <w:color w:val="000000"/>
                      <w:sz w:val="18"/>
                    </w:rPr>
                    <w:t>年度</w:t>
                  </w:r>
                </w:p>
              </w:tc>
            </w:tr>
            <w:tr w:rsidR="00BA4700">
              <w:trPr>
                <w:trHeight w:val="431"/>
                <w:jc w:val="center"/>
              </w:trPr>
              <w:tc>
                <w:tcPr>
                  <w:tcW w:w="2736" w:type="dxa"/>
                  <w:vAlign w:val="center"/>
                </w:tcPr>
                <w:p w:rsidR="00BA4700" w:rsidRDefault="00C622C6">
                  <w:pPr>
                    <w:autoSpaceDN w:val="0"/>
                    <w:textAlignment w:val="center"/>
                    <w:rPr>
                      <w:rFonts w:ascii="仿宋" w:eastAsia="仿宋" w:hAnsi="仿宋" w:cs="宋体"/>
                      <w:kern w:val="0"/>
                      <w:sz w:val="18"/>
                      <w:szCs w:val="18"/>
                    </w:rPr>
                  </w:pPr>
                  <w:r>
                    <w:rPr>
                      <w:rFonts w:ascii="仿宋" w:eastAsia="仿宋" w:hAnsi="仿宋"/>
                      <w:color w:val="000000"/>
                      <w:sz w:val="18"/>
                    </w:rPr>
                    <w:t>非流动资产处置利得合计</w:t>
                  </w:r>
                </w:p>
              </w:tc>
              <w:tc>
                <w:tcPr>
                  <w:tcW w:w="1698" w:type="dxa"/>
                  <w:vAlign w:val="center"/>
                </w:tcPr>
                <w:p w:rsidR="00BA4700" w:rsidRDefault="00C622C6">
                  <w:pPr>
                    <w:autoSpaceDN w:val="0"/>
                    <w:jc w:val="right"/>
                    <w:textAlignment w:val="center"/>
                    <w:rPr>
                      <w:rFonts w:ascii="仿宋" w:eastAsia="仿宋" w:hAnsi="仿宋" w:cs="宋体"/>
                      <w:kern w:val="0"/>
                      <w:sz w:val="18"/>
                      <w:szCs w:val="18"/>
                    </w:rPr>
                  </w:pPr>
                  <w:r>
                    <w:rPr>
                      <w:rFonts w:ascii="仿宋" w:eastAsia="仿宋" w:hAnsi="仿宋" w:cs="宋体" w:hint="eastAsia"/>
                      <w:kern w:val="0"/>
                      <w:sz w:val="18"/>
                      <w:szCs w:val="18"/>
                    </w:rPr>
                    <w:t>-</w:t>
                  </w:r>
                </w:p>
              </w:tc>
              <w:tc>
                <w:tcPr>
                  <w:tcW w:w="1698" w:type="dxa"/>
                  <w:vAlign w:val="center"/>
                </w:tcPr>
                <w:p w:rsidR="00BA4700" w:rsidRDefault="00C622C6">
                  <w:pPr>
                    <w:autoSpaceDN w:val="0"/>
                    <w:jc w:val="right"/>
                    <w:textAlignment w:val="center"/>
                    <w:rPr>
                      <w:rFonts w:ascii="仿宋" w:eastAsia="仿宋" w:hAnsi="仿宋" w:cs="宋体"/>
                      <w:kern w:val="0"/>
                      <w:sz w:val="18"/>
                      <w:szCs w:val="18"/>
                    </w:rPr>
                  </w:pPr>
                  <w:r>
                    <w:rPr>
                      <w:rFonts w:ascii="仿宋" w:eastAsia="仿宋" w:hAnsi="仿宋" w:cs="宋体" w:hint="eastAsia"/>
                      <w:kern w:val="0"/>
                      <w:sz w:val="18"/>
                      <w:szCs w:val="18"/>
                    </w:rPr>
                    <w:t>-</w:t>
                  </w:r>
                </w:p>
              </w:tc>
              <w:tc>
                <w:tcPr>
                  <w:tcW w:w="1698" w:type="dxa"/>
                  <w:vAlign w:val="center"/>
                </w:tcPr>
                <w:p w:rsidR="00BA4700" w:rsidRDefault="00C622C6">
                  <w:pPr>
                    <w:autoSpaceDN w:val="0"/>
                    <w:jc w:val="right"/>
                    <w:textAlignment w:val="center"/>
                    <w:rPr>
                      <w:rFonts w:ascii="仿宋" w:eastAsia="仿宋" w:hAnsi="仿宋" w:cs="宋体"/>
                      <w:kern w:val="0"/>
                      <w:sz w:val="18"/>
                      <w:szCs w:val="18"/>
                    </w:rPr>
                  </w:pPr>
                  <w:r>
                    <w:rPr>
                      <w:rFonts w:ascii="仿宋" w:eastAsia="仿宋" w:hAnsi="仿宋" w:cs="宋体" w:hint="eastAsia"/>
                      <w:kern w:val="0"/>
                      <w:sz w:val="18"/>
                      <w:szCs w:val="18"/>
                    </w:rPr>
                    <w:t>117,872.59</w:t>
                  </w:r>
                </w:p>
              </w:tc>
            </w:tr>
            <w:tr w:rsidR="00BA4700">
              <w:trPr>
                <w:trHeight w:val="423"/>
                <w:jc w:val="center"/>
              </w:trPr>
              <w:tc>
                <w:tcPr>
                  <w:tcW w:w="2736" w:type="dxa"/>
                  <w:vAlign w:val="center"/>
                </w:tcPr>
                <w:p w:rsidR="00BA4700" w:rsidRDefault="00C622C6">
                  <w:pPr>
                    <w:autoSpaceDN w:val="0"/>
                    <w:textAlignment w:val="center"/>
                    <w:rPr>
                      <w:rFonts w:ascii="仿宋" w:eastAsia="仿宋" w:hAnsi="仿宋" w:cs="宋体"/>
                      <w:kern w:val="0"/>
                      <w:sz w:val="18"/>
                      <w:szCs w:val="18"/>
                    </w:rPr>
                  </w:pPr>
                  <w:r>
                    <w:rPr>
                      <w:rFonts w:ascii="仿宋" w:eastAsia="仿宋" w:hAnsi="仿宋"/>
                      <w:color w:val="000000"/>
                      <w:sz w:val="18"/>
                    </w:rPr>
                    <w:t>其中：固定资产处置利得</w:t>
                  </w:r>
                </w:p>
              </w:tc>
              <w:tc>
                <w:tcPr>
                  <w:tcW w:w="1698" w:type="dxa"/>
                  <w:vAlign w:val="center"/>
                </w:tcPr>
                <w:p w:rsidR="00BA4700" w:rsidRDefault="00C622C6">
                  <w:pPr>
                    <w:autoSpaceDN w:val="0"/>
                    <w:jc w:val="right"/>
                    <w:textAlignment w:val="center"/>
                    <w:rPr>
                      <w:rFonts w:ascii="仿宋" w:eastAsia="仿宋" w:hAnsi="仿宋" w:cs="宋体"/>
                      <w:kern w:val="0"/>
                      <w:sz w:val="18"/>
                      <w:szCs w:val="18"/>
                    </w:rPr>
                  </w:pPr>
                  <w:r>
                    <w:rPr>
                      <w:rFonts w:ascii="仿宋" w:eastAsia="仿宋" w:hAnsi="仿宋" w:cs="宋体" w:hint="eastAsia"/>
                      <w:kern w:val="0"/>
                      <w:sz w:val="18"/>
                      <w:szCs w:val="18"/>
                    </w:rPr>
                    <w:t>-</w:t>
                  </w:r>
                </w:p>
              </w:tc>
              <w:tc>
                <w:tcPr>
                  <w:tcW w:w="1698" w:type="dxa"/>
                  <w:vAlign w:val="center"/>
                </w:tcPr>
                <w:p w:rsidR="00BA4700" w:rsidRDefault="00C622C6">
                  <w:pPr>
                    <w:autoSpaceDN w:val="0"/>
                    <w:jc w:val="right"/>
                    <w:textAlignment w:val="center"/>
                    <w:rPr>
                      <w:rFonts w:ascii="仿宋" w:eastAsia="仿宋" w:hAnsi="仿宋" w:cs="宋体"/>
                      <w:kern w:val="0"/>
                      <w:sz w:val="18"/>
                      <w:szCs w:val="18"/>
                    </w:rPr>
                  </w:pPr>
                  <w:r>
                    <w:rPr>
                      <w:rFonts w:ascii="仿宋" w:eastAsia="仿宋" w:hAnsi="仿宋" w:cs="宋体" w:hint="eastAsia"/>
                      <w:kern w:val="0"/>
                      <w:sz w:val="18"/>
                      <w:szCs w:val="18"/>
                    </w:rPr>
                    <w:t>-</w:t>
                  </w:r>
                </w:p>
              </w:tc>
              <w:tc>
                <w:tcPr>
                  <w:tcW w:w="1698" w:type="dxa"/>
                  <w:vAlign w:val="center"/>
                </w:tcPr>
                <w:p w:rsidR="00BA4700" w:rsidRDefault="00C622C6">
                  <w:pPr>
                    <w:autoSpaceDN w:val="0"/>
                    <w:jc w:val="right"/>
                    <w:textAlignment w:val="center"/>
                    <w:rPr>
                      <w:rFonts w:ascii="仿宋" w:eastAsia="仿宋" w:hAnsi="仿宋" w:cs="宋体"/>
                      <w:kern w:val="0"/>
                      <w:sz w:val="18"/>
                      <w:szCs w:val="18"/>
                    </w:rPr>
                  </w:pPr>
                  <w:r>
                    <w:rPr>
                      <w:rFonts w:ascii="仿宋" w:eastAsia="仿宋" w:hAnsi="仿宋" w:cs="宋体" w:hint="eastAsia"/>
                      <w:kern w:val="0"/>
                      <w:sz w:val="18"/>
                      <w:szCs w:val="18"/>
                    </w:rPr>
                    <w:t>117,872.59</w:t>
                  </w:r>
                </w:p>
              </w:tc>
            </w:tr>
            <w:tr w:rsidR="00BA4700">
              <w:trPr>
                <w:trHeight w:val="405"/>
                <w:jc w:val="center"/>
              </w:trPr>
              <w:tc>
                <w:tcPr>
                  <w:tcW w:w="2736" w:type="dxa"/>
                  <w:vAlign w:val="center"/>
                </w:tcPr>
                <w:p w:rsidR="00BA4700" w:rsidRDefault="00C622C6">
                  <w:pPr>
                    <w:autoSpaceDN w:val="0"/>
                    <w:textAlignment w:val="center"/>
                    <w:rPr>
                      <w:rFonts w:ascii="仿宋" w:eastAsia="仿宋" w:hAnsi="仿宋" w:cs="宋体"/>
                      <w:kern w:val="0"/>
                      <w:sz w:val="18"/>
                      <w:szCs w:val="18"/>
                    </w:rPr>
                  </w:pPr>
                  <w:r>
                    <w:rPr>
                      <w:rFonts w:ascii="仿宋" w:eastAsia="仿宋" w:hAnsi="仿宋"/>
                      <w:color w:val="000000"/>
                      <w:sz w:val="18"/>
                    </w:rPr>
                    <w:t>其他</w:t>
                  </w:r>
                </w:p>
              </w:tc>
              <w:tc>
                <w:tcPr>
                  <w:tcW w:w="1698" w:type="dxa"/>
                  <w:vAlign w:val="center"/>
                </w:tcPr>
                <w:p w:rsidR="00BA4700" w:rsidRDefault="00C622C6">
                  <w:pPr>
                    <w:autoSpaceDN w:val="0"/>
                    <w:jc w:val="right"/>
                    <w:textAlignment w:val="center"/>
                    <w:rPr>
                      <w:rFonts w:ascii="仿宋" w:eastAsia="仿宋" w:hAnsi="仿宋" w:cs="宋体"/>
                      <w:kern w:val="0"/>
                      <w:sz w:val="18"/>
                      <w:szCs w:val="18"/>
                    </w:rPr>
                  </w:pPr>
                  <w:r>
                    <w:rPr>
                      <w:rFonts w:ascii="仿宋" w:eastAsia="仿宋" w:hAnsi="仿宋" w:cs="宋体" w:hint="eastAsia"/>
                      <w:kern w:val="0"/>
                      <w:sz w:val="18"/>
                      <w:szCs w:val="18"/>
                    </w:rPr>
                    <w:t>104,850,437.92</w:t>
                  </w:r>
                </w:p>
              </w:tc>
              <w:tc>
                <w:tcPr>
                  <w:tcW w:w="1698" w:type="dxa"/>
                  <w:vAlign w:val="center"/>
                </w:tcPr>
                <w:p w:rsidR="00BA4700" w:rsidRDefault="00C622C6">
                  <w:pPr>
                    <w:autoSpaceDN w:val="0"/>
                    <w:jc w:val="right"/>
                    <w:textAlignment w:val="center"/>
                    <w:rPr>
                      <w:rFonts w:ascii="仿宋" w:eastAsia="仿宋" w:hAnsi="仿宋" w:cs="宋体"/>
                      <w:kern w:val="0"/>
                      <w:sz w:val="18"/>
                      <w:szCs w:val="18"/>
                    </w:rPr>
                  </w:pPr>
                  <w:r>
                    <w:rPr>
                      <w:rFonts w:ascii="仿宋" w:eastAsia="仿宋" w:hAnsi="仿宋" w:cs="宋体" w:hint="eastAsia"/>
                      <w:kern w:val="0"/>
                      <w:sz w:val="18"/>
                      <w:szCs w:val="18"/>
                    </w:rPr>
                    <w:t>-</w:t>
                  </w:r>
                </w:p>
              </w:tc>
              <w:tc>
                <w:tcPr>
                  <w:tcW w:w="1698" w:type="dxa"/>
                  <w:vAlign w:val="center"/>
                </w:tcPr>
                <w:p w:rsidR="00BA4700" w:rsidRDefault="00C622C6">
                  <w:pPr>
                    <w:autoSpaceDN w:val="0"/>
                    <w:jc w:val="right"/>
                    <w:textAlignment w:val="center"/>
                    <w:rPr>
                      <w:rFonts w:ascii="仿宋" w:eastAsia="仿宋" w:hAnsi="仿宋" w:cs="宋体"/>
                      <w:kern w:val="0"/>
                      <w:sz w:val="18"/>
                      <w:szCs w:val="18"/>
                    </w:rPr>
                  </w:pPr>
                  <w:r>
                    <w:rPr>
                      <w:rFonts w:ascii="仿宋" w:eastAsia="仿宋" w:hAnsi="仿宋" w:cs="宋体" w:hint="eastAsia"/>
                      <w:kern w:val="0"/>
                      <w:sz w:val="18"/>
                      <w:szCs w:val="18"/>
                    </w:rPr>
                    <w:t>261,548.72</w:t>
                  </w:r>
                </w:p>
              </w:tc>
            </w:tr>
            <w:tr w:rsidR="00BA4700">
              <w:trPr>
                <w:trHeight w:val="410"/>
                <w:jc w:val="center"/>
              </w:trPr>
              <w:tc>
                <w:tcPr>
                  <w:tcW w:w="2736" w:type="dxa"/>
                  <w:vAlign w:val="center"/>
                </w:tcPr>
                <w:p w:rsidR="00BA4700" w:rsidRDefault="00C622C6">
                  <w:pPr>
                    <w:autoSpaceDN w:val="0"/>
                    <w:textAlignment w:val="center"/>
                    <w:rPr>
                      <w:rFonts w:ascii="仿宋" w:eastAsia="仿宋" w:hAnsi="仿宋" w:cs="宋体"/>
                      <w:b/>
                      <w:bCs/>
                      <w:kern w:val="0"/>
                      <w:sz w:val="18"/>
                      <w:szCs w:val="18"/>
                    </w:rPr>
                  </w:pPr>
                  <w:r>
                    <w:rPr>
                      <w:rFonts w:ascii="仿宋" w:eastAsia="仿宋" w:hAnsi="仿宋"/>
                      <w:b/>
                      <w:color w:val="000000"/>
                      <w:sz w:val="18"/>
                    </w:rPr>
                    <w:t>合  计</w:t>
                  </w:r>
                </w:p>
              </w:tc>
              <w:tc>
                <w:tcPr>
                  <w:tcW w:w="1698" w:type="dxa"/>
                  <w:vAlign w:val="center"/>
                </w:tcPr>
                <w:p w:rsidR="00BA4700" w:rsidRDefault="00C622C6">
                  <w:pPr>
                    <w:autoSpaceDN w:val="0"/>
                    <w:jc w:val="right"/>
                    <w:textAlignment w:val="center"/>
                    <w:rPr>
                      <w:rFonts w:ascii="仿宋" w:eastAsia="仿宋" w:hAnsi="仿宋" w:cs="宋体"/>
                      <w:b/>
                      <w:bCs/>
                      <w:kern w:val="0"/>
                      <w:sz w:val="18"/>
                      <w:szCs w:val="18"/>
                    </w:rPr>
                  </w:pPr>
                  <w:r>
                    <w:rPr>
                      <w:rFonts w:ascii="仿宋" w:eastAsia="仿宋" w:hAnsi="仿宋" w:cs="宋体" w:hint="eastAsia"/>
                      <w:b/>
                      <w:bCs/>
                      <w:kern w:val="0"/>
                      <w:sz w:val="18"/>
                      <w:szCs w:val="18"/>
                    </w:rPr>
                    <w:t>104,850,437.92</w:t>
                  </w:r>
                </w:p>
              </w:tc>
              <w:tc>
                <w:tcPr>
                  <w:tcW w:w="1698" w:type="dxa"/>
                  <w:vAlign w:val="center"/>
                </w:tcPr>
                <w:p w:rsidR="00BA4700" w:rsidRDefault="00C622C6">
                  <w:pPr>
                    <w:autoSpaceDN w:val="0"/>
                    <w:jc w:val="right"/>
                    <w:textAlignment w:val="center"/>
                    <w:rPr>
                      <w:rFonts w:ascii="仿宋" w:eastAsia="仿宋" w:hAnsi="仿宋" w:cs="宋体"/>
                      <w:b/>
                      <w:bCs/>
                      <w:kern w:val="0"/>
                      <w:sz w:val="18"/>
                      <w:szCs w:val="18"/>
                    </w:rPr>
                  </w:pPr>
                  <w:r>
                    <w:rPr>
                      <w:rFonts w:ascii="仿宋" w:eastAsia="仿宋" w:hAnsi="仿宋" w:cs="宋体" w:hint="eastAsia"/>
                      <w:b/>
                      <w:bCs/>
                      <w:kern w:val="0"/>
                      <w:sz w:val="18"/>
                      <w:szCs w:val="18"/>
                    </w:rPr>
                    <w:t>-</w:t>
                  </w:r>
                </w:p>
              </w:tc>
              <w:tc>
                <w:tcPr>
                  <w:tcW w:w="1698" w:type="dxa"/>
                  <w:vAlign w:val="center"/>
                </w:tcPr>
                <w:p w:rsidR="00BA4700" w:rsidRDefault="00C622C6">
                  <w:pPr>
                    <w:autoSpaceDN w:val="0"/>
                    <w:jc w:val="right"/>
                    <w:textAlignment w:val="center"/>
                    <w:rPr>
                      <w:rFonts w:ascii="仿宋" w:eastAsia="仿宋" w:hAnsi="仿宋" w:cs="宋体"/>
                      <w:b/>
                      <w:bCs/>
                      <w:kern w:val="0"/>
                      <w:sz w:val="18"/>
                      <w:szCs w:val="18"/>
                    </w:rPr>
                  </w:pPr>
                  <w:r>
                    <w:rPr>
                      <w:rFonts w:ascii="仿宋" w:eastAsia="仿宋" w:hAnsi="仿宋" w:cs="宋体" w:hint="eastAsia"/>
                      <w:b/>
                      <w:bCs/>
                      <w:kern w:val="0"/>
                      <w:sz w:val="18"/>
                      <w:szCs w:val="18"/>
                    </w:rPr>
                    <w:t>379,421.31</w:t>
                  </w:r>
                </w:p>
              </w:tc>
            </w:tr>
          </w:tbl>
          <w:p w:rsidR="00BA4700" w:rsidRDefault="00C622C6">
            <w:pPr>
              <w:autoSpaceDE w:val="0"/>
              <w:autoSpaceDN w:val="0"/>
              <w:adjustRightInd w:val="0"/>
              <w:spacing w:before="340" w:after="330" w:line="360" w:lineRule="auto"/>
              <w:jc w:val="left"/>
              <w:rPr>
                <w:rFonts w:ascii="仿宋" w:eastAsia="仿宋" w:hAnsi="仿宋"/>
                <w:b/>
                <w:kern w:val="0"/>
                <w:szCs w:val="21"/>
              </w:rPr>
            </w:pPr>
            <w:r>
              <w:rPr>
                <w:rFonts w:ascii="仿宋" w:eastAsia="仿宋" w:hAnsi="仿宋" w:hint="eastAsia"/>
                <w:b/>
                <w:kern w:val="0"/>
                <w:szCs w:val="21"/>
              </w:rPr>
              <w:t xml:space="preserve">    </w:t>
            </w:r>
            <w:r>
              <w:rPr>
                <w:rFonts w:ascii="仿宋" w:eastAsia="仿宋" w:hAnsi="仿宋" w:hint="eastAsia"/>
                <w:bCs/>
                <w:kern w:val="0"/>
                <w:szCs w:val="21"/>
              </w:rPr>
              <w:t xml:space="preserve"> 2013年无营业外收入，2014年营业外收入高达1.05亿，系湘潭九华经济区财政局对步步高项目基础设施拨付的建设款。</w:t>
            </w:r>
          </w:p>
          <w:p w:rsidR="00BA4700" w:rsidRDefault="00C622C6">
            <w:pPr>
              <w:autoSpaceDE w:val="0"/>
              <w:autoSpaceDN w:val="0"/>
              <w:adjustRightInd w:val="0"/>
              <w:spacing w:before="340" w:after="330" w:line="360" w:lineRule="auto"/>
              <w:rPr>
                <w:rFonts w:ascii="仿宋" w:eastAsia="仿宋" w:hAnsi="仿宋"/>
                <w:b/>
                <w:kern w:val="0"/>
                <w:szCs w:val="21"/>
              </w:rPr>
            </w:pPr>
            <w:r>
              <w:rPr>
                <w:rFonts w:ascii="仿宋" w:eastAsia="仿宋" w:hAnsi="仿宋" w:hint="eastAsia"/>
                <w:b/>
                <w:kern w:val="0"/>
                <w:szCs w:val="21"/>
              </w:rPr>
              <w:t xml:space="preserve">    </w:t>
            </w:r>
          </w:p>
          <w:p w:rsidR="00BA4700" w:rsidRDefault="00C622C6">
            <w:pPr>
              <w:autoSpaceDE w:val="0"/>
              <w:autoSpaceDN w:val="0"/>
              <w:adjustRightInd w:val="0"/>
              <w:spacing w:before="340" w:after="330" w:line="360" w:lineRule="auto"/>
              <w:rPr>
                <w:rFonts w:ascii="仿宋" w:eastAsia="仿宋" w:hAnsi="仿宋"/>
                <w:b/>
                <w:kern w:val="0"/>
                <w:szCs w:val="21"/>
              </w:rPr>
            </w:pPr>
            <w:r>
              <w:rPr>
                <w:rFonts w:ascii="仿宋" w:eastAsia="仿宋" w:hAnsi="仿宋" w:hint="eastAsia"/>
                <w:b/>
                <w:kern w:val="0"/>
                <w:szCs w:val="21"/>
              </w:rPr>
              <w:t xml:space="preserve">   c.补贴收入情况</w:t>
            </w:r>
          </w:p>
          <w:p w:rsidR="00BA4700" w:rsidRDefault="00C622C6">
            <w:pPr>
              <w:autoSpaceDE w:val="0"/>
              <w:autoSpaceDN w:val="0"/>
              <w:adjustRightInd w:val="0"/>
              <w:spacing w:before="340" w:after="330" w:line="360" w:lineRule="auto"/>
              <w:jc w:val="center"/>
              <w:rPr>
                <w:rFonts w:ascii="仿宋" w:eastAsia="仿宋" w:hAnsi="仿宋"/>
                <w:kern w:val="0"/>
                <w:szCs w:val="21"/>
              </w:rPr>
            </w:pPr>
            <w:r>
              <w:rPr>
                <w:rFonts w:ascii="仿宋" w:eastAsia="仿宋" w:hAnsi="仿宋" w:hint="eastAsia"/>
                <w:b/>
                <w:kern w:val="0"/>
                <w:szCs w:val="21"/>
              </w:rPr>
              <w:t xml:space="preserve">补贴收入明细表         </w:t>
            </w:r>
            <w:r>
              <w:rPr>
                <w:rFonts w:ascii="仿宋" w:eastAsia="仿宋" w:hAnsi="仿宋" w:hint="eastAsia"/>
                <w:kern w:val="0"/>
                <w:szCs w:val="21"/>
              </w:rPr>
              <w:t>单位：人民币元</w:t>
            </w:r>
          </w:p>
          <w:tbl>
            <w:tblPr>
              <w:tblW w:w="8187"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7"/>
              <w:gridCol w:w="1940"/>
              <w:gridCol w:w="2040"/>
              <w:gridCol w:w="2040"/>
            </w:tblGrid>
            <w:tr w:rsidR="00BA4700">
              <w:trPr>
                <w:trHeight w:val="285"/>
                <w:jc w:val="center"/>
              </w:trPr>
              <w:tc>
                <w:tcPr>
                  <w:tcW w:w="2167" w:type="dxa"/>
                  <w:vAlign w:val="center"/>
                </w:tcPr>
                <w:p w:rsidR="00BA4700" w:rsidRDefault="00C622C6">
                  <w:pPr>
                    <w:autoSpaceDN w:val="0"/>
                    <w:jc w:val="center"/>
                    <w:textAlignment w:val="center"/>
                    <w:rPr>
                      <w:rFonts w:ascii="仿宋" w:eastAsia="仿宋" w:hAnsi="仿宋" w:cs="宋体"/>
                      <w:b/>
                      <w:bCs/>
                      <w:kern w:val="0"/>
                      <w:sz w:val="18"/>
                      <w:szCs w:val="18"/>
                    </w:rPr>
                  </w:pPr>
                  <w:r>
                    <w:rPr>
                      <w:rFonts w:ascii="仿宋" w:eastAsia="仿宋" w:hAnsi="仿宋"/>
                      <w:b/>
                      <w:color w:val="000000"/>
                      <w:sz w:val="18"/>
                    </w:rPr>
                    <w:t>项 目</w:t>
                  </w:r>
                </w:p>
              </w:tc>
              <w:tc>
                <w:tcPr>
                  <w:tcW w:w="1940" w:type="dxa"/>
                  <w:vAlign w:val="center"/>
                </w:tcPr>
                <w:p w:rsidR="00BA4700" w:rsidRDefault="00C622C6">
                  <w:pPr>
                    <w:autoSpaceDN w:val="0"/>
                    <w:jc w:val="center"/>
                    <w:textAlignment w:val="center"/>
                    <w:rPr>
                      <w:rFonts w:ascii="仿宋" w:eastAsia="仿宋" w:hAnsi="仿宋" w:cs="宋体"/>
                      <w:b/>
                      <w:bCs/>
                      <w:kern w:val="0"/>
                      <w:sz w:val="18"/>
                      <w:szCs w:val="18"/>
                    </w:rPr>
                  </w:pPr>
                  <w:r>
                    <w:rPr>
                      <w:rFonts w:ascii="仿宋" w:eastAsia="仿宋" w:hAnsi="仿宋"/>
                      <w:b/>
                      <w:color w:val="000000"/>
                      <w:sz w:val="18"/>
                    </w:rPr>
                    <w:t>201</w:t>
                  </w:r>
                  <w:r>
                    <w:rPr>
                      <w:rFonts w:ascii="仿宋" w:eastAsia="仿宋" w:hAnsi="仿宋" w:hint="eastAsia"/>
                      <w:b/>
                      <w:color w:val="000000"/>
                      <w:sz w:val="18"/>
                    </w:rPr>
                    <w:t>4</w:t>
                  </w:r>
                  <w:r>
                    <w:rPr>
                      <w:rFonts w:ascii="仿宋" w:eastAsia="仿宋" w:hAnsi="仿宋"/>
                      <w:b/>
                      <w:color w:val="000000"/>
                      <w:sz w:val="18"/>
                    </w:rPr>
                    <w:t>年度</w:t>
                  </w:r>
                </w:p>
              </w:tc>
              <w:tc>
                <w:tcPr>
                  <w:tcW w:w="2040" w:type="dxa"/>
                  <w:vAlign w:val="center"/>
                </w:tcPr>
                <w:p w:rsidR="00BA4700" w:rsidRDefault="00C622C6">
                  <w:pPr>
                    <w:autoSpaceDN w:val="0"/>
                    <w:jc w:val="center"/>
                    <w:textAlignment w:val="center"/>
                    <w:rPr>
                      <w:rFonts w:ascii="仿宋" w:eastAsia="仿宋" w:hAnsi="仿宋" w:cs="宋体"/>
                      <w:b/>
                      <w:bCs/>
                      <w:kern w:val="0"/>
                      <w:sz w:val="18"/>
                      <w:szCs w:val="18"/>
                    </w:rPr>
                  </w:pPr>
                  <w:r>
                    <w:rPr>
                      <w:rFonts w:ascii="仿宋" w:eastAsia="仿宋" w:hAnsi="仿宋"/>
                      <w:b/>
                      <w:color w:val="000000"/>
                      <w:sz w:val="18"/>
                    </w:rPr>
                    <w:t>201</w:t>
                  </w:r>
                  <w:r>
                    <w:rPr>
                      <w:rFonts w:ascii="仿宋" w:eastAsia="仿宋" w:hAnsi="仿宋" w:hint="eastAsia"/>
                      <w:b/>
                      <w:color w:val="000000"/>
                      <w:sz w:val="18"/>
                    </w:rPr>
                    <w:t>3</w:t>
                  </w:r>
                  <w:r>
                    <w:rPr>
                      <w:rFonts w:ascii="仿宋" w:eastAsia="仿宋" w:hAnsi="仿宋"/>
                      <w:b/>
                      <w:color w:val="000000"/>
                      <w:sz w:val="18"/>
                    </w:rPr>
                    <w:t>年度</w:t>
                  </w:r>
                </w:p>
              </w:tc>
              <w:tc>
                <w:tcPr>
                  <w:tcW w:w="2040" w:type="dxa"/>
                  <w:vAlign w:val="center"/>
                </w:tcPr>
                <w:p w:rsidR="00BA4700" w:rsidRDefault="00C622C6">
                  <w:pPr>
                    <w:autoSpaceDN w:val="0"/>
                    <w:jc w:val="center"/>
                    <w:textAlignment w:val="center"/>
                    <w:rPr>
                      <w:rFonts w:ascii="仿宋" w:eastAsia="仿宋" w:hAnsi="仿宋" w:cs="宋体"/>
                      <w:b/>
                      <w:bCs/>
                      <w:kern w:val="0"/>
                      <w:sz w:val="18"/>
                      <w:szCs w:val="18"/>
                    </w:rPr>
                  </w:pPr>
                  <w:r>
                    <w:rPr>
                      <w:rFonts w:ascii="仿宋" w:eastAsia="仿宋" w:hAnsi="仿宋"/>
                      <w:b/>
                      <w:color w:val="000000"/>
                      <w:sz w:val="18"/>
                    </w:rPr>
                    <w:t>201</w:t>
                  </w:r>
                  <w:r>
                    <w:rPr>
                      <w:rFonts w:ascii="仿宋" w:eastAsia="仿宋" w:hAnsi="仿宋" w:hint="eastAsia"/>
                      <w:b/>
                      <w:color w:val="000000"/>
                      <w:sz w:val="18"/>
                    </w:rPr>
                    <w:t>2</w:t>
                  </w:r>
                  <w:r>
                    <w:rPr>
                      <w:rFonts w:ascii="仿宋" w:eastAsia="仿宋" w:hAnsi="仿宋"/>
                      <w:b/>
                      <w:color w:val="000000"/>
                      <w:sz w:val="18"/>
                    </w:rPr>
                    <w:t>年度</w:t>
                  </w:r>
                </w:p>
              </w:tc>
            </w:tr>
            <w:tr w:rsidR="00BA4700">
              <w:trPr>
                <w:trHeight w:val="285"/>
                <w:jc w:val="center"/>
              </w:trPr>
              <w:tc>
                <w:tcPr>
                  <w:tcW w:w="2167" w:type="dxa"/>
                  <w:vAlign w:val="center"/>
                </w:tcPr>
                <w:p w:rsidR="00BA4700" w:rsidRDefault="00C622C6">
                  <w:pPr>
                    <w:autoSpaceDN w:val="0"/>
                    <w:textAlignment w:val="center"/>
                    <w:rPr>
                      <w:rFonts w:ascii="仿宋" w:eastAsia="仿宋" w:hAnsi="仿宋" w:cs="宋体"/>
                      <w:kern w:val="0"/>
                      <w:sz w:val="18"/>
                      <w:szCs w:val="18"/>
                    </w:rPr>
                  </w:pPr>
                  <w:r>
                    <w:rPr>
                      <w:rFonts w:ascii="仿宋" w:eastAsia="仿宋" w:hAnsi="仿宋" w:hint="eastAsia"/>
                      <w:color w:val="000000"/>
                      <w:sz w:val="18"/>
                    </w:rPr>
                    <w:t>城市</w:t>
                  </w:r>
                  <w:r>
                    <w:rPr>
                      <w:rFonts w:ascii="仿宋" w:eastAsia="仿宋" w:hAnsi="仿宋"/>
                      <w:color w:val="000000"/>
                      <w:sz w:val="18"/>
                    </w:rPr>
                    <w:t>建设</w:t>
                  </w:r>
                  <w:r>
                    <w:rPr>
                      <w:rFonts w:ascii="仿宋" w:eastAsia="仿宋" w:hAnsi="仿宋" w:hint="eastAsia"/>
                      <w:color w:val="000000"/>
                      <w:sz w:val="18"/>
                    </w:rPr>
                    <w:t>财政</w:t>
                  </w:r>
                  <w:r>
                    <w:rPr>
                      <w:rFonts w:ascii="仿宋" w:eastAsia="仿宋" w:hAnsi="仿宋"/>
                      <w:color w:val="000000"/>
                      <w:sz w:val="18"/>
                    </w:rPr>
                    <w:t>补贴</w:t>
                  </w:r>
                </w:p>
              </w:tc>
              <w:tc>
                <w:tcPr>
                  <w:tcW w:w="1940" w:type="dxa"/>
                  <w:vAlign w:val="center"/>
                </w:tcPr>
                <w:p w:rsidR="00BA4700" w:rsidRDefault="00C622C6">
                  <w:pPr>
                    <w:autoSpaceDN w:val="0"/>
                    <w:jc w:val="right"/>
                    <w:textAlignment w:val="center"/>
                    <w:rPr>
                      <w:rFonts w:ascii="仿宋" w:eastAsia="仿宋" w:hAnsi="仿宋" w:cs="宋体"/>
                      <w:kern w:val="0"/>
                      <w:sz w:val="18"/>
                      <w:szCs w:val="18"/>
                    </w:rPr>
                  </w:pPr>
                  <w:r>
                    <w:rPr>
                      <w:rFonts w:ascii="仿宋" w:eastAsia="仿宋" w:hAnsi="仿宋" w:cs="宋体" w:hint="eastAsia"/>
                      <w:kern w:val="0"/>
                      <w:sz w:val="18"/>
                      <w:szCs w:val="18"/>
                    </w:rPr>
                    <w:t>250，000,000.00</w:t>
                  </w:r>
                </w:p>
              </w:tc>
              <w:tc>
                <w:tcPr>
                  <w:tcW w:w="2040" w:type="dxa"/>
                  <w:vAlign w:val="center"/>
                </w:tcPr>
                <w:p w:rsidR="00BA4700" w:rsidRDefault="00C622C6">
                  <w:pPr>
                    <w:autoSpaceDN w:val="0"/>
                    <w:jc w:val="right"/>
                    <w:textAlignment w:val="center"/>
                    <w:rPr>
                      <w:rFonts w:ascii="仿宋" w:eastAsia="仿宋" w:hAnsi="仿宋" w:cs="宋体"/>
                      <w:kern w:val="0"/>
                      <w:sz w:val="18"/>
                      <w:szCs w:val="18"/>
                    </w:rPr>
                  </w:pPr>
                  <w:r>
                    <w:rPr>
                      <w:rFonts w:ascii="仿宋" w:eastAsia="仿宋" w:hAnsi="仿宋" w:cs="宋体" w:hint="eastAsia"/>
                      <w:kern w:val="0"/>
                      <w:sz w:val="18"/>
                      <w:szCs w:val="18"/>
                    </w:rPr>
                    <w:t>350,000,000.00</w:t>
                  </w:r>
                </w:p>
              </w:tc>
              <w:tc>
                <w:tcPr>
                  <w:tcW w:w="2040" w:type="dxa"/>
                  <w:vAlign w:val="center"/>
                </w:tcPr>
                <w:p w:rsidR="00BA4700" w:rsidRDefault="00C622C6">
                  <w:pPr>
                    <w:autoSpaceDN w:val="0"/>
                    <w:jc w:val="right"/>
                    <w:textAlignment w:val="center"/>
                    <w:rPr>
                      <w:rFonts w:ascii="仿宋" w:eastAsia="仿宋" w:hAnsi="仿宋" w:cs="宋体"/>
                      <w:kern w:val="0"/>
                      <w:sz w:val="18"/>
                      <w:szCs w:val="18"/>
                    </w:rPr>
                  </w:pPr>
                  <w:r>
                    <w:rPr>
                      <w:rFonts w:ascii="仿宋" w:eastAsia="仿宋" w:hAnsi="仿宋" w:cs="宋体" w:hint="eastAsia"/>
                      <w:kern w:val="0"/>
                      <w:sz w:val="18"/>
                      <w:szCs w:val="18"/>
                    </w:rPr>
                    <w:t>116,037,300.00</w:t>
                  </w:r>
                </w:p>
              </w:tc>
            </w:tr>
            <w:tr w:rsidR="00BA4700">
              <w:trPr>
                <w:trHeight w:val="285"/>
                <w:jc w:val="center"/>
              </w:trPr>
              <w:tc>
                <w:tcPr>
                  <w:tcW w:w="2167" w:type="dxa"/>
                  <w:vAlign w:val="center"/>
                </w:tcPr>
                <w:p w:rsidR="00BA4700" w:rsidRDefault="00C622C6">
                  <w:pPr>
                    <w:autoSpaceDN w:val="0"/>
                    <w:textAlignment w:val="center"/>
                    <w:rPr>
                      <w:rFonts w:ascii="仿宋" w:eastAsia="仿宋" w:hAnsi="仿宋" w:cs="宋体"/>
                      <w:kern w:val="0"/>
                      <w:sz w:val="18"/>
                      <w:szCs w:val="18"/>
                    </w:rPr>
                  </w:pPr>
                  <w:r>
                    <w:rPr>
                      <w:rFonts w:ascii="仿宋" w:eastAsia="仿宋" w:hAnsi="仿宋" w:hint="eastAsia"/>
                      <w:color w:val="000000"/>
                      <w:sz w:val="18"/>
                    </w:rPr>
                    <w:t>户外广告设施补偿金</w:t>
                  </w:r>
                </w:p>
              </w:tc>
              <w:tc>
                <w:tcPr>
                  <w:tcW w:w="1940" w:type="dxa"/>
                  <w:vAlign w:val="center"/>
                </w:tcPr>
                <w:p w:rsidR="00BA4700" w:rsidRDefault="00C622C6">
                  <w:pPr>
                    <w:autoSpaceDN w:val="0"/>
                    <w:jc w:val="right"/>
                    <w:textAlignment w:val="center"/>
                    <w:rPr>
                      <w:rFonts w:ascii="仿宋" w:eastAsia="仿宋" w:hAnsi="仿宋" w:cs="宋体"/>
                      <w:kern w:val="0"/>
                      <w:sz w:val="18"/>
                      <w:szCs w:val="18"/>
                    </w:rPr>
                  </w:pPr>
                  <w:r>
                    <w:rPr>
                      <w:rFonts w:ascii="仿宋" w:eastAsia="仿宋" w:hAnsi="仿宋" w:cs="宋体" w:hint="eastAsia"/>
                      <w:kern w:val="0"/>
                      <w:sz w:val="18"/>
                      <w:szCs w:val="18"/>
                    </w:rPr>
                    <w:t>240,000.00</w:t>
                  </w:r>
                </w:p>
              </w:tc>
              <w:tc>
                <w:tcPr>
                  <w:tcW w:w="2040" w:type="dxa"/>
                  <w:vAlign w:val="center"/>
                </w:tcPr>
                <w:p w:rsidR="00BA4700" w:rsidRDefault="00C622C6">
                  <w:pPr>
                    <w:autoSpaceDN w:val="0"/>
                    <w:jc w:val="right"/>
                    <w:textAlignment w:val="center"/>
                    <w:rPr>
                      <w:rFonts w:ascii="仿宋" w:eastAsia="仿宋" w:hAnsi="仿宋" w:cs="宋体"/>
                      <w:kern w:val="0"/>
                      <w:sz w:val="18"/>
                      <w:szCs w:val="18"/>
                    </w:rPr>
                  </w:pPr>
                  <w:r>
                    <w:rPr>
                      <w:rFonts w:ascii="仿宋" w:eastAsia="仿宋" w:hAnsi="仿宋" w:cs="宋体" w:hint="eastAsia"/>
                      <w:kern w:val="0"/>
                      <w:sz w:val="18"/>
                      <w:szCs w:val="18"/>
                    </w:rPr>
                    <w:t>300,000.00</w:t>
                  </w:r>
                </w:p>
              </w:tc>
              <w:tc>
                <w:tcPr>
                  <w:tcW w:w="2040" w:type="dxa"/>
                  <w:vAlign w:val="center"/>
                </w:tcPr>
                <w:p w:rsidR="00BA4700" w:rsidRDefault="00BA4700">
                  <w:pPr>
                    <w:autoSpaceDN w:val="0"/>
                    <w:jc w:val="right"/>
                    <w:textAlignment w:val="center"/>
                    <w:rPr>
                      <w:rFonts w:ascii="仿宋" w:eastAsia="仿宋" w:hAnsi="仿宋" w:cs="宋体"/>
                      <w:kern w:val="0"/>
                      <w:sz w:val="18"/>
                      <w:szCs w:val="18"/>
                    </w:rPr>
                  </w:pPr>
                </w:p>
              </w:tc>
            </w:tr>
            <w:tr w:rsidR="00BA4700">
              <w:trPr>
                <w:trHeight w:val="285"/>
                <w:jc w:val="center"/>
              </w:trPr>
              <w:tc>
                <w:tcPr>
                  <w:tcW w:w="2167" w:type="dxa"/>
                  <w:vAlign w:val="center"/>
                </w:tcPr>
                <w:p w:rsidR="00BA4700" w:rsidRDefault="00C622C6">
                  <w:pPr>
                    <w:autoSpaceDN w:val="0"/>
                    <w:textAlignment w:val="center"/>
                    <w:rPr>
                      <w:rFonts w:ascii="仿宋" w:eastAsia="仿宋" w:hAnsi="仿宋" w:cs="宋体"/>
                      <w:kern w:val="0"/>
                      <w:sz w:val="18"/>
                      <w:szCs w:val="18"/>
                    </w:rPr>
                  </w:pPr>
                  <w:r>
                    <w:rPr>
                      <w:rFonts w:ascii="仿宋" w:eastAsia="仿宋" w:hAnsi="仿宋" w:cs="宋体" w:hint="eastAsia"/>
                      <w:kern w:val="0"/>
                      <w:sz w:val="18"/>
                      <w:szCs w:val="18"/>
                    </w:rPr>
                    <w:lastRenderedPageBreak/>
                    <w:t>中央预算内投资款</w:t>
                  </w:r>
                </w:p>
              </w:tc>
              <w:tc>
                <w:tcPr>
                  <w:tcW w:w="1940" w:type="dxa"/>
                  <w:vAlign w:val="center"/>
                </w:tcPr>
                <w:p w:rsidR="00BA4700" w:rsidRDefault="00BA4700">
                  <w:pPr>
                    <w:autoSpaceDN w:val="0"/>
                    <w:jc w:val="right"/>
                    <w:textAlignment w:val="center"/>
                    <w:rPr>
                      <w:rFonts w:ascii="仿宋" w:eastAsia="仿宋" w:hAnsi="仿宋" w:cs="宋体"/>
                      <w:kern w:val="0"/>
                      <w:sz w:val="18"/>
                      <w:szCs w:val="18"/>
                    </w:rPr>
                  </w:pPr>
                </w:p>
              </w:tc>
              <w:tc>
                <w:tcPr>
                  <w:tcW w:w="2040" w:type="dxa"/>
                  <w:vAlign w:val="center"/>
                </w:tcPr>
                <w:p w:rsidR="00BA4700" w:rsidRDefault="00C622C6">
                  <w:pPr>
                    <w:autoSpaceDN w:val="0"/>
                    <w:jc w:val="right"/>
                    <w:textAlignment w:val="center"/>
                    <w:rPr>
                      <w:rFonts w:ascii="仿宋" w:eastAsia="仿宋" w:hAnsi="仿宋" w:cs="宋体"/>
                      <w:kern w:val="0"/>
                      <w:sz w:val="18"/>
                      <w:szCs w:val="18"/>
                    </w:rPr>
                  </w:pPr>
                  <w:r>
                    <w:rPr>
                      <w:rFonts w:ascii="仿宋" w:eastAsia="仿宋" w:hAnsi="仿宋" w:cs="宋体" w:hint="eastAsia"/>
                      <w:kern w:val="0"/>
                      <w:sz w:val="18"/>
                      <w:szCs w:val="18"/>
                    </w:rPr>
                    <w:t>4,000,000.00</w:t>
                  </w:r>
                </w:p>
              </w:tc>
              <w:tc>
                <w:tcPr>
                  <w:tcW w:w="2040" w:type="dxa"/>
                  <w:vAlign w:val="center"/>
                </w:tcPr>
                <w:p w:rsidR="00BA4700" w:rsidRDefault="00BA4700">
                  <w:pPr>
                    <w:autoSpaceDN w:val="0"/>
                    <w:jc w:val="right"/>
                    <w:textAlignment w:val="center"/>
                    <w:rPr>
                      <w:rFonts w:ascii="仿宋" w:eastAsia="仿宋" w:hAnsi="仿宋" w:cs="宋体"/>
                      <w:kern w:val="0"/>
                      <w:sz w:val="18"/>
                      <w:szCs w:val="18"/>
                    </w:rPr>
                  </w:pPr>
                </w:p>
              </w:tc>
            </w:tr>
            <w:tr w:rsidR="00BA4700">
              <w:trPr>
                <w:trHeight w:val="285"/>
                <w:jc w:val="center"/>
              </w:trPr>
              <w:tc>
                <w:tcPr>
                  <w:tcW w:w="2167" w:type="dxa"/>
                  <w:vAlign w:val="center"/>
                </w:tcPr>
                <w:p w:rsidR="00BA4700" w:rsidRDefault="00C622C6">
                  <w:pPr>
                    <w:autoSpaceDN w:val="0"/>
                    <w:textAlignment w:val="center"/>
                    <w:rPr>
                      <w:rFonts w:ascii="仿宋" w:eastAsia="仿宋" w:hAnsi="仿宋" w:cs="宋体"/>
                      <w:b/>
                      <w:kern w:val="0"/>
                      <w:sz w:val="18"/>
                      <w:szCs w:val="18"/>
                    </w:rPr>
                  </w:pPr>
                  <w:r>
                    <w:rPr>
                      <w:rFonts w:ascii="仿宋" w:eastAsia="仿宋" w:hAnsi="仿宋"/>
                      <w:b/>
                      <w:color w:val="000000"/>
                      <w:sz w:val="18"/>
                    </w:rPr>
                    <w:t>合  计</w:t>
                  </w:r>
                </w:p>
              </w:tc>
              <w:tc>
                <w:tcPr>
                  <w:tcW w:w="1940" w:type="dxa"/>
                  <w:vAlign w:val="center"/>
                </w:tcPr>
                <w:p w:rsidR="00BA4700" w:rsidRDefault="00C622C6">
                  <w:pPr>
                    <w:autoSpaceDN w:val="0"/>
                    <w:jc w:val="right"/>
                    <w:textAlignment w:val="center"/>
                    <w:rPr>
                      <w:rFonts w:ascii="仿宋" w:eastAsia="仿宋" w:hAnsi="仿宋" w:cs="宋体"/>
                      <w:b/>
                      <w:bCs/>
                      <w:kern w:val="0"/>
                      <w:sz w:val="18"/>
                      <w:szCs w:val="18"/>
                    </w:rPr>
                  </w:pPr>
                  <w:r>
                    <w:rPr>
                      <w:rFonts w:ascii="仿宋" w:eastAsia="仿宋" w:hAnsi="仿宋" w:cs="宋体" w:hint="eastAsia"/>
                      <w:b/>
                      <w:bCs/>
                      <w:kern w:val="0"/>
                      <w:sz w:val="18"/>
                      <w:szCs w:val="18"/>
                    </w:rPr>
                    <w:t>250,240,000.00</w:t>
                  </w:r>
                </w:p>
              </w:tc>
              <w:tc>
                <w:tcPr>
                  <w:tcW w:w="2040" w:type="dxa"/>
                  <w:vAlign w:val="center"/>
                </w:tcPr>
                <w:p w:rsidR="00BA4700" w:rsidRDefault="00C622C6">
                  <w:pPr>
                    <w:autoSpaceDN w:val="0"/>
                    <w:jc w:val="right"/>
                    <w:textAlignment w:val="center"/>
                    <w:rPr>
                      <w:rFonts w:ascii="仿宋" w:eastAsia="仿宋" w:hAnsi="仿宋" w:cs="宋体"/>
                      <w:b/>
                      <w:bCs/>
                      <w:kern w:val="0"/>
                      <w:sz w:val="18"/>
                      <w:szCs w:val="18"/>
                    </w:rPr>
                  </w:pPr>
                  <w:r>
                    <w:rPr>
                      <w:rFonts w:ascii="仿宋" w:eastAsia="仿宋" w:hAnsi="仿宋" w:cs="宋体" w:hint="eastAsia"/>
                      <w:b/>
                      <w:bCs/>
                      <w:kern w:val="0"/>
                      <w:sz w:val="18"/>
                      <w:szCs w:val="18"/>
                    </w:rPr>
                    <w:t>354,300，000.00</w:t>
                  </w:r>
                </w:p>
              </w:tc>
              <w:tc>
                <w:tcPr>
                  <w:tcW w:w="2040" w:type="dxa"/>
                  <w:vAlign w:val="center"/>
                </w:tcPr>
                <w:p w:rsidR="00BA4700" w:rsidRDefault="00C622C6">
                  <w:pPr>
                    <w:autoSpaceDN w:val="0"/>
                    <w:jc w:val="right"/>
                    <w:textAlignment w:val="center"/>
                    <w:rPr>
                      <w:rFonts w:ascii="仿宋" w:eastAsia="仿宋" w:hAnsi="仿宋" w:cs="宋体"/>
                      <w:b/>
                      <w:bCs/>
                      <w:kern w:val="0"/>
                      <w:sz w:val="18"/>
                      <w:szCs w:val="18"/>
                    </w:rPr>
                  </w:pPr>
                  <w:r>
                    <w:rPr>
                      <w:rFonts w:ascii="仿宋" w:eastAsia="仿宋" w:hAnsi="仿宋" w:cs="宋体" w:hint="eastAsia"/>
                      <w:b/>
                      <w:bCs/>
                      <w:kern w:val="0"/>
                      <w:sz w:val="18"/>
                      <w:szCs w:val="18"/>
                    </w:rPr>
                    <w:t>116,037,300.00</w:t>
                  </w:r>
                </w:p>
              </w:tc>
            </w:tr>
          </w:tbl>
          <w:p w:rsidR="00BA4700" w:rsidRDefault="00C622C6">
            <w:pPr>
              <w:pStyle w:val="Default"/>
              <w:spacing w:before="340" w:after="330"/>
              <w:ind w:firstLine="420"/>
              <w:rPr>
                <w:rFonts w:ascii="仿宋" w:eastAsia="仿宋" w:hAnsi="仿宋"/>
                <w:color w:val="auto"/>
                <w:sz w:val="20"/>
                <w:szCs w:val="21"/>
              </w:rPr>
            </w:pPr>
            <w:r>
              <w:rPr>
                <w:rFonts w:ascii="仿宋" w:eastAsia="仿宋" w:hAnsi="仿宋" w:hint="eastAsia"/>
                <w:color w:val="auto"/>
                <w:sz w:val="20"/>
                <w:szCs w:val="21"/>
              </w:rPr>
              <w:t>其中2014年补贴收入的依据以及相关批准文件如下：</w:t>
            </w:r>
          </w:p>
          <w:tbl>
            <w:tblPr>
              <w:tblW w:w="9051"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923"/>
              <w:gridCol w:w="2184"/>
              <w:gridCol w:w="2238"/>
              <w:gridCol w:w="2706"/>
            </w:tblGrid>
            <w:tr w:rsidR="00BA4700">
              <w:trPr>
                <w:trHeight w:val="285"/>
                <w:jc w:val="center"/>
              </w:trPr>
              <w:tc>
                <w:tcPr>
                  <w:tcW w:w="1923" w:type="dxa"/>
                  <w:vAlign w:val="center"/>
                </w:tcPr>
                <w:p w:rsidR="00BA4700" w:rsidRDefault="00C622C6">
                  <w:pPr>
                    <w:autoSpaceDN w:val="0"/>
                    <w:jc w:val="center"/>
                    <w:textAlignment w:val="center"/>
                    <w:rPr>
                      <w:rFonts w:ascii="仿宋" w:eastAsia="仿宋" w:hAnsi="仿宋" w:cs="宋体"/>
                      <w:b/>
                      <w:bCs/>
                      <w:kern w:val="0"/>
                      <w:sz w:val="18"/>
                      <w:szCs w:val="18"/>
                    </w:rPr>
                  </w:pPr>
                  <w:r>
                    <w:rPr>
                      <w:rFonts w:ascii="仿宋" w:eastAsia="仿宋" w:hAnsi="仿宋"/>
                      <w:b/>
                      <w:color w:val="000000"/>
                      <w:sz w:val="18"/>
                    </w:rPr>
                    <w:t>项 目</w:t>
                  </w:r>
                </w:p>
              </w:tc>
              <w:tc>
                <w:tcPr>
                  <w:tcW w:w="2184" w:type="dxa"/>
                  <w:vAlign w:val="center"/>
                </w:tcPr>
                <w:p w:rsidR="00BA4700" w:rsidRDefault="00C622C6">
                  <w:pPr>
                    <w:autoSpaceDN w:val="0"/>
                    <w:jc w:val="center"/>
                    <w:textAlignment w:val="center"/>
                    <w:rPr>
                      <w:rFonts w:ascii="仿宋" w:eastAsia="仿宋" w:hAnsi="仿宋" w:cs="宋体"/>
                      <w:b/>
                      <w:bCs/>
                      <w:kern w:val="0"/>
                      <w:sz w:val="18"/>
                      <w:szCs w:val="18"/>
                    </w:rPr>
                  </w:pPr>
                  <w:r>
                    <w:rPr>
                      <w:rFonts w:ascii="仿宋" w:eastAsia="仿宋" w:hAnsi="仿宋"/>
                      <w:b/>
                      <w:color w:val="000000"/>
                      <w:sz w:val="18"/>
                    </w:rPr>
                    <w:t>201</w:t>
                  </w:r>
                  <w:r>
                    <w:rPr>
                      <w:rFonts w:ascii="仿宋" w:eastAsia="仿宋" w:hAnsi="仿宋" w:hint="eastAsia"/>
                      <w:b/>
                      <w:color w:val="000000"/>
                      <w:sz w:val="18"/>
                    </w:rPr>
                    <w:t>4</w:t>
                  </w:r>
                  <w:r>
                    <w:rPr>
                      <w:rFonts w:ascii="仿宋" w:eastAsia="仿宋" w:hAnsi="仿宋"/>
                      <w:b/>
                      <w:color w:val="000000"/>
                      <w:sz w:val="18"/>
                    </w:rPr>
                    <w:t>年度</w:t>
                  </w:r>
                </w:p>
              </w:tc>
              <w:tc>
                <w:tcPr>
                  <w:tcW w:w="2238" w:type="dxa"/>
                  <w:vAlign w:val="center"/>
                </w:tcPr>
                <w:p w:rsidR="00BA4700" w:rsidRDefault="00C622C6">
                  <w:pPr>
                    <w:autoSpaceDN w:val="0"/>
                    <w:jc w:val="center"/>
                    <w:textAlignment w:val="center"/>
                    <w:rPr>
                      <w:rFonts w:ascii="仿宋" w:eastAsia="仿宋" w:hAnsi="仿宋" w:cs="宋体"/>
                      <w:b/>
                      <w:bCs/>
                      <w:kern w:val="0"/>
                      <w:sz w:val="18"/>
                      <w:szCs w:val="18"/>
                    </w:rPr>
                  </w:pPr>
                  <w:r>
                    <w:rPr>
                      <w:rFonts w:ascii="仿宋" w:eastAsia="仿宋" w:hAnsi="仿宋" w:cs="宋体" w:hint="eastAsia"/>
                      <w:b/>
                      <w:bCs/>
                      <w:kern w:val="0"/>
                      <w:sz w:val="18"/>
                      <w:szCs w:val="18"/>
                    </w:rPr>
                    <w:t>来源和依据</w:t>
                  </w:r>
                </w:p>
              </w:tc>
              <w:tc>
                <w:tcPr>
                  <w:tcW w:w="2706" w:type="dxa"/>
                  <w:vAlign w:val="center"/>
                </w:tcPr>
                <w:p w:rsidR="00BA4700" w:rsidRDefault="00C622C6">
                  <w:pPr>
                    <w:autoSpaceDN w:val="0"/>
                    <w:jc w:val="center"/>
                    <w:textAlignment w:val="center"/>
                    <w:rPr>
                      <w:rFonts w:ascii="仿宋" w:eastAsia="仿宋" w:hAnsi="仿宋" w:cs="宋体"/>
                      <w:b/>
                      <w:bCs/>
                      <w:kern w:val="0"/>
                      <w:sz w:val="18"/>
                      <w:szCs w:val="18"/>
                    </w:rPr>
                  </w:pPr>
                  <w:r>
                    <w:rPr>
                      <w:rFonts w:ascii="仿宋" w:eastAsia="仿宋" w:hAnsi="仿宋" w:cs="宋体" w:hint="eastAsia"/>
                      <w:b/>
                      <w:bCs/>
                      <w:kern w:val="0"/>
                      <w:sz w:val="18"/>
                      <w:szCs w:val="18"/>
                    </w:rPr>
                    <w:t>相关批准文件</w:t>
                  </w:r>
                </w:p>
              </w:tc>
            </w:tr>
            <w:tr w:rsidR="00BA4700">
              <w:trPr>
                <w:trHeight w:val="285"/>
                <w:jc w:val="center"/>
              </w:trPr>
              <w:tc>
                <w:tcPr>
                  <w:tcW w:w="1923" w:type="dxa"/>
                  <w:vAlign w:val="center"/>
                </w:tcPr>
                <w:p w:rsidR="00BA4700" w:rsidRDefault="00C622C6">
                  <w:pPr>
                    <w:autoSpaceDN w:val="0"/>
                    <w:textAlignment w:val="center"/>
                    <w:rPr>
                      <w:rFonts w:ascii="仿宋" w:eastAsia="仿宋" w:hAnsi="仿宋" w:cs="宋体"/>
                      <w:kern w:val="0"/>
                      <w:sz w:val="18"/>
                      <w:szCs w:val="18"/>
                    </w:rPr>
                  </w:pPr>
                  <w:r>
                    <w:rPr>
                      <w:rFonts w:ascii="仿宋" w:eastAsia="仿宋" w:hAnsi="仿宋" w:hint="eastAsia"/>
                      <w:color w:val="000000"/>
                      <w:sz w:val="18"/>
                    </w:rPr>
                    <w:t>户外广告设施补偿金</w:t>
                  </w:r>
                </w:p>
              </w:tc>
              <w:tc>
                <w:tcPr>
                  <w:tcW w:w="2184" w:type="dxa"/>
                  <w:vAlign w:val="center"/>
                </w:tcPr>
                <w:p w:rsidR="00BA4700" w:rsidRDefault="00C622C6">
                  <w:pPr>
                    <w:autoSpaceDN w:val="0"/>
                    <w:jc w:val="right"/>
                    <w:textAlignment w:val="center"/>
                    <w:rPr>
                      <w:rFonts w:ascii="仿宋" w:eastAsia="仿宋" w:hAnsi="仿宋" w:cs="宋体"/>
                      <w:kern w:val="0"/>
                      <w:sz w:val="18"/>
                      <w:szCs w:val="18"/>
                    </w:rPr>
                  </w:pPr>
                  <w:r>
                    <w:rPr>
                      <w:rFonts w:ascii="仿宋" w:eastAsia="仿宋" w:hAnsi="仿宋" w:cs="宋体" w:hint="eastAsia"/>
                      <w:kern w:val="0"/>
                      <w:sz w:val="18"/>
                      <w:szCs w:val="18"/>
                    </w:rPr>
                    <w:t>240,000.00</w:t>
                  </w:r>
                </w:p>
              </w:tc>
              <w:tc>
                <w:tcPr>
                  <w:tcW w:w="2238" w:type="dxa"/>
                  <w:vAlign w:val="center"/>
                </w:tcPr>
                <w:p w:rsidR="00BA4700" w:rsidRDefault="00C622C6">
                  <w:pPr>
                    <w:autoSpaceDN w:val="0"/>
                    <w:jc w:val="center"/>
                    <w:textAlignment w:val="center"/>
                    <w:rPr>
                      <w:rFonts w:ascii="仿宋" w:eastAsia="仿宋" w:hAnsi="仿宋" w:cs="宋体"/>
                      <w:kern w:val="0"/>
                      <w:sz w:val="18"/>
                      <w:szCs w:val="18"/>
                    </w:rPr>
                  </w:pPr>
                  <w:r>
                    <w:rPr>
                      <w:rFonts w:ascii="仿宋" w:eastAsia="仿宋" w:hAnsi="仿宋" w:cs="宋体" w:hint="eastAsia"/>
                      <w:kern w:val="0"/>
                      <w:sz w:val="18"/>
                      <w:szCs w:val="18"/>
                    </w:rPr>
                    <w:t>潭高调 [2014]1号</w:t>
                  </w:r>
                </w:p>
                <w:p w:rsidR="00BA4700" w:rsidRDefault="00BA4700">
                  <w:pPr>
                    <w:autoSpaceDN w:val="0"/>
                    <w:jc w:val="center"/>
                    <w:textAlignment w:val="center"/>
                    <w:rPr>
                      <w:rFonts w:ascii="仿宋" w:eastAsia="仿宋" w:hAnsi="仿宋" w:cs="宋体"/>
                      <w:kern w:val="0"/>
                      <w:sz w:val="18"/>
                      <w:szCs w:val="18"/>
                    </w:rPr>
                  </w:pPr>
                </w:p>
              </w:tc>
              <w:tc>
                <w:tcPr>
                  <w:tcW w:w="2706" w:type="dxa"/>
                  <w:vAlign w:val="center"/>
                </w:tcPr>
                <w:p w:rsidR="00BA4700" w:rsidRDefault="00C622C6">
                  <w:pPr>
                    <w:autoSpaceDN w:val="0"/>
                    <w:jc w:val="left"/>
                    <w:textAlignment w:val="center"/>
                    <w:rPr>
                      <w:rFonts w:ascii="仿宋" w:eastAsia="仿宋" w:hAnsi="仿宋" w:cs="宋体"/>
                      <w:kern w:val="0"/>
                      <w:sz w:val="18"/>
                      <w:szCs w:val="18"/>
                    </w:rPr>
                  </w:pPr>
                  <w:r>
                    <w:rPr>
                      <w:rFonts w:ascii="仿宋" w:eastAsia="仿宋" w:hAnsi="仿宋" w:cs="宋体" w:hint="eastAsia"/>
                      <w:kern w:val="0"/>
                      <w:sz w:val="18"/>
                      <w:szCs w:val="18"/>
                    </w:rPr>
                    <w:t>人民调解协议书</w:t>
                  </w:r>
                </w:p>
              </w:tc>
            </w:tr>
            <w:tr w:rsidR="00BA4700">
              <w:trPr>
                <w:trHeight w:val="285"/>
                <w:jc w:val="center"/>
              </w:trPr>
              <w:tc>
                <w:tcPr>
                  <w:tcW w:w="1923" w:type="dxa"/>
                  <w:vAlign w:val="center"/>
                </w:tcPr>
                <w:p w:rsidR="00BA4700" w:rsidRDefault="00C622C6">
                  <w:pPr>
                    <w:autoSpaceDN w:val="0"/>
                    <w:textAlignment w:val="center"/>
                    <w:rPr>
                      <w:rFonts w:ascii="仿宋" w:eastAsia="仿宋" w:hAnsi="仿宋" w:cs="宋体"/>
                      <w:kern w:val="0"/>
                      <w:sz w:val="18"/>
                      <w:szCs w:val="18"/>
                    </w:rPr>
                  </w:pPr>
                  <w:r>
                    <w:rPr>
                      <w:rFonts w:ascii="仿宋" w:eastAsia="仿宋" w:hAnsi="仿宋" w:hint="eastAsia"/>
                      <w:color w:val="000000"/>
                      <w:sz w:val="18"/>
                    </w:rPr>
                    <w:t>城市</w:t>
                  </w:r>
                  <w:r>
                    <w:rPr>
                      <w:rFonts w:ascii="仿宋" w:eastAsia="仿宋" w:hAnsi="仿宋"/>
                      <w:color w:val="000000"/>
                      <w:sz w:val="18"/>
                    </w:rPr>
                    <w:t>建设</w:t>
                  </w:r>
                  <w:r>
                    <w:rPr>
                      <w:rFonts w:ascii="仿宋" w:eastAsia="仿宋" w:hAnsi="仿宋" w:hint="eastAsia"/>
                      <w:color w:val="000000"/>
                      <w:sz w:val="18"/>
                    </w:rPr>
                    <w:t>财政</w:t>
                  </w:r>
                  <w:r>
                    <w:rPr>
                      <w:rFonts w:ascii="仿宋" w:eastAsia="仿宋" w:hAnsi="仿宋"/>
                      <w:color w:val="000000"/>
                      <w:sz w:val="18"/>
                    </w:rPr>
                    <w:t>补贴</w:t>
                  </w:r>
                </w:p>
              </w:tc>
              <w:tc>
                <w:tcPr>
                  <w:tcW w:w="2184" w:type="dxa"/>
                  <w:vAlign w:val="center"/>
                </w:tcPr>
                <w:p w:rsidR="00BA4700" w:rsidRDefault="00C622C6">
                  <w:pPr>
                    <w:autoSpaceDN w:val="0"/>
                    <w:jc w:val="right"/>
                    <w:textAlignment w:val="center"/>
                    <w:rPr>
                      <w:rFonts w:ascii="仿宋" w:eastAsia="仿宋" w:hAnsi="仿宋" w:cs="宋体"/>
                      <w:kern w:val="0"/>
                      <w:sz w:val="18"/>
                      <w:szCs w:val="18"/>
                    </w:rPr>
                  </w:pPr>
                  <w:r>
                    <w:rPr>
                      <w:rFonts w:ascii="仿宋" w:eastAsia="仿宋" w:hAnsi="仿宋" w:cs="宋体" w:hint="eastAsia"/>
                      <w:kern w:val="0"/>
                      <w:sz w:val="18"/>
                      <w:szCs w:val="18"/>
                    </w:rPr>
                    <w:t>100，000,000.00</w:t>
                  </w:r>
                </w:p>
              </w:tc>
              <w:tc>
                <w:tcPr>
                  <w:tcW w:w="2238" w:type="dxa"/>
                  <w:vAlign w:val="center"/>
                </w:tcPr>
                <w:p w:rsidR="00BA4700" w:rsidRDefault="00C622C6">
                  <w:pPr>
                    <w:autoSpaceDN w:val="0"/>
                    <w:jc w:val="center"/>
                    <w:textAlignment w:val="center"/>
                    <w:rPr>
                      <w:rFonts w:ascii="仿宋" w:eastAsia="仿宋" w:hAnsi="仿宋" w:cs="宋体"/>
                      <w:kern w:val="0"/>
                      <w:sz w:val="18"/>
                      <w:szCs w:val="18"/>
                    </w:rPr>
                  </w:pPr>
                  <w:r>
                    <w:rPr>
                      <w:rFonts w:ascii="仿宋" w:eastAsia="仿宋" w:hAnsi="仿宋" w:cs="宋体" w:hint="eastAsia"/>
                      <w:kern w:val="0"/>
                      <w:sz w:val="18"/>
                      <w:szCs w:val="18"/>
                    </w:rPr>
                    <w:t>潭发改投 [2014]19号</w:t>
                  </w:r>
                </w:p>
                <w:p w:rsidR="00BA4700" w:rsidRDefault="00BA4700">
                  <w:pPr>
                    <w:autoSpaceDN w:val="0"/>
                    <w:jc w:val="center"/>
                    <w:textAlignment w:val="center"/>
                    <w:rPr>
                      <w:rFonts w:ascii="仿宋" w:eastAsia="仿宋" w:hAnsi="仿宋" w:cs="宋体"/>
                      <w:kern w:val="0"/>
                      <w:sz w:val="18"/>
                      <w:szCs w:val="18"/>
                    </w:rPr>
                  </w:pPr>
                </w:p>
              </w:tc>
              <w:tc>
                <w:tcPr>
                  <w:tcW w:w="2706" w:type="dxa"/>
                  <w:vAlign w:val="center"/>
                </w:tcPr>
                <w:p w:rsidR="00BA4700" w:rsidRDefault="00C622C6">
                  <w:pPr>
                    <w:autoSpaceDN w:val="0"/>
                    <w:jc w:val="left"/>
                    <w:textAlignment w:val="center"/>
                    <w:rPr>
                      <w:rFonts w:ascii="仿宋" w:eastAsia="仿宋" w:hAnsi="仿宋" w:cs="宋体"/>
                      <w:kern w:val="0"/>
                      <w:sz w:val="18"/>
                      <w:szCs w:val="18"/>
                    </w:rPr>
                  </w:pPr>
                  <w:r>
                    <w:rPr>
                      <w:rFonts w:ascii="仿宋" w:eastAsia="仿宋" w:hAnsi="仿宋" w:cs="宋体" w:hint="eastAsia"/>
                      <w:kern w:val="0"/>
                      <w:sz w:val="18"/>
                      <w:szCs w:val="18"/>
                    </w:rPr>
                    <w:t>关于对湘潭城建投资经营公司给予财政补贴的通知</w:t>
                  </w:r>
                </w:p>
              </w:tc>
            </w:tr>
            <w:tr w:rsidR="00BA4700">
              <w:trPr>
                <w:trHeight w:val="285"/>
                <w:jc w:val="center"/>
              </w:trPr>
              <w:tc>
                <w:tcPr>
                  <w:tcW w:w="1923" w:type="dxa"/>
                  <w:vAlign w:val="center"/>
                </w:tcPr>
                <w:p w:rsidR="00BA4700" w:rsidRDefault="00C622C6">
                  <w:pPr>
                    <w:autoSpaceDN w:val="0"/>
                    <w:textAlignment w:val="center"/>
                    <w:rPr>
                      <w:rFonts w:ascii="仿宋" w:eastAsia="仿宋" w:hAnsi="仿宋" w:cs="宋体"/>
                      <w:kern w:val="0"/>
                      <w:sz w:val="18"/>
                      <w:szCs w:val="18"/>
                    </w:rPr>
                  </w:pPr>
                  <w:r>
                    <w:rPr>
                      <w:rFonts w:ascii="仿宋" w:eastAsia="仿宋" w:hAnsi="仿宋" w:hint="eastAsia"/>
                      <w:color w:val="000000"/>
                      <w:sz w:val="18"/>
                    </w:rPr>
                    <w:t>城市</w:t>
                  </w:r>
                  <w:r>
                    <w:rPr>
                      <w:rFonts w:ascii="仿宋" w:eastAsia="仿宋" w:hAnsi="仿宋"/>
                      <w:color w:val="000000"/>
                      <w:sz w:val="18"/>
                    </w:rPr>
                    <w:t>建设</w:t>
                  </w:r>
                  <w:r>
                    <w:rPr>
                      <w:rFonts w:ascii="仿宋" w:eastAsia="仿宋" w:hAnsi="仿宋" w:hint="eastAsia"/>
                      <w:color w:val="000000"/>
                      <w:sz w:val="18"/>
                    </w:rPr>
                    <w:t>财政</w:t>
                  </w:r>
                  <w:r>
                    <w:rPr>
                      <w:rFonts w:ascii="仿宋" w:eastAsia="仿宋" w:hAnsi="仿宋"/>
                      <w:color w:val="000000"/>
                      <w:sz w:val="18"/>
                    </w:rPr>
                    <w:t>补贴</w:t>
                  </w:r>
                </w:p>
              </w:tc>
              <w:tc>
                <w:tcPr>
                  <w:tcW w:w="2184" w:type="dxa"/>
                  <w:vAlign w:val="center"/>
                </w:tcPr>
                <w:p w:rsidR="00BA4700" w:rsidRDefault="00C622C6">
                  <w:pPr>
                    <w:autoSpaceDN w:val="0"/>
                    <w:jc w:val="right"/>
                    <w:textAlignment w:val="center"/>
                    <w:rPr>
                      <w:rFonts w:ascii="仿宋" w:eastAsia="仿宋" w:hAnsi="仿宋" w:cs="宋体"/>
                      <w:kern w:val="0"/>
                      <w:sz w:val="18"/>
                      <w:szCs w:val="18"/>
                    </w:rPr>
                  </w:pPr>
                  <w:r>
                    <w:rPr>
                      <w:rFonts w:ascii="仿宋" w:eastAsia="仿宋" w:hAnsi="仿宋" w:cs="宋体" w:hint="eastAsia"/>
                      <w:kern w:val="0"/>
                      <w:sz w:val="18"/>
                      <w:szCs w:val="18"/>
                    </w:rPr>
                    <w:t>150,000,000.00</w:t>
                  </w:r>
                </w:p>
              </w:tc>
              <w:tc>
                <w:tcPr>
                  <w:tcW w:w="2238" w:type="dxa"/>
                  <w:vAlign w:val="center"/>
                </w:tcPr>
                <w:p w:rsidR="00BA4700" w:rsidRDefault="00C622C6">
                  <w:pPr>
                    <w:autoSpaceDN w:val="0"/>
                    <w:jc w:val="center"/>
                    <w:textAlignment w:val="center"/>
                    <w:rPr>
                      <w:rFonts w:ascii="仿宋" w:eastAsia="仿宋" w:hAnsi="仿宋" w:cs="宋体"/>
                      <w:kern w:val="0"/>
                      <w:sz w:val="18"/>
                      <w:szCs w:val="18"/>
                    </w:rPr>
                  </w:pPr>
                  <w:r>
                    <w:rPr>
                      <w:rFonts w:ascii="仿宋" w:eastAsia="仿宋" w:hAnsi="仿宋" w:cs="宋体" w:hint="eastAsia"/>
                      <w:kern w:val="0"/>
                      <w:sz w:val="18"/>
                      <w:szCs w:val="18"/>
                    </w:rPr>
                    <w:t>湘财办 [2014]42号</w:t>
                  </w:r>
                </w:p>
                <w:p w:rsidR="00BA4700" w:rsidRDefault="00BA4700">
                  <w:pPr>
                    <w:autoSpaceDN w:val="0"/>
                    <w:jc w:val="center"/>
                    <w:textAlignment w:val="center"/>
                    <w:rPr>
                      <w:rFonts w:ascii="仿宋" w:eastAsia="仿宋" w:hAnsi="仿宋" w:cs="宋体"/>
                      <w:kern w:val="0"/>
                      <w:sz w:val="18"/>
                      <w:szCs w:val="18"/>
                    </w:rPr>
                  </w:pPr>
                </w:p>
              </w:tc>
              <w:tc>
                <w:tcPr>
                  <w:tcW w:w="2706" w:type="dxa"/>
                  <w:vAlign w:val="center"/>
                </w:tcPr>
                <w:p w:rsidR="00BA4700" w:rsidRDefault="00C622C6">
                  <w:pPr>
                    <w:autoSpaceDN w:val="0"/>
                    <w:jc w:val="left"/>
                    <w:textAlignment w:val="center"/>
                    <w:rPr>
                      <w:rFonts w:ascii="仿宋" w:eastAsia="仿宋" w:hAnsi="仿宋" w:cs="宋体"/>
                      <w:kern w:val="0"/>
                      <w:sz w:val="18"/>
                      <w:szCs w:val="18"/>
                    </w:rPr>
                  </w:pPr>
                  <w:r>
                    <w:rPr>
                      <w:rFonts w:ascii="仿宋" w:eastAsia="仿宋" w:hAnsi="仿宋" w:cs="宋体" w:hint="eastAsia"/>
                      <w:kern w:val="0"/>
                      <w:sz w:val="18"/>
                      <w:szCs w:val="18"/>
                    </w:rPr>
                    <w:t>关于对湘潭市城市建设投资经营有限责任公司给予财政补贴的通知</w:t>
                  </w:r>
                </w:p>
              </w:tc>
            </w:tr>
            <w:tr w:rsidR="00BA4700">
              <w:trPr>
                <w:trHeight w:val="285"/>
                <w:jc w:val="center"/>
              </w:trPr>
              <w:tc>
                <w:tcPr>
                  <w:tcW w:w="1923" w:type="dxa"/>
                  <w:vAlign w:val="center"/>
                </w:tcPr>
                <w:p w:rsidR="00BA4700" w:rsidRDefault="00C622C6">
                  <w:pPr>
                    <w:autoSpaceDN w:val="0"/>
                    <w:textAlignment w:val="center"/>
                    <w:rPr>
                      <w:rFonts w:ascii="仿宋" w:eastAsia="仿宋" w:hAnsi="仿宋" w:cs="宋体"/>
                      <w:b/>
                      <w:kern w:val="0"/>
                      <w:sz w:val="18"/>
                      <w:szCs w:val="18"/>
                    </w:rPr>
                  </w:pPr>
                  <w:r>
                    <w:rPr>
                      <w:rFonts w:ascii="仿宋" w:eastAsia="仿宋" w:hAnsi="仿宋"/>
                      <w:b/>
                      <w:color w:val="000000"/>
                      <w:sz w:val="18"/>
                    </w:rPr>
                    <w:t>合  计</w:t>
                  </w:r>
                </w:p>
              </w:tc>
              <w:tc>
                <w:tcPr>
                  <w:tcW w:w="2184" w:type="dxa"/>
                  <w:vAlign w:val="center"/>
                </w:tcPr>
                <w:p w:rsidR="00BA4700" w:rsidRDefault="00C622C6">
                  <w:pPr>
                    <w:autoSpaceDN w:val="0"/>
                    <w:jc w:val="right"/>
                    <w:textAlignment w:val="center"/>
                    <w:rPr>
                      <w:rFonts w:ascii="仿宋" w:eastAsia="仿宋" w:hAnsi="仿宋" w:cs="宋体"/>
                      <w:kern w:val="0"/>
                      <w:sz w:val="18"/>
                      <w:szCs w:val="18"/>
                    </w:rPr>
                  </w:pPr>
                  <w:r>
                    <w:rPr>
                      <w:rFonts w:ascii="仿宋" w:eastAsia="仿宋" w:hAnsi="仿宋" w:cs="宋体" w:hint="eastAsia"/>
                      <w:b/>
                      <w:bCs/>
                      <w:kern w:val="0"/>
                      <w:sz w:val="18"/>
                      <w:szCs w:val="18"/>
                    </w:rPr>
                    <w:t>250,240,000.00</w:t>
                  </w:r>
                </w:p>
              </w:tc>
              <w:tc>
                <w:tcPr>
                  <w:tcW w:w="2238" w:type="dxa"/>
                  <w:vAlign w:val="center"/>
                </w:tcPr>
                <w:p w:rsidR="00BA4700" w:rsidRDefault="00BA4700">
                  <w:pPr>
                    <w:autoSpaceDN w:val="0"/>
                    <w:jc w:val="right"/>
                    <w:textAlignment w:val="center"/>
                    <w:rPr>
                      <w:rFonts w:ascii="仿宋" w:eastAsia="仿宋" w:hAnsi="仿宋" w:cs="宋体"/>
                      <w:kern w:val="0"/>
                      <w:sz w:val="18"/>
                      <w:szCs w:val="18"/>
                    </w:rPr>
                  </w:pPr>
                </w:p>
              </w:tc>
              <w:tc>
                <w:tcPr>
                  <w:tcW w:w="2706" w:type="dxa"/>
                  <w:vAlign w:val="center"/>
                </w:tcPr>
                <w:p w:rsidR="00BA4700" w:rsidRDefault="00BA4700">
                  <w:pPr>
                    <w:autoSpaceDN w:val="0"/>
                    <w:jc w:val="right"/>
                    <w:textAlignment w:val="center"/>
                    <w:rPr>
                      <w:rFonts w:ascii="仿宋" w:eastAsia="仿宋" w:hAnsi="仿宋" w:cs="宋体"/>
                      <w:kern w:val="0"/>
                      <w:sz w:val="18"/>
                      <w:szCs w:val="18"/>
                    </w:rPr>
                  </w:pPr>
                </w:p>
              </w:tc>
            </w:tr>
          </w:tbl>
          <w:p w:rsidR="00BA4700" w:rsidRDefault="00BA4700">
            <w:pPr>
              <w:pStyle w:val="110"/>
              <w:autoSpaceDE w:val="0"/>
              <w:autoSpaceDN w:val="0"/>
              <w:adjustRightInd w:val="0"/>
              <w:snapToGrid w:val="0"/>
              <w:spacing w:before="340" w:after="330" w:line="360" w:lineRule="auto"/>
              <w:ind w:firstLineChars="0" w:firstLine="0"/>
              <w:rPr>
                <w:rFonts w:ascii="仿宋" w:eastAsia="仿宋" w:hAnsi="仿宋" w:cs="宋体"/>
                <w:b/>
                <w:szCs w:val="21"/>
              </w:rPr>
            </w:pPr>
          </w:p>
          <w:p w:rsidR="00BA4700" w:rsidRDefault="00BA4700">
            <w:pPr>
              <w:pStyle w:val="110"/>
              <w:autoSpaceDE w:val="0"/>
              <w:autoSpaceDN w:val="0"/>
              <w:adjustRightInd w:val="0"/>
              <w:snapToGrid w:val="0"/>
              <w:spacing w:before="340" w:after="330" w:line="360" w:lineRule="auto"/>
              <w:ind w:firstLineChars="0" w:firstLine="0"/>
              <w:rPr>
                <w:rFonts w:ascii="仿宋" w:eastAsia="仿宋" w:hAnsi="仿宋" w:cs="宋体"/>
                <w:b/>
                <w:szCs w:val="21"/>
              </w:rPr>
            </w:pPr>
          </w:p>
          <w:p w:rsidR="00BA4700" w:rsidRDefault="00BA4700">
            <w:pPr>
              <w:pStyle w:val="110"/>
              <w:autoSpaceDE w:val="0"/>
              <w:autoSpaceDN w:val="0"/>
              <w:adjustRightInd w:val="0"/>
              <w:snapToGrid w:val="0"/>
              <w:spacing w:before="340" w:after="330" w:line="360" w:lineRule="auto"/>
              <w:ind w:firstLineChars="0" w:firstLine="0"/>
              <w:rPr>
                <w:rFonts w:ascii="仿宋" w:eastAsia="仿宋" w:hAnsi="仿宋" w:cs="宋体"/>
                <w:b/>
                <w:szCs w:val="21"/>
              </w:rPr>
            </w:pPr>
          </w:p>
          <w:p w:rsidR="00BA4700" w:rsidRDefault="00C622C6">
            <w:pPr>
              <w:pStyle w:val="110"/>
              <w:autoSpaceDE w:val="0"/>
              <w:autoSpaceDN w:val="0"/>
              <w:adjustRightInd w:val="0"/>
              <w:snapToGrid w:val="0"/>
              <w:spacing w:before="340" w:after="330" w:line="360" w:lineRule="auto"/>
              <w:ind w:firstLineChars="0" w:firstLine="0"/>
              <w:rPr>
                <w:rFonts w:ascii="仿宋" w:eastAsia="仿宋" w:hAnsi="仿宋" w:cs="宋体"/>
                <w:b/>
                <w:szCs w:val="21"/>
              </w:rPr>
            </w:pPr>
            <w:r>
              <w:rPr>
                <w:rFonts w:ascii="仿宋" w:eastAsia="仿宋" w:hAnsi="仿宋" w:cs="宋体" w:hint="eastAsia"/>
                <w:b/>
                <w:szCs w:val="21"/>
              </w:rPr>
              <w:t>（三）  现金流量表分析</w:t>
            </w:r>
          </w:p>
          <w:p w:rsidR="00BA4700" w:rsidRDefault="00C622C6">
            <w:pPr>
              <w:pStyle w:val="Default"/>
              <w:spacing w:before="340" w:after="330"/>
              <w:ind w:firstLine="420"/>
              <w:jc w:val="center"/>
              <w:rPr>
                <w:rFonts w:ascii="仿宋" w:eastAsia="仿宋" w:hAnsi="仿宋"/>
                <w:color w:val="auto"/>
                <w:sz w:val="21"/>
                <w:szCs w:val="21"/>
              </w:rPr>
            </w:pPr>
            <w:r>
              <w:rPr>
                <w:rFonts w:ascii="仿宋" w:eastAsia="仿宋" w:hAnsi="仿宋" w:hint="eastAsia"/>
                <w:b/>
                <w:color w:val="auto"/>
                <w:sz w:val="21"/>
                <w:szCs w:val="21"/>
              </w:rPr>
              <w:t>2012-2014年湘潭城投</w:t>
            </w:r>
            <w:r>
              <w:rPr>
                <w:rFonts w:ascii="仿宋" w:eastAsia="仿宋" w:hAnsi="仿宋"/>
                <w:b/>
                <w:color w:val="auto"/>
                <w:sz w:val="21"/>
                <w:szCs w:val="21"/>
              </w:rPr>
              <w:t>合并现金流量表</w:t>
            </w:r>
            <w:r>
              <w:rPr>
                <w:rFonts w:ascii="仿宋" w:eastAsia="仿宋" w:hAnsi="仿宋" w:hint="eastAsia"/>
                <w:b/>
                <w:color w:val="auto"/>
                <w:sz w:val="21"/>
                <w:szCs w:val="21"/>
              </w:rPr>
              <w:t xml:space="preserve">          </w:t>
            </w:r>
            <w:r>
              <w:rPr>
                <w:rFonts w:ascii="仿宋" w:eastAsia="仿宋" w:hAnsi="仿宋"/>
                <w:color w:val="auto"/>
                <w:sz w:val="21"/>
                <w:szCs w:val="21"/>
              </w:rPr>
              <w:t>单位：</w:t>
            </w:r>
            <w:r>
              <w:rPr>
                <w:rFonts w:ascii="仿宋" w:eastAsia="仿宋" w:hAnsi="仿宋" w:hint="eastAsia"/>
                <w:color w:val="auto"/>
                <w:sz w:val="21"/>
                <w:szCs w:val="21"/>
              </w:rPr>
              <w:t>人民币</w:t>
            </w:r>
            <w:r>
              <w:rPr>
                <w:rFonts w:ascii="仿宋" w:eastAsia="仿宋" w:hAnsi="仿宋"/>
                <w:color w:val="auto"/>
                <w:sz w:val="21"/>
                <w:szCs w:val="21"/>
              </w:rPr>
              <w:t>元</w:t>
            </w:r>
          </w:p>
          <w:tbl>
            <w:tblPr>
              <w:tblpPr w:leftFromText="180" w:rightFromText="180" w:vertAnchor="text" w:horzAnchor="page" w:tblpX="206" w:tblpY="793"/>
              <w:tblOverlap w:val="never"/>
              <w:tblW w:w="1023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4137"/>
              <w:gridCol w:w="2127"/>
              <w:gridCol w:w="1983"/>
              <w:gridCol w:w="1985"/>
            </w:tblGrid>
            <w:tr w:rsidR="00BA4700">
              <w:trPr>
                <w:trHeight w:val="285"/>
              </w:trPr>
              <w:tc>
                <w:tcPr>
                  <w:tcW w:w="4137" w:type="dxa"/>
                  <w:vAlign w:val="bottom"/>
                </w:tcPr>
                <w:p w:rsidR="00BA4700" w:rsidRDefault="00C622C6">
                  <w:pPr>
                    <w:autoSpaceDN w:val="0"/>
                    <w:jc w:val="center"/>
                    <w:textAlignment w:val="bottom"/>
                    <w:rPr>
                      <w:rFonts w:ascii="仿宋" w:eastAsia="仿宋" w:hAnsi="仿宋" w:cs="宋体"/>
                      <w:b/>
                      <w:kern w:val="0"/>
                      <w:sz w:val="18"/>
                      <w:szCs w:val="18"/>
                    </w:rPr>
                  </w:pPr>
                  <w:r>
                    <w:rPr>
                      <w:rFonts w:ascii="仿宋" w:eastAsia="仿宋" w:hAnsi="仿宋"/>
                      <w:b/>
                      <w:color w:val="000000"/>
                      <w:sz w:val="18"/>
                    </w:rPr>
                    <w:lastRenderedPageBreak/>
                    <w:t>项目</w:t>
                  </w:r>
                </w:p>
              </w:tc>
              <w:tc>
                <w:tcPr>
                  <w:tcW w:w="2127" w:type="dxa"/>
                  <w:vAlign w:val="bottom"/>
                </w:tcPr>
                <w:p w:rsidR="00BA4700" w:rsidRDefault="00C622C6">
                  <w:pPr>
                    <w:autoSpaceDN w:val="0"/>
                    <w:jc w:val="center"/>
                    <w:textAlignment w:val="bottom"/>
                    <w:rPr>
                      <w:rFonts w:ascii="仿宋" w:eastAsia="仿宋" w:hAnsi="仿宋" w:cs="宋体"/>
                      <w:b/>
                      <w:kern w:val="0"/>
                      <w:sz w:val="18"/>
                      <w:szCs w:val="18"/>
                    </w:rPr>
                  </w:pPr>
                  <w:r>
                    <w:rPr>
                      <w:rFonts w:ascii="仿宋" w:eastAsia="仿宋" w:hAnsi="仿宋"/>
                      <w:b/>
                      <w:color w:val="000000"/>
                      <w:sz w:val="18"/>
                    </w:rPr>
                    <w:t>201</w:t>
                  </w:r>
                  <w:r>
                    <w:rPr>
                      <w:rFonts w:ascii="仿宋" w:eastAsia="仿宋" w:hAnsi="仿宋" w:hint="eastAsia"/>
                      <w:b/>
                      <w:color w:val="000000"/>
                      <w:sz w:val="18"/>
                    </w:rPr>
                    <w:t>4</w:t>
                  </w:r>
                  <w:r>
                    <w:rPr>
                      <w:rFonts w:ascii="仿宋" w:eastAsia="仿宋" w:hAnsi="仿宋"/>
                      <w:b/>
                      <w:color w:val="000000"/>
                      <w:sz w:val="18"/>
                    </w:rPr>
                    <w:t>年度</w:t>
                  </w:r>
                </w:p>
              </w:tc>
              <w:tc>
                <w:tcPr>
                  <w:tcW w:w="1983" w:type="dxa"/>
                  <w:vAlign w:val="bottom"/>
                </w:tcPr>
                <w:p w:rsidR="00BA4700" w:rsidRDefault="00C622C6">
                  <w:pPr>
                    <w:autoSpaceDN w:val="0"/>
                    <w:jc w:val="center"/>
                    <w:textAlignment w:val="bottom"/>
                    <w:rPr>
                      <w:rFonts w:ascii="仿宋" w:eastAsia="仿宋" w:hAnsi="仿宋" w:cs="宋体"/>
                      <w:b/>
                      <w:kern w:val="0"/>
                      <w:sz w:val="18"/>
                      <w:szCs w:val="18"/>
                    </w:rPr>
                  </w:pPr>
                  <w:r>
                    <w:rPr>
                      <w:rFonts w:ascii="仿宋" w:eastAsia="仿宋" w:hAnsi="仿宋"/>
                      <w:b/>
                      <w:color w:val="000000"/>
                      <w:sz w:val="18"/>
                    </w:rPr>
                    <w:t>201</w:t>
                  </w:r>
                  <w:r>
                    <w:rPr>
                      <w:rFonts w:ascii="仿宋" w:eastAsia="仿宋" w:hAnsi="仿宋" w:hint="eastAsia"/>
                      <w:b/>
                      <w:color w:val="000000"/>
                      <w:sz w:val="18"/>
                    </w:rPr>
                    <w:t>3</w:t>
                  </w:r>
                  <w:r>
                    <w:rPr>
                      <w:rFonts w:ascii="仿宋" w:eastAsia="仿宋" w:hAnsi="仿宋"/>
                      <w:b/>
                      <w:color w:val="000000"/>
                      <w:sz w:val="18"/>
                    </w:rPr>
                    <w:t>年度</w:t>
                  </w:r>
                </w:p>
              </w:tc>
              <w:tc>
                <w:tcPr>
                  <w:tcW w:w="1985" w:type="dxa"/>
                  <w:vAlign w:val="bottom"/>
                </w:tcPr>
                <w:p w:rsidR="00BA4700" w:rsidRDefault="00C622C6">
                  <w:pPr>
                    <w:autoSpaceDN w:val="0"/>
                    <w:jc w:val="center"/>
                    <w:textAlignment w:val="bottom"/>
                    <w:rPr>
                      <w:rFonts w:ascii="仿宋" w:eastAsia="仿宋" w:hAnsi="仿宋" w:cs="宋体"/>
                      <w:b/>
                      <w:kern w:val="0"/>
                      <w:sz w:val="18"/>
                      <w:szCs w:val="18"/>
                    </w:rPr>
                  </w:pPr>
                  <w:r>
                    <w:rPr>
                      <w:rFonts w:ascii="仿宋" w:eastAsia="仿宋" w:hAnsi="仿宋"/>
                      <w:b/>
                      <w:color w:val="000000"/>
                      <w:sz w:val="18"/>
                    </w:rPr>
                    <w:t>201</w:t>
                  </w:r>
                  <w:r>
                    <w:rPr>
                      <w:rFonts w:ascii="仿宋" w:eastAsia="仿宋" w:hAnsi="仿宋" w:hint="eastAsia"/>
                      <w:b/>
                      <w:color w:val="000000"/>
                      <w:sz w:val="18"/>
                    </w:rPr>
                    <w:t>2</w:t>
                  </w:r>
                  <w:r>
                    <w:rPr>
                      <w:rFonts w:ascii="仿宋" w:eastAsia="仿宋" w:hAnsi="仿宋"/>
                      <w:b/>
                      <w:color w:val="000000"/>
                      <w:sz w:val="18"/>
                    </w:rPr>
                    <w:t>年度</w:t>
                  </w:r>
                </w:p>
              </w:tc>
            </w:tr>
            <w:tr w:rsidR="00BA4700">
              <w:trPr>
                <w:trHeight w:val="285"/>
              </w:trPr>
              <w:tc>
                <w:tcPr>
                  <w:tcW w:w="10232" w:type="dxa"/>
                  <w:gridSpan w:val="4"/>
                  <w:vAlign w:val="bottom"/>
                </w:tcPr>
                <w:p w:rsidR="00BA4700" w:rsidRDefault="00C622C6">
                  <w:pPr>
                    <w:autoSpaceDN w:val="0"/>
                    <w:textAlignment w:val="bottom"/>
                    <w:rPr>
                      <w:rFonts w:ascii="仿宋" w:eastAsia="仿宋" w:hAnsi="仿宋" w:cs="宋体"/>
                      <w:b/>
                      <w:kern w:val="0"/>
                      <w:sz w:val="18"/>
                      <w:szCs w:val="18"/>
                    </w:rPr>
                  </w:pPr>
                  <w:r>
                    <w:rPr>
                      <w:rFonts w:ascii="仿宋" w:eastAsia="仿宋" w:hAnsi="仿宋"/>
                      <w:b/>
                      <w:color w:val="000000"/>
                      <w:sz w:val="18"/>
                    </w:rPr>
                    <w:t>一、经营活动产生的现金流量：</w:t>
                  </w:r>
                </w:p>
              </w:tc>
            </w:tr>
            <w:tr w:rsidR="00BA4700">
              <w:trPr>
                <w:trHeight w:val="285"/>
              </w:trPr>
              <w:tc>
                <w:tcPr>
                  <w:tcW w:w="4137" w:type="dxa"/>
                  <w:vAlign w:val="bottom"/>
                </w:tcPr>
                <w:p w:rsidR="00BA4700" w:rsidRDefault="00C622C6">
                  <w:pPr>
                    <w:autoSpaceDN w:val="0"/>
                    <w:jc w:val="left"/>
                    <w:textAlignment w:val="bottom"/>
                    <w:rPr>
                      <w:rFonts w:ascii="仿宋" w:eastAsia="仿宋" w:hAnsi="仿宋" w:cs="宋体"/>
                      <w:kern w:val="0"/>
                      <w:sz w:val="18"/>
                      <w:szCs w:val="18"/>
                    </w:rPr>
                  </w:pPr>
                  <w:r>
                    <w:rPr>
                      <w:rFonts w:ascii="仿宋" w:eastAsia="仿宋" w:hAnsi="仿宋"/>
                      <w:color w:val="000000"/>
                      <w:sz w:val="18"/>
                    </w:rPr>
                    <w:t>销售商品、提供劳务收到的现金</w:t>
                  </w:r>
                </w:p>
              </w:tc>
              <w:tc>
                <w:tcPr>
                  <w:tcW w:w="2127" w:type="dxa"/>
                  <w:vAlign w:val="bottom"/>
                </w:tcPr>
                <w:p w:rsidR="00BA4700" w:rsidRDefault="00C622C6">
                  <w:pPr>
                    <w:autoSpaceDN w:val="0"/>
                    <w:jc w:val="right"/>
                    <w:textAlignment w:val="bottom"/>
                    <w:rPr>
                      <w:rFonts w:ascii="仿宋" w:eastAsia="仿宋" w:hAnsi="仿宋" w:cs="宋体"/>
                      <w:kern w:val="0"/>
                      <w:sz w:val="18"/>
                      <w:szCs w:val="18"/>
                    </w:rPr>
                  </w:pPr>
                  <w:r>
                    <w:rPr>
                      <w:rFonts w:ascii="仿宋" w:eastAsia="仿宋" w:hAnsi="仿宋" w:cs="宋体" w:hint="eastAsia"/>
                      <w:kern w:val="0"/>
                      <w:sz w:val="18"/>
                      <w:szCs w:val="18"/>
                    </w:rPr>
                    <w:t>318,696,606.30</w:t>
                  </w:r>
                </w:p>
              </w:tc>
              <w:tc>
                <w:tcPr>
                  <w:tcW w:w="1983" w:type="dxa"/>
                  <w:vAlign w:val="bottom"/>
                </w:tcPr>
                <w:p w:rsidR="00BA4700" w:rsidRDefault="00C622C6">
                  <w:pPr>
                    <w:autoSpaceDN w:val="0"/>
                    <w:jc w:val="right"/>
                    <w:textAlignment w:val="bottom"/>
                    <w:rPr>
                      <w:rFonts w:ascii="仿宋" w:eastAsia="仿宋" w:hAnsi="仿宋" w:cs="宋体"/>
                      <w:kern w:val="0"/>
                      <w:sz w:val="18"/>
                      <w:szCs w:val="18"/>
                    </w:rPr>
                  </w:pPr>
                  <w:r>
                    <w:rPr>
                      <w:rFonts w:ascii="仿宋" w:eastAsia="仿宋" w:hAnsi="仿宋" w:cs="宋体" w:hint="eastAsia"/>
                      <w:kern w:val="0"/>
                      <w:sz w:val="18"/>
                      <w:szCs w:val="18"/>
                    </w:rPr>
                    <w:t>574,591,057.22</w:t>
                  </w:r>
                </w:p>
              </w:tc>
              <w:tc>
                <w:tcPr>
                  <w:tcW w:w="1985" w:type="dxa"/>
                  <w:vAlign w:val="bottom"/>
                </w:tcPr>
                <w:p w:rsidR="00BA4700" w:rsidRDefault="00C622C6">
                  <w:pPr>
                    <w:autoSpaceDN w:val="0"/>
                    <w:jc w:val="right"/>
                    <w:textAlignment w:val="bottom"/>
                    <w:rPr>
                      <w:rFonts w:ascii="仿宋" w:eastAsia="仿宋" w:hAnsi="仿宋" w:cs="宋体"/>
                      <w:kern w:val="0"/>
                      <w:sz w:val="18"/>
                      <w:szCs w:val="18"/>
                    </w:rPr>
                  </w:pPr>
                  <w:r>
                    <w:rPr>
                      <w:rFonts w:ascii="仿宋" w:eastAsia="仿宋" w:hAnsi="仿宋" w:cs="宋体" w:hint="eastAsia"/>
                      <w:kern w:val="0"/>
                      <w:sz w:val="18"/>
                      <w:szCs w:val="18"/>
                    </w:rPr>
                    <w:t>464,560,358.98</w:t>
                  </w:r>
                </w:p>
              </w:tc>
            </w:tr>
            <w:tr w:rsidR="00BA4700">
              <w:trPr>
                <w:trHeight w:val="285"/>
              </w:trPr>
              <w:tc>
                <w:tcPr>
                  <w:tcW w:w="4137" w:type="dxa"/>
                  <w:vAlign w:val="bottom"/>
                </w:tcPr>
                <w:p w:rsidR="00BA4700" w:rsidRDefault="00C622C6">
                  <w:pPr>
                    <w:autoSpaceDN w:val="0"/>
                    <w:jc w:val="left"/>
                    <w:textAlignment w:val="bottom"/>
                    <w:rPr>
                      <w:rFonts w:ascii="仿宋" w:eastAsia="仿宋" w:hAnsi="仿宋" w:cs="宋体"/>
                      <w:kern w:val="0"/>
                      <w:sz w:val="18"/>
                      <w:szCs w:val="18"/>
                    </w:rPr>
                  </w:pPr>
                  <w:r>
                    <w:rPr>
                      <w:rFonts w:ascii="仿宋" w:eastAsia="仿宋" w:hAnsi="仿宋"/>
                      <w:color w:val="000000"/>
                      <w:sz w:val="18"/>
                    </w:rPr>
                    <w:t>收到的其他与经营活动有关的现金</w:t>
                  </w:r>
                </w:p>
              </w:tc>
              <w:tc>
                <w:tcPr>
                  <w:tcW w:w="2127" w:type="dxa"/>
                  <w:vAlign w:val="bottom"/>
                </w:tcPr>
                <w:p w:rsidR="00BA4700" w:rsidRDefault="00C622C6">
                  <w:pPr>
                    <w:autoSpaceDN w:val="0"/>
                    <w:jc w:val="right"/>
                    <w:textAlignment w:val="bottom"/>
                    <w:rPr>
                      <w:rFonts w:ascii="仿宋" w:eastAsia="仿宋" w:hAnsi="仿宋" w:cs="宋体"/>
                      <w:kern w:val="0"/>
                      <w:sz w:val="18"/>
                      <w:szCs w:val="18"/>
                    </w:rPr>
                  </w:pPr>
                  <w:r>
                    <w:rPr>
                      <w:rFonts w:ascii="仿宋" w:eastAsia="仿宋" w:hAnsi="仿宋" w:cs="宋体" w:hint="eastAsia"/>
                      <w:kern w:val="0"/>
                      <w:sz w:val="18"/>
                      <w:szCs w:val="18"/>
                    </w:rPr>
                    <w:t>880,045,930.71</w:t>
                  </w:r>
                </w:p>
              </w:tc>
              <w:tc>
                <w:tcPr>
                  <w:tcW w:w="1983" w:type="dxa"/>
                  <w:vAlign w:val="bottom"/>
                </w:tcPr>
                <w:p w:rsidR="00BA4700" w:rsidRDefault="00C622C6">
                  <w:pPr>
                    <w:autoSpaceDN w:val="0"/>
                    <w:jc w:val="right"/>
                    <w:textAlignment w:val="bottom"/>
                    <w:rPr>
                      <w:rFonts w:ascii="仿宋" w:eastAsia="仿宋" w:hAnsi="仿宋" w:cs="宋体"/>
                      <w:kern w:val="0"/>
                      <w:sz w:val="18"/>
                      <w:szCs w:val="18"/>
                    </w:rPr>
                  </w:pPr>
                  <w:r>
                    <w:rPr>
                      <w:rFonts w:ascii="仿宋" w:eastAsia="仿宋" w:hAnsi="仿宋" w:cs="宋体" w:hint="eastAsia"/>
                      <w:kern w:val="0"/>
                      <w:sz w:val="18"/>
                      <w:szCs w:val="18"/>
                    </w:rPr>
                    <w:t>1,137,380,607.68</w:t>
                  </w:r>
                </w:p>
              </w:tc>
              <w:tc>
                <w:tcPr>
                  <w:tcW w:w="1985" w:type="dxa"/>
                  <w:vAlign w:val="bottom"/>
                </w:tcPr>
                <w:p w:rsidR="00BA4700" w:rsidRDefault="00C622C6">
                  <w:pPr>
                    <w:autoSpaceDN w:val="0"/>
                    <w:jc w:val="right"/>
                    <w:textAlignment w:val="bottom"/>
                    <w:rPr>
                      <w:rFonts w:ascii="仿宋" w:eastAsia="仿宋" w:hAnsi="仿宋" w:cs="宋体"/>
                      <w:kern w:val="0"/>
                      <w:sz w:val="18"/>
                      <w:szCs w:val="18"/>
                    </w:rPr>
                  </w:pPr>
                  <w:r>
                    <w:rPr>
                      <w:rFonts w:ascii="仿宋" w:eastAsia="仿宋" w:hAnsi="仿宋" w:cs="宋体" w:hint="eastAsia"/>
                      <w:kern w:val="0"/>
                      <w:sz w:val="18"/>
                      <w:szCs w:val="18"/>
                    </w:rPr>
                    <w:t>1,361,377,876.06</w:t>
                  </w:r>
                </w:p>
              </w:tc>
            </w:tr>
            <w:tr w:rsidR="00BA4700">
              <w:trPr>
                <w:trHeight w:val="285"/>
              </w:trPr>
              <w:tc>
                <w:tcPr>
                  <w:tcW w:w="4137" w:type="dxa"/>
                  <w:vAlign w:val="bottom"/>
                </w:tcPr>
                <w:p w:rsidR="00BA4700" w:rsidRDefault="00C622C6">
                  <w:pPr>
                    <w:autoSpaceDN w:val="0"/>
                    <w:jc w:val="left"/>
                    <w:textAlignment w:val="bottom"/>
                    <w:rPr>
                      <w:rFonts w:ascii="仿宋" w:eastAsia="仿宋" w:hAnsi="仿宋" w:cs="宋体"/>
                      <w:b/>
                      <w:kern w:val="0"/>
                      <w:sz w:val="18"/>
                      <w:szCs w:val="18"/>
                    </w:rPr>
                  </w:pPr>
                  <w:r>
                    <w:rPr>
                      <w:rFonts w:ascii="仿宋" w:eastAsia="仿宋" w:hAnsi="仿宋"/>
                      <w:b/>
                      <w:color w:val="000000"/>
                      <w:sz w:val="18"/>
                    </w:rPr>
                    <w:t>经营活动现金流入小计</w:t>
                  </w:r>
                </w:p>
              </w:tc>
              <w:tc>
                <w:tcPr>
                  <w:tcW w:w="2127" w:type="dxa"/>
                  <w:vAlign w:val="bottom"/>
                </w:tcPr>
                <w:p w:rsidR="00BA4700" w:rsidRDefault="00C622C6">
                  <w:pPr>
                    <w:autoSpaceDN w:val="0"/>
                    <w:jc w:val="right"/>
                    <w:textAlignment w:val="bottom"/>
                    <w:rPr>
                      <w:rFonts w:ascii="仿宋" w:eastAsia="仿宋" w:hAnsi="仿宋"/>
                      <w:b/>
                      <w:color w:val="000000"/>
                      <w:sz w:val="18"/>
                    </w:rPr>
                  </w:pPr>
                  <w:r>
                    <w:rPr>
                      <w:rFonts w:ascii="仿宋" w:eastAsia="仿宋" w:hAnsi="仿宋" w:hint="eastAsia"/>
                      <w:b/>
                      <w:color w:val="000000"/>
                      <w:sz w:val="18"/>
                    </w:rPr>
                    <w:t>1,198,742,537.01</w:t>
                  </w:r>
                </w:p>
              </w:tc>
              <w:tc>
                <w:tcPr>
                  <w:tcW w:w="1983" w:type="dxa"/>
                  <w:vAlign w:val="bottom"/>
                </w:tcPr>
                <w:p w:rsidR="00BA4700" w:rsidRDefault="00C622C6">
                  <w:pPr>
                    <w:autoSpaceDN w:val="0"/>
                    <w:jc w:val="right"/>
                    <w:textAlignment w:val="bottom"/>
                    <w:rPr>
                      <w:rFonts w:ascii="仿宋" w:eastAsia="仿宋" w:hAnsi="仿宋"/>
                      <w:b/>
                      <w:color w:val="000000"/>
                      <w:sz w:val="18"/>
                    </w:rPr>
                  </w:pPr>
                  <w:r>
                    <w:rPr>
                      <w:rFonts w:ascii="仿宋" w:eastAsia="仿宋" w:hAnsi="仿宋" w:hint="eastAsia"/>
                      <w:b/>
                      <w:color w:val="000000"/>
                      <w:sz w:val="18"/>
                    </w:rPr>
                    <w:t>1,711,971,674.90</w:t>
                  </w:r>
                </w:p>
              </w:tc>
              <w:tc>
                <w:tcPr>
                  <w:tcW w:w="1985" w:type="dxa"/>
                  <w:vAlign w:val="bottom"/>
                </w:tcPr>
                <w:p w:rsidR="00BA4700" w:rsidRDefault="00C622C6">
                  <w:pPr>
                    <w:autoSpaceDN w:val="0"/>
                    <w:jc w:val="right"/>
                    <w:textAlignment w:val="bottom"/>
                    <w:rPr>
                      <w:rFonts w:ascii="仿宋" w:eastAsia="仿宋" w:hAnsi="仿宋"/>
                      <w:b/>
                      <w:color w:val="000000"/>
                      <w:sz w:val="18"/>
                    </w:rPr>
                  </w:pPr>
                  <w:r>
                    <w:rPr>
                      <w:rFonts w:ascii="仿宋" w:eastAsia="仿宋" w:hAnsi="仿宋" w:hint="eastAsia"/>
                      <w:b/>
                      <w:color w:val="000000"/>
                      <w:sz w:val="18"/>
                    </w:rPr>
                    <w:t>1,825,938,235.04</w:t>
                  </w:r>
                </w:p>
              </w:tc>
            </w:tr>
            <w:tr w:rsidR="00BA4700">
              <w:trPr>
                <w:trHeight w:val="285"/>
              </w:trPr>
              <w:tc>
                <w:tcPr>
                  <w:tcW w:w="4137" w:type="dxa"/>
                  <w:vAlign w:val="bottom"/>
                </w:tcPr>
                <w:p w:rsidR="00BA4700" w:rsidRDefault="00C622C6">
                  <w:pPr>
                    <w:autoSpaceDN w:val="0"/>
                    <w:jc w:val="left"/>
                    <w:textAlignment w:val="bottom"/>
                    <w:rPr>
                      <w:rFonts w:ascii="仿宋" w:eastAsia="仿宋" w:hAnsi="仿宋" w:cs="宋体"/>
                      <w:kern w:val="0"/>
                      <w:sz w:val="18"/>
                      <w:szCs w:val="18"/>
                    </w:rPr>
                  </w:pPr>
                  <w:r>
                    <w:rPr>
                      <w:rFonts w:ascii="仿宋" w:eastAsia="仿宋" w:hAnsi="仿宋"/>
                      <w:color w:val="000000"/>
                      <w:sz w:val="18"/>
                    </w:rPr>
                    <w:t>购买商品、接受劳务支付的现金</w:t>
                  </w:r>
                </w:p>
              </w:tc>
              <w:tc>
                <w:tcPr>
                  <w:tcW w:w="2127" w:type="dxa"/>
                  <w:vAlign w:val="bottom"/>
                </w:tcPr>
                <w:p w:rsidR="00BA4700" w:rsidRDefault="00C622C6">
                  <w:pPr>
                    <w:autoSpaceDN w:val="0"/>
                    <w:jc w:val="right"/>
                    <w:textAlignment w:val="bottom"/>
                    <w:rPr>
                      <w:rFonts w:ascii="仿宋" w:eastAsia="仿宋" w:hAnsi="仿宋" w:cs="宋体"/>
                      <w:kern w:val="0"/>
                      <w:sz w:val="18"/>
                      <w:szCs w:val="18"/>
                    </w:rPr>
                  </w:pPr>
                  <w:r>
                    <w:rPr>
                      <w:rFonts w:ascii="仿宋" w:eastAsia="仿宋" w:hAnsi="仿宋" w:cs="宋体" w:hint="eastAsia"/>
                      <w:kern w:val="0"/>
                      <w:sz w:val="18"/>
                      <w:szCs w:val="18"/>
                    </w:rPr>
                    <w:t>736,249,511.03</w:t>
                  </w:r>
                </w:p>
              </w:tc>
              <w:tc>
                <w:tcPr>
                  <w:tcW w:w="1983" w:type="dxa"/>
                  <w:vAlign w:val="bottom"/>
                </w:tcPr>
                <w:p w:rsidR="00BA4700" w:rsidRDefault="00C622C6">
                  <w:pPr>
                    <w:autoSpaceDN w:val="0"/>
                    <w:jc w:val="right"/>
                    <w:textAlignment w:val="bottom"/>
                    <w:rPr>
                      <w:rFonts w:ascii="仿宋" w:eastAsia="仿宋" w:hAnsi="仿宋" w:cs="宋体"/>
                      <w:kern w:val="0"/>
                      <w:sz w:val="18"/>
                      <w:szCs w:val="18"/>
                    </w:rPr>
                  </w:pPr>
                  <w:r>
                    <w:rPr>
                      <w:rFonts w:ascii="仿宋" w:eastAsia="仿宋" w:hAnsi="仿宋" w:cs="宋体" w:hint="eastAsia"/>
                      <w:kern w:val="0"/>
                      <w:sz w:val="18"/>
                      <w:szCs w:val="18"/>
                    </w:rPr>
                    <w:t>1,419,535，290.79</w:t>
                  </w:r>
                </w:p>
              </w:tc>
              <w:tc>
                <w:tcPr>
                  <w:tcW w:w="1985" w:type="dxa"/>
                  <w:vAlign w:val="bottom"/>
                </w:tcPr>
                <w:p w:rsidR="00BA4700" w:rsidRDefault="00C622C6">
                  <w:pPr>
                    <w:autoSpaceDN w:val="0"/>
                    <w:jc w:val="right"/>
                    <w:textAlignment w:val="bottom"/>
                    <w:rPr>
                      <w:rFonts w:ascii="仿宋" w:eastAsia="仿宋" w:hAnsi="仿宋" w:cs="宋体"/>
                      <w:kern w:val="0"/>
                      <w:sz w:val="18"/>
                      <w:szCs w:val="18"/>
                    </w:rPr>
                  </w:pPr>
                  <w:r>
                    <w:rPr>
                      <w:rFonts w:ascii="仿宋" w:eastAsia="仿宋" w:hAnsi="仿宋" w:cs="宋体" w:hint="eastAsia"/>
                      <w:kern w:val="0"/>
                      <w:sz w:val="18"/>
                      <w:szCs w:val="18"/>
                    </w:rPr>
                    <w:t>1,423,698,251.55</w:t>
                  </w:r>
                </w:p>
              </w:tc>
            </w:tr>
            <w:tr w:rsidR="00BA4700">
              <w:trPr>
                <w:trHeight w:val="285"/>
              </w:trPr>
              <w:tc>
                <w:tcPr>
                  <w:tcW w:w="4137" w:type="dxa"/>
                  <w:vAlign w:val="bottom"/>
                </w:tcPr>
                <w:p w:rsidR="00BA4700" w:rsidRDefault="00C622C6">
                  <w:pPr>
                    <w:autoSpaceDN w:val="0"/>
                    <w:jc w:val="left"/>
                    <w:textAlignment w:val="bottom"/>
                    <w:rPr>
                      <w:rFonts w:ascii="仿宋" w:eastAsia="仿宋" w:hAnsi="仿宋" w:cs="宋体"/>
                      <w:kern w:val="0"/>
                      <w:sz w:val="18"/>
                      <w:szCs w:val="18"/>
                    </w:rPr>
                  </w:pPr>
                  <w:r>
                    <w:rPr>
                      <w:rFonts w:ascii="仿宋" w:eastAsia="仿宋" w:hAnsi="仿宋"/>
                      <w:color w:val="000000"/>
                      <w:sz w:val="18"/>
                    </w:rPr>
                    <w:t>支付给职工以及为职工支付的现金</w:t>
                  </w:r>
                </w:p>
              </w:tc>
              <w:tc>
                <w:tcPr>
                  <w:tcW w:w="2127" w:type="dxa"/>
                  <w:vAlign w:val="bottom"/>
                </w:tcPr>
                <w:p w:rsidR="00BA4700" w:rsidRDefault="00C622C6">
                  <w:pPr>
                    <w:autoSpaceDN w:val="0"/>
                    <w:jc w:val="right"/>
                    <w:textAlignment w:val="bottom"/>
                    <w:rPr>
                      <w:rFonts w:ascii="仿宋" w:eastAsia="仿宋" w:hAnsi="仿宋" w:cs="宋体"/>
                      <w:kern w:val="0"/>
                      <w:sz w:val="18"/>
                      <w:szCs w:val="18"/>
                    </w:rPr>
                  </w:pPr>
                  <w:r>
                    <w:rPr>
                      <w:rFonts w:ascii="仿宋" w:eastAsia="仿宋" w:hAnsi="仿宋" w:cs="宋体" w:hint="eastAsia"/>
                      <w:kern w:val="0"/>
                      <w:sz w:val="18"/>
                      <w:szCs w:val="18"/>
                    </w:rPr>
                    <w:t>4,249,696.11</w:t>
                  </w:r>
                </w:p>
              </w:tc>
              <w:tc>
                <w:tcPr>
                  <w:tcW w:w="1983" w:type="dxa"/>
                  <w:vAlign w:val="bottom"/>
                </w:tcPr>
                <w:p w:rsidR="00BA4700" w:rsidRDefault="00C622C6">
                  <w:pPr>
                    <w:autoSpaceDN w:val="0"/>
                    <w:jc w:val="right"/>
                    <w:textAlignment w:val="bottom"/>
                    <w:rPr>
                      <w:rFonts w:ascii="仿宋" w:eastAsia="仿宋" w:hAnsi="仿宋" w:cs="宋体"/>
                      <w:kern w:val="0"/>
                      <w:sz w:val="18"/>
                      <w:szCs w:val="18"/>
                    </w:rPr>
                  </w:pPr>
                  <w:r>
                    <w:rPr>
                      <w:rFonts w:ascii="仿宋" w:eastAsia="仿宋" w:hAnsi="仿宋" w:cs="宋体" w:hint="eastAsia"/>
                      <w:kern w:val="0"/>
                      <w:sz w:val="18"/>
                      <w:szCs w:val="18"/>
                    </w:rPr>
                    <w:t>5,482,090.55</w:t>
                  </w:r>
                </w:p>
              </w:tc>
              <w:tc>
                <w:tcPr>
                  <w:tcW w:w="1985" w:type="dxa"/>
                  <w:vAlign w:val="bottom"/>
                </w:tcPr>
                <w:p w:rsidR="00BA4700" w:rsidRDefault="00C622C6">
                  <w:pPr>
                    <w:autoSpaceDN w:val="0"/>
                    <w:jc w:val="right"/>
                    <w:textAlignment w:val="bottom"/>
                    <w:rPr>
                      <w:rFonts w:ascii="仿宋" w:eastAsia="仿宋" w:hAnsi="仿宋" w:cs="宋体"/>
                      <w:kern w:val="0"/>
                      <w:sz w:val="18"/>
                      <w:szCs w:val="18"/>
                    </w:rPr>
                  </w:pPr>
                  <w:r>
                    <w:rPr>
                      <w:rFonts w:ascii="仿宋" w:eastAsia="仿宋" w:hAnsi="仿宋" w:cs="宋体" w:hint="eastAsia"/>
                      <w:kern w:val="0"/>
                      <w:sz w:val="18"/>
                      <w:szCs w:val="18"/>
                    </w:rPr>
                    <w:t>10,802,043.77</w:t>
                  </w:r>
                </w:p>
              </w:tc>
            </w:tr>
            <w:tr w:rsidR="00BA4700">
              <w:trPr>
                <w:trHeight w:val="285"/>
              </w:trPr>
              <w:tc>
                <w:tcPr>
                  <w:tcW w:w="4137" w:type="dxa"/>
                  <w:vAlign w:val="bottom"/>
                </w:tcPr>
                <w:p w:rsidR="00BA4700" w:rsidRDefault="00C622C6">
                  <w:pPr>
                    <w:autoSpaceDN w:val="0"/>
                    <w:jc w:val="left"/>
                    <w:textAlignment w:val="bottom"/>
                    <w:rPr>
                      <w:rFonts w:ascii="仿宋" w:eastAsia="仿宋" w:hAnsi="仿宋" w:cs="宋体"/>
                      <w:kern w:val="0"/>
                      <w:sz w:val="18"/>
                      <w:szCs w:val="18"/>
                    </w:rPr>
                  </w:pPr>
                  <w:r>
                    <w:rPr>
                      <w:rFonts w:ascii="仿宋" w:eastAsia="仿宋" w:hAnsi="仿宋"/>
                      <w:color w:val="000000"/>
                      <w:sz w:val="18"/>
                    </w:rPr>
                    <w:t>支付的各项税费</w:t>
                  </w:r>
                </w:p>
              </w:tc>
              <w:tc>
                <w:tcPr>
                  <w:tcW w:w="2127" w:type="dxa"/>
                  <w:vAlign w:val="bottom"/>
                </w:tcPr>
                <w:p w:rsidR="00BA4700" w:rsidRDefault="00C622C6">
                  <w:pPr>
                    <w:autoSpaceDN w:val="0"/>
                    <w:jc w:val="right"/>
                    <w:textAlignment w:val="bottom"/>
                    <w:rPr>
                      <w:rFonts w:ascii="仿宋" w:eastAsia="仿宋" w:hAnsi="仿宋" w:cs="宋体"/>
                      <w:kern w:val="0"/>
                      <w:sz w:val="18"/>
                      <w:szCs w:val="18"/>
                    </w:rPr>
                  </w:pPr>
                  <w:r>
                    <w:rPr>
                      <w:rFonts w:ascii="仿宋" w:eastAsia="仿宋" w:hAnsi="仿宋" w:cs="宋体" w:hint="eastAsia"/>
                      <w:kern w:val="0"/>
                      <w:sz w:val="18"/>
                      <w:szCs w:val="18"/>
                    </w:rPr>
                    <w:t>8,301,052.62</w:t>
                  </w:r>
                </w:p>
              </w:tc>
              <w:tc>
                <w:tcPr>
                  <w:tcW w:w="1983" w:type="dxa"/>
                  <w:vAlign w:val="bottom"/>
                </w:tcPr>
                <w:p w:rsidR="00BA4700" w:rsidRDefault="00C622C6">
                  <w:pPr>
                    <w:autoSpaceDN w:val="0"/>
                    <w:jc w:val="right"/>
                    <w:textAlignment w:val="bottom"/>
                    <w:rPr>
                      <w:rFonts w:ascii="仿宋" w:eastAsia="仿宋" w:hAnsi="仿宋" w:cs="宋体"/>
                      <w:kern w:val="0"/>
                      <w:sz w:val="18"/>
                      <w:szCs w:val="18"/>
                    </w:rPr>
                  </w:pPr>
                  <w:r>
                    <w:rPr>
                      <w:rFonts w:ascii="仿宋" w:eastAsia="仿宋" w:hAnsi="仿宋" w:cs="宋体" w:hint="eastAsia"/>
                      <w:kern w:val="0"/>
                      <w:sz w:val="18"/>
                      <w:szCs w:val="18"/>
                    </w:rPr>
                    <w:t>722,290.92</w:t>
                  </w:r>
                </w:p>
              </w:tc>
              <w:tc>
                <w:tcPr>
                  <w:tcW w:w="1985" w:type="dxa"/>
                  <w:vAlign w:val="bottom"/>
                </w:tcPr>
                <w:p w:rsidR="00BA4700" w:rsidRDefault="00C622C6">
                  <w:pPr>
                    <w:autoSpaceDN w:val="0"/>
                    <w:jc w:val="right"/>
                    <w:textAlignment w:val="bottom"/>
                    <w:rPr>
                      <w:rFonts w:ascii="仿宋" w:eastAsia="仿宋" w:hAnsi="仿宋" w:cs="宋体"/>
                      <w:kern w:val="0"/>
                      <w:sz w:val="18"/>
                      <w:szCs w:val="18"/>
                    </w:rPr>
                  </w:pPr>
                  <w:r>
                    <w:rPr>
                      <w:rFonts w:ascii="仿宋" w:eastAsia="仿宋" w:hAnsi="仿宋" w:cs="宋体" w:hint="eastAsia"/>
                      <w:kern w:val="0"/>
                      <w:sz w:val="18"/>
                      <w:szCs w:val="18"/>
                    </w:rPr>
                    <w:t>308,231.83</w:t>
                  </w:r>
                </w:p>
              </w:tc>
            </w:tr>
            <w:tr w:rsidR="00BA4700">
              <w:trPr>
                <w:trHeight w:val="285"/>
              </w:trPr>
              <w:tc>
                <w:tcPr>
                  <w:tcW w:w="4137" w:type="dxa"/>
                  <w:vAlign w:val="bottom"/>
                </w:tcPr>
                <w:p w:rsidR="00BA4700" w:rsidRDefault="00C622C6">
                  <w:pPr>
                    <w:autoSpaceDN w:val="0"/>
                    <w:jc w:val="left"/>
                    <w:textAlignment w:val="bottom"/>
                    <w:rPr>
                      <w:rFonts w:ascii="仿宋" w:eastAsia="仿宋" w:hAnsi="仿宋" w:cs="宋体"/>
                      <w:kern w:val="0"/>
                      <w:sz w:val="18"/>
                      <w:szCs w:val="18"/>
                    </w:rPr>
                  </w:pPr>
                  <w:r>
                    <w:rPr>
                      <w:rFonts w:ascii="仿宋" w:eastAsia="仿宋" w:hAnsi="仿宋"/>
                      <w:color w:val="000000"/>
                      <w:sz w:val="18"/>
                    </w:rPr>
                    <w:t>支付的其他与经营活动有关的现金</w:t>
                  </w:r>
                </w:p>
              </w:tc>
              <w:tc>
                <w:tcPr>
                  <w:tcW w:w="2127" w:type="dxa"/>
                  <w:vAlign w:val="bottom"/>
                </w:tcPr>
                <w:p w:rsidR="00BA4700" w:rsidRDefault="00C622C6">
                  <w:pPr>
                    <w:autoSpaceDN w:val="0"/>
                    <w:jc w:val="right"/>
                    <w:textAlignment w:val="bottom"/>
                    <w:rPr>
                      <w:rFonts w:ascii="仿宋" w:eastAsia="仿宋" w:hAnsi="仿宋" w:cs="宋体"/>
                      <w:kern w:val="0"/>
                      <w:sz w:val="18"/>
                      <w:szCs w:val="18"/>
                    </w:rPr>
                  </w:pPr>
                  <w:r>
                    <w:rPr>
                      <w:rFonts w:ascii="仿宋" w:eastAsia="仿宋" w:hAnsi="仿宋" w:cs="宋体" w:hint="eastAsia"/>
                      <w:kern w:val="0"/>
                      <w:sz w:val="18"/>
                      <w:szCs w:val="18"/>
                    </w:rPr>
                    <w:t>753,098,260.74</w:t>
                  </w:r>
                </w:p>
              </w:tc>
              <w:tc>
                <w:tcPr>
                  <w:tcW w:w="1983" w:type="dxa"/>
                  <w:vAlign w:val="bottom"/>
                </w:tcPr>
                <w:p w:rsidR="00BA4700" w:rsidRDefault="00C622C6">
                  <w:pPr>
                    <w:autoSpaceDN w:val="0"/>
                    <w:jc w:val="right"/>
                    <w:textAlignment w:val="bottom"/>
                    <w:rPr>
                      <w:rFonts w:ascii="仿宋" w:eastAsia="仿宋" w:hAnsi="仿宋" w:cs="宋体"/>
                      <w:kern w:val="0"/>
                      <w:sz w:val="18"/>
                      <w:szCs w:val="18"/>
                    </w:rPr>
                  </w:pPr>
                  <w:r>
                    <w:rPr>
                      <w:rFonts w:ascii="仿宋" w:eastAsia="仿宋" w:hAnsi="仿宋" w:cs="宋体" w:hint="eastAsia"/>
                      <w:kern w:val="0"/>
                      <w:sz w:val="18"/>
                      <w:szCs w:val="18"/>
                    </w:rPr>
                    <w:t>587,034,639.83</w:t>
                  </w:r>
                </w:p>
              </w:tc>
              <w:tc>
                <w:tcPr>
                  <w:tcW w:w="1985" w:type="dxa"/>
                  <w:vAlign w:val="bottom"/>
                </w:tcPr>
                <w:p w:rsidR="00BA4700" w:rsidRDefault="00C622C6">
                  <w:pPr>
                    <w:autoSpaceDN w:val="0"/>
                    <w:jc w:val="right"/>
                    <w:textAlignment w:val="bottom"/>
                    <w:rPr>
                      <w:rFonts w:ascii="仿宋" w:eastAsia="仿宋" w:hAnsi="仿宋" w:cs="宋体"/>
                      <w:kern w:val="0"/>
                      <w:sz w:val="18"/>
                      <w:szCs w:val="18"/>
                    </w:rPr>
                  </w:pPr>
                  <w:r>
                    <w:rPr>
                      <w:rFonts w:ascii="仿宋" w:eastAsia="仿宋" w:hAnsi="仿宋" w:cs="宋体" w:hint="eastAsia"/>
                      <w:kern w:val="0"/>
                      <w:sz w:val="18"/>
                      <w:szCs w:val="18"/>
                    </w:rPr>
                    <w:t>1,872,344,319.19</w:t>
                  </w:r>
                </w:p>
              </w:tc>
            </w:tr>
            <w:tr w:rsidR="00BA4700">
              <w:trPr>
                <w:trHeight w:val="285"/>
              </w:trPr>
              <w:tc>
                <w:tcPr>
                  <w:tcW w:w="4137" w:type="dxa"/>
                  <w:vAlign w:val="bottom"/>
                </w:tcPr>
                <w:p w:rsidR="00BA4700" w:rsidRDefault="00C622C6">
                  <w:pPr>
                    <w:autoSpaceDN w:val="0"/>
                    <w:jc w:val="left"/>
                    <w:textAlignment w:val="bottom"/>
                    <w:rPr>
                      <w:rFonts w:ascii="仿宋" w:eastAsia="仿宋" w:hAnsi="仿宋" w:cs="宋体"/>
                      <w:b/>
                      <w:kern w:val="0"/>
                      <w:sz w:val="18"/>
                      <w:szCs w:val="18"/>
                    </w:rPr>
                  </w:pPr>
                  <w:r>
                    <w:rPr>
                      <w:rFonts w:ascii="仿宋" w:eastAsia="仿宋" w:hAnsi="仿宋"/>
                      <w:b/>
                      <w:color w:val="000000"/>
                      <w:sz w:val="18"/>
                    </w:rPr>
                    <w:t>经营活动现金流出小计</w:t>
                  </w:r>
                </w:p>
              </w:tc>
              <w:tc>
                <w:tcPr>
                  <w:tcW w:w="2127" w:type="dxa"/>
                  <w:vAlign w:val="bottom"/>
                </w:tcPr>
                <w:p w:rsidR="00BA4700" w:rsidRDefault="00C622C6">
                  <w:pPr>
                    <w:autoSpaceDN w:val="0"/>
                    <w:jc w:val="right"/>
                    <w:textAlignment w:val="bottom"/>
                    <w:rPr>
                      <w:rFonts w:ascii="仿宋" w:eastAsia="仿宋" w:hAnsi="仿宋"/>
                      <w:b/>
                      <w:color w:val="000000"/>
                      <w:sz w:val="18"/>
                    </w:rPr>
                  </w:pPr>
                  <w:r>
                    <w:rPr>
                      <w:rFonts w:ascii="仿宋" w:eastAsia="仿宋" w:hAnsi="仿宋" w:hint="eastAsia"/>
                      <w:b/>
                      <w:color w:val="000000"/>
                      <w:sz w:val="18"/>
                    </w:rPr>
                    <w:t>1,501,898,522.50</w:t>
                  </w:r>
                </w:p>
              </w:tc>
              <w:tc>
                <w:tcPr>
                  <w:tcW w:w="1983" w:type="dxa"/>
                  <w:vAlign w:val="bottom"/>
                </w:tcPr>
                <w:p w:rsidR="00BA4700" w:rsidRDefault="00C622C6">
                  <w:pPr>
                    <w:autoSpaceDN w:val="0"/>
                    <w:jc w:val="right"/>
                    <w:textAlignment w:val="bottom"/>
                    <w:rPr>
                      <w:rFonts w:ascii="仿宋" w:eastAsia="仿宋" w:hAnsi="仿宋"/>
                      <w:b/>
                      <w:color w:val="000000"/>
                      <w:sz w:val="18"/>
                    </w:rPr>
                  </w:pPr>
                  <w:r>
                    <w:rPr>
                      <w:rFonts w:ascii="仿宋" w:eastAsia="仿宋" w:hAnsi="仿宋" w:hint="eastAsia"/>
                      <w:b/>
                      <w:color w:val="000000"/>
                      <w:sz w:val="18"/>
                    </w:rPr>
                    <w:t>2,012,774,312.49</w:t>
                  </w:r>
                </w:p>
              </w:tc>
              <w:tc>
                <w:tcPr>
                  <w:tcW w:w="1985" w:type="dxa"/>
                  <w:vAlign w:val="bottom"/>
                </w:tcPr>
                <w:p w:rsidR="00BA4700" w:rsidRDefault="00C622C6">
                  <w:pPr>
                    <w:autoSpaceDN w:val="0"/>
                    <w:jc w:val="right"/>
                    <w:textAlignment w:val="bottom"/>
                    <w:rPr>
                      <w:rFonts w:ascii="仿宋" w:eastAsia="仿宋" w:hAnsi="仿宋"/>
                      <w:b/>
                      <w:color w:val="000000"/>
                      <w:sz w:val="18"/>
                    </w:rPr>
                  </w:pPr>
                  <w:r>
                    <w:rPr>
                      <w:rFonts w:ascii="仿宋" w:eastAsia="仿宋" w:hAnsi="仿宋" w:hint="eastAsia"/>
                      <w:b/>
                      <w:color w:val="000000"/>
                      <w:sz w:val="18"/>
                    </w:rPr>
                    <w:t>3,307,152,846.34</w:t>
                  </w:r>
                </w:p>
              </w:tc>
            </w:tr>
            <w:tr w:rsidR="00BA4700">
              <w:trPr>
                <w:trHeight w:val="285"/>
              </w:trPr>
              <w:tc>
                <w:tcPr>
                  <w:tcW w:w="4137" w:type="dxa"/>
                  <w:vAlign w:val="bottom"/>
                </w:tcPr>
                <w:p w:rsidR="00BA4700" w:rsidRDefault="00C622C6">
                  <w:pPr>
                    <w:autoSpaceDN w:val="0"/>
                    <w:jc w:val="left"/>
                    <w:textAlignment w:val="bottom"/>
                    <w:rPr>
                      <w:rFonts w:ascii="仿宋" w:eastAsia="仿宋" w:hAnsi="仿宋" w:cs="宋体"/>
                      <w:b/>
                      <w:kern w:val="0"/>
                      <w:sz w:val="18"/>
                      <w:szCs w:val="18"/>
                    </w:rPr>
                  </w:pPr>
                  <w:r>
                    <w:rPr>
                      <w:rFonts w:ascii="仿宋" w:eastAsia="仿宋" w:hAnsi="仿宋"/>
                      <w:b/>
                      <w:color w:val="000000"/>
                      <w:sz w:val="18"/>
                    </w:rPr>
                    <w:t>经营活动产生的现金流量净额</w:t>
                  </w:r>
                </w:p>
              </w:tc>
              <w:tc>
                <w:tcPr>
                  <w:tcW w:w="2127" w:type="dxa"/>
                  <w:vAlign w:val="bottom"/>
                </w:tcPr>
                <w:p w:rsidR="00BA4700" w:rsidRDefault="00C622C6">
                  <w:pPr>
                    <w:autoSpaceDN w:val="0"/>
                    <w:jc w:val="right"/>
                    <w:textAlignment w:val="bottom"/>
                    <w:rPr>
                      <w:rFonts w:ascii="仿宋" w:eastAsia="仿宋" w:hAnsi="仿宋"/>
                      <w:b/>
                      <w:color w:val="000000"/>
                      <w:sz w:val="18"/>
                    </w:rPr>
                  </w:pPr>
                  <w:r>
                    <w:rPr>
                      <w:rFonts w:ascii="仿宋" w:eastAsia="仿宋" w:hAnsi="仿宋" w:hint="eastAsia"/>
                      <w:b/>
                      <w:color w:val="000000"/>
                      <w:sz w:val="18"/>
                    </w:rPr>
                    <w:t>-303,155,985.49</w:t>
                  </w:r>
                </w:p>
              </w:tc>
              <w:tc>
                <w:tcPr>
                  <w:tcW w:w="1983" w:type="dxa"/>
                  <w:vAlign w:val="bottom"/>
                </w:tcPr>
                <w:p w:rsidR="00BA4700" w:rsidRDefault="00C622C6">
                  <w:pPr>
                    <w:autoSpaceDN w:val="0"/>
                    <w:jc w:val="right"/>
                    <w:textAlignment w:val="bottom"/>
                    <w:rPr>
                      <w:rFonts w:ascii="仿宋" w:eastAsia="仿宋" w:hAnsi="仿宋"/>
                      <w:b/>
                      <w:color w:val="000000"/>
                      <w:sz w:val="18"/>
                    </w:rPr>
                  </w:pPr>
                  <w:r>
                    <w:rPr>
                      <w:rFonts w:ascii="仿宋" w:eastAsia="仿宋" w:hAnsi="仿宋" w:hint="eastAsia"/>
                      <w:b/>
                      <w:color w:val="000000"/>
                      <w:sz w:val="18"/>
                    </w:rPr>
                    <w:t>-300,802,637.59</w:t>
                  </w:r>
                </w:p>
              </w:tc>
              <w:tc>
                <w:tcPr>
                  <w:tcW w:w="1985" w:type="dxa"/>
                  <w:vAlign w:val="bottom"/>
                </w:tcPr>
                <w:p w:rsidR="00BA4700" w:rsidRDefault="00C622C6">
                  <w:pPr>
                    <w:autoSpaceDN w:val="0"/>
                    <w:jc w:val="right"/>
                    <w:textAlignment w:val="bottom"/>
                    <w:rPr>
                      <w:rFonts w:ascii="仿宋" w:eastAsia="仿宋" w:hAnsi="仿宋"/>
                      <w:b/>
                      <w:color w:val="000000"/>
                      <w:sz w:val="18"/>
                    </w:rPr>
                  </w:pPr>
                  <w:r>
                    <w:rPr>
                      <w:rFonts w:ascii="仿宋" w:eastAsia="仿宋" w:hAnsi="仿宋" w:hint="eastAsia"/>
                      <w:b/>
                      <w:color w:val="000000"/>
                      <w:sz w:val="18"/>
                    </w:rPr>
                    <w:t>-1,481,214,611.30</w:t>
                  </w:r>
                </w:p>
              </w:tc>
            </w:tr>
            <w:tr w:rsidR="00BA4700">
              <w:trPr>
                <w:trHeight w:val="285"/>
              </w:trPr>
              <w:tc>
                <w:tcPr>
                  <w:tcW w:w="10232" w:type="dxa"/>
                  <w:gridSpan w:val="4"/>
                  <w:vAlign w:val="bottom"/>
                </w:tcPr>
                <w:p w:rsidR="00BA4700" w:rsidRDefault="00C622C6">
                  <w:pPr>
                    <w:autoSpaceDN w:val="0"/>
                    <w:jc w:val="left"/>
                    <w:textAlignment w:val="bottom"/>
                    <w:rPr>
                      <w:rFonts w:ascii="仿宋" w:eastAsia="仿宋" w:hAnsi="仿宋" w:cs="宋体"/>
                      <w:b/>
                      <w:kern w:val="0"/>
                      <w:sz w:val="18"/>
                      <w:szCs w:val="18"/>
                    </w:rPr>
                  </w:pPr>
                  <w:r>
                    <w:rPr>
                      <w:rFonts w:ascii="仿宋" w:eastAsia="仿宋" w:hAnsi="仿宋"/>
                      <w:b/>
                      <w:color w:val="000000"/>
                      <w:sz w:val="18"/>
                    </w:rPr>
                    <w:t>二、投资活动产生的现金流量：</w:t>
                  </w:r>
                </w:p>
              </w:tc>
            </w:tr>
            <w:tr w:rsidR="00BA4700">
              <w:trPr>
                <w:trHeight w:val="285"/>
              </w:trPr>
              <w:tc>
                <w:tcPr>
                  <w:tcW w:w="4137" w:type="dxa"/>
                  <w:vAlign w:val="bottom"/>
                </w:tcPr>
                <w:p w:rsidR="00BA4700" w:rsidRDefault="00C622C6">
                  <w:pPr>
                    <w:autoSpaceDN w:val="0"/>
                    <w:jc w:val="left"/>
                    <w:textAlignment w:val="bottom"/>
                    <w:rPr>
                      <w:rFonts w:ascii="仿宋" w:eastAsia="仿宋" w:hAnsi="仿宋" w:cs="宋体"/>
                      <w:kern w:val="0"/>
                      <w:sz w:val="18"/>
                      <w:szCs w:val="18"/>
                    </w:rPr>
                  </w:pPr>
                  <w:r>
                    <w:rPr>
                      <w:rFonts w:ascii="仿宋" w:eastAsia="仿宋" w:hAnsi="仿宋"/>
                      <w:color w:val="000000"/>
                      <w:sz w:val="18"/>
                    </w:rPr>
                    <w:t>收回投资所收到的现金</w:t>
                  </w:r>
                </w:p>
              </w:tc>
              <w:tc>
                <w:tcPr>
                  <w:tcW w:w="2127" w:type="dxa"/>
                  <w:vAlign w:val="bottom"/>
                </w:tcPr>
                <w:p w:rsidR="00BA4700" w:rsidRDefault="00BA4700">
                  <w:pPr>
                    <w:autoSpaceDN w:val="0"/>
                    <w:jc w:val="right"/>
                    <w:textAlignment w:val="bottom"/>
                    <w:rPr>
                      <w:rFonts w:ascii="仿宋" w:eastAsia="仿宋" w:hAnsi="仿宋" w:cs="宋体"/>
                      <w:kern w:val="0"/>
                      <w:sz w:val="18"/>
                      <w:szCs w:val="18"/>
                    </w:rPr>
                  </w:pPr>
                </w:p>
              </w:tc>
              <w:tc>
                <w:tcPr>
                  <w:tcW w:w="1983" w:type="dxa"/>
                  <w:vAlign w:val="bottom"/>
                </w:tcPr>
                <w:p w:rsidR="00BA4700" w:rsidRDefault="00BA4700">
                  <w:pPr>
                    <w:autoSpaceDN w:val="0"/>
                    <w:jc w:val="right"/>
                    <w:textAlignment w:val="bottom"/>
                    <w:rPr>
                      <w:rFonts w:ascii="仿宋" w:eastAsia="仿宋" w:hAnsi="仿宋" w:cs="宋体"/>
                      <w:kern w:val="0"/>
                      <w:sz w:val="18"/>
                      <w:szCs w:val="18"/>
                    </w:rPr>
                  </w:pPr>
                </w:p>
              </w:tc>
              <w:tc>
                <w:tcPr>
                  <w:tcW w:w="1985" w:type="dxa"/>
                  <w:vAlign w:val="bottom"/>
                </w:tcPr>
                <w:p w:rsidR="00BA4700" w:rsidRDefault="00BA4700">
                  <w:pPr>
                    <w:autoSpaceDN w:val="0"/>
                    <w:jc w:val="right"/>
                    <w:textAlignment w:val="bottom"/>
                    <w:rPr>
                      <w:rFonts w:ascii="仿宋" w:eastAsia="仿宋" w:hAnsi="仿宋" w:cs="宋体"/>
                      <w:kern w:val="0"/>
                      <w:sz w:val="18"/>
                      <w:szCs w:val="18"/>
                    </w:rPr>
                  </w:pPr>
                </w:p>
              </w:tc>
            </w:tr>
            <w:tr w:rsidR="00BA4700">
              <w:trPr>
                <w:trHeight w:val="285"/>
              </w:trPr>
              <w:tc>
                <w:tcPr>
                  <w:tcW w:w="4137" w:type="dxa"/>
                  <w:vAlign w:val="bottom"/>
                </w:tcPr>
                <w:p w:rsidR="00BA4700" w:rsidRDefault="00C622C6">
                  <w:pPr>
                    <w:autoSpaceDN w:val="0"/>
                    <w:jc w:val="left"/>
                    <w:textAlignment w:val="bottom"/>
                    <w:rPr>
                      <w:rFonts w:ascii="仿宋" w:eastAsia="仿宋" w:hAnsi="仿宋" w:cs="宋体"/>
                      <w:kern w:val="0"/>
                      <w:sz w:val="18"/>
                      <w:szCs w:val="18"/>
                    </w:rPr>
                  </w:pPr>
                  <w:r>
                    <w:rPr>
                      <w:rFonts w:ascii="仿宋" w:eastAsia="仿宋" w:hAnsi="仿宋"/>
                      <w:color w:val="000000"/>
                      <w:sz w:val="18"/>
                    </w:rPr>
                    <w:t>取得投资收益收到的现金</w:t>
                  </w:r>
                </w:p>
              </w:tc>
              <w:tc>
                <w:tcPr>
                  <w:tcW w:w="2127" w:type="dxa"/>
                  <w:vAlign w:val="bottom"/>
                </w:tcPr>
                <w:p w:rsidR="00BA4700" w:rsidRDefault="00BA4700">
                  <w:pPr>
                    <w:autoSpaceDN w:val="0"/>
                    <w:jc w:val="right"/>
                    <w:textAlignment w:val="bottom"/>
                    <w:rPr>
                      <w:rFonts w:ascii="仿宋" w:eastAsia="仿宋" w:hAnsi="仿宋" w:cs="宋体"/>
                      <w:kern w:val="0"/>
                      <w:sz w:val="18"/>
                      <w:szCs w:val="18"/>
                    </w:rPr>
                  </w:pPr>
                </w:p>
              </w:tc>
              <w:tc>
                <w:tcPr>
                  <w:tcW w:w="1983" w:type="dxa"/>
                  <w:vAlign w:val="bottom"/>
                </w:tcPr>
                <w:p w:rsidR="00BA4700" w:rsidRDefault="00BA4700">
                  <w:pPr>
                    <w:autoSpaceDN w:val="0"/>
                    <w:jc w:val="right"/>
                    <w:textAlignment w:val="bottom"/>
                    <w:rPr>
                      <w:rFonts w:ascii="仿宋" w:eastAsia="仿宋" w:hAnsi="仿宋" w:cs="宋体"/>
                      <w:kern w:val="0"/>
                      <w:sz w:val="18"/>
                      <w:szCs w:val="18"/>
                    </w:rPr>
                  </w:pPr>
                </w:p>
              </w:tc>
              <w:tc>
                <w:tcPr>
                  <w:tcW w:w="1985" w:type="dxa"/>
                  <w:vAlign w:val="bottom"/>
                </w:tcPr>
                <w:p w:rsidR="00BA4700" w:rsidRDefault="00C622C6">
                  <w:pPr>
                    <w:autoSpaceDN w:val="0"/>
                    <w:jc w:val="right"/>
                    <w:textAlignment w:val="bottom"/>
                    <w:rPr>
                      <w:rFonts w:ascii="仿宋" w:eastAsia="仿宋" w:hAnsi="仿宋" w:cs="宋体"/>
                      <w:kern w:val="0"/>
                      <w:sz w:val="18"/>
                      <w:szCs w:val="18"/>
                    </w:rPr>
                  </w:pPr>
                  <w:r>
                    <w:rPr>
                      <w:rFonts w:ascii="仿宋" w:eastAsia="仿宋" w:hAnsi="仿宋" w:cs="宋体" w:hint="eastAsia"/>
                      <w:kern w:val="0"/>
                      <w:sz w:val="18"/>
                      <w:szCs w:val="18"/>
                    </w:rPr>
                    <w:t>1,770,000.00</w:t>
                  </w:r>
                </w:p>
              </w:tc>
            </w:tr>
            <w:tr w:rsidR="00BA4700">
              <w:trPr>
                <w:trHeight w:val="285"/>
              </w:trPr>
              <w:tc>
                <w:tcPr>
                  <w:tcW w:w="4137" w:type="dxa"/>
                  <w:vAlign w:val="center"/>
                </w:tcPr>
                <w:p w:rsidR="00BA4700" w:rsidRDefault="00C622C6">
                  <w:pPr>
                    <w:autoSpaceDN w:val="0"/>
                    <w:jc w:val="left"/>
                    <w:textAlignment w:val="center"/>
                    <w:rPr>
                      <w:rFonts w:ascii="仿宋" w:eastAsia="仿宋" w:hAnsi="仿宋" w:cs="宋体"/>
                      <w:kern w:val="0"/>
                      <w:sz w:val="18"/>
                      <w:szCs w:val="18"/>
                    </w:rPr>
                  </w:pPr>
                  <w:r>
                    <w:rPr>
                      <w:rFonts w:ascii="仿宋" w:eastAsia="仿宋" w:hAnsi="仿宋"/>
                      <w:color w:val="000000"/>
                      <w:sz w:val="18"/>
                    </w:rPr>
                    <w:t>处置固定资产无形资产收回的现金净额</w:t>
                  </w:r>
                </w:p>
              </w:tc>
              <w:tc>
                <w:tcPr>
                  <w:tcW w:w="2127" w:type="dxa"/>
                  <w:vAlign w:val="bottom"/>
                </w:tcPr>
                <w:p w:rsidR="00BA4700" w:rsidRDefault="00BA4700">
                  <w:pPr>
                    <w:autoSpaceDN w:val="0"/>
                    <w:jc w:val="right"/>
                    <w:textAlignment w:val="bottom"/>
                    <w:rPr>
                      <w:rFonts w:ascii="仿宋" w:eastAsia="仿宋" w:hAnsi="仿宋" w:cs="宋体"/>
                      <w:kern w:val="0"/>
                      <w:sz w:val="18"/>
                      <w:szCs w:val="18"/>
                    </w:rPr>
                  </w:pPr>
                </w:p>
              </w:tc>
              <w:tc>
                <w:tcPr>
                  <w:tcW w:w="1983" w:type="dxa"/>
                  <w:vAlign w:val="bottom"/>
                </w:tcPr>
                <w:p w:rsidR="00BA4700" w:rsidRDefault="00BA4700">
                  <w:pPr>
                    <w:autoSpaceDN w:val="0"/>
                    <w:jc w:val="right"/>
                    <w:textAlignment w:val="bottom"/>
                    <w:rPr>
                      <w:rFonts w:ascii="仿宋" w:eastAsia="仿宋" w:hAnsi="仿宋" w:cs="宋体"/>
                      <w:kern w:val="0"/>
                      <w:sz w:val="18"/>
                      <w:szCs w:val="18"/>
                    </w:rPr>
                  </w:pPr>
                </w:p>
              </w:tc>
              <w:tc>
                <w:tcPr>
                  <w:tcW w:w="1985" w:type="dxa"/>
                  <w:vAlign w:val="bottom"/>
                </w:tcPr>
                <w:p w:rsidR="00BA4700" w:rsidRDefault="00C622C6">
                  <w:pPr>
                    <w:autoSpaceDN w:val="0"/>
                    <w:jc w:val="right"/>
                    <w:textAlignment w:val="bottom"/>
                    <w:rPr>
                      <w:rFonts w:ascii="仿宋" w:eastAsia="仿宋" w:hAnsi="仿宋" w:cs="宋体"/>
                      <w:kern w:val="0"/>
                      <w:sz w:val="18"/>
                      <w:szCs w:val="18"/>
                    </w:rPr>
                  </w:pPr>
                  <w:r>
                    <w:rPr>
                      <w:rFonts w:ascii="仿宋" w:eastAsia="仿宋" w:hAnsi="仿宋" w:cs="宋体" w:hint="eastAsia"/>
                      <w:kern w:val="0"/>
                      <w:sz w:val="18"/>
                      <w:szCs w:val="18"/>
                    </w:rPr>
                    <w:t>297,287.00</w:t>
                  </w:r>
                </w:p>
              </w:tc>
            </w:tr>
            <w:tr w:rsidR="00BA4700">
              <w:trPr>
                <w:trHeight w:val="285"/>
              </w:trPr>
              <w:tc>
                <w:tcPr>
                  <w:tcW w:w="4137" w:type="dxa"/>
                  <w:vAlign w:val="bottom"/>
                </w:tcPr>
                <w:p w:rsidR="00BA4700" w:rsidRDefault="00C622C6">
                  <w:pPr>
                    <w:autoSpaceDN w:val="0"/>
                    <w:jc w:val="left"/>
                    <w:textAlignment w:val="bottom"/>
                    <w:rPr>
                      <w:rFonts w:ascii="仿宋" w:eastAsia="仿宋" w:hAnsi="仿宋" w:cs="宋体"/>
                      <w:kern w:val="0"/>
                      <w:sz w:val="18"/>
                      <w:szCs w:val="18"/>
                    </w:rPr>
                  </w:pPr>
                  <w:r>
                    <w:rPr>
                      <w:rFonts w:ascii="仿宋" w:eastAsia="仿宋" w:hAnsi="仿宋"/>
                      <w:color w:val="000000"/>
                      <w:sz w:val="18"/>
                    </w:rPr>
                    <w:t>收到其他与投资活动有关的现金</w:t>
                  </w:r>
                </w:p>
              </w:tc>
              <w:tc>
                <w:tcPr>
                  <w:tcW w:w="2127" w:type="dxa"/>
                  <w:vAlign w:val="bottom"/>
                </w:tcPr>
                <w:p w:rsidR="00BA4700" w:rsidRDefault="00BA4700">
                  <w:pPr>
                    <w:autoSpaceDN w:val="0"/>
                    <w:jc w:val="right"/>
                    <w:textAlignment w:val="bottom"/>
                    <w:rPr>
                      <w:rFonts w:ascii="仿宋" w:eastAsia="仿宋" w:hAnsi="仿宋" w:cs="宋体"/>
                      <w:kern w:val="0"/>
                      <w:sz w:val="18"/>
                      <w:szCs w:val="18"/>
                    </w:rPr>
                  </w:pPr>
                </w:p>
              </w:tc>
              <w:tc>
                <w:tcPr>
                  <w:tcW w:w="1983" w:type="dxa"/>
                  <w:vAlign w:val="bottom"/>
                </w:tcPr>
                <w:p w:rsidR="00BA4700" w:rsidRDefault="00BA4700">
                  <w:pPr>
                    <w:autoSpaceDN w:val="0"/>
                    <w:jc w:val="right"/>
                    <w:textAlignment w:val="bottom"/>
                    <w:rPr>
                      <w:rFonts w:ascii="仿宋" w:eastAsia="仿宋" w:hAnsi="仿宋" w:cs="宋体"/>
                      <w:kern w:val="0"/>
                      <w:sz w:val="18"/>
                      <w:szCs w:val="18"/>
                    </w:rPr>
                  </w:pPr>
                </w:p>
              </w:tc>
              <w:tc>
                <w:tcPr>
                  <w:tcW w:w="1985" w:type="dxa"/>
                  <w:vAlign w:val="bottom"/>
                </w:tcPr>
                <w:p w:rsidR="00BA4700" w:rsidRDefault="00BA4700">
                  <w:pPr>
                    <w:autoSpaceDN w:val="0"/>
                    <w:jc w:val="right"/>
                    <w:textAlignment w:val="bottom"/>
                    <w:rPr>
                      <w:rFonts w:ascii="仿宋" w:eastAsia="仿宋" w:hAnsi="仿宋" w:cs="宋体"/>
                      <w:kern w:val="0"/>
                      <w:sz w:val="18"/>
                      <w:szCs w:val="18"/>
                    </w:rPr>
                  </w:pPr>
                </w:p>
              </w:tc>
            </w:tr>
            <w:tr w:rsidR="00BA4700">
              <w:trPr>
                <w:trHeight w:val="285"/>
              </w:trPr>
              <w:tc>
                <w:tcPr>
                  <w:tcW w:w="4137" w:type="dxa"/>
                  <w:vAlign w:val="bottom"/>
                </w:tcPr>
                <w:p w:rsidR="00BA4700" w:rsidRDefault="00C622C6">
                  <w:pPr>
                    <w:autoSpaceDN w:val="0"/>
                    <w:jc w:val="left"/>
                    <w:textAlignment w:val="bottom"/>
                    <w:rPr>
                      <w:rFonts w:ascii="仿宋" w:eastAsia="仿宋" w:hAnsi="仿宋" w:cs="宋体"/>
                      <w:b/>
                      <w:kern w:val="0"/>
                      <w:sz w:val="18"/>
                      <w:szCs w:val="18"/>
                    </w:rPr>
                  </w:pPr>
                  <w:r>
                    <w:rPr>
                      <w:rFonts w:ascii="仿宋" w:eastAsia="仿宋" w:hAnsi="仿宋"/>
                      <w:b/>
                      <w:color w:val="000000"/>
                      <w:sz w:val="18"/>
                    </w:rPr>
                    <w:t>投资活动现金流入小计</w:t>
                  </w:r>
                </w:p>
              </w:tc>
              <w:tc>
                <w:tcPr>
                  <w:tcW w:w="2127" w:type="dxa"/>
                  <w:vAlign w:val="bottom"/>
                </w:tcPr>
                <w:p w:rsidR="00BA4700" w:rsidRDefault="00BA4700">
                  <w:pPr>
                    <w:autoSpaceDN w:val="0"/>
                    <w:jc w:val="right"/>
                    <w:textAlignment w:val="bottom"/>
                    <w:rPr>
                      <w:rFonts w:ascii="仿宋" w:eastAsia="仿宋" w:hAnsi="仿宋"/>
                      <w:b/>
                      <w:color w:val="000000"/>
                      <w:sz w:val="18"/>
                    </w:rPr>
                  </w:pPr>
                </w:p>
              </w:tc>
              <w:tc>
                <w:tcPr>
                  <w:tcW w:w="1983" w:type="dxa"/>
                  <w:vAlign w:val="bottom"/>
                </w:tcPr>
                <w:p w:rsidR="00BA4700" w:rsidRDefault="00BA4700">
                  <w:pPr>
                    <w:autoSpaceDN w:val="0"/>
                    <w:jc w:val="right"/>
                    <w:textAlignment w:val="bottom"/>
                    <w:rPr>
                      <w:rFonts w:ascii="仿宋" w:eastAsia="仿宋" w:hAnsi="仿宋"/>
                      <w:b/>
                      <w:color w:val="000000"/>
                      <w:sz w:val="18"/>
                    </w:rPr>
                  </w:pPr>
                </w:p>
              </w:tc>
              <w:tc>
                <w:tcPr>
                  <w:tcW w:w="1985" w:type="dxa"/>
                  <w:vAlign w:val="bottom"/>
                </w:tcPr>
                <w:p w:rsidR="00BA4700" w:rsidRDefault="00C622C6">
                  <w:pPr>
                    <w:autoSpaceDN w:val="0"/>
                    <w:jc w:val="right"/>
                    <w:textAlignment w:val="bottom"/>
                    <w:rPr>
                      <w:rFonts w:ascii="仿宋" w:eastAsia="仿宋" w:hAnsi="仿宋"/>
                      <w:b/>
                      <w:color w:val="000000"/>
                      <w:sz w:val="18"/>
                    </w:rPr>
                  </w:pPr>
                  <w:r>
                    <w:rPr>
                      <w:rFonts w:ascii="仿宋" w:eastAsia="仿宋" w:hAnsi="仿宋" w:hint="eastAsia"/>
                      <w:b/>
                      <w:color w:val="000000"/>
                      <w:sz w:val="18"/>
                    </w:rPr>
                    <w:t>2,067,287.00</w:t>
                  </w:r>
                </w:p>
              </w:tc>
            </w:tr>
            <w:tr w:rsidR="00BA4700">
              <w:trPr>
                <w:trHeight w:val="285"/>
              </w:trPr>
              <w:tc>
                <w:tcPr>
                  <w:tcW w:w="4137" w:type="dxa"/>
                  <w:vAlign w:val="bottom"/>
                </w:tcPr>
                <w:p w:rsidR="00BA4700" w:rsidRDefault="00C622C6">
                  <w:pPr>
                    <w:autoSpaceDN w:val="0"/>
                    <w:jc w:val="left"/>
                    <w:textAlignment w:val="bottom"/>
                    <w:rPr>
                      <w:rFonts w:ascii="仿宋" w:eastAsia="仿宋" w:hAnsi="仿宋" w:cs="宋体"/>
                      <w:kern w:val="0"/>
                      <w:sz w:val="18"/>
                      <w:szCs w:val="18"/>
                    </w:rPr>
                  </w:pPr>
                  <w:r>
                    <w:rPr>
                      <w:rFonts w:ascii="仿宋" w:eastAsia="仿宋" w:hAnsi="仿宋"/>
                      <w:color w:val="000000"/>
                      <w:sz w:val="18"/>
                    </w:rPr>
                    <w:t>购建固定资产无形资产支付的现金</w:t>
                  </w:r>
                </w:p>
              </w:tc>
              <w:tc>
                <w:tcPr>
                  <w:tcW w:w="2127" w:type="dxa"/>
                  <w:vAlign w:val="bottom"/>
                </w:tcPr>
                <w:p w:rsidR="00BA4700" w:rsidRDefault="00C622C6">
                  <w:pPr>
                    <w:autoSpaceDN w:val="0"/>
                    <w:jc w:val="right"/>
                    <w:textAlignment w:val="bottom"/>
                    <w:rPr>
                      <w:rFonts w:ascii="仿宋" w:eastAsia="仿宋" w:hAnsi="仿宋" w:cs="宋体"/>
                      <w:kern w:val="0"/>
                      <w:sz w:val="18"/>
                      <w:szCs w:val="18"/>
                    </w:rPr>
                  </w:pPr>
                  <w:r>
                    <w:rPr>
                      <w:rFonts w:ascii="仿宋" w:eastAsia="仿宋" w:hAnsi="仿宋" w:cs="宋体" w:hint="eastAsia"/>
                      <w:kern w:val="0"/>
                      <w:sz w:val="18"/>
                      <w:szCs w:val="18"/>
                    </w:rPr>
                    <w:t>12,364.00</w:t>
                  </w:r>
                </w:p>
              </w:tc>
              <w:tc>
                <w:tcPr>
                  <w:tcW w:w="1983" w:type="dxa"/>
                  <w:vAlign w:val="bottom"/>
                </w:tcPr>
                <w:p w:rsidR="00BA4700" w:rsidRDefault="00C622C6">
                  <w:pPr>
                    <w:autoSpaceDN w:val="0"/>
                    <w:jc w:val="right"/>
                    <w:textAlignment w:val="bottom"/>
                    <w:rPr>
                      <w:rFonts w:ascii="仿宋" w:eastAsia="仿宋" w:hAnsi="仿宋" w:cs="宋体"/>
                      <w:kern w:val="0"/>
                      <w:sz w:val="18"/>
                      <w:szCs w:val="18"/>
                    </w:rPr>
                  </w:pPr>
                  <w:r>
                    <w:rPr>
                      <w:rFonts w:ascii="仿宋" w:eastAsia="仿宋" w:hAnsi="仿宋" w:cs="宋体" w:hint="eastAsia"/>
                      <w:kern w:val="0"/>
                      <w:sz w:val="18"/>
                      <w:szCs w:val="18"/>
                    </w:rPr>
                    <w:t>247,081.00</w:t>
                  </w:r>
                </w:p>
              </w:tc>
              <w:tc>
                <w:tcPr>
                  <w:tcW w:w="1985" w:type="dxa"/>
                  <w:vAlign w:val="bottom"/>
                </w:tcPr>
                <w:p w:rsidR="00BA4700" w:rsidRDefault="00C622C6">
                  <w:pPr>
                    <w:autoSpaceDN w:val="0"/>
                    <w:jc w:val="right"/>
                    <w:textAlignment w:val="bottom"/>
                    <w:rPr>
                      <w:rFonts w:ascii="仿宋" w:eastAsia="仿宋" w:hAnsi="仿宋" w:cs="宋体"/>
                      <w:kern w:val="0"/>
                      <w:sz w:val="18"/>
                      <w:szCs w:val="18"/>
                    </w:rPr>
                  </w:pPr>
                  <w:r>
                    <w:rPr>
                      <w:rFonts w:ascii="仿宋" w:eastAsia="仿宋" w:hAnsi="仿宋" w:cs="宋体" w:hint="eastAsia"/>
                      <w:kern w:val="0"/>
                      <w:sz w:val="18"/>
                      <w:szCs w:val="18"/>
                    </w:rPr>
                    <w:t>403,434.95</w:t>
                  </w:r>
                </w:p>
              </w:tc>
            </w:tr>
            <w:tr w:rsidR="00BA4700">
              <w:trPr>
                <w:trHeight w:val="285"/>
              </w:trPr>
              <w:tc>
                <w:tcPr>
                  <w:tcW w:w="4137" w:type="dxa"/>
                  <w:vAlign w:val="bottom"/>
                </w:tcPr>
                <w:p w:rsidR="00BA4700" w:rsidRDefault="00C622C6">
                  <w:pPr>
                    <w:autoSpaceDN w:val="0"/>
                    <w:jc w:val="left"/>
                    <w:textAlignment w:val="bottom"/>
                    <w:rPr>
                      <w:rFonts w:ascii="仿宋" w:eastAsia="仿宋" w:hAnsi="仿宋" w:cs="宋体"/>
                      <w:kern w:val="0"/>
                      <w:sz w:val="18"/>
                      <w:szCs w:val="18"/>
                    </w:rPr>
                  </w:pPr>
                  <w:r>
                    <w:rPr>
                      <w:rFonts w:ascii="仿宋" w:eastAsia="仿宋" w:hAnsi="仿宋" w:cs="宋体" w:hint="eastAsia"/>
                      <w:kern w:val="0"/>
                      <w:sz w:val="18"/>
                      <w:szCs w:val="18"/>
                    </w:rPr>
                    <w:t>支付的其他与投资活动有关的现金</w:t>
                  </w:r>
                </w:p>
              </w:tc>
              <w:tc>
                <w:tcPr>
                  <w:tcW w:w="2127" w:type="dxa"/>
                  <w:vAlign w:val="bottom"/>
                </w:tcPr>
                <w:p w:rsidR="00BA4700" w:rsidRDefault="00BA4700">
                  <w:pPr>
                    <w:autoSpaceDN w:val="0"/>
                    <w:jc w:val="right"/>
                    <w:textAlignment w:val="bottom"/>
                    <w:rPr>
                      <w:rFonts w:ascii="仿宋" w:eastAsia="仿宋" w:hAnsi="仿宋" w:cs="宋体"/>
                      <w:kern w:val="0"/>
                      <w:sz w:val="18"/>
                      <w:szCs w:val="18"/>
                    </w:rPr>
                  </w:pPr>
                </w:p>
              </w:tc>
              <w:tc>
                <w:tcPr>
                  <w:tcW w:w="1983" w:type="dxa"/>
                  <w:vAlign w:val="bottom"/>
                </w:tcPr>
                <w:p w:rsidR="00BA4700" w:rsidRDefault="00C622C6">
                  <w:pPr>
                    <w:autoSpaceDN w:val="0"/>
                    <w:jc w:val="right"/>
                    <w:textAlignment w:val="bottom"/>
                    <w:rPr>
                      <w:rFonts w:ascii="仿宋" w:eastAsia="仿宋" w:hAnsi="仿宋" w:cs="宋体"/>
                      <w:kern w:val="0"/>
                      <w:sz w:val="18"/>
                      <w:szCs w:val="18"/>
                    </w:rPr>
                  </w:pPr>
                  <w:r>
                    <w:rPr>
                      <w:rFonts w:ascii="仿宋" w:eastAsia="仿宋" w:hAnsi="仿宋" w:cs="宋体" w:hint="eastAsia"/>
                      <w:kern w:val="0"/>
                      <w:sz w:val="18"/>
                      <w:szCs w:val="18"/>
                    </w:rPr>
                    <w:t xml:space="preserve">     106,195,669.86</w:t>
                  </w:r>
                </w:p>
              </w:tc>
              <w:tc>
                <w:tcPr>
                  <w:tcW w:w="1985" w:type="dxa"/>
                  <w:vAlign w:val="bottom"/>
                </w:tcPr>
                <w:p w:rsidR="00BA4700" w:rsidRDefault="00BA4700">
                  <w:pPr>
                    <w:autoSpaceDN w:val="0"/>
                    <w:jc w:val="right"/>
                    <w:textAlignment w:val="bottom"/>
                    <w:rPr>
                      <w:rFonts w:ascii="仿宋" w:eastAsia="仿宋" w:hAnsi="仿宋" w:cs="宋体"/>
                      <w:kern w:val="0"/>
                      <w:sz w:val="18"/>
                      <w:szCs w:val="18"/>
                    </w:rPr>
                  </w:pPr>
                </w:p>
              </w:tc>
            </w:tr>
            <w:tr w:rsidR="00BA4700">
              <w:trPr>
                <w:trHeight w:val="285"/>
              </w:trPr>
              <w:tc>
                <w:tcPr>
                  <w:tcW w:w="4137" w:type="dxa"/>
                  <w:vAlign w:val="bottom"/>
                </w:tcPr>
                <w:p w:rsidR="00BA4700" w:rsidRDefault="00C622C6">
                  <w:pPr>
                    <w:autoSpaceDN w:val="0"/>
                    <w:jc w:val="left"/>
                    <w:textAlignment w:val="bottom"/>
                    <w:rPr>
                      <w:rFonts w:ascii="仿宋" w:eastAsia="仿宋" w:hAnsi="仿宋" w:cs="宋体"/>
                      <w:b/>
                      <w:kern w:val="0"/>
                      <w:sz w:val="18"/>
                      <w:szCs w:val="18"/>
                    </w:rPr>
                  </w:pPr>
                  <w:r>
                    <w:rPr>
                      <w:rFonts w:ascii="仿宋" w:eastAsia="仿宋" w:hAnsi="仿宋"/>
                      <w:b/>
                      <w:color w:val="000000"/>
                      <w:sz w:val="18"/>
                    </w:rPr>
                    <w:t>投资活动现金流出小计</w:t>
                  </w:r>
                </w:p>
              </w:tc>
              <w:tc>
                <w:tcPr>
                  <w:tcW w:w="2127" w:type="dxa"/>
                  <w:vAlign w:val="bottom"/>
                </w:tcPr>
                <w:p w:rsidR="00BA4700" w:rsidRDefault="00C622C6">
                  <w:pPr>
                    <w:autoSpaceDN w:val="0"/>
                    <w:jc w:val="right"/>
                    <w:textAlignment w:val="bottom"/>
                    <w:rPr>
                      <w:rFonts w:ascii="仿宋" w:eastAsia="仿宋" w:hAnsi="仿宋"/>
                      <w:b/>
                      <w:color w:val="000000"/>
                      <w:sz w:val="18"/>
                    </w:rPr>
                  </w:pPr>
                  <w:r>
                    <w:rPr>
                      <w:rFonts w:ascii="仿宋" w:eastAsia="仿宋" w:hAnsi="仿宋" w:hint="eastAsia"/>
                      <w:b/>
                      <w:color w:val="000000"/>
                      <w:sz w:val="18"/>
                    </w:rPr>
                    <w:t>12,364.00</w:t>
                  </w:r>
                </w:p>
              </w:tc>
              <w:tc>
                <w:tcPr>
                  <w:tcW w:w="1983" w:type="dxa"/>
                  <w:vAlign w:val="bottom"/>
                </w:tcPr>
                <w:p w:rsidR="00BA4700" w:rsidRDefault="00C622C6">
                  <w:pPr>
                    <w:autoSpaceDN w:val="0"/>
                    <w:jc w:val="right"/>
                    <w:textAlignment w:val="bottom"/>
                    <w:rPr>
                      <w:rFonts w:ascii="仿宋" w:eastAsia="仿宋" w:hAnsi="仿宋"/>
                      <w:b/>
                      <w:color w:val="000000"/>
                      <w:sz w:val="18"/>
                    </w:rPr>
                  </w:pPr>
                  <w:r>
                    <w:rPr>
                      <w:rFonts w:ascii="仿宋" w:eastAsia="仿宋" w:hAnsi="仿宋" w:hint="eastAsia"/>
                      <w:b/>
                      <w:color w:val="000000"/>
                      <w:sz w:val="18"/>
                    </w:rPr>
                    <w:t>106，442,750.86</w:t>
                  </w:r>
                </w:p>
              </w:tc>
              <w:tc>
                <w:tcPr>
                  <w:tcW w:w="1985" w:type="dxa"/>
                  <w:vAlign w:val="bottom"/>
                </w:tcPr>
                <w:p w:rsidR="00BA4700" w:rsidRDefault="00C622C6">
                  <w:pPr>
                    <w:autoSpaceDN w:val="0"/>
                    <w:jc w:val="right"/>
                    <w:textAlignment w:val="bottom"/>
                    <w:rPr>
                      <w:rFonts w:ascii="仿宋" w:eastAsia="仿宋" w:hAnsi="仿宋"/>
                      <w:b/>
                      <w:color w:val="000000"/>
                      <w:sz w:val="18"/>
                    </w:rPr>
                  </w:pPr>
                  <w:r>
                    <w:rPr>
                      <w:rFonts w:ascii="仿宋" w:eastAsia="仿宋" w:hAnsi="仿宋" w:hint="eastAsia"/>
                      <w:b/>
                      <w:color w:val="000000"/>
                      <w:sz w:val="18"/>
                    </w:rPr>
                    <w:t>403,434.95</w:t>
                  </w:r>
                </w:p>
              </w:tc>
            </w:tr>
            <w:tr w:rsidR="00BA4700">
              <w:trPr>
                <w:trHeight w:val="285"/>
              </w:trPr>
              <w:tc>
                <w:tcPr>
                  <w:tcW w:w="4137" w:type="dxa"/>
                  <w:vAlign w:val="bottom"/>
                </w:tcPr>
                <w:p w:rsidR="00BA4700" w:rsidRDefault="00C622C6">
                  <w:pPr>
                    <w:autoSpaceDN w:val="0"/>
                    <w:jc w:val="left"/>
                    <w:textAlignment w:val="bottom"/>
                    <w:rPr>
                      <w:rFonts w:ascii="仿宋" w:eastAsia="仿宋" w:hAnsi="仿宋" w:cs="宋体"/>
                      <w:b/>
                      <w:kern w:val="0"/>
                      <w:sz w:val="18"/>
                      <w:szCs w:val="18"/>
                    </w:rPr>
                  </w:pPr>
                  <w:r>
                    <w:rPr>
                      <w:rFonts w:ascii="仿宋" w:eastAsia="仿宋" w:hAnsi="仿宋"/>
                      <w:b/>
                      <w:color w:val="000000"/>
                      <w:sz w:val="18"/>
                    </w:rPr>
                    <w:t>投资活动产生的现金流量净额</w:t>
                  </w:r>
                </w:p>
              </w:tc>
              <w:tc>
                <w:tcPr>
                  <w:tcW w:w="2127" w:type="dxa"/>
                  <w:vAlign w:val="bottom"/>
                </w:tcPr>
                <w:p w:rsidR="00BA4700" w:rsidRDefault="00C622C6">
                  <w:pPr>
                    <w:autoSpaceDN w:val="0"/>
                    <w:jc w:val="right"/>
                    <w:textAlignment w:val="bottom"/>
                    <w:rPr>
                      <w:rFonts w:ascii="仿宋" w:eastAsia="仿宋" w:hAnsi="仿宋"/>
                      <w:b/>
                      <w:color w:val="000000"/>
                      <w:sz w:val="18"/>
                    </w:rPr>
                  </w:pPr>
                  <w:r>
                    <w:rPr>
                      <w:rFonts w:ascii="仿宋" w:eastAsia="仿宋" w:hAnsi="仿宋" w:hint="eastAsia"/>
                      <w:b/>
                      <w:color w:val="000000"/>
                      <w:sz w:val="18"/>
                    </w:rPr>
                    <w:t>-12,364.00</w:t>
                  </w:r>
                </w:p>
              </w:tc>
              <w:tc>
                <w:tcPr>
                  <w:tcW w:w="1983" w:type="dxa"/>
                  <w:vAlign w:val="bottom"/>
                </w:tcPr>
                <w:p w:rsidR="00BA4700" w:rsidRDefault="00C622C6">
                  <w:pPr>
                    <w:autoSpaceDN w:val="0"/>
                    <w:jc w:val="right"/>
                    <w:textAlignment w:val="bottom"/>
                    <w:rPr>
                      <w:rFonts w:ascii="仿宋" w:eastAsia="仿宋" w:hAnsi="仿宋"/>
                      <w:b/>
                      <w:color w:val="000000"/>
                      <w:sz w:val="18"/>
                    </w:rPr>
                  </w:pPr>
                  <w:r>
                    <w:rPr>
                      <w:rFonts w:ascii="仿宋" w:eastAsia="仿宋" w:hAnsi="仿宋" w:hint="eastAsia"/>
                      <w:b/>
                      <w:color w:val="000000"/>
                      <w:sz w:val="18"/>
                    </w:rPr>
                    <w:t>-106,442,750.86</w:t>
                  </w:r>
                </w:p>
              </w:tc>
              <w:tc>
                <w:tcPr>
                  <w:tcW w:w="1985" w:type="dxa"/>
                  <w:vAlign w:val="bottom"/>
                </w:tcPr>
                <w:p w:rsidR="00BA4700" w:rsidRDefault="00C622C6">
                  <w:pPr>
                    <w:autoSpaceDN w:val="0"/>
                    <w:jc w:val="right"/>
                    <w:textAlignment w:val="bottom"/>
                    <w:rPr>
                      <w:rFonts w:ascii="仿宋" w:eastAsia="仿宋" w:hAnsi="仿宋"/>
                      <w:b/>
                      <w:color w:val="000000"/>
                      <w:sz w:val="18"/>
                    </w:rPr>
                  </w:pPr>
                  <w:r>
                    <w:rPr>
                      <w:rFonts w:ascii="仿宋" w:eastAsia="仿宋" w:hAnsi="仿宋" w:hint="eastAsia"/>
                      <w:b/>
                      <w:color w:val="000000"/>
                      <w:sz w:val="18"/>
                    </w:rPr>
                    <w:t>1,663,852.05</w:t>
                  </w:r>
                </w:p>
              </w:tc>
            </w:tr>
            <w:tr w:rsidR="00BA4700">
              <w:trPr>
                <w:trHeight w:val="285"/>
              </w:trPr>
              <w:tc>
                <w:tcPr>
                  <w:tcW w:w="10232" w:type="dxa"/>
                  <w:gridSpan w:val="4"/>
                  <w:vAlign w:val="bottom"/>
                </w:tcPr>
                <w:p w:rsidR="00BA4700" w:rsidRDefault="00C622C6">
                  <w:pPr>
                    <w:autoSpaceDN w:val="0"/>
                    <w:jc w:val="left"/>
                    <w:textAlignment w:val="bottom"/>
                    <w:rPr>
                      <w:rFonts w:ascii="仿宋" w:eastAsia="仿宋" w:hAnsi="仿宋" w:cs="宋体"/>
                      <w:b/>
                      <w:kern w:val="0"/>
                      <w:sz w:val="18"/>
                      <w:szCs w:val="18"/>
                    </w:rPr>
                  </w:pPr>
                  <w:r>
                    <w:rPr>
                      <w:rFonts w:ascii="仿宋" w:eastAsia="仿宋" w:hAnsi="仿宋"/>
                      <w:b/>
                      <w:color w:val="000000"/>
                      <w:sz w:val="18"/>
                    </w:rPr>
                    <w:t>三、筹资活动产生的现金流量：</w:t>
                  </w:r>
                </w:p>
              </w:tc>
            </w:tr>
            <w:tr w:rsidR="00BA4700">
              <w:trPr>
                <w:trHeight w:val="285"/>
              </w:trPr>
              <w:tc>
                <w:tcPr>
                  <w:tcW w:w="4137" w:type="dxa"/>
                  <w:vAlign w:val="bottom"/>
                </w:tcPr>
                <w:p w:rsidR="00BA4700" w:rsidRDefault="00C622C6">
                  <w:pPr>
                    <w:autoSpaceDN w:val="0"/>
                    <w:textAlignment w:val="bottom"/>
                    <w:rPr>
                      <w:rFonts w:ascii="仿宋" w:eastAsia="仿宋" w:hAnsi="仿宋" w:cs="宋体"/>
                      <w:kern w:val="0"/>
                      <w:sz w:val="18"/>
                      <w:szCs w:val="18"/>
                    </w:rPr>
                  </w:pPr>
                  <w:r>
                    <w:rPr>
                      <w:rFonts w:ascii="仿宋" w:eastAsia="仿宋" w:hAnsi="仿宋"/>
                      <w:color w:val="000000"/>
                      <w:sz w:val="18"/>
                    </w:rPr>
                    <w:t>吸收投资收到的现金</w:t>
                  </w:r>
                </w:p>
              </w:tc>
              <w:tc>
                <w:tcPr>
                  <w:tcW w:w="2127" w:type="dxa"/>
                  <w:vAlign w:val="bottom"/>
                </w:tcPr>
                <w:p w:rsidR="00BA4700" w:rsidRDefault="00BA4700">
                  <w:pPr>
                    <w:autoSpaceDN w:val="0"/>
                    <w:jc w:val="right"/>
                    <w:textAlignment w:val="bottom"/>
                    <w:rPr>
                      <w:rFonts w:ascii="仿宋" w:eastAsia="仿宋" w:hAnsi="仿宋" w:cs="宋体"/>
                      <w:kern w:val="0"/>
                      <w:sz w:val="18"/>
                      <w:szCs w:val="18"/>
                    </w:rPr>
                  </w:pPr>
                </w:p>
              </w:tc>
              <w:tc>
                <w:tcPr>
                  <w:tcW w:w="1983" w:type="dxa"/>
                  <w:vAlign w:val="bottom"/>
                </w:tcPr>
                <w:p w:rsidR="00BA4700" w:rsidRDefault="00BA4700">
                  <w:pPr>
                    <w:autoSpaceDN w:val="0"/>
                    <w:jc w:val="right"/>
                    <w:textAlignment w:val="bottom"/>
                    <w:rPr>
                      <w:rFonts w:ascii="仿宋" w:eastAsia="仿宋" w:hAnsi="仿宋" w:cs="宋体"/>
                      <w:kern w:val="0"/>
                      <w:sz w:val="18"/>
                      <w:szCs w:val="18"/>
                    </w:rPr>
                  </w:pPr>
                </w:p>
              </w:tc>
              <w:tc>
                <w:tcPr>
                  <w:tcW w:w="1985" w:type="dxa"/>
                  <w:vAlign w:val="bottom"/>
                </w:tcPr>
                <w:p w:rsidR="00BA4700" w:rsidRDefault="00BA4700">
                  <w:pPr>
                    <w:autoSpaceDN w:val="0"/>
                    <w:jc w:val="right"/>
                    <w:textAlignment w:val="bottom"/>
                    <w:rPr>
                      <w:rFonts w:ascii="仿宋" w:eastAsia="仿宋" w:hAnsi="仿宋" w:cs="宋体"/>
                      <w:kern w:val="0"/>
                      <w:sz w:val="18"/>
                      <w:szCs w:val="18"/>
                    </w:rPr>
                  </w:pPr>
                </w:p>
              </w:tc>
            </w:tr>
            <w:tr w:rsidR="00BA4700">
              <w:trPr>
                <w:trHeight w:val="285"/>
              </w:trPr>
              <w:tc>
                <w:tcPr>
                  <w:tcW w:w="4137" w:type="dxa"/>
                  <w:vAlign w:val="bottom"/>
                </w:tcPr>
                <w:p w:rsidR="00BA4700" w:rsidRDefault="00C622C6">
                  <w:pPr>
                    <w:autoSpaceDN w:val="0"/>
                    <w:textAlignment w:val="bottom"/>
                    <w:rPr>
                      <w:rFonts w:ascii="仿宋" w:eastAsia="仿宋" w:hAnsi="仿宋" w:cs="宋体"/>
                      <w:kern w:val="0"/>
                      <w:sz w:val="18"/>
                      <w:szCs w:val="18"/>
                    </w:rPr>
                  </w:pPr>
                  <w:r>
                    <w:rPr>
                      <w:rFonts w:ascii="仿宋" w:eastAsia="仿宋" w:hAnsi="仿宋"/>
                      <w:color w:val="000000"/>
                      <w:sz w:val="18"/>
                    </w:rPr>
                    <w:t>取得借款收到的现金</w:t>
                  </w:r>
                </w:p>
              </w:tc>
              <w:tc>
                <w:tcPr>
                  <w:tcW w:w="2127" w:type="dxa"/>
                  <w:vAlign w:val="bottom"/>
                </w:tcPr>
                <w:p w:rsidR="00BA4700" w:rsidRDefault="00C622C6">
                  <w:pPr>
                    <w:autoSpaceDN w:val="0"/>
                    <w:jc w:val="right"/>
                    <w:textAlignment w:val="bottom"/>
                    <w:rPr>
                      <w:rFonts w:ascii="仿宋" w:eastAsia="仿宋" w:hAnsi="仿宋" w:cs="宋体"/>
                      <w:kern w:val="0"/>
                      <w:sz w:val="18"/>
                      <w:szCs w:val="18"/>
                    </w:rPr>
                  </w:pPr>
                  <w:r>
                    <w:rPr>
                      <w:rFonts w:ascii="仿宋" w:eastAsia="仿宋" w:hAnsi="仿宋" w:cs="宋体" w:hint="eastAsia"/>
                      <w:kern w:val="0"/>
                      <w:sz w:val="18"/>
                      <w:szCs w:val="18"/>
                    </w:rPr>
                    <w:t>3,083,000,000.00</w:t>
                  </w:r>
                </w:p>
              </w:tc>
              <w:tc>
                <w:tcPr>
                  <w:tcW w:w="1983" w:type="dxa"/>
                  <w:vAlign w:val="bottom"/>
                </w:tcPr>
                <w:p w:rsidR="00BA4700" w:rsidRDefault="00C622C6">
                  <w:pPr>
                    <w:autoSpaceDN w:val="0"/>
                    <w:jc w:val="right"/>
                    <w:textAlignment w:val="bottom"/>
                    <w:rPr>
                      <w:rFonts w:ascii="仿宋" w:eastAsia="仿宋" w:hAnsi="仿宋" w:cs="宋体"/>
                      <w:kern w:val="0"/>
                      <w:sz w:val="18"/>
                      <w:szCs w:val="18"/>
                    </w:rPr>
                  </w:pPr>
                  <w:r>
                    <w:rPr>
                      <w:rFonts w:ascii="仿宋" w:eastAsia="仿宋" w:hAnsi="仿宋" w:cs="宋体" w:hint="eastAsia"/>
                      <w:kern w:val="0"/>
                      <w:sz w:val="18"/>
                      <w:szCs w:val="18"/>
                    </w:rPr>
                    <w:t>2,189,622,550.37</w:t>
                  </w:r>
                </w:p>
              </w:tc>
              <w:tc>
                <w:tcPr>
                  <w:tcW w:w="1985" w:type="dxa"/>
                  <w:vAlign w:val="bottom"/>
                </w:tcPr>
                <w:p w:rsidR="00BA4700" w:rsidRDefault="00C622C6">
                  <w:pPr>
                    <w:autoSpaceDN w:val="0"/>
                    <w:jc w:val="right"/>
                    <w:textAlignment w:val="bottom"/>
                    <w:rPr>
                      <w:rFonts w:ascii="仿宋" w:eastAsia="仿宋" w:hAnsi="仿宋" w:cs="宋体"/>
                      <w:kern w:val="0"/>
                      <w:sz w:val="18"/>
                      <w:szCs w:val="18"/>
                    </w:rPr>
                  </w:pPr>
                  <w:r>
                    <w:rPr>
                      <w:rFonts w:ascii="仿宋" w:eastAsia="仿宋" w:hAnsi="仿宋" w:cs="宋体" w:hint="eastAsia"/>
                      <w:kern w:val="0"/>
                      <w:sz w:val="18"/>
                      <w:szCs w:val="18"/>
                    </w:rPr>
                    <w:t>2,285,573,813.95</w:t>
                  </w:r>
                </w:p>
              </w:tc>
            </w:tr>
            <w:tr w:rsidR="00BA4700">
              <w:trPr>
                <w:trHeight w:val="285"/>
              </w:trPr>
              <w:tc>
                <w:tcPr>
                  <w:tcW w:w="4137" w:type="dxa"/>
                  <w:vAlign w:val="bottom"/>
                </w:tcPr>
                <w:p w:rsidR="00BA4700" w:rsidRDefault="00C622C6">
                  <w:pPr>
                    <w:autoSpaceDN w:val="0"/>
                    <w:textAlignment w:val="bottom"/>
                    <w:rPr>
                      <w:rFonts w:ascii="仿宋" w:eastAsia="仿宋" w:hAnsi="仿宋" w:cs="宋体"/>
                      <w:kern w:val="0"/>
                      <w:sz w:val="18"/>
                      <w:szCs w:val="18"/>
                    </w:rPr>
                  </w:pPr>
                  <w:r>
                    <w:rPr>
                      <w:rFonts w:ascii="仿宋" w:eastAsia="仿宋" w:hAnsi="仿宋"/>
                      <w:color w:val="000000"/>
                      <w:sz w:val="18"/>
                    </w:rPr>
                    <w:t>收到其他与筹资活动有关的现金</w:t>
                  </w:r>
                </w:p>
              </w:tc>
              <w:tc>
                <w:tcPr>
                  <w:tcW w:w="2127" w:type="dxa"/>
                  <w:vAlign w:val="bottom"/>
                </w:tcPr>
                <w:p w:rsidR="00BA4700" w:rsidRDefault="00BA4700">
                  <w:pPr>
                    <w:autoSpaceDN w:val="0"/>
                    <w:jc w:val="right"/>
                    <w:textAlignment w:val="bottom"/>
                    <w:rPr>
                      <w:rFonts w:ascii="仿宋" w:eastAsia="仿宋" w:hAnsi="仿宋" w:cs="宋体"/>
                      <w:kern w:val="0"/>
                      <w:sz w:val="18"/>
                      <w:szCs w:val="18"/>
                    </w:rPr>
                  </w:pPr>
                </w:p>
              </w:tc>
              <w:tc>
                <w:tcPr>
                  <w:tcW w:w="1983" w:type="dxa"/>
                  <w:vAlign w:val="bottom"/>
                </w:tcPr>
                <w:p w:rsidR="00BA4700" w:rsidRDefault="00BA4700">
                  <w:pPr>
                    <w:autoSpaceDN w:val="0"/>
                    <w:jc w:val="right"/>
                    <w:textAlignment w:val="bottom"/>
                    <w:rPr>
                      <w:rFonts w:ascii="仿宋" w:eastAsia="仿宋" w:hAnsi="仿宋" w:cs="宋体"/>
                      <w:kern w:val="0"/>
                      <w:sz w:val="18"/>
                      <w:szCs w:val="18"/>
                    </w:rPr>
                  </w:pPr>
                </w:p>
              </w:tc>
              <w:tc>
                <w:tcPr>
                  <w:tcW w:w="1985" w:type="dxa"/>
                  <w:vAlign w:val="bottom"/>
                </w:tcPr>
                <w:p w:rsidR="00BA4700" w:rsidRDefault="00BA4700">
                  <w:pPr>
                    <w:autoSpaceDN w:val="0"/>
                    <w:jc w:val="right"/>
                    <w:textAlignment w:val="bottom"/>
                    <w:rPr>
                      <w:rFonts w:ascii="仿宋" w:eastAsia="仿宋" w:hAnsi="仿宋" w:cs="宋体"/>
                      <w:kern w:val="0"/>
                      <w:sz w:val="18"/>
                      <w:szCs w:val="18"/>
                    </w:rPr>
                  </w:pPr>
                </w:p>
              </w:tc>
            </w:tr>
            <w:tr w:rsidR="00BA4700">
              <w:trPr>
                <w:trHeight w:val="285"/>
              </w:trPr>
              <w:tc>
                <w:tcPr>
                  <w:tcW w:w="4137" w:type="dxa"/>
                  <w:vAlign w:val="bottom"/>
                </w:tcPr>
                <w:p w:rsidR="00BA4700" w:rsidRDefault="00C622C6">
                  <w:pPr>
                    <w:autoSpaceDN w:val="0"/>
                    <w:textAlignment w:val="bottom"/>
                    <w:rPr>
                      <w:rFonts w:ascii="仿宋" w:eastAsia="仿宋" w:hAnsi="仿宋" w:cs="宋体"/>
                      <w:b/>
                      <w:kern w:val="0"/>
                      <w:sz w:val="18"/>
                      <w:szCs w:val="18"/>
                    </w:rPr>
                  </w:pPr>
                  <w:r>
                    <w:rPr>
                      <w:rFonts w:ascii="仿宋" w:eastAsia="仿宋" w:hAnsi="仿宋"/>
                      <w:b/>
                      <w:color w:val="000000"/>
                      <w:sz w:val="18"/>
                    </w:rPr>
                    <w:t>筹资活动现金流入小计</w:t>
                  </w:r>
                </w:p>
              </w:tc>
              <w:tc>
                <w:tcPr>
                  <w:tcW w:w="2127" w:type="dxa"/>
                  <w:vAlign w:val="bottom"/>
                </w:tcPr>
                <w:p w:rsidR="00BA4700" w:rsidRDefault="00C622C6">
                  <w:pPr>
                    <w:autoSpaceDN w:val="0"/>
                    <w:jc w:val="right"/>
                    <w:textAlignment w:val="bottom"/>
                    <w:rPr>
                      <w:rFonts w:ascii="仿宋" w:eastAsia="仿宋" w:hAnsi="仿宋"/>
                      <w:b/>
                      <w:color w:val="000000"/>
                      <w:sz w:val="18"/>
                    </w:rPr>
                  </w:pPr>
                  <w:r>
                    <w:rPr>
                      <w:rFonts w:ascii="仿宋" w:eastAsia="仿宋" w:hAnsi="仿宋" w:hint="eastAsia"/>
                      <w:b/>
                      <w:color w:val="000000"/>
                      <w:sz w:val="18"/>
                    </w:rPr>
                    <w:t>3,083,000,000.00</w:t>
                  </w:r>
                </w:p>
              </w:tc>
              <w:tc>
                <w:tcPr>
                  <w:tcW w:w="1983" w:type="dxa"/>
                  <w:vAlign w:val="bottom"/>
                </w:tcPr>
                <w:p w:rsidR="00BA4700" w:rsidRDefault="00C622C6">
                  <w:pPr>
                    <w:autoSpaceDN w:val="0"/>
                    <w:jc w:val="right"/>
                    <w:textAlignment w:val="bottom"/>
                    <w:rPr>
                      <w:rFonts w:ascii="仿宋" w:eastAsia="仿宋" w:hAnsi="仿宋"/>
                      <w:b/>
                      <w:color w:val="000000"/>
                      <w:sz w:val="18"/>
                    </w:rPr>
                  </w:pPr>
                  <w:r>
                    <w:rPr>
                      <w:rFonts w:ascii="仿宋" w:eastAsia="仿宋" w:hAnsi="仿宋" w:hint="eastAsia"/>
                      <w:b/>
                      <w:color w:val="000000"/>
                      <w:sz w:val="18"/>
                    </w:rPr>
                    <w:t>2,189,622,550.37</w:t>
                  </w:r>
                </w:p>
              </w:tc>
              <w:tc>
                <w:tcPr>
                  <w:tcW w:w="1985" w:type="dxa"/>
                  <w:vAlign w:val="bottom"/>
                </w:tcPr>
                <w:p w:rsidR="00BA4700" w:rsidRDefault="00C622C6">
                  <w:pPr>
                    <w:autoSpaceDN w:val="0"/>
                    <w:jc w:val="right"/>
                    <w:textAlignment w:val="bottom"/>
                    <w:rPr>
                      <w:rFonts w:ascii="仿宋" w:eastAsia="仿宋" w:hAnsi="仿宋" w:cs="宋体"/>
                      <w:b/>
                      <w:kern w:val="0"/>
                      <w:sz w:val="18"/>
                      <w:szCs w:val="18"/>
                    </w:rPr>
                  </w:pPr>
                  <w:r>
                    <w:rPr>
                      <w:rFonts w:ascii="仿宋" w:eastAsia="仿宋" w:hAnsi="仿宋" w:cs="宋体" w:hint="eastAsia"/>
                      <w:b/>
                      <w:kern w:val="0"/>
                      <w:sz w:val="18"/>
                      <w:szCs w:val="18"/>
                    </w:rPr>
                    <w:t>2,285,573,813.95</w:t>
                  </w:r>
                </w:p>
              </w:tc>
            </w:tr>
            <w:tr w:rsidR="00BA4700">
              <w:trPr>
                <w:trHeight w:val="285"/>
              </w:trPr>
              <w:tc>
                <w:tcPr>
                  <w:tcW w:w="4137" w:type="dxa"/>
                  <w:vAlign w:val="bottom"/>
                </w:tcPr>
                <w:p w:rsidR="00BA4700" w:rsidRDefault="00C622C6">
                  <w:pPr>
                    <w:autoSpaceDN w:val="0"/>
                    <w:textAlignment w:val="bottom"/>
                    <w:rPr>
                      <w:rFonts w:ascii="仿宋" w:eastAsia="仿宋" w:hAnsi="仿宋" w:cs="宋体"/>
                      <w:kern w:val="0"/>
                      <w:sz w:val="18"/>
                      <w:szCs w:val="18"/>
                    </w:rPr>
                  </w:pPr>
                  <w:r>
                    <w:rPr>
                      <w:rFonts w:ascii="仿宋" w:eastAsia="仿宋" w:hAnsi="仿宋"/>
                      <w:color w:val="000000"/>
                      <w:sz w:val="18"/>
                    </w:rPr>
                    <w:t>偿还债务支付的现金</w:t>
                  </w:r>
                </w:p>
              </w:tc>
              <w:tc>
                <w:tcPr>
                  <w:tcW w:w="2127" w:type="dxa"/>
                  <w:vAlign w:val="bottom"/>
                </w:tcPr>
                <w:p w:rsidR="00BA4700" w:rsidRDefault="00C622C6">
                  <w:pPr>
                    <w:autoSpaceDN w:val="0"/>
                    <w:jc w:val="right"/>
                    <w:textAlignment w:val="bottom"/>
                    <w:rPr>
                      <w:rFonts w:ascii="仿宋" w:eastAsia="仿宋" w:hAnsi="仿宋" w:cs="宋体"/>
                      <w:kern w:val="0"/>
                      <w:sz w:val="18"/>
                      <w:szCs w:val="18"/>
                    </w:rPr>
                  </w:pPr>
                  <w:r>
                    <w:rPr>
                      <w:rFonts w:ascii="仿宋" w:eastAsia="仿宋" w:hAnsi="仿宋" w:cs="宋体" w:hint="eastAsia"/>
                      <w:kern w:val="0"/>
                      <w:sz w:val="18"/>
                      <w:szCs w:val="18"/>
                    </w:rPr>
                    <w:t>1,630,975,053.34</w:t>
                  </w:r>
                </w:p>
              </w:tc>
              <w:tc>
                <w:tcPr>
                  <w:tcW w:w="1983" w:type="dxa"/>
                  <w:vAlign w:val="bottom"/>
                </w:tcPr>
                <w:p w:rsidR="00BA4700" w:rsidRDefault="00C622C6">
                  <w:pPr>
                    <w:autoSpaceDN w:val="0"/>
                    <w:jc w:val="right"/>
                    <w:textAlignment w:val="bottom"/>
                    <w:rPr>
                      <w:rFonts w:ascii="仿宋" w:eastAsia="仿宋" w:hAnsi="仿宋" w:cs="宋体"/>
                      <w:kern w:val="0"/>
                      <w:sz w:val="18"/>
                      <w:szCs w:val="18"/>
                    </w:rPr>
                  </w:pPr>
                  <w:r>
                    <w:rPr>
                      <w:rFonts w:ascii="仿宋" w:eastAsia="仿宋" w:hAnsi="仿宋" w:cs="宋体" w:hint="eastAsia"/>
                      <w:kern w:val="0"/>
                      <w:sz w:val="18"/>
                      <w:szCs w:val="18"/>
                    </w:rPr>
                    <w:t>1,517,331,078.92</w:t>
                  </w:r>
                </w:p>
              </w:tc>
              <w:tc>
                <w:tcPr>
                  <w:tcW w:w="1985" w:type="dxa"/>
                  <w:vAlign w:val="bottom"/>
                </w:tcPr>
                <w:p w:rsidR="00BA4700" w:rsidRDefault="00C622C6">
                  <w:pPr>
                    <w:autoSpaceDN w:val="0"/>
                    <w:jc w:val="right"/>
                    <w:textAlignment w:val="bottom"/>
                    <w:rPr>
                      <w:rFonts w:ascii="仿宋" w:eastAsia="仿宋" w:hAnsi="仿宋" w:cs="宋体"/>
                      <w:kern w:val="0"/>
                      <w:sz w:val="18"/>
                      <w:szCs w:val="18"/>
                    </w:rPr>
                  </w:pPr>
                  <w:r>
                    <w:rPr>
                      <w:rFonts w:ascii="仿宋" w:eastAsia="仿宋" w:hAnsi="仿宋" w:cs="宋体" w:hint="eastAsia"/>
                      <w:kern w:val="0"/>
                      <w:sz w:val="18"/>
                      <w:szCs w:val="18"/>
                    </w:rPr>
                    <w:t>619,016,695.38</w:t>
                  </w:r>
                </w:p>
              </w:tc>
            </w:tr>
            <w:tr w:rsidR="00BA4700">
              <w:trPr>
                <w:trHeight w:val="285"/>
              </w:trPr>
              <w:tc>
                <w:tcPr>
                  <w:tcW w:w="4137" w:type="dxa"/>
                  <w:vAlign w:val="bottom"/>
                </w:tcPr>
                <w:p w:rsidR="00BA4700" w:rsidRDefault="00C622C6">
                  <w:pPr>
                    <w:autoSpaceDN w:val="0"/>
                    <w:textAlignment w:val="bottom"/>
                    <w:rPr>
                      <w:rFonts w:ascii="仿宋" w:eastAsia="仿宋" w:hAnsi="仿宋" w:cs="宋体"/>
                      <w:kern w:val="0"/>
                      <w:sz w:val="18"/>
                      <w:szCs w:val="18"/>
                    </w:rPr>
                  </w:pPr>
                  <w:r>
                    <w:rPr>
                      <w:rFonts w:ascii="仿宋" w:eastAsia="仿宋" w:hAnsi="仿宋"/>
                      <w:color w:val="000000"/>
                      <w:sz w:val="18"/>
                    </w:rPr>
                    <w:t>分配股利、利润或偿付利息支付的现金</w:t>
                  </w:r>
                </w:p>
              </w:tc>
              <w:tc>
                <w:tcPr>
                  <w:tcW w:w="2127" w:type="dxa"/>
                  <w:vAlign w:val="bottom"/>
                </w:tcPr>
                <w:p w:rsidR="00BA4700" w:rsidRDefault="00C622C6">
                  <w:pPr>
                    <w:autoSpaceDN w:val="0"/>
                    <w:jc w:val="right"/>
                    <w:textAlignment w:val="bottom"/>
                    <w:rPr>
                      <w:rFonts w:ascii="仿宋" w:eastAsia="仿宋" w:hAnsi="仿宋" w:cs="宋体"/>
                      <w:kern w:val="0"/>
                      <w:sz w:val="18"/>
                      <w:szCs w:val="18"/>
                    </w:rPr>
                  </w:pPr>
                  <w:r>
                    <w:rPr>
                      <w:rFonts w:ascii="仿宋" w:eastAsia="仿宋" w:hAnsi="仿宋" w:cs="宋体" w:hint="eastAsia"/>
                      <w:kern w:val="0"/>
                      <w:sz w:val="18"/>
                      <w:szCs w:val="18"/>
                    </w:rPr>
                    <w:t>460,051,945.14</w:t>
                  </w:r>
                </w:p>
              </w:tc>
              <w:tc>
                <w:tcPr>
                  <w:tcW w:w="1983" w:type="dxa"/>
                  <w:vAlign w:val="bottom"/>
                </w:tcPr>
                <w:p w:rsidR="00BA4700" w:rsidRDefault="00C622C6">
                  <w:pPr>
                    <w:autoSpaceDN w:val="0"/>
                    <w:jc w:val="right"/>
                    <w:textAlignment w:val="bottom"/>
                    <w:rPr>
                      <w:rFonts w:ascii="仿宋" w:eastAsia="仿宋" w:hAnsi="仿宋" w:cs="宋体"/>
                      <w:kern w:val="0"/>
                      <w:sz w:val="18"/>
                      <w:szCs w:val="18"/>
                    </w:rPr>
                  </w:pPr>
                  <w:r>
                    <w:rPr>
                      <w:rFonts w:ascii="仿宋" w:eastAsia="仿宋" w:hAnsi="仿宋" w:cs="宋体" w:hint="eastAsia"/>
                      <w:kern w:val="0"/>
                      <w:sz w:val="18"/>
                      <w:szCs w:val="18"/>
                    </w:rPr>
                    <w:t>414,594,262.13</w:t>
                  </w:r>
                </w:p>
              </w:tc>
              <w:tc>
                <w:tcPr>
                  <w:tcW w:w="1985" w:type="dxa"/>
                  <w:vAlign w:val="bottom"/>
                </w:tcPr>
                <w:p w:rsidR="00BA4700" w:rsidRDefault="00C622C6">
                  <w:pPr>
                    <w:autoSpaceDN w:val="0"/>
                    <w:jc w:val="right"/>
                    <w:textAlignment w:val="bottom"/>
                    <w:rPr>
                      <w:rFonts w:ascii="仿宋" w:eastAsia="仿宋" w:hAnsi="仿宋" w:cs="宋体"/>
                      <w:kern w:val="0"/>
                      <w:sz w:val="18"/>
                      <w:szCs w:val="18"/>
                    </w:rPr>
                  </w:pPr>
                  <w:r>
                    <w:rPr>
                      <w:rFonts w:ascii="仿宋" w:eastAsia="仿宋" w:hAnsi="仿宋" w:cs="宋体" w:hint="eastAsia"/>
                      <w:kern w:val="0"/>
                      <w:sz w:val="18"/>
                      <w:szCs w:val="18"/>
                    </w:rPr>
                    <w:t>258,945,850.83</w:t>
                  </w:r>
                </w:p>
              </w:tc>
            </w:tr>
            <w:tr w:rsidR="00BA4700">
              <w:trPr>
                <w:trHeight w:val="285"/>
              </w:trPr>
              <w:tc>
                <w:tcPr>
                  <w:tcW w:w="4137" w:type="dxa"/>
                  <w:vAlign w:val="bottom"/>
                </w:tcPr>
                <w:p w:rsidR="00BA4700" w:rsidRDefault="00C622C6">
                  <w:pPr>
                    <w:autoSpaceDN w:val="0"/>
                    <w:textAlignment w:val="bottom"/>
                    <w:rPr>
                      <w:rFonts w:ascii="仿宋" w:eastAsia="仿宋" w:hAnsi="仿宋" w:cs="宋体"/>
                      <w:kern w:val="0"/>
                      <w:sz w:val="18"/>
                      <w:szCs w:val="18"/>
                    </w:rPr>
                  </w:pPr>
                  <w:r>
                    <w:rPr>
                      <w:rFonts w:ascii="仿宋" w:eastAsia="仿宋" w:hAnsi="仿宋"/>
                      <w:color w:val="000000"/>
                      <w:sz w:val="18"/>
                    </w:rPr>
                    <w:t>支付其他与筹资活动有关的现金</w:t>
                  </w:r>
                </w:p>
              </w:tc>
              <w:tc>
                <w:tcPr>
                  <w:tcW w:w="2127" w:type="dxa"/>
                  <w:vAlign w:val="bottom"/>
                </w:tcPr>
                <w:p w:rsidR="00BA4700" w:rsidRDefault="00BA4700">
                  <w:pPr>
                    <w:autoSpaceDN w:val="0"/>
                    <w:jc w:val="right"/>
                    <w:textAlignment w:val="bottom"/>
                    <w:rPr>
                      <w:rFonts w:ascii="仿宋" w:eastAsia="仿宋" w:hAnsi="仿宋" w:cs="宋体"/>
                      <w:kern w:val="0"/>
                      <w:sz w:val="18"/>
                      <w:szCs w:val="18"/>
                    </w:rPr>
                  </w:pPr>
                </w:p>
              </w:tc>
              <w:tc>
                <w:tcPr>
                  <w:tcW w:w="1983" w:type="dxa"/>
                  <w:vAlign w:val="bottom"/>
                </w:tcPr>
                <w:p w:rsidR="00BA4700" w:rsidRDefault="00C622C6">
                  <w:pPr>
                    <w:autoSpaceDN w:val="0"/>
                    <w:jc w:val="right"/>
                    <w:textAlignment w:val="bottom"/>
                    <w:rPr>
                      <w:rFonts w:ascii="仿宋" w:eastAsia="仿宋" w:hAnsi="仿宋" w:cs="宋体"/>
                      <w:kern w:val="0"/>
                      <w:sz w:val="18"/>
                      <w:szCs w:val="18"/>
                    </w:rPr>
                  </w:pPr>
                  <w:r>
                    <w:rPr>
                      <w:rFonts w:ascii="仿宋" w:eastAsia="仿宋" w:hAnsi="仿宋" w:cs="宋体" w:hint="eastAsia"/>
                      <w:kern w:val="0"/>
                      <w:sz w:val="18"/>
                      <w:szCs w:val="18"/>
                    </w:rPr>
                    <w:t>6,210,000.00</w:t>
                  </w:r>
                </w:p>
              </w:tc>
              <w:tc>
                <w:tcPr>
                  <w:tcW w:w="1985" w:type="dxa"/>
                  <w:vAlign w:val="bottom"/>
                </w:tcPr>
                <w:p w:rsidR="00BA4700" w:rsidRDefault="00C622C6">
                  <w:pPr>
                    <w:autoSpaceDN w:val="0"/>
                    <w:jc w:val="right"/>
                    <w:textAlignment w:val="bottom"/>
                    <w:rPr>
                      <w:rFonts w:ascii="仿宋" w:eastAsia="仿宋" w:hAnsi="仿宋" w:cs="宋体"/>
                      <w:kern w:val="0"/>
                      <w:sz w:val="18"/>
                      <w:szCs w:val="18"/>
                    </w:rPr>
                  </w:pPr>
                  <w:r>
                    <w:rPr>
                      <w:rFonts w:ascii="仿宋" w:eastAsia="仿宋" w:hAnsi="仿宋" w:cs="宋体" w:hint="eastAsia"/>
                      <w:kern w:val="0"/>
                      <w:sz w:val="18"/>
                      <w:szCs w:val="18"/>
                    </w:rPr>
                    <w:t>14,400,000.00</w:t>
                  </w:r>
                </w:p>
              </w:tc>
            </w:tr>
            <w:tr w:rsidR="00BA4700">
              <w:trPr>
                <w:trHeight w:val="285"/>
              </w:trPr>
              <w:tc>
                <w:tcPr>
                  <w:tcW w:w="4137" w:type="dxa"/>
                  <w:vAlign w:val="bottom"/>
                </w:tcPr>
                <w:p w:rsidR="00BA4700" w:rsidRDefault="00C622C6">
                  <w:pPr>
                    <w:autoSpaceDN w:val="0"/>
                    <w:textAlignment w:val="bottom"/>
                    <w:rPr>
                      <w:rFonts w:ascii="仿宋" w:eastAsia="仿宋" w:hAnsi="仿宋" w:cs="宋体"/>
                      <w:b/>
                      <w:kern w:val="0"/>
                      <w:sz w:val="18"/>
                      <w:szCs w:val="18"/>
                    </w:rPr>
                  </w:pPr>
                  <w:r>
                    <w:rPr>
                      <w:rFonts w:ascii="仿宋" w:eastAsia="仿宋" w:hAnsi="仿宋"/>
                      <w:b/>
                      <w:color w:val="000000"/>
                      <w:sz w:val="18"/>
                    </w:rPr>
                    <w:t>筹资活动现金流出小计</w:t>
                  </w:r>
                </w:p>
              </w:tc>
              <w:tc>
                <w:tcPr>
                  <w:tcW w:w="2127" w:type="dxa"/>
                  <w:vAlign w:val="bottom"/>
                </w:tcPr>
                <w:p w:rsidR="00BA4700" w:rsidRDefault="00C622C6">
                  <w:pPr>
                    <w:autoSpaceDN w:val="0"/>
                    <w:jc w:val="right"/>
                    <w:textAlignment w:val="bottom"/>
                    <w:rPr>
                      <w:rFonts w:ascii="仿宋" w:eastAsia="仿宋" w:hAnsi="仿宋" w:cs="宋体"/>
                      <w:b/>
                      <w:kern w:val="0"/>
                      <w:sz w:val="18"/>
                      <w:szCs w:val="18"/>
                    </w:rPr>
                  </w:pPr>
                  <w:r>
                    <w:rPr>
                      <w:rFonts w:ascii="仿宋" w:eastAsia="仿宋" w:hAnsi="仿宋" w:cs="宋体" w:hint="eastAsia"/>
                      <w:b/>
                      <w:kern w:val="0"/>
                      <w:sz w:val="18"/>
                      <w:szCs w:val="18"/>
                    </w:rPr>
                    <w:t>2,091,026,998.48</w:t>
                  </w:r>
                </w:p>
              </w:tc>
              <w:tc>
                <w:tcPr>
                  <w:tcW w:w="1983" w:type="dxa"/>
                  <w:vAlign w:val="bottom"/>
                </w:tcPr>
                <w:p w:rsidR="00BA4700" w:rsidRDefault="00C622C6">
                  <w:pPr>
                    <w:autoSpaceDN w:val="0"/>
                    <w:jc w:val="right"/>
                    <w:textAlignment w:val="bottom"/>
                    <w:rPr>
                      <w:rFonts w:ascii="仿宋" w:eastAsia="仿宋" w:hAnsi="仿宋" w:cs="宋体"/>
                      <w:b/>
                      <w:kern w:val="0"/>
                      <w:sz w:val="18"/>
                      <w:szCs w:val="18"/>
                    </w:rPr>
                  </w:pPr>
                  <w:r>
                    <w:rPr>
                      <w:rFonts w:ascii="仿宋" w:eastAsia="仿宋" w:hAnsi="仿宋" w:cs="宋体" w:hint="eastAsia"/>
                      <w:b/>
                      <w:kern w:val="0"/>
                      <w:sz w:val="18"/>
                      <w:szCs w:val="18"/>
                    </w:rPr>
                    <w:t>1,938,135,341.05</w:t>
                  </w:r>
                </w:p>
              </w:tc>
              <w:tc>
                <w:tcPr>
                  <w:tcW w:w="1985" w:type="dxa"/>
                  <w:vAlign w:val="bottom"/>
                </w:tcPr>
                <w:p w:rsidR="00BA4700" w:rsidRDefault="00C622C6">
                  <w:pPr>
                    <w:autoSpaceDN w:val="0"/>
                    <w:jc w:val="right"/>
                    <w:textAlignment w:val="bottom"/>
                    <w:rPr>
                      <w:rFonts w:ascii="仿宋" w:eastAsia="仿宋" w:hAnsi="仿宋" w:cs="宋体"/>
                      <w:b/>
                      <w:kern w:val="0"/>
                      <w:sz w:val="18"/>
                      <w:szCs w:val="18"/>
                    </w:rPr>
                  </w:pPr>
                  <w:r>
                    <w:rPr>
                      <w:rFonts w:ascii="仿宋" w:eastAsia="仿宋" w:hAnsi="仿宋" w:cs="宋体" w:hint="eastAsia"/>
                      <w:b/>
                      <w:kern w:val="0"/>
                      <w:sz w:val="18"/>
                      <w:szCs w:val="18"/>
                    </w:rPr>
                    <w:t>892,362,546.21</w:t>
                  </w:r>
                </w:p>
              </w:tc>
            </w:tr>
            <w:tr w:rsidR="00BA4700">
              <w:trPr>
                <w:trHeight w:val="285"/>
              </w:trPr>
              <w:tc>
                <w:tcPr>
                  <w:tcW w:w="4137" w:type="dxa"/>
                  <w:vAlign w:val="bottom"/>
                </w:tcPr>
                <w:p w:rsidR="00BA4700" w:rsidRDefault="00C622C6">
                  <w:pPr>
                    <w:autoSpaceDN w:val="0"/>
                    <w:textAlignment w:val="bottom"/>
                    <w:rPr>
                      <w:rFonts w:ascii="仿宋" w:eastAsia="仿宋" w:hAnsi="仿宋" w:cs="宋体"/>
                      <w:b/>
                      <w:kern w:val="0"/>
                      <w:sz w:val="18"/>
                      <w:szCs w:val="18"/>
                    </w:rPr>
                  </w:pPr>
                  <w:r>
                    <w:rPr>
                      <w:rFonts w:ascii="仿宋" w:eastAsia="仿宋" w:hAnsi="仿宋"/>
                      <w:b/>
                      <w:color w:val="000000"/>
                      <w:sz w:val="18"/>
                    </w:rPr>
                    <w:t>筹资活动产生的现金流量净额</w:t>
                  </w:r>
                </w:p>
              </w:tc>
              <w:tc>
                <w:tcPr>
                  <w:tcW w:w="2127" w:type="dxa"/>
                  <w:vAlign w:val="bottom"/>
                </w:tcPr>
                <w:p w:rsidR="00BA4700" w:rsidRDefault="00C622C6">
                  <w:pPr>
                    <w:autoSpaceDN w:val="0"/>
                    <w:jc w:val="right"/>
                    <w:textAlignment w:val="bottom"/>
                    <w:rPr>
                      <w:rFonts w:ascii="仿宋" w:eastAsia="仿宋" w:hAnsi="仿宋" w:cs="宋体"/>
                      <w:b/>
                      <w:kern w:val="0"/>
                      <w:sz w:val="18"/>
                      <w:szCs w:val="18"/>
                    </w:rPr>
                  </w:pPr>
                  <w:r>
                    <w:rPr>
                      <w:rFonts w:ascii="仿宋" w:eastAsia="仿宋" w:hAnsi="仿宋" w:cs="宋体" w:hint="eastAsia"/>
                      <w:b/>
                      <w:kern w:val="0"/>
                      <w:sz w:val="18"/>
                      <w:szCs w:val="18"/>
                    </w:rPr>
                    <w:t>991,973,001.52</w:t>
                  </w:r>
                </w:p>
              </w:tc>
              <w:tc>
                <w:tcPr>
                  <w:tcW w:w="1983" w:type="dxa"/>
                  <w:vAlign w:val="bottom"/>
                </w:tcPr>
                <w:p w:rsidR="00BA4700" w:rsidRDefault="00C622C6">
                  <w:pPr>
                    <w:autoSpaceDN w:val="0"/>
                    <w:jc w:val="right"/>
                    <w:textAlignment w:val="bottom"/>
                    <w:rPr>
                      <w:rFonts w:ascii="仿宋" w:eastAsia="仿宋" w:hAnsi="仿宋" w:cs="宋体"/>
                      <w:b/>
                      <w:kern w:val="0"/>
                      <w:sz w:val="18"/>
                      <w:szCs w:val="18"/>
                    </w:rPr>
                  </w:pPr>
                  <w:r>
                    <w:rPr>
                      <w:rFonts w:ascii="仿宋" w:eastAsia="仿宋" w:hAnsi="仿宋" w:cs="宋体" w:hint="eastAsia"/>
                      <w:b/>
                      <w:kern w:val="0"/>
                      <w:sz w:val="18"/>
                      <w:szCs w:val="18"/>
                    </w:rPr>
                    <w:t>251,487,209.31</w:t>
                  </w:r>
                </w:p>
              </w:tc>
              <w:tc>
                <w:tcPr>
                  <w:tcW w:w="1985" w:type="dxa"/>
                  <w:vAlign w:val="bottom"/>
                </w:tcPr>
                <w:p w:rsidR="00BA4700" w:rsidRDefault="00C622C6">
                  <w:pPr>
                    <w:autoSpaceDN w:val="0"/>
                    <w:jc w:val="right"/>
                    <w:textAlignment w:val="bottom"/>
                    <w:rPr>
                      <w:rFonts w:ascii="仿宋" w:eastAsia="仿宋" w:hAnsi="仿宋" w:cs="宋体"/>
                      <w:b/>
                      <w:kern w:val="0"/>
                      <w:sz w:val="18"/>
                      <w:szCs w:val="18"/>
                    </w:rPr>
                  </w:pPr>
                  <w:r>
                    <w:rPr>
                      <w:rFonts w:ascii="仿宋" w:eastAsia="仿宋" w:hAnsi="仿宋" w:cs="宋体" w:hint="eastAsia"/>
                      <w:b/>
                      <w:kern w:val="0"/>
                      <w:sz w:val="18"/>
                      <w:szCs w:val="18"/>
                    </w:rPr>
                    <w:t>1,393,211,267.74</w:t>
                  </w:r>
                </w:p>
              </w:tc>
            </w:tr>
            <w:tr w:rsidR="00BA4700">
              <w:trPr>
                <w:trHeight w:val="285"/>
              </w:trPr>
              <w:tc>
                <w:tcPr>
                  <w:tcW w:w="4137" w:type="dxa"/>
                  <w:vAlign w:val="bottom"/>
                </w:tcPr>
                <w:p w:rsidR="00BA4700" w:rsidRDefault="00C622C6">
                  <w:pPr>
                    <w:autoSpaceDN w:val="0"/>
                    <w:textAlignment w:val="bottom"/>
                    <w:rPr>
                      <w:rFonts w:ascii="仿宋" w:eastAsia="仿宋" w:hAnsi="仿宋" w:cs="宋体"/>
                      <w:b/>
                      <w:kern w:val="0"/>
                      <w:sz w:val="18"/>
                      <w:szCs w:val="18"/>
                    </w:rPr>
                  </w:pPr>
                  <w:r>
                    <w:rPr>
                      <w:rFonts w:ascii="仿宋" w:eastAsia="仿宋" w:hAnsi="仿宋"/>
                      <w:b/>
                      <w:color w:val="000000"/>
                      <w:sz w:val="18"/>
                    </w:rPr>
                    <w:t>五、现金及现金等价物净增加额</w:t>
                  </w:r>
                </w:p>
              </w:tc>
              <w:tc>
                <w:tcPr>
                  <w:tcW w:w="2127" w:type="dxa"/>
                  <w:vAlign w:val="bottom"/>
                </w:tcPr>
                <w:p w:rsidR="00BA4700" w:rsidRDefault="00C622C6">
                  <w:pPr>
                    <w:autoSpaceDN w:val="0"/>
                    <w:jc w:val="right"/>
                    <w:textAlignment w:val="bottom"/>
                    <w:rPr>
                      <w:rFonts w:ascii="仿宋" w:eastAsia="仿宋" w:hAnsi="仿宋" w:cs="宋体"/>
                      <w:b/>
                      <w:kern w:val="0"/>
                      <w:sz w:val="18"/>
                      <w:szCs w:val="18"/>
                    </w:rPr>
                  </w:pPr>
                  <w:r>
                    <w:rPr>
                      <w:rFonts w:ascii="仿宋" w:eastAsia="仿宋" w:hAnsi="仿宋" w:cs="宋体" w:hint="eastAsia"/>
                      <w:b/>
                      <w:kern w:val="0"/>
                      <w:sz w:val="18"/>
                      <w:szCs w:val="18"/>
                    </w:rPr>
                    <w:t>688,804,652.03</w:t>
                  </w:r>
                </w:p>
              </w:tc>
              <w:tc>
                <w:tcPr>
                  <w:tcW w:w="1983" w:type="dxa"/>
                  <w:vAlign w:val="bottom"/>
                </w:tcPr>
                <w:p w:rsidR="00BA4700" w:rsidRDefault="00C622C6">
                  <w:pPr>
                    <w:autoSpaceDN w:val="0"/>
                    <w:jc w:val="right"/>
                    <w:textAlignment w:val="bottom"/>
                    <w:rPr>
                      <w:rFonts w:ascii="仿宋" w:eastAsia="仿宋" w:hAnsi="仿宋" w:cs="宋体"/>
                      <w:b/>
                      <w:kern w:val="0"/>
                      <w:sz w:val="18"/>
                      <w:szCs w:val="18"/>
                    </w:rPr>
                  </w:pPr>
                  <w:r>
                    <w:rPr>
                      <w:rFonts w:ascii="仿宋" w:eastAsia="仿宋" w:hAnsi="仿宋" w:cs="宋体" w:hint="eastAsia"/>
                      <w:b/>
                      <w:kern w:val="0"/>
                      <w:sz w:val="18"/>
                      <w:szCs w:val="18"/>
                    </w:rPr>
                    <w:t>-155,758,179.13</w:t>
                  </w:r>
                </w:p>
              </w:tc>
              <w:tc>
                <w:tcPr>
                  <w:tcW w:w="1985" w:type="dxa"/>
                  <w:vAlign w:val="bottom"/>
                </w:tcPr>
                <w:p w:rsidR="00BA4700" w:rsidRDefault="00C622C6">
                  <w:pPr>
                    <w:autoSpaceDN w:val="0"/>
                    <w:jc w:val="right"/>
                    <w:textAlignment w:val="bottom"/>
                    <w:rPr>
                      <w:rFonts w:ascii="仿宋" w:eastAsia="仿宋" w:hAnsi="仿宋" w:cs="宋体"/>
                      <w:b/>
                      <w:kern w:val="0"/>
                      <w:sz w:val="18"/>
                      <w:szCs w:val="18"/>
                    </w:rPr>
                  </w:pPr>
                  <w:r>
                    <w:rPr>
                      <w:rFonts w:ascii="仿宋" w:eastAsia="仿宋" w:hAnsi="仿宋" w:cs="宋体" w:hint="eastAsia"/>
                      <w:b/>
                      <w:kern w:val="0"/>
                      <w:sz w:val="18"/>
                      <w:szCs w:val="18"/>
                    </w:rPr>
                    <w:t>-86,339,491.51</w:t>
                  </w:r>
                </w:p>
              </w:tc>
            </w:tr>
            <w:tr w:rsidR="00BA4700">
              <w:trPr>
                <w:trHeight w:val="285"/>
              </w:trPr>
              <w:tc>
                <w:tcPr>
                  <w:tcW w:w="4137" w:type="dxa"/>
                  <w:vAlign w:val="bottom"/>
                </w:tcPr>
                <w:p w:rsidR="00BA4700" w:rsidRDefault="00C622C6">
                  <w:pPr>
                    <w:autoSpaceDN w:val="0"/>
                    <w:textAlignment w:val="bottom"/>
                    <w:rPr>
                      <w:rFonts w:ascii="仿宋" w:eastAsia="仿宋" w:hAnsi="仿宋" w:cs="宋体"/>
                      <w:kern w:val="0"/>
                      <w:sz w:val="18"/>
                      <w:szCs w:val="18"/>
                    </w:rPr>
                  </w:pPr>
                  <w:r>
                    <w:rPr>
                      <w:rFonts w:ascii="仿宋" w:eastAsia="仿宋" w:hAnsi="仿宋"/>
                      <w:color w:val="000000"/>
                      <w:sz w:val="18"/>
                    </w:rPr>
                    <w:t>加：期初现金及现金等价物余额</w:t>
                  </w:r>
                </w:p>
              </w:tc>
              <w:tc>
                <w:tcPr>
                  <w:tcW w:w="2127" w:type="dxa"/>
                  <w:vAlign w:val="bottom"/>
                </w:tcPr>
                <w:p w:rsidR="00BA4700" w:rsidRDefault="00BA4700">
                  <w:pPr>
                    <w:autoSpaceDN w:val="0"/>
                    <w:jc w:val="right"/>
                    <w:textAlignment w:val="bottom"/>
                    <w:rPr>
                      <w:rFonts w:ascii="仿宋" w:eastAsia="仿宋" w:hAnsi="仿宋" w:cs="宋体"/>
                      <w:kern w:val="0"/>
                      <w:sz w:val="18"/>
                      <w:szCs w:val="18"/>
                    </w:rPr>
                  </w:pPr>
                </w:p>
              </w:tc>
              <w:tc>
                <w:tcPr>
                  <w:tcW w:w="1983" w:type="dxa"/>
                  <w:vAlign w:val="bottom"/>
                </w:tcPr>
                <w:p w:rsidR="00BA4700" w:rsidRDefault="00BA4700">
                  <w:pPr>
                    <w:autoSpaceDN w:val="0"/>
                    <w:jc w:val="right"/>
                    <w:textAlignment w:val="bottom"/>
                    <w:rPr>
                      <w:rFonts w:ascii="仿宋" w:eastAsia="仿宋" w:hAnsi="仿宋" w:cs="宋体"/>
                      <w:kern w:val="0"/>
                      <w:sz w:val="18"/>
                      <w:szCs w:val="18"/>
                    </w:rPr>
                  </w:pPr>
                </w:p>
              </w:tc>
              <w:tc>
                <w:tcPr>
                  <w:tcW w:w="1985" w:type="dxa"/>
                  <w:vAlign w:val="bottom"/>
                </w:tcPr>
                <w:p w:rsidR="00BA4700" w:rsidRDefault="00BA4700">
                  <w:pPr>
                    <w:autoSpaceDN w:val="0"/>
                    <w:jc w:val="right"/>
                    <w:textAlignment w:val="bottom"/>
                    <w:rPr>
                      <w:rFonts w:ascii="仿宋" w:eastAsia="仿宋" w:hAnsi="仿宋" w:cs="宋体"/>
                      <w:kern w:val="0"/>
                      <w:sz w:val="18"/>
                      <w:szCs w:val="18"/>
                    </w:rPr>
                  </w:pPr>
                </w:p>
              </w:tc>
            </w:tr>
            <w:tr w:rsidR="00BA4700">
              <w:trPr>
                <w:trHeight w:val="285"/>
              </w:trPr>
              <w:tc>
                <w:tcPr>
                  <w:tcW w:w="4137" w:type="dxa"/>
                  <w:vAlign w:val="bottom"/>
                </w:tcPr>
                <w:p w:rsidR="00BA4700" w:rsidRDefault="00C622C6">
                  <w:pPr>
                    <w:autoSpaceDN w:val="0"/>
                    <w:textAlignment w:val="bottom"/>
                    <w:rPr>
                      <w:rFonts w:ascii="仿宋" w:eastAsia="仿宋" w:hAnsi="仿宋" w:cs="宋体"/>
                      <w:kern w:val="0"/>
                      <w:sz w:val="18"/>
                      <w:szCs w:val="18"/>
                    </w:rPr>
                  </w:pPr>
                  <w:r>
                    <w:rPr>
                      <w:rFonts w:ascii="仿宋" w:eastAsia="仿宋" w:hAnsi="仿宋"/>
                      <w:color w:val="000000"/>
                      <w:sz w:val="18"/>
                    </w:rPr>
                    <w:t>六、期末现金及现金等价物余额</w:t>
                  </w:r>
                </w:p>
              </w:tc>
              <w:tc>
                <w:tcPr>
                  <w:tcW w:w="2127" w:type="dxa"/>
                  <w:vAlign w:val="bottom"/>
                </w:tcPr>
                <w:p w:rsidR="00BA4700" w:rsidRDefault="00BA4700">
                  <w:pPr>
                    <w:autoSpaceDN w:val="0"/>
                    <w:jc w:val="right"/>
                    <w:textAlignment w:val="bottom"/>
                    <w:rPr>
                      <w:rFonts w:ascii="仿宋" w:eastAsia="仿宋" w:hAnsi="仿宋" w:cs="宋体"/>
                      <w:kern w:val="0"/>
                      <w:sz w:val="18"/>
                      <w:szCs w:val="18"/>
                    </w:rPr>
                  </w:pPr>
                </w:p>
              </w:tc>
              <w:tc>
                <w:tcPr>
                  <w:tcW w:w="1983" w:type="dxa"/>
                  <w:vAlign w:val="bottom"/>
                </w:tcPr>
                <w:p w:rsidR="00BA4700" w:rsidRDefault="00BA4700">
                  <w:pPr>
                    <w:autoSpaceDN w:val="0"/>
                    <w:jc w:val="right"/>
                    <w:textAlignment w:val="bottom"/>
                    <w:rPr>
                      <w:rFonts w:ascii="仿宋" w:eastAsia="仿宋" w:hAnsi="仿宋" w:cs="宋体"/>
                      <w:kern w:val="0"/>
                      <w:sz w:val="18"/>
                      <w:szCs w:val="18"/>
                    </w:rPr>
                  </w:pPr>
                </w:p>
              </w:tc>
              <w:tc>
                <w:tcPr>
                  <w:tcW w:w="1985" w:type="dxa"/>
                  <w:vAlign w:val="bottom"/>
                </w:tcPr>
                <w:p w:rsidR="00BA4700" w:rsidRDefault="00BA4700">
                  <w:pPr>
                    <w:autoSpaceDN w:val="0"/>
                    <w:jc w:val="right"/>
                    <w:textAlignment w:val="bottom"/>
                    <w:rPr>
                      <w:rFonts w:ascii="仿宋" w:eastAsia="仿宋" w:hAnsi="仿宋" w:cs="宋体"/>
                      <w:kern w:val="0"/>
                      <w:sz w:val="18"/>
                      <w:szCs w:val="18"/>
                    </w:rPr>
                  </w:pPr>
                </w:p>
              </w:tc>
            </w:tr>
          </w:tbl>
          <w:p w:rsidR="00BA4700" w:rsidRDefault="00BA4700">
            <w:pPr>
              <w:pStyle w:val="Default"/>
              <w:spacing w:before="340" w:after="330"/>
              <w:ind w:firstLine="420"/>
              <w:jc w:val="center"/>
              <w:rPr>
                <w:rFonts w:ascii="仿宋" w:eastAsia="仿宋" w:hAnsi="仿宋"/>
                <w:color w:val="auto"/>
                <w:sz w:val="21"/>
                <w:szCs w:val="21"/>
              </w:rPr>
            </w:pPr>
          </w:p>
          <w:p w:rsidR="00BA4700" w:rsidRDefault="00C622C6">
            <w:pPr>
              <w:pStyle w:val="Default"/>
              <w:spacing w:before="340" w:after="330"/>
              <w:ind w:firstLineChars="200" w:firstLine="420"/>
              <w:rPr>
                <w:rFonts w:ascii="仿宋" w:eastAsia="仿宋" w:hAnsi="仿宋"/>
                <w:color w:val="auto"/>
                <w:sz w:val="21"/>
                <w:szCs w:val="21"/>
              </w:rPr>
            </w:pPr>
            <w:r>
              <w:rPr>
                <w:rFonts w:ascii="仿宋" w:eastAsia="仿宋" w:hAnsi="仿宋" w:hint="eastAsia"/>
                <w:color w:val="auto"/>
                <w:sz w:val="21"/>
                <w:szCs w:val="21"/>
              </w:rPr>
              <w:t>从现金流情况来看，公司因在湘潭市开发建设过程中为当地基础设施建设投入了大量资金，因此经营活动现金流流入流出规模均较大，湘潭城投</w:t>
            </w:r>
            <w:r>
              <w:rPr>
                <w:rFonts w:ascii="仿宋" w:eastAsia="仿宋" w:hAnsi="仿宋"/>
                <w:color w:val="auto"/>
                <w:sz w:val="21"/>
                <w:szCs w:val="21"/>
              </w:rPr>
              <w:t>201</w:t>
            </w:r>
            <w:r>
              <w:rPr>
                <w:rFonts w:ascii="仿宋" w:eastAsia="仿宋" w:hAnsi="仿宋" w:hint="eastAsia"/>
                <w:color w:val="auto"/>
                <w:sz w:val="21"/>
                <w:szCs w:val="21"/>
              </w:rPr>
              <w:t>2</w:t>
            </w:r>
            <w:r>
              <w:rPr>
                <w:rFonts w:ascii="仿宋" w:eastAsia="仿宋" w:hAnsi="仿宋"/>
                <w:color w:val="auto"/>
                <w:sz w:val="21"/>
                <w:szCs w:val="21"/>
              </w:rPr>
              <w:t>-201</w:t>
            </w:r>
            <w:r>
              <w:rPr>
                <w:rFonts w:ascii="仿宋" w:eastAsia="仿宋" w:hAnsi="仿宋" w:hint="eastAsia"/>
                <w:color w:val="auto"/>
                <w:sz w:val="21"/>
                <w:szCs w:val="21"/>
              </w:rPr>
              <w:t>4年近</w:t>
            </w:r>
            <w:r>
              <w:rPr>
                <w:rFonts w:ascii="仿宋" w:eastAsia="仿宋" w:hAnsi="仿宋"/>
                <w:color w:val="auto"/>
                <w:sz w:val="21"/>
                <w:szCs w:val="21"/>
              </w:rPr>
              <w:t>3</w:t>
            </w:r>
            <w:r>
              <w:rPr>
                <w:rFonts w:ascii="仿宋" w:eastAsia="仿宋" w:hAnsi="仿宋" w:hint="eastAsia"/>
                <w:color w:val="auto"/>
                <w:sz w:val="21"/>
                <w:szCs w:val="21"/>
              </w:rPr>
              <w:t>年的经营活动产生现金流入分别为18.26亿元、17.12亿元和11.99亿元，同期对应的现金流出为33.07亿元、20.13亿元和15.07亿元。由于公司进行项目建设和土地开发产生较多的付现成本，但应收政府的项目建设费、往来款以及与其他单位的往来款并未及时回款，导致经营性净现金流持续表现为净流出，2012-2014年经营性净现金流分别为-14.81亿元、-3.01亿元、-3.03亿元,2014年经营性净现金流与2013年基本持平，较2012年提高较多。因此经营性净现金流对债务的保障能力持续提高，表现在经营现金现金流/总负债分别为-13.54%、-3.13%、-3.01%。同时得益于湘潭城投与湘潭市政府确立了完善的委托代建的结算体系与政府回购机制，财政每年均预算安排了专门资金用于回购与拨付湘潭城投投资建设的项目予以落实到位，使得湘潭城投的经营性净现金流情况好于一般城投公司，项目资金周转状况较稳定。</w:t>
            </w:r>
          </w:p>
          <w:p w:rsidR="00BA4700" w:rsidRDefault="00C622C6">
            <w:pPr>
              <w:pStyle w:val="Default"/>
              <w:spacing w:before="340" w:after="330"/>
              <w:ind w:firstLineChars="200" w:firstLine="420"/>
              <w:rPr>
                <w:rFonts w:ascii="仿宋" w:eastAsia="仿宋" w:hAnsi="仿宋"/>
                <w:color w:val="auto"/>
                <w:sz w:val="21"/>
                <w:szCs w:val="21"/>
              </w:rPr>
            </w:pPr>
            <w:r>
              <w:rPr>
                <w:rFonts w:ascii="仿宋" w:eastAsia="仿宋" w:hAnsi="仿宋" w:hint="eastAsia"/>
                <w:color w:val="auto"/>
                <w:sz w:val="21"/>
                <w:szCs w:val="21"/>
              </w:rPr>
              <w:t>2012-2014年，湘潭城投投资性净现金流分别为4166.39万元、-1.06亿元和-1.24万元，2013年、2014年主要为投资性现金流支出，近两年公司承担了湘潭市一系列重大基础设施建设项目的投资建设，支出规模较大。</w:t>
            </w:r>
          </w:p>
          <w:p w:rsidR="00BA4700" w:rsidRDefault="00C622C6">
            <w:pPr>
              <w:pStyle w:val="Default"/>
              <w:spacing w:before="340" w:after="330"/>
              <w:ind w:firstLineChars="200" w:firstLine="420"/>
              <w:rPr>
                <w:rFonts w:ascii="仿宋" w:eastAsia="仿宋" w:hAnsi="仿宋" w:cs="宋体"/>
                <w:color w:val="auto"/>
                <w:sz w:val="21"/>
                <w:szCs w:val="21"/>
              </w:rPr>
            </w:pPr>
            <w:r>
              <w:rPr>
                <w:rFonts w:ascii="仿宋" w:eastAsia="仿宋" w:hAnsi="仿宋"/>
                <w:color w:val="auto"/>
                <w:sz w:val="21"/>
                <w:szCs w:val="21"/>
              </w:rPr>
              <w:t>201</w:t>
            </w:r>
            <w:r>
              <w:rPr>
                <w:rFonts w:ascii="仿宋" w:eastAsia="仿宋" w:hAnsi="仿宋" w:hint="eastAsia"/>
                <w:color w:val="auto"/>
                <w:sz w:val="21"/>
                <w:szCs w:val="21"/>
              </w:rPr>
              <w:t>2</w:t>
            </w:r>
            <w:r>
              <w:rPr>
                <w:rFonts w:ascii="仿宋" w:eastAsia="仿宋" w:hAnsi="仿宋"/>
                <w:color w:val="auto"/>
                <w:sz w:val="21"/>
                <w:szCs w:val="21"/>
              </w:rPr>
              <w:t>-201</w:t>
            </w:r>
            <w:r>
              <w:rPr>
                <w:rFonts w:ascii="仿宋" w:eastAsia="仿宋" w:hAnsi="仿宋" w:hint="eastAsia"/>
                <w:color w:val="auto"/>
                <w:sz w:val="21"/>
                <w:szCs w:val="21"/>
              </w:rPr>
              <w:t>4</w:t>
            </w:r>
            <w:r>
              <w:rPr>
                <w:rFonts w:ascii="仿宋" w:eastAsia="仿宋" w:hAnsi="仿宋" w:cs="宋体" w:hint="eastAsia"/>
                <w:color w:val="auto"/>
                <w:sz w:val="21"/>
                <w:szCs w:val="21"/>
              </w:rPr>
              <w:t>年，湘潭城投筹资活动现金流入分别为</w:t>
            </w:r>
            <w:r>
              <w:rPr>
                <w:rFonts w:ascii="仿宋" w:eastAsia="仿宋" w:hAnsi="仿宋" w:hint="eastAsia"/>
                <w:color w:val="auto"/>
                <w:sz w:val="21"/>
                <w:szCs w:val="21"/>
              </w:rPr>
              <w:t>22.86</w:t>
            </w:r>
            <w:r>
              <w:rPr>
                <w:rFonts w:ascii="仿宋" w:eastAsia="仿宋" w:hAnsi="仿宋" w:cs="宋体" w:hint="eastAsia"/>
                <w:color w:val="auto"/>
                <w:sz w:val="21"/>
                <w:szCs w:val="21"/>
              </w:rPr>
              <w:t>亿元、21.90亿元和30.83亿元，同期筹资活动产生的现金流量流出额分别为</w:t>
            </w:r>
            <w:r>
              <w:rPr>
                <w:rFonts w:ascii="仿宋" w:eastAsia="仿宋" w:hAnsi="仿宋" w:hint="eastAsia"/>
                <w:color w:val="auto"/>
                <w:sz w:val="21"/>
                <w:szCs w:val="21"/>
              </w:rPr>
              <w:t>8.92</w:t>
            </w:r>
            <w:r>
              <w:rPr>
                <w:rFonts w:ascii="仿宋" w:eastAsia="仿宋" w:hAnsi="仿宋" w:cs="宋体" w:hint="eastAsia"/>
                <w:color w:val="auto"/>
                <w:sz w:val="21"/>
                <w:szCs w:val="21"/>
              </w:rPr>
              <w:t>亿元、19.38亿元和20.91亿元，筹资活动产生的现金流量净额分别为</w:t>
            </w:r>
            <w:r>
              <w:rPr>
                <w:rFonts w:ascii="仿宋" w:eastAsia="仿宋" w:hAnsi="仿宋" w:hint="eastAsia"/>
                <w:color w:val="auto"/>
                <w:sz w:val="21"/>
                <w:szCs w:val="21"/>
              </w:rPr>
              <w:t>13.93</w:t>
            </w:r>
            <w:r>
              <w:rPr>
                <w:rFonts w:ascii="仿宋" w:eastAsia="仿宋" w:hAnsi="仿宋" w:cs="宋体" w:hint="eastAsia"/>
                <w:color w:val="auto"/>
                <w:sz w:val="21"/>
                <w:szCs w:val="21"/>
              </w:rPr>
              <w:t>亿元、2.51亿元和9.92亿元，公司在</w:t>
            </w:r>
            <w:r>
              <w:rPr>
                <w:rFonts w:ascii="仿宋" w:eastAsia="仿宋" w:hAnsi="仿宋"/>
                <w:color w:val="auto"/>
                <w:sz w:val="21"/>
                <w:szCs w:val="21"/>
              </w:rPr>
              <w:t>201</w:t>
            </w:r>
            <w:r>
              <w:rPr>
                <w:rFonts w:ascii="仿宋" w:eastAsia="仿宋" w:hAnsi="仿宋" w:hint="eastAsia"/>
                <w:color w:val="auto"/>
                <w:sz w:val="21"/>
                <w:szCs w:val="21"/>
              </w:rPr>
              <w:t>2</w:t>
            </w:r>
            <w:r>
              <w:rPr>
                <w:rFonts w:ascii="仿宋" w:eastAsia="仿宋" w:hAnsi="仿宋" w:cs="宋体" w:hint="eastAsia"/>
                <w:color w:val="auto"/>
                <w:sz w:val="21"/>
                <w:szCs w:val="21"/>
              </w:rPr>
              <w:t>年度筹资现金流状况表现最好，系当年偿还债务支付的现金最少。2013年筹资现金流量净额较少，但通过控制与压缩项目建设支出以及财政资金对公司建设项目的及时拨付，使得湘潭城投整体现金流得到平衡；到</w:t>
            </w:r>
            <w:r>
              <w:rPr>
                <w:rFonts w:ascii="仿宋" w:eastAsia="仿宋" w:hAnsi="仿宋"/>
                <w:color w:val="auto"/>
                <w:sz w:val="21"/>
                <w:szCs w:val="21"/>
              </w:rPr>
              <w:t>201</w:t>
            </w:r>
            <w:r>
              <w:rPr>
                <w:rFonts w:ascii="仿宋" w:eastAsia="仿宋" w:hAnsi="仿宋" w:hint="eastAsia"/>
                <w:color w:val="auto"/>
                <w:sz w:val="21"/>
                <w:szCs w:val="21"/>
              </w:rPr>
              <w:t>4</w:t>
            </w:r>
            <w:r>
              <w:rPr>
                <w:rFonts w:ascii="仿宋" w:eastAsia="仿宋" w:hAnsi="仿宋" w:cs="宋体" w:hint="eastAsia"/>
                <w:color w:val="auto"/>
                <w:sz w:val="21"/>
                <w:szCs w:val="21"/>
              </w:rPr>
              <w:t>年公司的融资状况得到了较大的改善，筹资活动产生的现金流量净额为</w:t>
            </w:r>
            <w:r>
              <w:rPr>
                <w:rFonts w:ascii="仿宋" w:eastAsia="仿宋" w:hAnsi="仿宋" w:hint="eastAsia"/>
                <w:color w:val="auto"/>
                <w:sz w:val="21"/>
                <w:szCs w:val="21"/>
              </w:rPr>
              <w:t>9.92</w:t>
            </w:r>
            <w:r>
              <w:rPr>
                <w:rFonts w:ascii="仿宋" w:eastAsia="仿宋" w:hAnsi="仿宋" w:cs="宋体" w:hint="eastAsia"/>
                <w:color w:val="auto"/>
                <w:sz w:val="21"/>
                <w:szCs w:val="21"/>
              </w:rPr>
              <w:t>亿元，较2013年增加了295.22%，有效的缓解了财政资金对项目建设与偿债的支出压力，2014年公司的融资渠道更多元化，结构更为合理，融资情况更为理想和稳定。近3年来，公司筹资性现金流入增长明显，一方面反映了公司因承担政府指定的基础设施建设项目逐年增多，资本开支也相应大规模增加，需要以对外融资来予以现金流支出的平衡；另一方面，也反映了公司融资渠道较广、融资能力较强，融资能力对经营、投资扩张具有有力支撑。湘潭城投充分发挥了湘潭市财政资金投入的放大效应，已经充分运用银行贷款、企业债券、信托等多种金融工具。预计未来几年内，湘潭城投筹资性现金流流入的规模可以保持一定增长。</w:t>
            </w:r>
          </w:p>
          <w:p w:rsidR="00BA4700" w:rsidRDefault="00C622C6">
            <w:pPr>
              <w:pStyle w:val="110"/>
              <w:autoSpaceDE w:val="0"/>
              <w:autoSpaceDN w:val="0"/>
              <w:adjustRightInd w:val="0"/>
              <w:snapToGrid w:val="0"/>
              <w:spacing w:before="340" w:after="330" w:line="360" w:lineRule="auto"/>
              <w:ind w:firstLineChars="0" w:firstLine="0"/>
              <w:rPr>
                <w:rFonts w:ascii="仿宋" w:eastAsia="仿宋" w:hAnsi="仿宋" w:cs="宋体"/>
                <w:szCs w:val="21"/>
              </w:rPr>
            </w:pPr>
            <w:r>
              <w:rPr>
                <w:rFonts w:ascii="仿宋" w:eastAsia="仿宋" w:hAnsi="仿宋" w:hint="eastAsia"/>
                <w:szCs w:val="21"/>
              </w:rPr>
              <w:t xml:space="preserve">   总体看来</w:t>
            </w:r>
            <w:r>
              <w:rPr>
                <w:rFonts w:ascii="仿宋" w:eastAsia="仿宋" w:hAnsi="仿宋"/>
                <w:szCs w:val="21"/>
              </w:rPr>
              <w:t>,</w:t>
            </w:r>
            <w:r>
              <w:rPr>
                <w:rFonts w:ascii="仿宋" w:eastAsia="仿宋" w:hAnsi="仿宋" w:cs="宋体" w:hint="eastAsia"/>
                <w:szCs w:val="21"/>
              </w:rPr>
              <w:t>湘潭城投资金周转状况正常，现金流状况基本反映了公司所处行业的性质，公司基本保持了资金来源与运用之间的平衡，自身信用良好，具有较强的融资能力，且公司现金流状况从营运效率到筹资能力方面，都普遍好于一般的城投公司。预计未来</w:t>
            </w:r>
            <w:r>
              <w:rPr>
                <w:rFonts w:ascii="仿宋" w:eastAsia="仿宋" w:hAnsi="仿宋"/>
                <w:szCs w:val="21"/>
              </w:rPr>
              <w:t>1</w:t>
            </w:r>
            <w:r>
              <w:rPr>
                <w:rFonts w:ascii="仿宋" w:eastAsia="仿宋" w:hAnsi="仿宋" w:cs="宋体" w:hint="eastAsia"/>
                <w:szCs w:val="21"/>
              </w:rPr>
              <w:t>～</w:t>
            </w:r>
            <w:r>
              <w:rPr>
                <w:rFonts w:ascii="仿宋" w:eastAsia="仿宋" w:hAnsi="仿宋"/>
                <w:szCs w:val="21"/>
              </w:rPr>
              <w:t>2</w:t>
            </w:r>
            <w:r>
              <w:rPr>
                <w:rFonts w:ascii="仿宋" w:eastAsia="仿宋" w:hAnsi="仿宋" w:cs="宋体" w:hint="eastAsia"/>
                <w:szCs w:val="21"/>
              </w:rPr>
              <w:t>年，随着湘潭市基础设施建设规模的进一步增大，公司经营性净现金流和投资性净现金流将进一步改善；筹资性现金流来源会更加多元化，规模也将保持稳定增长。</w:t>
            </w:r>
          </w:p>
          <w:p w:rsidR="00BA4700" w:rsidRDefault="00C622C6">
            <w:pPr>
              <w:pStyle w:val="110"/>
              <w:autoSpaceDE w:val="0"/>
              <w:autoSpaceDN w:val="0"/>
              <w:adjustRightInd w:val="0"/>
              <w:snapToGrid w:val="0"/>
              <w:spacing w:before="340" w:after="330" w:line="360" w:lineRule="auto"/>
              <w:ind w:firstLineChars="0" w:firstLine="0"/>
              <w:rPr>
                <w:rFonts w:ascii="仿宋" w:eastAsia="仿宋" w:hAnsi="仿宋" w:cs="宋体"/>
                <w:b/>
                <w:szCs w:val="21"/>
              </w:rPr>
            </w:pPr>
            <w:r>
              <w:rPr>
                <w:rFonts w:ascii="仿宋" w:eastAsia="仿宋" w:hAnsi="仿宋" w:cs="宋体" w:hint="eastAsia"/>
                <w:b/>
                <w:szCs w:val="21"/>
              </w:rPr>
              <w:t xml:space="preserve">       </w:t>
            </w:r>
          </w:p>
          <w:p w:rsidR="00BA4700" w:rsidRDefault="00BA4700">
            <w:pPr>
              <w:pStyle w:val="110"/>
              <w:autoSpaceDE w:val="0"/>
              <w:autoSpaceDN w:val="0"/>
              <w:adjustRightInd w:val="0"/>
              <w:snapToGrid w:val="0"/>
              <w:spacing w:before="340" w:after="330" w:line="360" w:lineRule="auto"/>
              <w:ind w:firstLineChars="0" w:firstLine="0"/>
              <w:rPr>
                <w:rFonts w:ascii="仿宋" w:eastAsia="仿宋" w:hAnsi="仿宋" w:cs="宋体"/>
                <w:b/>
                <w:szCs w:val="21"/>
              </w:rPr>
            </w:pPr>
          </w:p>
          <w:p w:rsidR="00BA4700" w:rsidRDefault="00C622C6">
            <w:pPr>
              <w:pStyle w:val="110"/>
              <w:autoSpaceDE w:val="0"/>
              <w:autoSpaceDN w:val="0"/>
              <w:adjustRightInd w:val="0"/>
              <w:snapToGrid w:val="0"/>
              <w:spacing w:before="340" w:after="330" w:line="360" w:lineRule="auto"/>
              <w:ind w:firstLineChars="0" w:firstLine="0"/>
              <w:rPr>
                <w:rFonts w:ascii="仿宋" w:eastAsia="仿宋" w:hAnsi="仿宋" w:cs="宋体"/>
                <w:b/>
                <w:szCs w:val="21"/>
              </w:rPr>
            </w:pPr>
            <w:r>
              <w:rPr>
                <w:rFonts w:ascii="仿宋" w:eastAsia="仿宋" w:hAnsi="仿宋" w:cs="宋体" w:hint="eastAsia"/>
                <w:b/>
                <w:szCs w:val="21"/>
              </w:rPr>
              <w:t xml:space="preserve">  </w:t>
            </w:r>
          </w:p>
          <w:p w:rsidR="00BA4700" w:rsidRDefault="00C622C6">
            <w:pPr>
              <w:pStyle w:val="110"/>
              <w:autoSpaceDE w:val="0"/>
              <w:autoSpaceDN w:val="0"/>
              <w:adjustRightInd w:val="0"/>
              <w:snapToGrid w:val="0"/>
              <w:spacing w:before="340" w:after="330" w:line="360" w:lineRule="auto"/>
              <w:ind w:firstLineChars="0" w:firstLine="0"/>
              <w:rPr>
                <w:rFonts w:ascii="仿宋" w:eastAsia="仿宋" w:hAnsi="仿宋" w:cs="宋体"/>
                <w:b/>
                <w:szCs w:val="21"/>
              </w:rPr>
            </w:pPr>
            <w:r>
              <w:rPr>
                <w:rFonts w:ascii="仿宋" w:eastAsia="仿宋" w:hAnsi="仿宋" w:cs="宋体" w:hint="eastAsia"/>
                <w:b/>
                <w:szCs w:val="21"/>
              </w:rPr>
              <w:t xml:space="preserve"> （四）财务指标分析</w:t>
            </w:r>
          </w:p>
          <w:p w:rsidR="00BA4700" w:rsidRDefault="00C622C6">
            <w:pPr>
              <w:autoSpaceDE w:val="0"/>
              <w:autoSpaceDN w:val="0"/>
              <w:adjustRightInd w:val="0"/>
              <w:spacing w:before="340" w:after="330" w:line="360" w:lineRule="auto"/>
              <w:jc w:val="center"/>
              <w:rPr>
                <w:rFonts w:ascii="仿宋" w:eastAsia="仿宋" w:hAnsi="仿宋" w:cs="宋体"/>
                <w:b/>
                <w:kern w:val="0"/>
                <w:szCs w:val="21"/>
              </w:rPr>
            </w:pPr>
            <w:r>
              <w:rPr>
                <w:rFonts w:ascii="仿宋" w:eastAsia="仿宋" w:hAnsi="仿宋" w:cs="宋体" w:hint="eastAsia"/>
                <w:b/>
                <w:kern w:val="0"/>
                <w:szCs w:val="21"/>
              </w:rPr>
              <w:t>2012-2014年主要财务指标分析</w:t>
            </w:r>
          </w:p>
          <w:tbl>
            <w:tblPr>
              <w:tblW w:w="56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2"/>
              <w:gridCol w:w="1134"/>
              <w:gridCol w:w="1276"/>
              <w:gridCol w:w="1134"/>
            </w:tblGrid>
            <w:tr w:rsidR="00BA4700">
              <w:trPr>
                <w:trHeight w:val="305"/>
                <w:jc w:val="center"/>
              </w:trPr>
              <w:tc>
                <w:tcPr>
                  <w:tcW w:w="2142" w:type="dxa"/>
                  <w:shd w:val="clear" w:color="auto" w:fill="E6E6E6"/>
                  <w:vAlign w:val="center"/>
                </w:tcPr>
                <w:p w:rsidR="00BA4700" w:rsidRDefault="00C622C6">
                  <w:pPr>
                    <w:autoSpaceDE w:val="0"/>
                    <w:autoSpaceDN w:val="0"/>
                    <w:adjustRightInd w:val="0"/>
                    <w:spacing w:line="320" w:lineRule="exact"/>
                    <w:jc w:val="center"/>
                    <w:rPr>
                      <w:rFonts w:ascii="仿宋" w:eastAsia="仿宋" w:hAnsi="仿宋" w:cs="Times New Roman"/>
                      <w:bCs/>
                      <w:szCs w:val="21"/>
                    </w:rPr>
                  </w:pPr>
                  <w:r>
                    <w:rPr>
                      <w:rFonts w:ascii="仿宋" w:eastAsia="仿宋" w:hAnsi="仿宋" w:cs="Times New Roman" w:hint="eastAsia"/>
                      <w:bCs/>
                      <w:szCs w:val="21"/>
                    </w:rPr>
                    <w:t>指标</w:t>
                  </w:r>
                </w:p>
              </w:tc>
              <w:tc>
                <w:tcPr>
                  <w:tcW w:w="1134" w:type="dxa"/>
                  <w:shd w:val="clear" w:color="auto" w:fill="E6E6E6"/>
                  <w:vAlign w:val="center"/>
                </w:tcPr>
                <w:p w:rsidR="00BA4700" w:rsidRDefault="00C622C6">
                  <w:pPr>
                    <w:autoSpaceDE w:val="0"/>
                    <w:autoSpaceDN w:val="0"/>
                    <w:adjustRightInd w:val="0"/>
                    <w:spacing w:line="320" w:lineRule="exact"/>
                    <w:jc w:val="center"/>
                    <w:rPr>
                      <w:rFonts w:ascii="仿宋" w:eastAsia="仿宋" w:hAnsi="仿宋" w:cs="Times New Roman"/>
                      <w:bCs/>
                      <w:szCs w:val="21"/>
                    </w:rPr>
                  </w:pPr>
                  <w:r>
                    <w:rPr>
                      <w:rFonts w:ascii="仿宋" w:eastAsia="仿宋" w:hAnsi="仿宋" w:cs="Times New Roman" w:hint="eastAsia"/>
                      <w:bCs/>
                      <w:szCs w:val="21"/>
                    </w:rPr>
                    <w:t>2012</w:t>
                  </w:r>
                </w:p>
              </w:tc>
              <w:tc>
                <w:tcPr>
                  <w:tcW w:w="1276" w:type="dxa"/>
                  <w:shd w:val="clear" w:color="auto" w:fill="E6E6E6"/>
                  <w:vAlign w:val="center"/>
                </w:tcPr>
                <w:p w:rsidR="00BA4700" w:rsidRDefault="00C622C6">
                  <w:pPr>
                    <w:autoSpaceDE w:val="0"/>
                    <w:autoSpaceDN w:val="0"/>
                    <w:adjustRightInd w:val="0"/>
                    <w:spacing w:line="320" w:lineRule="exact"/>
                    <w:jc w:val="center"/>
                    <w:rPr>
                      <w:rFonts w:ascii="仿宋" w:eastAsia="仿宋" w:hAnsi="仿宋" w:cs="Times New Roman"/>
                      <w:bCs/>
                      <w:szCs w:val="21"/>
                    </w:rPr>
                  </w:pPr>
                  <w:r>
                    <w:rPr>
                      <w:rFonts w:ascii="仿宋" w:eastAsia="仿宋" w:hAnsi="仿宋" w:cs="Times New Roman" w:hint="eastAsia"/>
                      <w:bCs/>
                      <w:szCs w:val="21"/>
                    </w:rPr>
                    <w:t>2013</w:t>
                  </w:r>
                </w:p>
              </w:tc>
              <w:tc>
                <w:tcPr>
                  <w:tcW w:w="1134" w:type="dxa"/>
                  <w:shd w:val="clear" w:color="auto" w:fill="E6E6E6"/>
                  <w:vAlign w:val="center"/>
                </w:tcPr>
                <w:p w:rsidR="00BA4700" w:rsidRDefault="00C622C6">
                  <w:pPr>
                    <w:autoSpaceDE w:val="0"/>
                    <w:autoSpaceDN w:val="0"/>
                    <w:adjustRightInd w:val="0"/>
                    <w:spacing w:line="320" w:lineRule="exact"/>
                    <w:jc w:val="center"/>
                    <w:rPr>
                      <w:rFonts w:ascii="仿宋" w:eastAsia="仿宋" w:hAnsi="仿宋" w:cs="Times New Roman"/>
                      <w:bCs/>
                      <w:szCs w:val="21"/>
                    </w:rPr>
                  </w:pPr>
                  <w:r>
                    <w:rPr>
                      <w:rFonts w:ascii="仿宋" w:eastAsia="仿宋" w:hAnsi="仿宋" w:cs="Times New Roman" w:hint="eastAsia"/>
                      <w:bCs/>
                      <w:szCs w:val="21"/>
                    </w:rPr>
                    <w:t>2014</w:t>
                  </w:r>
                </w:p>
              </w:tc>
            </w:tr>
            <w:tr w:rsidR="00BA4700">
              <w:trPr>
                <w:trHeight w:val="253"/>
                <w:jc w:val="center"/>
              </w:trPr>
              <w:tc>
                <w:tcPr>
                  <w:tcW w:w="2142" w:type="dxa"/>
                </w:tcPr>
                <w:p w:rsidR="00BA4700" w:rsidRDefault="00C622C6">
                  <w:pPr>
                    <w:autoSpaceDE w:val="0"/>
                    <w:autoSpaceDN w:val="0"/>
                    <w:adjustRightInd w:val="0"/>
                    <w:spacing w:line="320" w:lineRule="exact"/>
                    <w:jc w:val="left"/>
                    <w:rPr>
                      <w:rFonts w:ascii="仿宋" w:eastAsia="仿宋" w:hAnsi="仿宋" w:cs="Times New Roman"/>
                      <w:kern w:val="0"/>
                      <w:szCs w:val="21"/>
                    </w:rPr>
                  </w:pPr>
                  <w:r>
                    <w:rPr>
                      <w:rFonts w:ascii="仿宋" w:eastAsia="仿宋" w:hAnsi="仿宋" w:cs="Times New Roman" w:hint="eastAsia"/>
                      <w:kern w:val="0"/>
                      <w:szCs w:val="21"/>
                    </w:rPr>
                    <w:t>总体资产负债率</w:t>
                  </w:r>
                </w:p>
              </w:tc>
              <w:tc>
                <w:tcPr>
                  <w:tcW w:w="1134" w:type="dxa"/>
                </w:tcPr>
                <w:p w:rsidR="00BA4700" w:rsidRDefault="00C622C6">
                  <w:pPr>
                    <w:autoSpaceDE w:val="0"/>
                    <w:autoSpaceDN w:val="0"/>
                    <w:adjustRightInd w:val="0"/>
                    <w:spacing w:line="320" w:lineRule="exact"/>
                    <w:jc w:val="left"/>
                    <w:rPr>
                      <w:rFonts w:ascii="仿宋" w:eastAsia="仿宋" w:hAnsi="仿宋" w:cs="Times New Roman"/>
                      <w:kern w:val="0"/>
                      <w:szCs w:val="21"/>
                    </w:rPr>
                  </w:pPr>
                  <w:r>
                    <w:rPr>
                      <w:rFonts w:ascii="仿宋" w:eastAsia="仿宋" w:hAnsi="仿宋" w:cs="Times New Roman" w:hint="eastAsia"/>
                      <w:kern w:val="0"/>
                      <w:szCs w:val="21"/>
                    </w:rPr>
                    <w:t>56.04%</w:t>
                  </w:r>
                </w:p>
              </w:tc>
              <w:tc>
                <w:tcPr>
                  <w:tcW w:w="1276" w:type="dxa"/>
                </w:tcPr>
                <w:p w:rsidR="00BA4700" w:rsidRDefault="00C622C6">
                  <w:pPr>
                    <w:autoSpaceDE w:val="0"/>
                    <w:autoSpaceDN w:val="0"/>
                    <w:adjustRightInd w:val="0"/>
                    <w:spacing w:line="320" w:lineRule="exact"/>
                    <w:jc w:val="left"/>
                    <w:rPr>
                      <w:rFonts w:ascii="仿宋" w:eastAsia="仿宋" w:hAnsi="仿宋" w:cs="Times New Roman"/>
                      <w:kern w:val="0"/>
                      <w:szCs w:val="21"/>
                    </w:rPr>
                  </w:pPr>
                  <w:r>
                    <w:rPr>
                      <w:rFonts w:ascii="仿宋" w:eastAsia="仿宋" w:hAnsi="仿宋" w:cs="Times New Roman" w:hint="eastAsia"/>
                      <w:kern w:val="0"/>
                      <w:szCs w:val="21"/>
                    </w:rPr>
                    <w:t>41.45%</w:t>
                  </w:r>
                </w:p>
              </w:tc>
              <w:tc>
                <w:tcPr>
                  <w:tcW w:w="1134" w:type="dxa"/>
                </w:tcPr>
                <w:p w:rsidR="00BA4700" w:rsidRDefault="00C622C6">
                  <w:pPr>
                    <w:autoSpaceDE w:val="0"/>
                    <w:autoSpaceDN w:val="0"/>
                    <w:adjustRightInd w:val="0"/>
                    <w:spacing w:line="320" w:lineRule="exact"/>
                    <w:jc w:val="left"/>
                    <w:rPr>
                      <w:rFonts w:ascii="仿宋" w:eastAsia="仿宋" w:hAnsi="仿宋" w:cs="Times New Roman"/>
                      <w:kern w:val="0"/>
                      <w:szCs w:val="21"/>
                    </w:rPr>
                  </w:pPr>
                  <w:r>
                    <w:rPr>
                      <w:rFonts w:ascii="仿宋" w:eastAsia="仿宋" w:hAnsi="仿宋" w:cs="Times New Roman" w:hint="eastAsia"/>
                      <w:kern w:val="0"/>
                      <w:szCs w:val="21"/>
                    </w:rPr>
                    <w:t>43.86%</w:t>
                  </w:r>
                </w:p>
              </w:tc>
            </w:tr>
            <w:tr w:rsidR="00BA4700">
              <w:trPr>
                <w:jc w:val="center"/>
              </w:trPr>
              <w:tc>
                <w:tcPr>
                  <w:tcW w:w="2142" w:type="dxa"/>
                </w:tcPr>
                <w:p w:rsidR="00BA4700" w:rsidRDefault="00C622C6">
                  <w:pPr>
                    <w:autoSpaceDE w:val="0"/>
                    <w:autoSpaceDN w:val="0"/>
                    <w:adjustRightInd w:val="0"/>
                    <w:spacing w:line="320" w:lineRule="exact"/>
                    <w:jc w:val="left"/>
                    <w:rPr>
                      <w:rFonts w:ascii="仿宋" w:eastAsia="仿宋" w:hAnsi="仿宋" w:cs="Times New Roman"/>
                      <w:kern w:val="0"/>
                      <w:szCs w:val="21"/>
                    </w:rPr>
                  </w:pPr>
                  <w:r>
                    <w:rPr>
                      <w:rFonts w:ascii="仿宋" w:eastAsia="仿宋" w:hAnsi="仿宋" w:cs="Times New Roman" w:hint="eastAsia"/>
                      <w:kern w:val="0"/>
                      <w:szCs w:val="21"/>
                    </w:rPr>
                    <w:t>流动比率</w:t>
                  </w:r>
                </w:p>
              </w:tc>
              <w:tc>
                <w:tcPr>
                  <w:tcW w:w="1134" w:type="dxa"/>
                </w:tcPr>
                <w:p w:rsidR="00BA4700" w:rsidRDefault="00C622C6">
                  <w:pPr>
                    <w:autoSpaceDE w:val="0"/>
                    <w:autoSpaceDN w:val="0"/>
                    <w:adjustRightInd w:val="0"/>
                    <w:spacing w:line="320" w:lineRule="exact"/>
                    <w:jc w:val="left"/>
                    <w:rPr>
                      <w:rFonts w:ascii="仿宋" w:eastAsia="仿宋" w:hAnsi="仿宋" w:cs="Times New Roman"/>
                      <w:kern w:val="0"/>
                      <w:szCs w:val="21"/>
                    </w:rPr>
                  </w:pPr>
                  <w:r>
                    <w:rPr>
                      <w:rFonts w:ascii="仿宋" w:eastAsia="仿宋" w:hAnsi="仿宋" w:cs="Times New Roman" w:hint="eastAsia"/>
                      <w:kern w:val="0"/>
                      <w:szCs w:val="21"/>
                    </w:rPr>
                    <w:t>2.91</w:t>
                  </w:r>
                </w:p>
              </w:tc>
              <w:tc>
                <w:tcPr>
                  <w:tcW w:w="1276" w:type="dxa"/>
                </w:tcPr>
                <w:p w:rsidR="00BA4700" w:rsidRDefault="00C622C6">
                  <w:pPr>
                    <w:autoSpaceDE w:val="0"/>
                    <w:autoSpaceDN w:val="0"/>
                    <w:adjustRightInd w:val="0"/>
                    <w:spacing w:line="320" w:lineRule="exact"/>
                    <w:jc w:val="left"/>
                    <w:rPr>
                      <w:rFonts w:ascii="仿宋" w:eastAsia="仿宋" w:hAnsi="仿宋" w:cs="Times New Roman"/>
                      <w:kern w:val="0"/>
                      <w:szCs w:val="21"/>
                    </w:rPr>
                  </w:pPr>
                  <w:r>
                    <w:rPr>
                      <w:rFonts w:ascii="仿宋" w:eastAsia="仿宋" w:hAnsi="仿宋" w:cs="Times New Roman" w:hint="eastAsia"/>
                      <w:kern w:val="0"/>
                      <w:szCs w:val="21"/>
                    </w:rPr>
                    <w:t>4.81</w:t>
                  </w:r>
                </w:p>
              </w:tc>
              <w:tc>
                <w:tcPr>
                  <w:tcW w:w="1134" w:type="dxa"/>
                </w:tcPr>
                <w:p w:rsidR="00BA4700" w:rsidRDefault="00C622C6">
                  <w:pPr>
                    <w:autoSpaceDE w:val="0"/>
                    <w:autoSpaceDN w:val="0"/>
                    <w:adjustRightInd w:val="0"/>
                    <w:spacing w:line="320" w:lineRule="exact"/>
                    <w:jc w:val="left"/>
                    <w:rPr>
                      <w:rFonts w:ascii="仿宋" w:eastAsia="仿宋" w:hAnsi="仿宋" w:cs="Times New Roman"/>
                      <w:kern w:val="0"/>
                      <w:szCs w:val="21"/>
                    </w:rPr>
                  </w:pPr>
                  <w:r>
                    <w:rPr>
                      <w:rFonts w:ascii="仿宋" w:eastAsia="仿宋" w:hAnsi="仿宋" w:cs="Times New Roman" w:hint="eastAsia"/>
                      <w:kern w:val="0"/>
                      <w:szCs w:val="21"/>
                    </w:rPr>
                    <w:t>3.53</w:t>
                  </w:r>
                </w:p>
              </w:tc>
            </w:tr>
            <w:tr w:rsidR="00BA4700">
              <w:trPr>
                <w:jc w:val="center"/>
              </w:trPr>
              <w:tc>
                <w:tcPr>
                  <w:tcW w:w="2142" w:type="dxa"/>
                </w:tcPr>
                <w:p w:rsidR="00BA4700" w:rsidRDefault="00C622C6">
                  <w:pPr>
                    <w:autoSpaceDE w:val="0"/>
                    <w:autoSpaceDN w:val="0"/>
                    <w:adjustRightInd w:val="0"/>
                    <w:spacing w:line="320" w:lineRule="exact"/>
                    <w:jc w:val="left"/>
                    <w:rPr>
                      <w:rFonts w:ascii="仿宋" w:eastAsia="仿宋" w:hAnsi="仿宋" w:cs="Times New Roman"/>
                      <w:kern w:val="0"/>
                      <w:szCs w:val="21"/>
                      <w:u w:val="single"/>
                    </w:rPr>
                  </w:pPr>
                  <w:r>
                    <w:rPr>
                      <w:rFonts w:ascii="仿宋" w:eastAsia="仿宋" w:hAnsi="仿宋" w:cs="Times New Roman" w:hint="eastAsia"/>
                      <w:kern w:val="0"/>
                      <w:szCs w:val="21"/>
                    </w:rPr>
                    <w:t>速动比率</w:t>
                  </w:r>
                </w:p>
              </w:tc>
              <w:tc>
                <w:tcPr>
                  <w:tcW w:w="1134" w:type="dxa"/>
                </w:tcPr>
                <w:p w:rsidR="00BA4700" w:rsidRDefault="00C622C6">
                  <w:pPr>
                    <w:autoSpaceDE w:val="0"/>
                    <w:autoSpaceDN w:val="0"/>
                    <w:adjustRightInd w:val="0"/>
                    <w:spacing w:line="320" w:lineRule="exact"/>
                    <w:jc w:val="left"/>
                    <w:rPr>
                      <w:rFonts w:ascii="仿宋" w:eastAsia="仿宋" w:hAnsi="仿宋" w:cs="Times New Roman"/>
                      <w:kern w:val="0"/>
                      <w:szCs w:val="21"/>
                    </w:rPr>
                  </w:pPr>
                  <w:r>
                    <w:rPr>
                      <w:rFonts w:ascii="仿宋" w:eastAsia="仿宋" w:hAnsi="仿宋" w:cs="Times New Roman" w:hint="eastAsia"/>
                      <w:kern w:val="0"/>
                      <w:szCs w:val="21"/>
                    </w:rPr>
                    <w:t>1.01</w:t>
                  </w:r>
                </w:p>
              </w:tc>
              <w:tc>
                <w:tcPr>
                  <w:tcW w:w="1276" w:type="dxa"/>
                </w:tcPr>
                <w:p w:rsidR="00BA4700" w:rsidRDefault="00C622C6">
                  <w:pPr>
                    <w:autoSpaceDE w:val="0"/>
                    <w:autoSpaceDN w:val="0"/>
                    <w:adjustRightInd w:val="0"/>
                    <w:spacing w:line="320" w:lineRule="exact"/>
                    <w:jc w:val="left"/>
                    <w:rPr>
                      <w:rFonts w:ascii="仿宋" w:eastAsia="仿宋" w:hAnsi="仿宋" w:cs="Times New Roman"/>
                      <w:kern w:val="0"/>
                      <w:szCs w:val="21"/>
                    </w:rPr>
                  </w:pPr>
                  <w:r>
                    <w:rPr>
                      <w:rFonts w:ascii="仿宋" w:eastAsia="仿宋" w:hAnsi="仿宋" w:cs="Times New Roman" w:hint="eastAsia"/>
                      <w:kern w:val="0"/>
                      <w:szCs w:val="21"/>
                    </w:rPr>
                    <w:t>1.08</w:t>
                  </w:r>
                </w:p>
              </w:tc>
              <w:tc>
                <w:tcPr>
                  <w:tcW w:w="1134" w:type="dxa"/>
                </w:tcPr>
                <w:p w:rsidR="00BA4700" w:rsidRDefault="00C622C6">
                  <w:pPr>
                    <w:autoSpaceDE w:val="0"/>
                    <w:autoSpaceDN w:val="0"/>
                    <w:adjustRightInd w:val="0"/>
                    <w:spacing w:line="320" w:lineRule="exact"/>
                    <w:jc w:val="left"/>
                    <w:rPr>
                      <w:rFonts w:ascii="仿宋" w:eastAsia="仿宋" w:hAnsi="仿宋" w:cs="Times New Roman"/>
                      <w:kern w:val="0"/>
                      <w:szCs w:val="21"/>
                    </w:rPr>
                  </w:pPr>
                  <w:r>
                    <w:rPr>
                      <w:rFonts w:ascii="仿宋" w:eastAsia="仿宋" w:hAnsi="仿宋" w:cs="Times New Roman" w:hint="eastAsia"/>
                      <w:kern w:val="0"/>
                      <w:szCs w:val="21"/>
                    </w:rPr>
                    <w:t>0.91</w:t>
                  </w:r>
                </w:p>
              </w:tc>
            </w:tr>
            <w:tr w:rsidR="00BA4700">
              <w:trPr>
                <w:jc w:val="center"/>
              </w:trPr>
              <w:tc>
                <w:tcPr>
                  <w:tcW w:w="2142" w:type="dxa"/>
                </w:tcPr>
                <w:p w:rsidR="00BA4700" w:rsidRDefault="00C622C6">
                  <w:pPr>
                    <w:autoSpaceDE w:val="0"/>
                    <w:autoSpaceDN w:val="0"/>
                    <w:adjustRightInd w:val="0"/>
                    <w:spacing w:line="320" w:lineRule="exact"/>
                    <w:jc w:val="left"/>
                    <w:rPr>
                      <w:rFonts w:ascii="仿宋" w:eastAsia="仿宋" w:hAnsi="仿宋" w:cs="Times New Roman"/>
                      <w:kern w:val="0"/>
                      <w:szCs w:val="21"/>
                    </w:rPr>
                  </w:pPr>
                  <w:r>
                    <w:rPr>
                      <w:rFonts w:ascii="仿宋" w:eastAsia="仿宋" w:hAnsi="仿宋" w:cs="Times New Roman"/>
                      <w:spacing w:val="6"/>
                      <w:szCs w:val="21"/>
                    </w:rPr>
                    <w:t>已获利息倍</w:t>
                  </w:r>
                  <w:r>
                    <w:rPr>
                      <w:rFonts w:ascii="仿宋" w:eastAsia="仿宋" w:hAnsi="仿宋" w:cs="Times New Roman" w:hint="eastAsia"/>
                      <w:spacing w:val="6"/>
                      <w:szCs w:val="21"/>
                    </w:rPr>
                    <w:t>数</w:t>
                  </w:r>
                </w:p>
              </w:tc>
              <w:tc>
                <w:tcPr>
                  <w:tcW w:w="1134" w:type="dxa"/>
                </w:tcPr>
                <w:p w:rsidR="00BA4700" w:rsidRDefault="00C622C6">
                  <w:pPr>
                    <w:autoSpaceDE w:val="0"/>
                    <w:autoSpaceDN w:val="0"/>
                    <w:adjustRightInd w:val="0"/>
                    <w:spacing w:line="320" w:lineRule="exact"/>
                    <w:jc w:val="left"/>
                    <w:rPr>
                      <w:rFonts w:ascii="仿宋" w:eastAsia="仿宋" w:hAnsi="仿宋" w:cs="Times New Roman"/>
                      <w:kern w:val="0"/>
                      <w:szCs w:val="21"/>
                    </w:rPr>
                  </w:pPr>
                  <w:r>
                    <w:rPr>
                      <w:rFonts w:ascii="仿宋" w:eastAsia="仿宋" w:hAnsi="仿宋" w:cs="Times New Roman" w:hint="eastAsia"/>
                      <w:kern w:val="0"/>
                      <w:szCs w:val="21"/>
                    </w:rPr>
                    <w:t>2.05</w:t>
                  </w:r>
                </w:p>
              </w:tc>
              <w:tc>
                <w:tcPr>
                  <w:tcW w:w="1276" w:type="dxa"/>
                </w:tcPr>
                <w:p w:rsidR="00BA4700" w:rsidRDefault="00C622C6">
                  <w:pPr>
                    <w:tabs>
                      <w:tab w:val="left" w:pos="551"/>
                    </w:tabs>
                    <w:autoSpaceDE w:val="0"/>
                    <w:autoSpaceDN w:val="0"/>
                    <w:adjustRightInd w:val="0"/>
                    <w:spacing w:line="320" w:lineRule="exact"/>
                    <w:jc w:val="left"/>
                    <w:rPr>
                      <w:rFonts w:ascii="仿宋" w:eastAsia="仿宋" w:hAnsi="仿宋" w:cs="Times New Roman"/>
                      <w:kern w:val="0"/>
                      <w:szCs w:val="21"/>
                    </w:rPr>
                  </w:pPr>
                  <w:r>
                    <w:rPr>
                      <w:rFonts w:ascii="仿宋" w:eastAsia="仿宋" w:hAnsi="仿宋" w:cs="Times New Roman" w:hint="eastAsia"/>
                      <w:kern w:val="0"/>
                      <w:szCs w:val="21"/>
                    </w:rPr>
                    <w:t>5.12</w:t>
                  </w:r>
                </w:p>
              </w:tc>
              <w:tc>
                <w:tcPr>
                  <w:tcW w:w="1134" w:type="dxa"/>
                </w:tcPr>
                <w:p w:rsidR="00BA4700" w:rsidRDefault="00C622C6">
                  <w:pPr>
                    <w:tabs>
                      <w:tab w:val="left" w:pos="551"/>
                    </w:tabs>
                    <w:autoSpaceDE w:val="0"/>
                    <w:autoSpaceDN w:val="0"/>
                    <w:adjustRightInd w:val="0"/>
                    <w:spacing w:line="320" w:lineRule="exact"/>
                    <w:jc w:val="left"/>
                    <w:rPr>
                      <w:rFonts w:ascii="仿宋" w:eastAsia="仿宋" w:hAnsi="仿宋" w:cs="Times New Roman"/>
                      <w:kern w:val="0"/>
                      <w:szCs w:val="21"/>
                    </w:rPr>
                  </w:pPr>
                  <w:r>
                    <w:rPr>
                      <w:rFonts w:ascii="仿宋" w:eastAsia="仿宋" w:hAnsi="仿宋" w:cs="Times New Roman" w:hint="eastAsia"/>
                      <w:kern w:val="0"/>
                      <w:szCs w:val="21"/>
                    </w:rPr>
                    <w:t>5.88</w:t>
                  </w:r>
                </w:p>
              </w:tc>
            </w:tr>
          </w:tbl>
          <w:p w:rsidR="00BA4700" w:rsidRDefault="00BA4700">
            <w:pPr>
              <w:autoSpaceDE w:val="0"/>
              <w:autoSpaceDN w:val="0"/>
              <w:adjustRightInd w:val="0"/>
              <w:spacing w:before="340" w:after="330" w:line="360" w:lineRule="auto"/>
              <w:jc w:val="center"/>
              <w:rPr>
                <w:rFonts w:ascii="仿宋" w:eastAsia="仿宋" w:hAnsi="仿宋" w:cs="宋体"/>
                <w:b/>
                <w:kern w:val="0"/>
                <w:szCs w:val="21"/>
              </w:rPr>
            </w:pPr>
          </w:p>
          <w:p w:rsidR="00BA4700" w:rsidRDefault="00C622C6">
            <w:pPr>
              <w:pStyle w:val="HTMLPreformatted"/>
              <w:widowControl/>
              <w:spacing w:after="150" w:line="360" w:lineRule="atLeast"/>
              <w:rPr>
                <w:rFonts w:ascii="仿宋" w:eastAsia="仿宋" w:hAnsi="仿宋" w:hint="default"/>
                <w:kern w:val="2"/>
                <w:sz w:val="21"/>
                <w:szCs w:val="21"/>
              </w:rPr>
            </w:pPr>
            <w:r>
              <w:rPr>
                <w:rFonts w:ascii="仿宋" w:eastAsia="仿宋" w:hAnsi="仿宋"/>
                <w:kern w:val="2"/>
                <w:sz w:val="21"/>
                <w:szCs w:val="21"/>
              </w:rPr>
              <w:t xml:space="preserve">    从短期偿债能力来看，2012年末、2013年末和2014年末湘潭城投流动比率分别为2.91、4.81和3.53，速动比率分别为1.01、1.08和0.91，流动资产高于流动负债，流动性比率保持在较高水平，短期偿债能力较强。从长期偿债能力来看，2012年末、2013年末和2014年末湘潭城投资产负债率分别为56.04%、41.45%和43.85%，保持相对的稳定，且处在较低的水平，反映了公司在资产和负债规模不断增大的经营状态下，较好的管理和控制资产和负债结构，有效控制了偿债风险，长期偿债能力强。2012年末、2013年末和2014年末湘潭城投已获利息倍数分别为2.05、5.12和5.88，这项指标较大，说明公司支付债务利息的能力较强。</w:t>
            </w:r>
          </w:p>
          <w:p w:rsidR="00BA4700" w:rsidRDefault="00BA4700">
            <w:pPr>
              <w:autoSpaceDE w:val="0"/>
              <w:autoSpaceDN w:val="0"/>
              <w:adjustRightInd w:val="0"/>
              <w:spacing w:before="340" w:after="330" w:line="360" w:lineRule="auto"/>
              <w:ind w:firstLineChars="200" w:firstLine="420"/>
              <w:jc w:val="left"/>
              <w:rPr>
                <w:rFonts w:ascii="仿宋" w:eastAsia="仿宋" w:hAnsi="仿宋" w:cs="宋体"/>
                <w:szCs w:val="21"/>
              </w:rPr>
            </w:pPr>
          </w:p>
          <w:p w:rsidR="00BA4700" w:rsidRDefault="00C622C6">
            <w:pPr>
              <w:pStyle w:val="Heading2"/>
              <w:spacing w:before="340" w:after="330"/>
              <w:ind w:firstLine="0"/>
              <w:rPr>
                <w:rFonts w:ascii="仿宋" w:eastAsia="仿宋" w:hAnsi="仿宋" w:cs="仿宋"/>
                <w:sz w:val="21"/>
                <w:szCs w:val="21"/>
              </w:rPr>
            </w:pPr>
            <w:bookmarkStart w:id="47" w:name="_Toc398535029"/>
            <w:r>
              <w:rPr>
                <w:rFonts w:ascii="仿宋" w:eastAsia="仿宋" w:hAnsi="仿宋" w:cs="仿宋" w:hint="eastAsia"/>
                <w:sz w:val="21"/>
                <w:szCs w:val="21"/>
              </w:rPr>
              <w:t xml:space="preserve">   七、对外担保调查分析</w:t>
            </w:r>
            <w:bookmarkEnd w:id="47"/>
            <w:r>
              <w:rPr>
                <w:rFonts w:ascii="仿宋" w:eastAsia="仿宋" w:hAnsi="仿宋" w:cs="仿宋" w:hint="eastAsia"/>
                <w:sz w:val="21"/>
                <w:szCs w:val="21"/>
              </w:rPr>
              <w:t xml:space="preserve">   </w:t>
            </w:r>
          </w:p>
          <w:p w:rsidR="00BA4700" w:rsidRDefault="00C622C6">
            <w:pPr>
              <w:ind w:rightChars="326" w:right="685"/>
              <w:jc w:val="right"/>
              <w:rPr>
                <w:rFonts w:ascii="仿宋" w:eastAsia="仿宋" w:hAnsi="仿宋" w:cs="仿宋"/>
                <w:szCs w:val="21"/>
              </w:rPr>
            </w:pPr>
            <w:r>
              <w:rPr>
                <w:rFonts w:ascii="仿宋" w:eastAsia="仿宋" w:hAnsi="仿宋" w:cs="仿宋" w:hint="eastAsia"/>
                <w:szCs w:val="21"/>
              </w:rPr>
              <w:t xml:space="preserve">                                             </w:t>
            </w:r>
          </w:p>
          <w:p w:rsidR="00BA4700" w:rsidRDefault="00BA4700">
            <w:pPr>
              <w:rPr>
                <w:rFonts w:ascii="仿宋" w:eastAsia="仿宋" w:hAnsi="仿宋" w:cs="仿宋"/>
                <w:szCs w:val="21"/>
              </w:rPr>
            </w:pPr>
          </w:p>
          <w:p w:rsidR="00BA4700" w:rsidRDefault="00C622C6">
            <w:pPr>
              <w:ind w:rightChars="326" w:right="685"/>
              <w:rPr>
                <w:rFonts w:ascii="仿宋" w:eastAsia="仿宋" w:hAnsi="仿宋" w:cs="仿宋"/>
                <w:szCs w:val="21"/>
              </w:rPr>
            </w:pPr>
            <w:r>
              <w:rPr>
                <w:rFonts w:ascii="仿宋" w:eastAsia="仿宋" w:hAnsi="仿宋" w:cs="仿宋" w:hint="eastAsia"/>
                <w:szCs w:val="21"/>
              </w:rPr>
              <w:t xml:space="preserve">                                                              截至2015年6月25日</w:t>
            </w:r>
          </w:p>
          <w:tbl>
            <w:tblPr>
              <w:tblW w:w="8681" w:type="dxa"/>
              <w:tblInd w:w="843" w:type="dxa"/>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ayout w:type="fixed"/>
              <w:tblLook w:val="04A0" w:firstRow="1" w:lastRow="0" w:firstColumn="1" w:lastColumn="0" w:noHBand="0" w:noVBand="1"/>
            </w:tblPr>
            <w:tblGrid>
              <w:gridCol w:w="393"/>
              <w:gridCol w:w="6162"/>
              <w:gridCol w:w="2126"/>
            </w:tblGrid>
            <w:tr w:rsidR="00BA4700">
              <w:trPr>
                <w:trHeight w:val="242"/>
              </w:trPr>
              <w:tc>
                <w:tcPr>
                  <w:tcW w:w="393" w:type="dxa"/>
                  <w:vAlign w:val="center"/>
                </w:tcPr>
                <w:p w:rsidR="00BA4700" w:rsidRDefault="00C622C6">
                  <w:pPr>
                    <w:widowControl/>
                    <w:jc w:val="center"/>
                    <w:rPr>
                      <w:rFonts w:ascii="楷体" w:eastAsia="楷体" w:hAnsi="楷体" w:cs="宋体"/>
                      <w:b/>
                      <w:bCs/>
                      <w:color w:val="000000"/>
                      <w:kern w:val="0"/>
                      <w:sz w:val="24"/>
                      <w:szCs w:val="24"/>
                    </w:rPr>
                  </w:pPr>
                  <w:r>
                    <w:rPr>
                      <w:rFonts w:ascii="楷体" w:eastAsia="楷体" w:hAnsi="楷体" w:cs="宋体" w:hint="eastAsia"/>
                      <w:b/>
                      <w:bCs/>
                      <w:color w:val="000000"/>
                      <w:kern w:val="0"/>
                      <w:sz w:val="24"/>
                      <w:szCs w:val="24"/>
                    </w:rPr>
                    <w:t>序号</w:t>
                  </w:r>
                </w:p>
              </w:tc>
              <w:tc>
                <w:tcPr>
                  <w:tcW w:w="6162" w:type="dxa"/>
                  <w:vAlign w:val="center"/>
                </w:tcPr>
                <w:p w:rsidR="00BA4700" w:rsidRDefault="00C622C6">
                  <w:pPr>
                    <w:widowControl/>
                    <w:jc w:val="center"/>
                    <w:rPr>
                      <w:rFonts w:ascii="楷体" w:eastAsia="楷体" w:hAnsi="楷体" w:cs="宋体"/>
                      <w:b/>
                      <w:bCs/>
                      <w:color w:val="000000"/>
                      <w:kern w:val="0"/>
                      <w:sz w:val="24"/>
                      <w:szCs w:val="24"/>
                    </w:rPr>
                  </w:pPr>
                  <w:r>
                    <w:rPr>
                      <w:rFonts w:ascii="楷体" w:eastAsia="楷体" w:hAnsi="楷体" w:cs="宋体" w:hint="eastAsia"/>
                      <w:b/>
                      <w:bCs/>
                      <w:color w:val="000000"/>
                      <w:kern w:val="0"/>
                      <w:sz w:val="24"/>
                      <w:szCs w:val="24"/>
                    </w:rPr>
                    <w:t>担保人</w:t>
                  </w:r>
                </w:p>
              </w:tc>
              <w:tc>
                <w:tcPr>
                  <w:tcW w:w="2126" w:type="dxa"/>
                  <w:vAlign w:val="center"/>
                </w:tcPr>
                <w:p w:rsidR="00BA4700" w:rsidRDefault="00C622C6">
                  <w:pPr>
                    <w:widowControl/>
                    <w:jc w:val="center"/>
                    <w:rPr>
                      <w:rFonts w:ascii="楷体" w:eastAsia="楷体" w:hAnsi="楷体" w:cs="宋体"/>
                      <w:b/>
                      <w:bCs/>
                      <w:color w:val="000000"/>
                      <w:kern w:val="0"/>
                      <w:sz w:val="24"/>
                      <w:szCs w:val="24"/>
                    </w:rPr>
                  </w:pPr>
                  <w:r>
                    <w:rPr>
                      <w:rFonts w:ascii="楷体" w:eastAsia="楷体" w:hAnsi="楷体" w:cs="宋体" w:hint="eastAsia"/>
                      <w:b/>
                      <w:bCs/>
                      <w:color w:val="000000"/>
                      <w:kern w:val="0"/>
                      <w:sz w:val="24"/>
                      <w:szCs w:val="24"/>
                    </w:rPr>
                    <w:t>担保金额</w:t>
                  </w:r>
                </w:p>
              </w:tc>
            </w:tr>
            <w:tr w:rsidR="00BA4700">
              <w:trPr>
                <w:trHeight w:val="332"/>
              </w:trPr>
              <w:tc>
                <w:tcPr>
                  <w:tcW w:w="393" w:type="dxa"/>
                  <w:vAlign w:val="bottom"/>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1</w:t>
                  </w:r>
                </w:p>
              </w:tc>
              <w:tc>
                <w:tcPr>
                  <w:tcW w:w="6162" w:type="dxa"/>
                  <w:vAlign w:val="center"/>
                </w:tcPr>
                <w:p w:rsidR="00BA4700" w:rsidRDefault="00C622C6">
                  <w:pPr>
                    <w:widowControl/>
                    <w:ind w:firstLineChars="200" w:firstLine="480"/>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湘潭城市棚户区改造有限公司</w:t>
                  </w:r>
                </w:p>
              </w:tc>
              <w:tc>
                <w:tcPr>
                  <w:tcW w:w="2126"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color w:val="000000"/>
                      <w:kern w:val="0"/>
                      <w:sz w:val="24"/>
                      <w:szCs w:val="24"/>
                    </w:rPr>
                    <w:t>100,000.00</w:t>
                  </w:r>
                </w:p>
              </w:tc>
            </w:tr>
            <w:tr w:rsidR="00BA4700">
              <w:trPr>
                <w:trHeight w:val="242"/>
              </w:trPr>
              <w:tc>
                <w:tcPr>
                  <w:tcW w:w="393" w:type="dxa"/>
                  <w:vAlign w:val="bottom"/>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2</w:t>
                  </w:r>
                </w:p>
              </w:tc>
              <w:tc>
                <w:tcPr>
                  <w:tcW w:w="6162" w:type="dxa"/>
                  <w:vAlign w:val="center"/>
                </w:tcPr>
                <w:p w:rsidR="00BA4700" w:rsidRDefault="00C622C6">
                  <w:pPr>
                    <w:autoSpaceDE w:val="0"/>
                    <w:autoSpaceDN w:val="0"/>
                    <w:adjustRightInd w:val="0"/>
                    <w:jc w:val="center"/>
                    <w:rPr>
                      <w:rFonts w:ascii="楷体" w:eastAsia="楷体" w:hAnsi="楷体" w:cs="宋体"/>
                      <w:kern w:val="0"/>
                      <w:sz w:val="24"/>
                      <w:szCs w:val="24"/>
                    </w:rPr>
                  </w:pPr>
                  <w:r>
                    <w:rPr>
                      <w:rFonts w:ascii="楷体" w:eastAsia="楷体" w:hAnsi="楷体" w:cs="宋体" w:hint="eastAsia"/>
                      <w:kern w:val="0"/>
                      <w:sz w:val="24"/>
                      <w:szCs w:val="24"/>
                    </w:rPr>
                    <w:t>湘潭市两型社会建设投融资有限公司</w:t>
                  </w:r>
                </w:p>
              </w:tc>
              <w:tc>
                <w:tcPr>
                  <w:tcW w:w="2126"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kern w:val="0"/>
                      <w:sz w:val="24"/>
                      <w:szCs w:val="24"/>
                    </w:rPr>
                    <w:t>40,000.00</w:t>
                  </w:r>
                </w:p>
              </w:tc>
            </w:tr>
            <w:tr w:rsidR="00BA4700">
              <w:trPr>
                <w:trHeight w:val="242"/>
              </w:trPr>
              <w:tc>
                <w:tcPr>
                  <w:tcW w:w="393" w:type="dxa"/>
                  <w:vAlign w:val="bottom"/>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3</w:t>
                  </w:r>
                </w:p>
              </w:tc>
              <w:tc>
                <w:tcPr>
                  <w:tcW w:w="6162" w:type="dxa"/>
                  <w:vAlign w:val="center"/>
                </w:tcPr>
                <w:p w:rsidR="00BA4700" w:rsidRDefault="00C622C6">
                  <w:pPr>
                    <w:autoSpaceDE w:val="0"/>
                    <w:autoSpaceDN w:val="0"/>
                    <w:adjustRightInd w:val="0"/>
                    <w:jc w:val="center"/>
                    <w:rPr>
                      <w:rFonts w:ascii="楷体" w:eastAsia="楷体" w:hAnsi="楷体" w:cs="宋体"/>
                      <w:kern w:val="0"/>
                      <w:sz w:val="24"/>
                      <w:szCs w:val="24"/>
                    </w:rPr>
                  </w:pPr>
                  <w:r>
                    <w:rPr>
                      <w:rFonts w:ascii="楷体" w:eastAsia="楷体" w:hAnsi="楷体" w:cs="宋体" w:hint="eastAsia"/>
                      <w:kern w:val="0"/>
                      <w:sz w:val="24"/>
                      <w:szCs w:val="24"/>
                    </w:rPr>
                    <w:t>湘潭市两型社会建设投融资有限公司</w:t>
                  </w:r>
                </w:p>
              </w:tc>
              <w:tc>
                <w:tcPr>
                  <w:tcW w:w="2126"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kern w:val="0"/>
                      <w:sz w:val="24"/>
                      <w:szCs w:val="24"/>
                    </w:rPr>
                    <w:t>35,000.00</w:t>
                  </w:r>
                </w:p>
              </w:tc>
            </w:tr>
            <w:tr w:rsidR="00BA4700">
              <w:trPr>
                <w:trHeight w:val="242"/>
              </w:trPr>
              <w:tc>
                <w:tcPr>
                  <w:tcW w:w="393" w:type="dxa"/>
                  <w:vAlign w:val="bottom"/>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4</w:t>
                  </w:r>
                </w:p>
              </w:tc>
              <w:tc>
                <w:tcPr>
                  <w:tcW w:w="6162" w:type="dxa"/>
                  <w:vAlign w:val="center"/>
                </w:tcPr>
                <w:p w:rsidR="00BA4700" w:rsidRDefault="00C622C6">
                  <w:pPr>
                    <w:autoSpaceDE w:val="0"/>
                    <w:autoSpaceDN w:val="0"/>
                    <w:adjustRightInd w:val="0"/>
                    <w:jc w:val="center"/>
                    <w:rPr>
                      <w:rFonts w:ascii="楷体" w:eastAsia="楷体" w:hAnsi="楷体" w:cs="宋体"/>
                      <w:kern w:val="0"/>
                      <w:sz w:val="24"/>
                      <w:szCs w:val="24"/>
                    </w:rPr>
                  </w:pPr>
                  <w:r>
                    <w:rPr>
                      <w:rFonts w:ascii="楷体" w:eastAsia="楷体" w:hAnsi="楷体" w:cs="宋体" w:hint="eastAsia"/>
                      <w:kern w:val="0"/>
                      <w:sz w:val="24"/>
                      <w:szCs w:val="24"/>
                    </w:rPr>
                    <w:t>湘潭市两型社会建设投融资有限公司</w:t>
                  </w:r>
                </w:p>
              </w:tc>
              <w:tc>
                <w:tcPr>
                  <w:tcW w:w="2126"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kern w:val="0"/>
                      <w:sz w:val="24"/>
                      <w:szCs w:val="24"/>
                    </w:rPr>
                    <w:t>30,000.00</w:t>
                  </w:r>
                </w:p>
              </w:tc>
            </w:tr>
            <w:tr w:rsidR="00BA4700">
              <w:trPr>
                <w:trHeight w:val="242"/>
              </w:trPr>
              <w:tc>
                <w:tcPr>
                  <w:tcW w:w="393" w:type="dxa"/>
                  <w:vAlign w:val="bottom"/>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5</w:t>
                  </w:r>
                </w:p>
              </w:tc>
              <w:tc>
                <w:tcPr>
                  <w:tcW w:w="6162" w:type="dxa"/>
                  <w:vAlign w:val="center"/>
                </w:tcPr>
                <w:p w:rsidR="00BA4700" w:rsidRDefault="00C622C6">
                  <w:pPr>
                    <w:autoSpaceDE w:val="0"/>
                    <w:autoSpaceDN w:val="0"/>
                    <w:adjustRightInd w:val="0"/>
                    <w:jc w:val="center"/>
                    <w:rPr>
                      <w:rFonts w:ascii="楷体" w:eastAsia="楷体" w:hAnsi="楷体" w:cs="宋体"/>
                      <w:kern w:val="0"/>
                      <w:sz w:val="24"/>
                      <w:szCs w:val="24"/>
                    </w:rPr>
                  </w:pPr>
                  <w:r>
                    <w:rPr>
                      <w:rFonts w:ascii="楷体" w:eastAsia="楷体" w:hAnsi="楷体" w:cs="宋体" w:hint="eastAsia"/>
                      <w:kern w:val="0"/>
                      <w:sz w:val="24"/>
                      <w:szCs w:val="24"/>
                    </w:rPr>
                    <w:t>湘潭市城乡资产经营管理有限公司</w:t>
                  </w:r>
                </w:p>
              </w:tc>
              <w:tc>
                <w:tcPr>
                  <w:tcW w:w="2126"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kern w:val="0"/>
                      <w:sz w:val="24"/>
                      <w:szCs w:val="24"/>
                    </w:rPr>
                    <w:t>30,000.00</w:t>
                  </w:r>
                </w:p>
              </w:tc>
            </w:tr>
            <w:tr w:rsidR="00BA4700">
              <w:trPr>
                <w:trHeight w:val="242"/>
              </w:trPr>
              <w:tc>
                <w:tcPr>
                  <w:tcW w:w="393" w:type="dxa"/>
                  <w:vAlign w:val="bottom"/>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6</w:t>
                  </w:r>
                </w:p>
              </w:tc>
              <w:tc>
                <w:tcPr>
                  <w:tcW w:w="6162" w:type="dxa"/>
                  <w:vAlign w:val="center"/>
                </w:tcPr>
                <w:p w:rsidR="00BA4700" w:rsidRDefault="00C622C6">
                  <w:pPr>
                    <w:autoSpaceDE w:val="0"/>
                    <w:autoSpaceDN w:val="0"/>
                    <w:adjustRightInd w:val="0"/>
                    <w:jc w:val="center"/>
                    <w:rPr>
                      <w:rFonts w:ascii="楷体" w:eastAsia="楷体" w:hAnsi="楷体" w:cs="宋体"/>
                      <w:kern w:val="0"/>
                      <w:sz w:val="24"/>
                      <w:szCs w:val="24"/>
                    </w:rPr>
                  </w:pPr>
                  <w:r>
                    <w:rPr>
                      <w:rFonts w:ascii="楷体" w:eastAsia="楷体" w:hAnsi="楷体" w:cs="宋体" w:hint="eastAsia"/>
                      <w:kern w:val="0"/>
                      <w:sz w:val="24"/>
                      <w:szCs w:val="24"/>
                    </w:rPr>
                    <w:t>湘潭城乡建设发展水利投资有限公司</w:t>
                  </w:r>
                </w:p>
              </w:tc>
              <w:tc>
                <w:tcPr>
                  <w:tcW w:w="2126"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kern w:val="0"/>
                      <w:sz w:val="24"/>
                      <w:szCs w:val="24"/>
                    </w:rPr>
                    <w:t>20,000.00</w:t>
                  </w:r>
                </w:p>
              </w:tc>
            </w:tr>
            <w:tr w:rsidR="00BA4700">
              <w:trPr>
                <w:trHeight w:val="242"/>
              </w:trPr>
              <w:tc>
                <w:tcPr>
                  <w:tcW w:w="393" w:type="dxa"/>
                  <w:vAlign w:val="bottom"/>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7</w:t>
                  </w:r>
                </w:p>
              </w:tc>
              <w:tc>
                <w:tcPr>
                  <w:tcW w:w="6162" w:type="dxa"/>
                  <w:vAlign w:val="center"/>
                </w:tcPr>
                <w:p w:rsidR="00BA4700" w:rsidRDefault="00C622C6">
                  <w:pPr>
                    <w:autoSpaceDE w:val="0"/>
                    <w:autoSpaceDN w:val="0"/>
                    <w:adjustRightInd w:val="0"/>
                    <w:jc w:val="center"/>
                    <w:rPr>
                      <w:rFonts w:ascii="楷体" w:eastAsia="楷体" w:hAnsi="楷体" w:cs="宋体"/>
                      <w:kern w:val="0"/>
                      <w:sz w:val="24"/>
                      <w:szCs w:val="24"/>
                    </w:rPr>
                  </w:pPr>
                  <w:r>
                    <w:rPr>
                      <w:rFonts w:ascii="楷体" w:eastAsia="楷体" w:hAnsi="楷体" w:cs="宋体" w:hint="eastAsia"/>
                      <w:kern w:val="0"/>
                      <w:sz w:val="24"/>
                      <w:szCs w:val="24"/>
                    </w:rPr>
                    <w:t>湘潭城乡建设发展水利投资有限公司</w:t>
                  </w:r>
                </w:p>
              </w:tc>
              <w:tc>
                <w:tcPr>
                  <w:tcW w:w="2126"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kern w:val="0"/>
                      <w:sz w:val="24"/>
                      <w:szCs w:val="24"/>
                    </w:rPr>
                    <w:t>134,705.07</w:t>
                  </w:r>
                </w:p>
              </w:tc>
            </w:tr>
            <w:tr w:rsidR="00BA4700">
              <w:trPr>
                <w:trHeight w:val="242"/>
              </w:trPr>
              <w:tc>
                <w:tcPr>
                  <w:tcW w:w="393" w:type="dxa"/>
                  <w:vAlign w:val="bottom"/>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8</w:t>
                  </w:r>
                </w:p>
              </w:tc>
              <w:tc>
                <w:tcPr>
                  <w:tcW w:w="6162" w:type="dxa"/>
                  <w:vAlign w:val="center"/>
                </w:tcPr>
                <w:p w:rsidR="00BA4700" w:rsidRDefault="00C622C6">
                  <w:pPr>
                    <w:autoSpaceDE w:val="0"/>
                    <w:autoSpaceDN w:val="0"/>
                    <w:adjustRightInd w:val="0"/>
                    <w:jc w:val="center"/>
                    <w:rPr>
                      <w:rFonts w:ascii="楷体" w:eastAsia="楷体" w:hAnsi="楷体" w:cs="宋体"/>
                      <w:kern w:val="0"/>
                      <w:sz w:val="24"/>
                      <w:szCs w:val="24"/>
                    </w:rPr>
                  </w:pPr>
                  <w:r>
                    <w:rPr>
                      <w:rFonts w:ascii="楷体" w:eastAsia="楷体" w:hAnsi="楷体" w:cs="宋体" w:hint="eastAsia"/>
                      <w:kern w:val="0"/>
                      <w:sz w:val="24"/>
                      <w:szCs w:val="24"/>
                    </w:rPr>
                    <w:t>湘潭城市棚户区改造有限公司</w:t>
                  </w:r>
                </w:p>
              </w:tc>
              <w:tc>
                <w:tcPr>
                  <w:tcW w:w="2126"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kern w:val="0"/>
                      <w:sz w:val="24"/>
                      <w:szCs w:val="24"/>
                    </w:rPr>
                    <w:t>100,000.00</w:t>
                  </w:r>
                </w:p>
              </w:tc>
            </w:tr>
            <w:tr w:rsidR="00BA4700">
              <w:trPr>
                <w:trHeight w:val="242"/>
              </w:trPr>
              <w:tc>
                <w:tcPr>
                  <w:tcW w:w="393" w:type="dxa"/>
                  <w:vAlign w:val="bottom"/>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9</w:t>
                  </w:r>
                </w:p>
              </w:tc>
              <w:tc>
                <w:tcPr>
                  <w:tcW w:w="6162" w:type="dxa"/>
                  <w:vAlign w:val="center"/>
                </w:tcPr>
                <w:p w:rsidR="00BA4700" w:rsidRDefault="00C622C6">
                  <w:pPr>
                    <w:autoSpaceDE w:val="0"/>
                    <w:autoSpaceDN w:val="0"/>
                    <w:adjustRightInd w:val="0"/>
                    <w:jc w:val="center"/>
                    <w:rPr>
                      <w:rFonts w:ascii="楷体" w:eastAsia="楷体" w:hAnsi="楷体" w:cs="宋体"/>
                      <w:kern w:val="0"/>
                      <w:sz w:val="24"/>
                      <w:szCs w:val="24"/>
                    </w:rPr>
                  </w:pPr>
                  <w:r>
                    <w:rPr>
                      <w:rFonts w:ascii="楷体" w:eastAsia="楷体" w:hAnsi="楷体" w:cs="宋体" w:hint="eastAsia"/>
                      <w:kern w:val="0"/>
                      <w:sz w:val="24"/>
                      <w:szCs w:val="24"/>
                    </w:rPr>
                    <w:t>开元发展（湘潭）投资有限责任公司</w:t>
                  </w:r>
                </w:p>
              </w:tc>
              <w:tc>
                <w:tcPr>
                  <w:tcW w:w="2126"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kern w:val="0"/>
                      <w:sz w:val="24"/>
                      <w:szCs w:val="24"/>
                    </w:rPr>
                    <w:t>64,198.53</w:t>
                  </w:r>
                </w:p>
              </w:tc>
            </w:tr>
            <w:tr w:rsidR="00BA4700">
              <w:trPr>
                <w:trHeight w:val="242"/>
              </w:trPr>
              <w:tc>
                <w:tcPr>
                  <w:tcW w:w="393" w:type="dxa"/>
                  <w:vAlign w:val="bottom"/>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10</w:t>
                  </w:r>
                </w:p>
              </w:tc>
              <w:tc>
                <w:tcPr>
                  <w:tcW w:w="6162" w:type="dxa"/>
                  <w:vAlign w:val="center"/>
                </w:tcPr>
                <w:p w:rsidR="00BA4700" w:rsidRDefault="00C622C6">
                  <w:pPr>
                    <w:autoSpaceDE w:val="0"/>
                    <w:autoSpaceDN w:val="0"/>
                    <w:adjustRightInd w:val="0"/>
                    <w:jc w:val="center"/>
                    <w:rPr>
                      <w:rFonts w:ascii="楷体" w:eastAsia="楷体" w:hAnsi="楷体" w:cs="宋体"/>
                      <w:kern w:val="0"/>
                      <w:sz w:val="24"/>
                      <w:szCs w:val="24"/>
                    </w:rPr>
                  </w:pPr>
                  <w:r>
                    <w:rPr>
                      <w:rFonts w:ascii="楷体" w:eastAsia="楷体" w:hAnsi="楷体" w:cs="宋体" w:hint="eastAsia"/>
                      <w:kern w:val="0"/>
                      <w:sz w:val="24"/>
                      <w:szCs w:val="24"/>
                    </w:rPr>
                    <w:t>湘潭城乡建设发展水利投资有限公司</w:t>
                  </w:r>
                </w:p>
              </w:tc>
              <w:tc>
                <w:tcPr>
                  <w:tcW w:w="2126"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kern w:val="0"/>
                      <w:sz w:val="24"/>
                      <w:szCs w:val="24"/>
                    </w:rPr>
                    <w:t>43,000.00</w:t>
                  </w:r>
                </w:p>
              </w:tc>
            </w:tr>
            <w:tr w:rsidR="00BA4700">
              <w:trPr>
                <w:trHeight w:val="242"/>
              </w:trPr>
              <w:tc>
                <w:tcPr>
                  <w:tcW w:w="393" w:type="dxa"/>
                  <w:vAlign w:val="bottom"/>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11</w:t>
                  </w:r>
                </w:p>
              </w:tc>
              <w:tc>
                <w:tcPr>
                  <w:tcW w:w="6162" w:type="dxa"/>
                  <w:vAlign w:val="center"/>
                </w:tcPr>
                <w:p w:rsidR="00BA4700" w:rsidRDefault="00C622C6">
                  <w:pPr>
                    <w:autoSpaceDE w:val="0"/>
                    <w:autoSpaceDN w:val="0"/>
                    <w:adjustRightInd w:val="0"/>
                    <w:jc w:val="center"/>
                    <w:rPr>
                      <w:rFonts w:ascii="楷体" w:eastAsia="楷体" w:hAnsi="楷体" w:cs="宋体"/>
                      <w:kern w:val="0"/>
                      <w:sz w:val="24"/>
                      <w:szCs w:val="24"/>
                    </w:rPr>
                  </w:pPr>
                  <w:r>
                    <w:rPr>
                      <w:rFonts w:ascii="楷体" w:eastAsia="楷体" w:hAnsi="楷体" w:cs="宋体" w:hint="eastAsia"/>
                      <w:kern w:val="0"/>
                      <w:sz w:val="24"/>
                      <w:szCs w:val="24"/>
                    </w:rPr>
                    <w:t>湘潭市两型社会建设投融资有限公司</w:t>
                  </w:r>
                </w:p>
              </w:tc>
              <w:tc>
                <w:tcPr>
                  <w:tcW w:w="2126"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kern w:val="0"/>
                      <w:sz w:val="24"/>
                      <w:szCs w:val="24"/>
                    </w:rPr>
                    <w:t>40,000.00</w:t>
                  </w:r>
                </w:p>
              </w:tc>
            </w:tr>
            <w:tr w:rsidR="00BA4700">
              <w:trPr>
                <w:trHeight w:val="242"/>
              </w:trPr>
              <w:tc>
                <w:tcPr>
                  <w:tcW w:w="393" w:type="dxa"/>
                  <w:vAlign w:val="bottom"/>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12</w:t>
                  </w:r>
                </w:p>
              </w:tc>
              <w:tc>
                <w:tcPr>
                  <w:tcW w:w="6162" w:type="dxa"/>
                  <w:vAlign w:val="center"/>
                </w:tcPr>
                <w:p w:rsidR="00BA4700" w:rsidRDefault="00C622C6">
                  <w:pPr>
                    <w:autoSpaceDE w:val="0"/>
                    <w:autoSpaceDN w:val="0"/>
                    <w:adjustRightInd w:val="0"/>
                    <w:jc w:val="center"/>
                    <w:rPr>
                      <w:rFonts w:ascii="楷体" w:eastAsia="楷体" w:hAnsi="楷体" w:cs="宋体"/>
                      <w:kern w:val="0"/>
                      <w:sz w:val="24"/>
                      <w:szCs w:val="24"/>
                    </w:rPr>
                  </w:pPr>
                  <w:r>
                    <w:rPr>
                      <w:rFonts w:ascii="楷体" w:eastAsia="楷体" w:hAnsi="楷体" w:cs="宋体" w:hint="eastAsia"/>
                      <w:kern w:val="0"/>
                      <w:sz w:val="24"/>
                      <w:szCs w:val="24"/>
                    </w:rPr>
                    <w:t>湘潭城市棚户区改造有限公司</w:t>
                  </w:r>
                </w:p>
              </w:tc>
              <w:tc>
                <w:tcPr>
                  <w:tcW w:w="2126"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kern w:val="0"/>
                      <w:sz w:val="24"/>
                      <w:szCs w:val="24"/>
                    </w:rPr>
                    <w:t>40,000.00</w:t>
                  </w:r>
                </w:p>
              </w:tc>
            </w:tr>
            <w:tr w:rsidR="00BA4700">
              <w:trPr>
                <w:trHeight w:val="242"/>
              </w:trPr>
              <w:tc>
                <w:tcPr>
                  <w:tcW w:w="393" w:type="dxa"/>
                  <w:vAlign w:val="bottom"/>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13</w:t>
                  </w:r>
                </w:p>
              </w:tc>
              <w:tc>
                <w:tcPr>
                  <w:tcW w:w="6162" w:type="dxa"/>
                  <w:vAlign w:val="center"/>
                </w:tcPr>
                <w:p w:rsidR="00BA4700" w:rsidRDefault="00C622C6">
                  <w:pPr>
                    <w:autoSpaceDE w:val="0"/>
                    <w:autoSpaceDN w:val="0"/>
                    <w:adjustRightInd w:val="0"/>
                    <w:jc w:val="center"/>
                    <w:rPr>
                      <w:rFonts w:ascii="楷体" w:eastAsia="楷体" w:hAnsi="楷体" w:cs="宋体"/>
                      <w:kern w:val="0"/>
                      <w:sz w:val="24"/>
                      <w:szCs w:val="24"/>
                    </w:rPr>
                  </w:pPr>
                  <w:r>
                    <w:rPr>
                      <w:rFonts w:ascii="楷体" w:eastAsia="楷体" w:hAnsi="楷体" w:cs="宋体" w:hint="eastAsia"/>
                      <w:kern w:val="0"/>
                      <w:sz w:val="24"/>
                      <w:szCs w:val="24"/>
                    </w:rPr>
                    <w:t>湘潭市两型社会建设投融资有限公司</w:t>
                  </w:r>
                </w:p>
              </w:tc>
              <w:tc>
                <w:tcPr>
                  <w:tcW w:w="2126"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kern w:val="0"/>
                      <w:sz w:val="24"/>
                      <w:szCs w:val="24"/>
                    </w:rPr>
                    <w:t>10,291.28</w:t>
                  </w:r>
                </w:p>
              </w:tc>
            </w:tr>
            <w:tr w:rsidR="00BA4700">
              <w:trPr>
                <w:trHeight w:val="242"/>
              </w:trPr>
              <w:tc>
                <w:tcPr>
                  <w:tcW w:w="393" w:type="dxa"/>
                  <w:vAlign w:val="bottom"/>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14</w:t>
                  </w:r>
                </w:p>
              </w:tc>
              <w:tc>
                <w:tcPr>
                  <w:tcW w:w="6162" w:type="dxa"/>
                  <w:vAlign w:val="center"/>
                </w:tcPr>
                <w:p w:rsidR="00BA4700" w:rsidRDefault="00C622C6">
                  <w:pPr>
                    <w:autoSpaceDE w:val="0"/>
                    <w:autoSpaceDN w:val="0"/>
                    <w:adjustRightInd w:val="0"/>
                    <w:jc w:val="center"/>
                    <w:rPr>
                      <w:rFonts w:ascii="楷体" w:eastAsia="楷体" w:hAnsi="楷体" w:cs="宋体"/>
                      <w:kern w:val="0"/>
                      <w:sz w:val="24"/>
                      <w:szCs w:val="24"/>
                    </w:rPr>
                  </w:pPr>
                  <w:r>
                    <w:rPr>
                      <w:rFonts w:ascii="楷体" w:eastAsia="楷体" w:hAnsi="楷体" w:cs="宋体" w:hint="eastAsia"/>
                      <w:kern w:val="0"/>
                      <w:sz w:val="24"/>
                      <w:szCs w:val="24"/>
                    </w:rPr>
                    <w:t>湘潭市城乡资产经营管理有限公司</w:t>
                  </w:r>
                </w:p>
              </w:tc>
              <w:tc>
                <w:tcPr>
                  <w:tcW w:w="2126"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kern w:val="0"/>
                      <w:sz w:val="24"/>
                      <w:szCs w:val="24"/>
                    </w:rPr>
                    <w:t>5,000.00</w:t>
                  </w:r>
                </w:p>
              </w:tc>
            </w:tr>
            <w:tr w:rsidR="00BA4700">
              <w:trPr>
                <w:trHeight w:val="255"/>
              </w:trPr>
              <w:tc>
                <w:tcPr>
                  <w:tcW w:w="393"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合计</w:t>
                  </w:r>
                </w:p>
              </w:tc>
              <w:tc>
                <w:tcPr>
                  <w:tcW w:w="6162" w:type="dxa"/>
                  <w:vAlign w:val="bottom"/>
                </w:tcPr>
                <w:p w:rsidR="00BA4700" w:rsidRDefault="00BA4700">
                  <w:pPr>
                    <w:widowControl/>
                    <w:jc w:val="center"/>
                    <w:rPr>
                      <w:rFonts w:ascii="楷体" w:eastAsia="楷体" w:hAnsi="楷体" w:cs="宋体"/>
                      <w:color w:val="000000"/>
                      <w:kern w:val="0"/>
                      <w:sz w:val="24"/>
                      <w:szCs w:val="24"/>
                    </w:rPr>
                  </w:pPr>
                </w:p>
              </w:tc>
              <w:tc>
                <w:tcPr>
                  <w:tcW w:w="2126"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692,194.88</w:t>
                  </w:r>
                </w:p>
              </w:tc>
            </w:tr>
          </w:tbl>
          <w:p w:rsidR="00BA4700" w:rsidRDefault="00C622C6">
            <w:pPr>
              <w:autoSpaceDE w:val="0"/>
              <w:autoSpaceDN w:val="0"/>
              <w:adjustRightInd w:val="0"/>
              <w:spacing w:before="340" w:after="330" w:line="360" w:lineRule="auto"/>
              <w:ind w:firstLineChars="200" w:firstLine="420"/>
              <w:jc w:val="left"/>
              <w:rPr>
                <w:rFonts w:ascii="仿宋" w:eastAsia="仿宋" w:hAnsi="仿宋" w:cs="宋体"/>
                <w:szCs w:val="21"/>
              </w:rPr>
            </w:pPr>
            <w:r>
              <w:rPr>
                <w:rFonts w:ascii="仿宋" w:eastAsia="仿宋" w:hAnsi="仿宋" w:cs="仿宋" w:hint="eastAsia"/>
                <w:szCs w:val="21"/>
              </w:rPr>
              <w:t xml:space="preserve">  </w:t>
            </w:r>
            <w:bookmarkStart w:id="48" w:name="_Toc398535030"/>
            <w:r>
              <w:rPr>
                <w:rFonts w:ascii="仿宋" w:eastAsia="仿宋" w:hAnsi="仿宋" w:cs="仿宋" w:hint="eastAsia"/>
                <w:szCs w:val="21"/>
              </w:rPr>
              <w:t>湘潭城投截至2015年6月25日对外担保</w:t>
            </w:r>
            <w:bookmarkEnd w:id="48"/>
            <w:r>
              <w:rPr>
                <w:rFonts w:ascii="仿宋" w:eastAsia="仿宋" w:hAnsi="仿宋" w:cs="仿宋" w:hint="eastAsia"/>
                <w:szCs w:val="21"/>
              </w:rPr>
              <w:t>14笔，担保金额为692,194.88万元，均为正常类。</w:t>
            </w:r>
          </w:p>
          <w:p w:rsidR="00BA4700" w:rsidRDefault="00BA4700">
            <w:pPr>
              <w:pStyle w:val="Default"/>
              <w:spacing w:before="340" w:after="330"/>
              <w:ind w:firstLineChars="200" w:firstLine="440"/>
              <w:rPr>
                <w:rFonts w:ascii="仿宋" w:eastAsia="仿宋" w:hAnsi="仿宋"/>
                <w:color w:val="auto"/>
                <w:sz w:val="22"/>
              </w:rPr>
            </w:pPr>
          </w:p>
          <w:p w:rsidR="00BA4700" w:rsidRDefault="00C622C6">
            <w:pPr>
              <w:pStyle w:val="Heading2"/>
              <w:spacing w:before="340" w:after="330"/>
              <w:ind w:firstLineChars="178" w:firstLine="429"/>
              <w:rPr>
                <w:sz w:val="24"/>
                <w:szCs w:val="24"/>
              </w:rPr>
            </w:pPr>
            <w:r>
              <w:rPr>
                <w:rFonts w:hint="eastAsia"/>
                <w:sz w:val="24"/>
                <w:szCs w:val="24"/>
              </w:rPr>
              <w:t>八、湘潭城投情况小结</w:t>
            </w:r>
          </w:p>
          <w:p w:rsidR="00BA4700" w:rsidRDefault="00C622C6">
            <w:pPr>
              <w:pStyle w:val="110"/>
              <w:autoSpaceDE w:val="0"/>
              <w:autoSpaceDN w:val="0"/>
              <w:adjustRightInd w:val="0"/>
              <w:snapToGrid w:val="0"/>
              <w:spacing w:before="340" w:after="330" w:line="360" w:lineRule="auto"/>
              <w:ind w:firstLineChars="0" w:firstLine="0"/>
              <w:rPr>
                <w:rFonts w:ascii="仿宋" w:eastAsia="仿宋" w:hAnsi="仿宋" w:cs="宋体"/>
                <w:b/>
                <w:szCs w:val="21"/>
              </w:rPr>
            </w:pPr>
            <w:r>
              <w:rPr>
                <w:rFonts w:ascii="仿宋" w:eastAsia="仿宋" w:hAnsi="仿宋" w:cs="宋体" w:hint="eastAsia"/>
                <w:szCs w:val="21"/>
              </w:rPr>
              <w:t xml:space="preserve">    湘潭城投作为湘潭市的重要平台公司，承担着当地基础设施和重大功能性项目的开发建设工作，得到了当地政府的巨大支持。多年来，依托湘潭市经济建设的快速发展，湘潭城投逐步壮大，目前其总资产规模达250亿元，财务杠杆保持在较低水平（近三年平均资产负债率为47.10%），收入及盈利水平稳定，与金融机构合作良好（国开行、国有四大行、渤海银行等股份制银行，以及中建投信托等行业领先的信托公司均对其发放贷款），并成功发行了公司债券。可以说，湘潭城投已发展成为一家经营能力突出、业务来源充足、收入来源稳定，财务指标稳健、融资渠道畅通的大型地方政府平台公司，作为本次信托的交易对手，具有良好的信用和债务偿还能力。</w:t>
            </w:r>
          </w:p>
          <w:p w:rsidR="00BA4700" w:rsidRDefault="00BA4700">
            <w:pPr>
              <w:snapToGrid w:val="0"/>
              <w:spacing w:line="320" w:lineRule="exact"/>
              <w:rPr>
                <w:rFonts w:ascii="仿宋" w:eastAsia="仿宋" w:hAnsi="仿宋" w:cs="Arial"/>
                <w:color w:val="000000"/>
                <w:kern w:val="0"/>
                <w:sz w:val="18"/>
                <w:szCs w:val="18"/>
              </w:rPr>
            </w:pPr>
          </w:p>
        </w:tc>
      </w:tr>
      <w:tr w:rsidR="00BA4700">
        <w:trPr>
          <w:trHeight w:val="552"/>
          <w:jc w:val="center"/>
        </w:trPr>
        <w:tc>
          <w:tcPr>
            <w:tcW w:w="10915" w:type="dxa"/>
            <w:tcBorders>
              <w:top w:val="single" w:sz="6" w:space="0" w:color="auto"/>
              <w:left w:val="single" w:sz="12" w:space="0" w:color="auto"/>
              <w:bottom w:val="single" w:sz="6" w:space="0" w:color="auto"/>
              <w:right w:val="single" w:sz="12" w:space="0" w:color="auto"/>
            </w:tcBorders>
            <w:shd w:val="clear" w:color="auto" w:fill="808080"/>
            <w:vAlign w:val="center"/>
          </w:tcPr>
          <w:p w:rsidR="00BA4700" w:rsidRDefault="00C622C6">
            <w:pPr>
              <w:pStyle w:val="Heading1"/>
              <w:jc w:val="both"/>
              <w:rPr>
                <w:rFonts w:ascii="仿宋" w:eastAsia="仿宋" w:hAnsi="仿宋" w:cs="宋体"/>
                <w:sz w:val="28"/>
                <w:szCs w:val="28"/>
              </w:rPr>
            </w:pPr>
            <w:r>
              <w:rPr>
                <w:rFonts w:ascii="仿宋" w:eastAsia="仿宋" w:hAnsi="仿宋" w:hint="eastAsia"/>
                <w:sz w:val="28"/>
                <w:szCs w:val="28"/>
              </w:rPr>
              <w:lastRenderedPageBreak/>
              <w:t xml:space="preserve">                    第三部分 担保人两型投分析</w:t>
            </w:r>
          </w:p>
        </w:tc>
      </w:tr>
      <w:tr w:rsidR="00BA4700">
        <w:trPr>
          <w:trHeight w:val="720"/>
          <w:jc w:val="center"/>
        </w:trPr>
        <w:tc>
          <w:tcPr>
            <w:tcW w:w="10915" w:type="dxa"/>
            <w:tcBorders>
              <w:top w:val="single" w:sz="6" w:space="0" w:color="auto"/>
              <w:left w:val="single" w:sz="12" w:space="0" w:color="auto"/>
              <w:bottom w:val="single" w:sz="6" w:space="0" w:color="auto"/>
              <w:right w:val="single" w:sz="12" w:space="0" w:color="auto"/>
            </w:tcBorders>
            <w:vAlign w:val="center"/>
          </w:tcPr>
          <w:p w:rsidR="00BA4700" w:rsidRDefault="00C622C6">
            <w:pPr>
              <w:pStyle w:val="Heading3"/>
              <w:spacing w:before="340" w:after="330" w:line="240" w:lineRule="auto"/>
              <w:rPr>
                <w:rFonts w:ascii="仿宋" w:eastAsia="仿宋" w:hAnsi="仿宋" w:cs="宋体"/>
                <w:bCs/>
                <w:sz w:val="24"/>
                <w:szCs w:val="24"/>
              </w:rPr>
            </w:pPr>
            <w:r>
              <w:rPr>
                <w:rFonts w:ascii="仿宋" w:eastAsia="仿宋" w:hAnsi="仿宋" w:cs="宋体" w:hint="eastAsia"/>
                <w:sz w:val="24"/>
                <w:szCs w:val="24"/>
              </w:rPr>
              <w:t>一、公司概况</w:t>
            </w:r>
          </w:p>
          <w:p w:rsidR="00BA4700" w:rsidRDefault="00C622C6">
            <w:pPr>
              <w:pStyle w:val="Heading2"/>
              <w:spacing w:before="340" w:after="330"/>
              <w:rPr>
                <w:rFonts w:ascii="仿宋" w:eastAsia="仿宋" w:hAnsi="仿宋" w:cs="Times New Roman"/>
                <w:b w:val="0"/>
                <w:bCs w:val="0"/>
                <w:sz w:val="21"/>
                <w:szCs w:val="21"/>
              </w:rPr>
            </w:pPr>
            <w:r>
              <w:rPr>
                <w:rFonts w:ascii="仿宋" w:eastAsia="仿宋" w:hAnsi="仿宋" w:cs="Times New Roman" w:hint="eastAsia"/>
                <w:b w:val="0"/>
                <w:bCs w:val="0"/>
                <w:sz w:val="21"/>
                <w:szCs w:val="21"/>
              </w:rPr>
              <w:t>根据湘潭市两型社会建设投融资有限公司提供的材料，两型投</w:t>
            </w:r>
            <w:r>
              <w:rPr>
                <w:rFonts w:ascii="仿宋" w:eastAsia="仿宋" w:hAnsi="仿宋" w:cs="Times New Roman"/>
                <w:b w:val="0"/>
                <w:bCs w:val="0"/>
                <w:sz w:val="21"/>
                <w:szCs w:val="21"/>
              </w:rPr>
              <w:t>的基本信</w:t>
            </w:r>
            <w:r>
              <w:rPr>
                <w:rFonts w:ascii="仿宋" w:eastAsia="仿宋" w:hAnsi="仿宋" w:cs="Times New Roman" w:hint="eastAsia"/>
                <w:b w:val="0"/>
                <w:bCs w:val="0"/>
                <w:sz w:val="21"/>
                <w:szCs w:val="21"/>
              </w:rPr>
              <w:t>息如下：</w:t>
            </w:r>
          </w:p>
          <w:tbl>
            <w:tblPr>
              <w:tblW w:w="9144"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517"/>
              <w:gridCol w:w="2190"/>
              <w:gridCol w:w="1572"/>
              <w:gridCol w:w="2865"/>
            </w:tblGrid>
            <w:tr w:rsidR="00BA4700">
              <w:trPr>
                <w:trHeight w:val="1071"/>
                <w:jc w:val="center"/>
              </w:trPr>
              <w:tc>
                <w:tcPr>
                  <w:tcW w:w="2517" w:type="dxa"/>
                  <w:vAlign w:val="center"/>
                </w:tcPr>
                <w:p w:rsidR="00BA4700" w:rsidRDefault="00C622C6">
                  <w:pPr>
                    <w:pStyle w:val="Default"/>
                    <w:rPr>
                      <w:rFonts w:ascii="仿宋" w:eastAsia="仿宋" w:hAnsi="仿宋"/>
                      <w:color w:val="auto"/>
                      <w:sz w:val="21"/>
                      <w:szCs w:val="21"/>
                    </w:rPr>
                  </w:pPr>
                  <w:r>
                    <w:rPr>
                      <w:rFonts w:ascii="仿宋" w:eastAsia="仿宋" w:hAnsi="仿宋"/>
                      <w:color w:val="auto"/>
                      <w:sz w:val="21"/>
                      <w:szCs w:val="21"/>
                    </w:rPr>
                    <w:t>公司名称</w:t>
                  </w:r>
                </w:p>
              </w:tc>
              <w:tc>
                <w:tcPr>
                  <w:tcW w:w="6627" w:type="dxa"/>
                  <w:gridSpan w:val="3"/>
                  <w:vAlign w:val="center"/>
                </w:tcPr>
                <w:p w:rsidR="00BA4700" w:rsidRDefault="00C622C6">
                  <w:pPr>
                    <w:pStyle w:val="Heading2"/>
                    <w:spacing w:before="340" w:after="330"/>
                    <w:rPr>
                      <w:rFonts w:ascii="仿宋" w:eastAsia="仿宋" w:hAnsi="仿宋" w:cs="Times New Roman"/>
                      <w:b w:val="0"/>
                      <w:bCs w:val="0"/>
                      <w:sz w:val="21"/>
                      <w:szCs w:val="21"/>
                    </w:rPr>
                  </w:pPr>
                  <w:r>
                    <w:rPr>
                      <w:rFonts w:ascii="仿宋" w:eastAsia="仿宋" w:hAnsi="仿宋" w:cs="Times New Roman" w:hint="eastAsia"/>
                      <w:b w:val="0"/>
                      <w:bCs w:val="0"/>
                      <w:sz w:val="21"/>
                      <w:szCs w:val="21"/>
                    </w:rPr>
                    <w:t>湘潭市两型社会建设投融资有限公司</w:t>
                  </w:r>
                </w:p>
                <w:p w:rsidR="00BA4700" w:rsidRDefault="00BA4700">
                  <w:pPr>
                    <w:pStyle w:val="Default"/>
                    <w:rPr>
                      <w:rFonts w:ascii="仿宋" w:eastAsia="仿宋" w:hAnsi="仿宋"/>
                      <w:color w:val="auto"/>
                      <w:sz w:val="21"/>
                      <w:szCs w:val="21"/>
                    </w:rPr>
                  </w:pPr>
                </w:p>
              </w:tc>
            </w:tr>
            <w:tr w:rsidR="00BA4700">
              <w:trPr>
                <w:trHeight w:val="463"/>
                <w:jc w:val="center"/>
              </w:trPr>
              <w:tc>
                <w:tcPr>
                  <w:tcW w:w="2517" w:type="dxa"/>
                  <w:vAlign w:val="center"/>
                </w:tcPr>
                <w:p w:rsidR="00BA4700" w:rsidRDefault="00C622C6">
                  <w:pPr>
                    <w:pStyle w:val="Default"/>
                    <w:rPr>
                      <w:rFonts w:ascii="仿宋" w:eastAsia="仿宋" w:hAnsi="仿宋"/>
                      <w:color w:val="auto"/>
                      <w:sz w:val="21"/>
                      <w:szCs w:val="21"/>
                    </w:rPr>
                  </w:pPr>
                  <w:r>
                    <w:rPr>
                      <w:rFonts w:ascii="仿宋" w:eastAsia="仿宋" w:hAnsi="仿宋"/>
                      <w:color w:val="auto"/>
                      <w:sz w:val="21"/>
                      <w:szCs w:val="21"/>
                    </w:rPr>
                    <w:t>公司注册地及邮编</w:t>
                  </w:r>
                </w:p>
              </w:tc>
              <w:tc>
                <w:tcPr>
                  <w:tcW w:w="6627" w:type="dxa"/>
                  <w:gridSpan w:val="3"/>
                  <w:vAlign w:val="center"/>
                </w:tcPr>
                <w:p w:rsidR="00BA4700" w:rsidRDefault="00C622C6">
                  <w:pPr>
                    <w:pStyle w:val="Default"/>
                    <w:rPr>
                      <w:rFonts w:ascii="仿宋" w:eastAsia="仿宋" w:hAnsi="仿宋"/>
                      <w:color w:val="auto"/>
                      <w:sz w:val="21"/>
                      <w:szCs w:val="21"/>
                    </w:rPr>
                  </w:pPr>
                  <w:r>
                    <w:rPr>
                      <w:rFonts w:ascii="仿宋" w:eastAsia="仿宋" w:hAnsi="仿宋" w:hint="eastAsia"/>
                      <w:color w:val="auto"/>
                      <w:sz w:val="21"/>
                      <w:szCs w:val="21"/>
                    </w:rPr>
                    <w:t xml:space="preserve">湘潭市雨湖区大湖北路98号市财政局办公楼一楼   </w:t>
                  </w:r>
                  <w:hyperlink r:id="rId14" w:tooltip="link:411100" w:history="1">
                    <w:r>
                      <w:rPr>
                        <w:rFonts w:ascii="仿宋" w:eastAsia="仿宋" w:hAnsi="仿宋"/>
                        <w:color w:val="auto"/>
                        <w:sz w:val="21"/>
                        <w:szCs w:val="21"/>
                      </w:rPr>
                      <w:t>411100</w:t>
                    </w:r>
                  </w:hyperlink>
                </w:p>
              </w:tc>
            </w:tr>
            <w:tr w:rsidR="00BA4700">
              <w:trPr>
                <w:trHeight w:val="440"/>
                <w:jc w:val="center"/>
              </w:trPr>
              <w:tc>
                <w:tcPr>
                  <w:tcW w:w="2517" w:type="dxa"/>
                  <w:vAlign w:val="center"/>
                </w:tcPr>
                <w:p w:rsidR="00BA4700" w:rsidRDefault="00C622C6">
                  <w:pPr>
                    <w:pStyle w:val="Default"/>
                    <w:rPr>
                      <w:rFonts w:ascii="仿宋" w:eastAsia="仿宋" w:hAnsi="仿宋"/>
                      <w:color w:val="auto"/>
                      <w:sz w:val="21"/>
                      <w:szCs w:val="21"/>
                    </w:rPr>
                  </w:pPr>
                  <w:r>
                    <w:rPr>
                      <w:rFonts w:ascii="仿宋" w:eastAsia="仿宋" w:hAnsi="仿宋"/>
                      <w:color w:val="auto"/>
                      <w:sz w:val="21"/>
                      <w:szCs w:val="21"/>
                    </w:rPr>
                    <w:t>公司类型</w:t>
                  </w:r>
                </w:p>
              </w:tc>
              <w:tc>
                <w:tcPr>
                  <w:tcW w:w="6627" w:type="dxa"/>
                  <w:gridSpan w:val="3"/>
                  <w:vAlign w:val="center"/>
                </w:tcPr>
                <w:p w:rsidR="00BA4700" w:rsidRDefault="00C622C6">
                  <w:pPr>
                    <w:pStyle w:val="Default"/>
                    <w:rPr>
                      <w:rFonts w:ascii="仿宋" w:eastAsia="仿宋" w:hAnsi="仿宋"/>
                      <w:color w:val="auto"/>
                      <w:sz w:val="21"/>
                      <w:szCs w:val="21"/>
                    </w:rPr>
                  </w:pPr>
                  <w:r>
                    <w:rPr>
                      <w:rFonts w:ascii="仿宋" w:eastAsia="仿宋" w:hAnsi="仿宋" w:hint="eastAsia"/>
                      <w:color w:val="auto"/>
                      <w:sz w:val="21"/>
                      <w:szCs w:val="21"/>
                    </w:rPr>
                    <w:t>有限责任公司（法人独资）</w:t>
                  </w:r>
                </w:p>
              </w:tc>
            </w:tr>
            <w:tr w:rsidR="00BA4700">
              <w:trPr>
                <w:trHeight w:val="474"/>
                <w:jc w:val="center"/>
              </w:trPr>
              <w:tc>
                <w:tcPr>
                  <w:tcW w:w="2517" w:type="dxa"/>
                  <w:vAlign w:val="center"/>
                </w:tcPr>
                <w:p w:rsidR="00BA4700" w:rsidRDefault="00C622C6">
                  <w:pPr>
                    <w:pStyle w:val="Default"/>
                    <w:rPr>
                      <w:rFonts w:ascii="仿宋" w:eastAsia="仿宋" w:hAnsi="仿宋"/>
                      <w:color w:val="auto"/>
                      <w:sz w:val="21"/>
                      <w:szCs w:val="21"/>
                    </w:rPr>
                  </w:pPr>
                  <w:r>
                    <w:rPr>
                      <w:rFonts w:ascii="仿宋" w:eastAsia="仿宋" w:hAnsi="仿宋"/>
                      <w:color w:val="auto"/>
                      <w:sz w:val="21"/>
                      <w:szCs w:val="21"/>
                    </w:rPr>
                    <w:t>注册号</w:t>
                  </w:r>
                </w:p>
              </w:tc>
              <w:tc>
                <w:tcPr>
                  <w:tcW w:w="2190" w:type="dxa"/>
                  <w:vAlign w:val="center"/>
                </w:tcPr>
                <w:p w:rsidR="00BA4700" w:rsidRDefault="00C622C6">
                  <w:pPr>
                    <w:pStyle w:val="Default"/>
                    <w:ind w:firstLine="0"/>
                    <w:rPr>
                      <w:rFonts w:ascii="仿宋" w:eastAsia="仿宋" w:hAnsi="仿宋"/>
                      <w:color w:val="auto"/>
                      <w:sz w:val="21"/>
                      <w:szCs w:val="21"/>
                    </w:rPr>
                  </w:pPr>
                  <w:r>
                    <w:rPr>
                      <w:rFonts w:ascii="仿宋" w:eastAsia="仿宋" w:hAnsi="仿宋" w:hint="eastAsia"/>
                      <w:color w:val="auto"/>
                      <w:sz w:val="21"/>
                      <w:szCs w:val="21"/>
                    </w:rPr>
                    <w:t>430300000028319</w:t>
                  </w:r>
                </w:p>
              </w:tc>
              <w:tc>
                <w:tcPr>
                  <w:tcW w:w="1572" w:type="dxa"/>
                  <w:vAlign w:val="center"/>
                </w:tcPr>
                <w:p w:rsidR="00BA4700" w:rsidRDefault="00C622C6">
                  <w:pPr>
                    <w:pStyle w:val="Default"/>
                    <w:ind w:firstLine="0"/>
                    <w:rPr>
                      <w:rFonts w:ascii="仿宋" w:eastAsia="仿宋" w:hAnsi="仿宋"/>
                      <w:color w:val="auto"/>
                      <w:sz w:val="21"/>
                      <w:szCs w:val="21"/>
                    </w:rPr>
                  </w:pPr>
                  <w:r>
                    <w:rPr>
                      <w:rFonts w:ascii="仿宋" w:eastAsia="仿宋" w:hAnsi="仿宋"/>
                      <w:color w:val="auto"/>
                      <w:sz w:val="21"/>
                      <w:szCs w:val="21"/>
                    </w:rPr>
                    <w:t>法定代表人</w:t>
                  </w:r>
                </w:p>
              </w:tc>
              <w:tc>
                <w:tcPr>
                  <w:tcW w:w="2865" w:type="dxa"/>
                  <w:vAlign w:val="center"/>
                </w:tcPr>
                <w:p w:rsidR="00BA4700" w:rsidRDefault="00C622C6">
                  <w:pPr>
                    <w:pStyle w:val="Default"/>
                    <w:ind w:firstLine="0"/>
                    <w:rPr>
                      <w:rFonts w:ascii="仿宋" w:eastAsia="仿宋" w:hAnsi="仿宋"/>
                      <w:color w:val="auto"/>
                      <w:sz w:val="21"/>
                      <w:szCs w:val="21"/>
                    </w:rPr>
                  </w:pPr>
                  <w:r>
                    <w:rPr>
                      <w:rFonts w:ascii="仿宋" w:eastAsia="仿宋" w:hAnsi="仿宋" w:hint="eastAsia"/>
                      <w:color w:val="auto"/>
                      <w:sz w:val="21"/>
                      <w:szCs w:val="21"/>
                    </w:rPr>
                    <w:t>邵勇波</w:t>
                  </w:r>
                </w:p>
              </w:tc>
            </w:tr>
            <w:tr w:rsidR="00BA4700">
              <w:trPr>
                <w:trHeight w:val="453"/>
                <w:jc w:val="center"/>
              </w:trPr>
              <w:tc>
                <w:tcPr>
                  <w:tcW w:w="2517" w:type="dxa"/>
                  <w:vAlign w:val="center"/>
                </w:tcPr>
                <w:p w:rsidR="00BA4700" w:rsidRDefault="00C622C6">
                  <w:pPr>
                    <w:pStyle w:val="Default"/>
                    <w:rPr>
                      <w:rFonts w:ascii="仿宋" w:eastAsia="仿宋" w:hAnsi="仿宋"/>
                      <w:color w:val="auto"/>
                      <w:sz w:val="21"/>
                      <w:szCs w:val="21"/>
                    </w:rPr>
                  </w:pPr>
                  <w:r>
                    <w:rPr>
                      <w:rFonts w:ascii="仿宋" w:eastAsia="仿宋" w:hAnsi="仿宋"/>
                      <w:color w:val="auto"/>
                      <w:sz w:val="21"/>
                      <w:szCs w:val="21"/>
                    </w:rPr>
                    <w:t>组织机构代码</w:t>
                  </w:r>
                </w:p>
              </w:tc>
              <w:tc>
                <w:tcPr>
                  <w:tcW w:w="2190" w:type="dxa"/>
                  <w:vAlign w:val="center"/>
                </w:tcPr>
                <w:p w:rsidR="00BA4700" w:rsidRDefault="00C622C6">
                  <w:pPr>
                    <w:pStyle w:val="Default"/>
                    <w:ind w:firstLine="0"/>
                    <w:rPr>
                      <w:rFonts w:ascii="仿宋" w:eastAsia="仿宋" w:hAnsi="仿宋"/>
                      <w:color w:val="auto"/>
                      <w:sz w:val="21"/>
                      <w:szCs w:val="21"/>
                    </w:rPr>
                  </w:pPr>
                  <w:r>
                    <w:rPr>
                      <w:rFonts w:ascii="仿宋" w:eastAsia="仿宋" w:hAnsi="仿宋" w:hint="eastAsia"/>
                      <w:color w:val="auto"/>
                      <w:sz w:val="21"/>
                      <w:szCs w:val="21"/>
                    </w:rPr>
                    <w:t>68951909-8</w:t>
                  </w:r>
                </w:p>
              </w:tc>
              <w:tc>
                <w:tcPr>
                  <w:tcW w:w="1572" w:type="dxa"/>
                  <w:vAlign w:val="center"/>
                </w:tcPr>
                <w:p w:rsidR="00BA4700" w:rsidRDefault="00C622C6">
                  <w:pPr>
                    <w:pStyle w:val="Default"/>
                    <w:ind w:firstLine="0"/>
                    <w:rPr>
                      <w:rFonts w:ascii="仿宋" w:eastAsia="仿宋" w:hAnsi="仿宋"/>
                      <w:color w:val="auto"/>
                      <w:sz w:val="21"/>
                      <w:szCs w:val="21"/>
                    </w:rPr>
                  </w:pPr>
                  <w:r>
                    <w:rPr>
                      <w:rFonts w:ascii="仿宋" w:eastAsia="仿宋" w:hAnsi="仿宋"/>
                      <w:color w:val="auto"/>
                      <w:sz w:val="21"/>
                      <w:szCs w:val="21"/>
                    </w:rPr>
                    <w:t>税务登记证号</w:t>
                  </w:r>
                </w:p>
              </w:tc>
              <w:tc>
                <w:tcPr>
                  <w:tcW w:w="2865" w:type="dxa"/>
                  <w:vAlign w:val="center"/>
                </w:tcPr>
                <w:p w:rsidR="00BA4700" w:rsidRDefault="00C622C6">
                  <w:pPr>
                    <w:pStyle w:val="Default"/>
                    <w:ind w:firstLine="0"/>
                    <w:rPr>
                      <w:rFonts w:ascii="仿宋" w:eastAsia="仿宋" w:hAnsi="仿宋"/>
                      <w:color w:val="auto"/>
                      <w:sz w:val="21"/>
                      <w:szCs w:val="21"/>
                    </w:rPr>
                  </w:pPr>
                  <w:r>
                    <w:rPr>
                      <w:rFonts w:ascii="仿宋" w:eastAsia="仿宋" w:hAnsi="仿宋" w:hint="eastAsia"/>
                      <w:color w:val="auto"/>
                      <w:sz w:val="21"/>
                      <w:szCs w:val="21"/>
                    </w:rPr>
                    <w:t>地税湘字430302689519098</w:t>
                  </w:r>
                </w:p>
              </w:tc>
            </w:tr>
            <w:tr w:rsidR="00BA4700">
              <w:trPr>
                <w:trHeight w:val="309"/>
                <w:jc w:val="center"/>
              </w:trPr>
              <w:tc>
                <w:tcPr>
                  <w:tcW w:w="2517" w:type="dxa"/>
                  <w:vAlign w:val="center"/>
                </w:tcPr>
                <w:p w:rsidR="00BA4700" w:rsidRDefault="00C622C6">
                  <w:pPr>
                    <w:pStyle w:val="Default"/>
                    <w:rPr>
                      <w:rFonts w:ascii="仿宋" w:eastAsia="仿宋" w:hAnsi="仿宋"/>
                      <w:color w:val="auto"/>
                      <w:sz w:val="21"/>
                      <w:szCs w:val="21"/>
                    </w:rPr>
                  </w:pPr>
                  <w:r>
                    <w:rPr>
                      <w:rFonts w:ascii="仿宋" w:eastAsia="仿宋" w:hAnsi="仿宋"/>
                      <w:color w:val="auto"/>
                      <w:sz w:val="21"/>
                      <w:szCs w:val="21"/>
                    </w:rPr>
                    <w:t>注册资本</w:t>
                  </w:r>
                </w:p>
              </w:tc>
              <w:tc>
                <w:tcPr>
                  <w:tcW w:w="2190" w:type="dxa"/>
                  <w:vAlign w:val="center"/>
                </w:tcPr>
                <w:p w:rsidR="00BA4700" w:rsidRDefault="00C622C6">
                  <w:pPr>
                    <w:pStyle w:val="Default"/>
                    <w:ind w:firstLine="0"/>
                    <w:rPr>
                      <w:rFonts w:ascii="仿宋" w:eastAsia="仿宋" w:hAnsi="仿宋"/>
                      <w:color w:val="auto"/>
                      <w:sz w:val="21"/>
                      <w:szCs w:val="21"/>
                    </w:rPr>
                  </w:pPr>
                  <w:r>
                    <w:rPr>
                      <w:rFonts w:ascii="仿宋" w:eastAsia="仿宋" w:hAnsi="仿宋" w:hint="eastAsia"/>
                      <w:color w:val="auto"/>
                      <w:sz w:val="21"/>
                      <w:szCs w:val="21"/>
                    </w:rPr>
                    <w:t>11亿</w:t>
                  </w:r>
                  <w:r>
                    <w:rPr>
                      <w:rFonts w:ascii="仿宋" w:eastAsia="仿宋" w:hAnsi="仿宋"/>
                      <w:color w:val="auto"/>
                      <w:sz w:val="21"/>
                      <w:szCs w:val="21"/>
                    </w:rPr>
                    <w:t>元人民币</w:t>
                  </w:r>
                </w:p>
              </w:tc>
              <w:tc>
                <w:tcPr>
                  <w:tcW w:w="1572" w:type="dxa"/>
                  <w:vAlign w:val="center"/>
                </w:tcPr>
                <w:p w:rsidR="00BA4700" w:rsidRDefault="00C622C6">
                  <w:pPr>
                    <w:pStyle w:val="Default"/>
                    <w:ind w:firstLine="0"/>
                    <w:rPr>
                      <w:rFonts w:ascii="仿宋" w:eastAsia="仿宋" w:hAnsi="仿宋"/>
                      <w:color w:val="auto"/>
                      <w:sz w:val="21"/>
                      <w:szCs w:val="21"/>
                    </w:rPr>
                  </w:pPr>
                  <w:r>
                    <w:rPr>
                      <w:rFonts w:ascii="仿宋" w:eastAsia="仿宋" w:hAnsi="仿宋"/>
                      <w:color w:val="auto"/>
                      <w:sz w:val="21"/>
                      <w:szCs w:val="21"/>
                    </w:rPr>
                    <w:t>实收资本</w:t>
                  </w:r>
                </w:p>
              </w:tc>
              <w:tc>
                <w:tcPr>
                  <w:tcW w:w="2865" w:type="dxa"/>
                  <w:vAlign w:val="center"/>
                </w:tcPr>
                <w:p w:rsidR="00BA4700" w:rsidRDefault="00C622C6">
                  <w:pPr>
                    <w:pStyle w:val="Default"/>
                    <w:ind w:firstLine="0"/>
                    <w:rPr>
                      <w:rFonts w:ascii="仿宋" w:eastAsia="仿宋" w:hAnsi="仿宋"/>
                      <w:color w:val="auto"/>
                      <w:sz w:val="21"/>
                      <w:szCs w:val="21"/>
                    </w:rPr>
                  </w:pPr>
                  <w:r>
                    <w:rPr>
                      <w:rFonts w:ascii="仿宋" w:eastAsia="仿宋" w:hAnsi="仿宋" w:hint="eastAsia"/>
                      <w:color w:val="auto"/>
                      <w:sz w:val="21"/>
                      <w:szCs w:val="21"/>
                    </w:rPr>
                    <w:t>11亿元</w:t>
                  </w:r>
                  <w:r>
                    <w:rPr>
                      <w:rFonts w:ascii="仿宋" w:eastAsia="仿宋" w:hAnsi="仿宋"/>
                      <w:color w:val="auto"/>
                      <w:sz w:val="21"/>
                      <w:szCs w:val="21"/>
                    </w:rPr>
                    <w:t>人民币</w:t>
                  </w:r>
                </w:p>
              </w:tc>
            </w:tr>
            <w:tr w:rsidR="00BA4700">
              <w:trPr>
                <w:trHeight w:val="513"/>
                <w:jc w:val="center"/>
              </w:trPr>
              <w:tc>
                <w:tcPr>
                  <w:tcW w:w="2517" w:type="dxa"/>
                  <w:vAlign w:val="center"/>
                </w:tcPr>
                <w:p w:rsidR="00BA4700" w:rsidRDefault="00C622C6">
                  <w:pPr>
                    <w:pStyle w:val="Default"/>
                    <w:rPr>
                      <w:rFonts w:ascii="仿宋" w:eastAsia="仿宋" w:hAnsi="仿宋"/>
                      <w:color w:val="auto"/>
                      <w:sz w:val="21"/>
                      <w:szCs w:val="21"/>
                    </w:rPr>
                  </w:pPr>
                  <w:r>
                    <w:rPr>
                      <w:rFonts w:ascii="仿宋" w:eastAsia="仿宋" w:hAnsi="仿宋"/>
                      <w:color w:val="auto"/>
                      <w:sz w:val="21"/>
                      <w:szCs w:val="21"/>
                    </w:rPr>
                    <w:t>所属行业</w:t>
                  </w:r>
                </w:p>
              </w:tc>
              <w:tc>
                <w:tcPr>
                  <w:tcW w:w="2190" w:type="dxa"/>
                  <w:vAlign w:val="center"/>
                </w:tcPr>
                <w:p w:rsidR="00BA4700" w:rsidRDefault="00C622C6">
                  <w:pPr>
                    <w:pStyle w:val="Default"/>
                    <w:ind w:firstLine="0"/>
                    <w:rPr>
                      <w:rFonts w:ascii="仿宋" w:eastAsia="仿宋" w:hAnsi="仿宋"/>
                      <w:color w:val="auto"/>
                      <w:sz w:val="21"/>
                      <w:szCs w:val="21"/>
                    </w:rPr>
                  </w:pPr>
                  <w:r>
                    <w:rPr>
                      <w:rFonts w:ascii="仿宋" w:eastAsia="仿宋" w:hAnsi="仿宋"/>
                      <w:color w:val="auto"/>
                      <w:sz w:val="21"/>
                      <w:szCs w:val="21"/>
                    </w:rPr>
                    <w:t>基础设施建设</w:t>
                  </w:r>
                </w:p>
              </w:tc>
              <w:tc>
                <w:tcPr>
                  <w:tcW w:w="1572" w:type="dxa"/>
                  <w:vAlign w:val="center"/>
                </w:tcPr>
                <w:p w:rsidR="00BA4700" w:rsidRDefault="00C622C6">
                  <w:pPr>
                    <w:pStyle w:val="Default"/>
                    <w:ind w:firstLine="0"/>
                    <w:rPr>
                      <w:rFonts w:ascii="仿宋" w:eastAsia="仿宋" w:hAnsi="仿宋"/>
                      <w:color w:val="auto"/>
                      <w:sz w:val="21"/>
                      <w:szCs w:val="21"/>
                    </w:rPr>
                  </w:pPr>
                  <w:r>
                    <w:rPr>
                      <w:rFonts w:ascii="仿宋" w:eastAsia="仿宋" w:hAnsi="仿宋"/>
                      <w:color w:val="auto"/>
                      <w:sz w:val="21"/>
                      <w:szCs w:val="21"/>
                    </w:rPr>
                    <w:t>营业期限</w:t>
                  </w:r>
                </w:p>
              </w:tc>
              <w:tc>
                <w:tcPr>
                  <w:tcW w:w="2865" w:type="dxa"/>
                  <w:vAlign w:val="center"/>
                </w:tcPr>
                <w:p w:rsidR="00BA4700" w:rsidRDefault="00C622C6">
                  <w:pPr>
                    <w:pStyle w:val="Default"/>
                    <w:ind w:firstLine="0"/>
                    <w:rPr>
                      <w:rFonts w:ascii="仿宋" w:eastAsia="仿宋" w:hAnsi="仿宋"/>
                      <w:color w:val="auto"/>
                      <w:sz w:val="21"/>
                      <w:szCs w:val="21"/>
                    </w:rPr>
                  </w:pPr>
                  <w:r>
                    <w:rPr>
                      <w:rFonts w:ascii="仿宋" w:eastAsia="仿宋" w:hAnsi="仿宋" w:hint="eastAsia"/>
                      <w:color w:val="auto"/>
                      <w:sz w:val="21"/>
                      <w:szCs w:val="21"/>
                    </w:rPr>
                    <w:t>2009年6月13-永久</w:t>
                  </w:r>
                </w:p>
              </w:tc>
            </w:tr>
            <w:tr w:rsidR="00BA4700">
              <w:trPr>
                <w:trHeight w:val="433"/>
                <w:jc w:val="center"/>
              </w:trPr>
              <w:tc>
                <w:tcPr>
                  <w:tcW w:w="2517" w:type="dxa"/>
                  <w:vAlign w:val="center"/>
                </w:tcPr>
                <w:p w:rsidR="00BA4700" w:rsidRDefault="00C622C6">
                  <w:pPr>
                    <w:pStyle w:val="Default"/>
                    <w:rPr>
                      <w:rFonts w:ascii="仿宋" w:eastAsia="仿宋" w:hAnsi="仿宋"/>
                      <w:color w:val="auto"/>
                      <w:sz w:val="21"/>
                      <w:szCs w:val="21"/>
                    </w:rPr>
                  </w:pPr>
                  <w:r>
                    <w:rPr>
                      <w:rFonts w:ascii="仿宋" w:eastAsia="仿宋" w:hAnsi="仿宋"/>
                      <w:color w:val="auto"/>
                      <w:sz w:val="21"/>
                      <w:szCs w:val="21"/>
                    </w:rPr>
                    <w:t>贷款卡号</w:t>
                  </w:r>
                </w:p>
              </w:tc>
              <w:tc>
                <w:tcPr>
                  <w:tcW w:w="6627" w:type="dxa"/>
                  <w:gridSpan w:val="3"/>
                  <w:vAlign w:val="center"/>
                </w:tcPr>
                <w:p w:rsidR="00BA4700" w:rsidRDefault="00C622C6">
                  <w:pPr>
                    <w:pStyle w:val="Default"/>
                    <w:ind w:firstLine="0"/>
                    <w:rPr>
                      <w:rFonts w:ascii="仿宋" w:eastAsia="仿宋" w:hAnsi="仿宋"/>
                      <w:color w:val="auto"/>
                      <w:sz w:val="21"/>
                      <w:szCs w:val="21"/>
                    </w:rPr>
                  </w:pPr>
                  <w:r>
                    <w:rPr>
                      <w:rFonts w:ascii="仿宋" w:eastAsia="仿宋" w:hAnsi="仿宋" w:hint="eastAsia"/>
                      <w:color w:val="auto"/>
                      <w:sz w:val="21"/>
                      <w:szCs w:val="21"/>
                    </w:rPr>
                    <w:t>430300009569933</w:t>
                  </w:r>
                </w:p>
              </w:tc>
            </w:tr>
            <w:tr w:rsidR="00BA4700">
              <w:trPr>
                <w:trHeight w:val="921"/>
                <w:jc w:val="center"/>
              </w:trPr>
              <w:tc>
                <w:tcPr>
                  <w:tcW w:w="2517" w:type="dxa"/>
                  <w:vAlign w:val="center"/>
                </w:tcPr>
                <w:p w:rsidR="00BA4700" w:rsidRDefault="00C622C6">
                  <w:pPr>
                    <w:pStyle w:val="Default"/>
                    <w:rPr>
                      <w:rFonts w:ascii="仿宋" w:eastAsia="仿宋" w:hAnsi="仿宋"/>
                      <w:color w:val="auto"/>
                      <w:sz w:val="21"/>
                      <w:szCs w:val="21"/>
                    </w:rPr>
                  </w:pPr>
                  <w:r>
                    <w:rPr>
                      <w:rFonts w:ascii="仿宋" w:eastAsia="仿宋" w:hAnsi="仿宋"/>
                      <w:color w:val="auto"/>
                      <w:sz w:val="21"/>
                      <w:szCs w:val="21"/>
                    </w:rPr>
                    <w:t>经营范围</w:t>
                  </w:r>
                </w:p>
              </w:tc>
              <w:tc>
                <w:tcPr>
                  <w:tcW w:w="6627" w:type="dxa"/>
                  <w:gridSpan w:val="3"/>
                  <w:vAlign w:val="center"/>
                </w:tcPr>
                <w:p w:rsidR="00BA4700" w:rsidRDefault="00C622C6">
                  <w:pPr>
                    <w:pStyle w:val="Default"/>
                    <w:ind w:firstLineChars="200" w:firstLine="420"/>
                    <w:rPr>
                      <w:rFonts w:ascii="仿宋" w:eastAsia="仿宋" w:hAnsi="仿宋"/>
                      <w:color w:val="auto"/>
                      <w:sz w:val="21"/>
                      <w:szCs w:val="21"/>
                    </w:rPr>
                  </w:pPr>
                  <w:r>
                    <w:rPr>
                      <w:rFonts w:ascii="仿宋" w:eastAsia="仿宋" w:hAnsi="仿宋" w:hint="eastAsia"/>
                      <w:color w:val="auto"/>
                      <w:sz w:val="21"/>
                      <w:szCs w:val="21"/>
                    </w:rPr>
                    <w:t>承担湘潭市城市基础设施、交通基础设施建设项目的投融资、建设及融资债务清偿管理；土地整理</w:t>
                  </w:r>
                </w:p>
              </w:tc>
            </w:tr>
          </w:tbl>
          <w:p w:rsidR="00BA4700" w:rsidRDefault="00BA4700">
            <w:pPr>
              <w:pStyle w:val="Heading3"/>
              <w:spacing w:before="340" w:after="330" w:line="240" w:lineRule="auto"/>
              <w:ind w:firstLineChars="178" w:firstLine="429"/>
              <w:rPr>
                <w:rFonts w:ascii="仿宋" w:eastAsia="仿宋" w:hAnsi="仿宋" w:cs="宋体"/>
                <w:sz w:val="24"/>
                <w:szCs w:val="28"/>
              </w:rPr>
            </w:pPr>
          </w:p>
          <w:p w:rsidR="00BA4700" w:rsidRDefault="00C622C6">
            <w:pPr>
              <w:pStyle w:val="Heading3"/>
              <w:spacing w:before="340" w:after="330" w:line="240" w:lineRule="auto"/>
              <w:rPr>
                <w:rFonts w:ascii="仿宋" w:eastAsia="仿宋" w:hAnsi="仿宋" w:cs="宋体"/>
                <w:bCs/>
                <w:sz w:val="24"/>
                <w:szCs w:val="24"/>
              </w:rPr>
            </w:pPr>
            <w:r>
              <w:rPr>
                <w:rFonts w:ascii="仿宋" w:eastAsia="仿宋" w:hAnsi="仿宋" w:cs="宋体" w:hint="eastAsia"/>
                <w:sz w:val="24"/>
                <w:szCs w:val="24"/>
              </w:rPr>
              <w:t>二、历史沿革及股权结构</w:t>
            </w:r>
          </w:p>
          <w:p w:rsidR="00BA4700" w:rsidRDefault="00C622C6">
            <w:pPr>
              <w:pStyle w:val="Heading3"/>
              <w:tabs>
                <w:tab w:val="left" w:pos="516"/>
              </w:tabs>
              <w:spacing w:before="340" w:after="330" w:line="240" w:lineRule="auto"/>
              <w:ind w:firstLineChars="178" w:firstLine="374"/>
              <w:rPr>
                <w:rFonts w:ascii="仿宋" w:eastAsia="仿宋" w:hAnsi="仿宋"/>
                <w:b w:val="0"/>
                <w:sz w:val="21"/>
                <w:szCs w:val="21"/>
              </w:rPr>
            </w:pPr>
            <w:r>
              <w:rPr>
                <w:rFonts w:ascii="仿宋" w:eastAsia="仿宋" w:hAnsi="仿宋" w:hint="eastAsia"/>
                <w:b w:val="0"/>
                <w:sz w:val="21"/>
                <w:szCs w:val="21"/>
              </w:rPr>
              <w:t>两型投</w:t>
            </w:r>
            <w:r>
              <w:rPr>
                <w:rFonts w:ascii="仿宋" w:eastAsia="仿宋" w:hAnsi="仿宋"/>
                <w:b w:val="0"/>
                <w:sz w:val="21"/>
                <w:szCs w:val="21"/>
              </w:rPr>
              <w:t xml:space="preserve">成立于2009年6月3日，系根据湘潭市财政局文件《关于成立“两型社会”建设投融资有限公司的请示》（潭财办[2009]6 号文），由湘潭市人民政府国有资产监督管理委员会（以下简称“湘潭国资委”）出资组建的国有独资有限责任公司。 </w:t>
            </w:r>
          </w:p>
          <w:p w:rsidR="00BA4700" w:rsidRDefault="00C622C6">
            <w:pPr>
              <w:pStyle w:val="Heading3"/>
              <w:tabs>
                <w:tab w:val="left" w:pos="516"/>
              </w:tabs>
              <w:spacing w:before="340" w:after="330" w:line="240" w:lineRule="auto"/>
              <w:ind w:firstLineChars="178" w:firstLine="374"/>
              <w:rPr>
                <w:rFonts w:ascii="仿宋" w:eastAsia="仿宋" w:hAnsi="仿宋"/>
                <w:b w:val="0"/>
                <w:sz w:val="21"/>
                <w:szCs w:val="21"/>
              </w:rPr>
            </w:pPr>
            <w:r>
              <w:rPr>
                <w:rFonts w:ascii="仿宋" w:eastAsia="仿宋" w:hAnsi="仿宋"/>
                <w:b w:val="0"/>
                <w:sz w:val="21"/>
                <w:szCs w:val="21"/>
              </w:rPr>
              <w:t>公司注册资本110,000万元，2009年</w:t>
            </w:r>
            <w:r>
              <w:rPr>
                <w:rFonts w:ascii="仿宋" w:eastAsia="仿宋" w:hAnsi="仿宋" w:hint="eastAsia"/>
                <w:b w:val="0"/>
                <w:sz w:val="21"/>
                <w:szCs w:val="21"/>
              </w:rPr>
              <w:t>6</w:t>
            </w:r>
            <w:r>
              <w:rPr>
                <w:rFonts w:ascii="仿宋" w:eastAsia="仿宋" w:hAnsi="仿宋"/>
                <w:b w:val="0"/>
                <w:sz w:val="21"/>
                <w:szCs w:val="21"/>
              </w:rPr>
              <w:t>月公司收到第一期出资22,300 万元；2012年3月5日，公司收到湘潭国</w:t>
            </w:r>
            <w:r>
              <w:rPr>
                <w:rFonts w:ascii="仿宋" w:eastAsia="仿宋" w:hAnsi="仿宋"/>
                <w:b w:val="0"/>
                <w:sz w:val="21"/>
                <w:szCs w:val="21"/>
              </w:rPr>
              <w:lastRenderedPageBreak/>
              <w:t>资委第二期出资，其中货币出资11,000 万元，资本公积转增资本76,700 万元。</w:t>
            </w:r>
          </w:p>
          <w:p w:rsidR="00BA4700" w:rsidRDefault="00C622C6">
            <w:pPr>
              <w:pStyle w:val="Heading3"/>
              <w:tabs>
                <w:tab w:val="left" w:pos="516"/>
              </w:tabs>
              <w:spacing w:before="340" w:after="330" w:line="240" w:lineRule="auto"/>
              <w:ind w:firstLineChars="178" w:firstLine="374"/>
              <w:rPr>
                <w:rFonts w:ascii="仿宋" w:eastAsia="仿宋" w:hAnsi="仿宋"/>
                <w:b w:val="0"/>
                <w:sz w:val="21"/>
                <w:szCs w:val="21"/>
              </w:rPr>
            </w:pPr>
            <w:r>
              <w:rPr>
                <w:rFonts w:ascii="仿宋" w:eastAsia="仿宋" w:hAnsi="仿宋"/>
                <w:b w:val="0"/>
                <w:sz w:val="21"/>
                <w:szCs w:val="21"/>
              </w:rPr>
              <w:t xml:space="preserve"> 2012 年7月，根据潭国资【2012】27号文，湘潭国资委将公司100%的股权划归湘潭城乡建设发展集团有限公司（以下简称“湘潭城</w:t>
            </w:r>
            <w:r>
              <w:rPr>
                <w:rFonts w:ascii="仿宋" w:eastAsia="仿宋" w:hAnsi="仿宋" w:hint="eastAsia"/>
                <w:b w:val="0"/>
                <w:sz w:val="21"/>
                <w:szCs w:val="21"/>
              </w:rPr>
              <w:t>发集团</w:t>
            </w:r>
            <w:r>
              <w:rPr>
                <w:rFonts w:ascii="仿宋" w:eastAsia="仿宋" w:hAnsi="仿宋"/>
                <w:b w:val="0"/>
                <w:sz w:val="21"/>
                <w:szCs w:val="21"/>
              </w:rPr>
              <w:t>”）持有，湘潭城</w:t>
            </w:r>
            <w:r>
              <w:rPr>
                <w:rFonts w:ascii="仿宋" w:eastAsia="仿宋" w:hAnsi="仿宋" w:hint="eastAsia"/>
                <w:b w:val="0"/>
                <w:sz w:val="21"/>
                <w:szCs w:val="21"/>
              </w:rPr>
              <w:t>发</w:t>
            </w:r>
            <w:r>
              <w:rPr>
                <w:rFonts w:ascii="仿宋" w:eastAsia="仿宋" w:hAnsi="仿宋"/>
                <w:b w:val="0"/>
                <w:sz w:val="21"/>
                <w:szCs w:val="21"/>
              </w:rPr>
              <w:t>成为公司的控股股东。湘潭城</w:t>
            </w:r>
            <w:r>
              <w:rPr>
                <w:rFonts w:ascii="仿宋" w:eastAsia="仿宋" w:hAnsi="仿宋" w:hint="eastAsia"/>
                <w:b w:val="0"/>
                <w:sz w:val="21"/>
                <w:szCs w:val="21"/>
              </w:rPr>
              <w:t>发</w:t>
            </w:r>
            <w:r>
              <w:rPr>
                <w:rFonts w:ascii="仿宋" w:eastAsia="仿宋" w:hAnsi="仿宋"/>
                <w:b w:val="0"/>
                <w:sz w:val="21"/>
                <w:szCs w:val="21"/>
              </w:rPr>
              <w:t>是由湘潭国资委于2012年6月成立的国有独资公司。截至201</w:t>
            </w:r>
            <w:r>
              <w:rPr>
                <w:rFonts w:ascii="仿宋" w:eastAsia="仿宋" w:hAnsi="仿宋" w:hint="eastAsia"/>
                <w:b w:val="0"/>
                <w:sz w:val="21"/>
                <w:szCs w:val="21"/>
              </w:rPr>
              <w:t>4</w:t>
            </w:r>
            <w:r>
              <w:rPr>
                <w:rFonts w:ascii="仿宋" w:eastAsia="仿宋" w:hAnsi="仿宋"/>
                <w:b w:val="0"/>
                <w:sz w:val="21"/>
                <w:szCs w:val="21"/>
              </w:rPr>
              <w:t>年12月31日，公司实收资本为110</w:t>
            </w:r>
            <w:proofErr w:type="gramStart"/>
            <w:r>
              <w:rPr>
                <w:rFonts w:ascii="仿宋" w:eastAsia="仿宋" w:hAnsi="仿宋"/>
                <w:b w:val="0"/>
                <w:sz w:val="21"/>
                <w:szCs w:val="21"/>
              </w:rPr>
              <w:t>,000万元</w:t>
            </w:r>
            <w:proofErr w:type="gramEnd"/>
            <w:r>
              <w:rPr>
                <w:rFonts w:ascii="仿宋" w:eastAsia="仿宋" w:hAnsi="仿宋"/>
                <w:b w:val="0"/>
                <w:sz w:val="21"/>
                <w:szCs w:val="21"/>
              </w:rPr>
              <w:t>，实际控制人是湘潭国资委。</w:t>
            </w:r>
          </w:p>
          <w:p w:rsidR="00BA4700" w:rsidRDefault="00C622C6">
            <w:pPr>
              <w:pStyle w:val="Heading3"/>
              <w:tabs>
                <w:tab w:val="left" w:pos="516"/>
              </w:tabs>
              <w:spacing w:before="340" w:after="330" w:line="240" w:lineRule="auto"/>
              <w:ind w:firstLineChars="178" w:firstLine="374"/>
              <w:rPr>
                <w:rFonts w:ascii="仿宋" w:eastAsia="仿宋" w:hAnsi="仿宋"/>
                <w:b w:val="0"/>
                <w:sz w:val="21"/>
                <w:szCs w:val="21"/>
              </w:rPr>
            </w:pPr>
            <w:r>
              <w:rPr>
                <w:rFonts w:ascii="仿宋" w:eastAsia="仿宋" w:hAnsi="仿宋"/>
                <w:b w:val="0"/>
                <w:sz w:val="21"/>
                <w:szCs w:val="21"/>
              </w:rPr>
              <w:t xml:space="preserve"> 截至201</w:t>
            </w:r>
            <w:r>
              <w:rPr>
                <w:rFonts w:ascii="仿宋" w:eastAsia="仿宋" w:hAnsi="仿宋" w:hint="eastAsia"/>
                <w:b w:val="0"/>
                <w:sz w:val="21"/>
                <w:szCs w:val="21"/>
              </w:rPr>
              <w:t>4</w:t>
            </w:r>
            <w:r>
              <w:rPr>
                <w:rFonts w:ascii="仿宋" w:eastAsia="仿宋" w:hAnsi="仿宋"/>
                <w:b w:val="0"/>
                <w:sz w:val="21"/>
                <w:szCs w:val="21"/>
              </w:rPr>
              <w:t>年12</w:t>
            </w:r>
            <w:r>
              <w:rPr>
                <w:rFonts w:ascii="仿宋" w:eastAsia="仿宋" w:hAnsi="仿宋" w:hint="eastAsia"/>
                <w:b w:val="0"/>
                <w:sz w:val="21"/>
                <w:szCs w:val="21"/>
              </w:rPr>
              <w:t>月</w:t>
            </w:r>
            <w:r>
              <w:rPr>
                <w:rFonts w:ascii="仿宋" w:eastAsia="仿宋" w:hAnsi="仿宋"/>
                <w:b w:val="0"/>
                <w:sz w:val="21"/>
                <w:szCs w:val="21"/>
              </w:rPr>
              <w:t>31日公司产权及控制关系</w:t>
            </w:r>
            <w:r>
              <w:rPr>
                <w:rFonts w:ascii="仿宋" w:eastAsia="仿宋" w:hAnsi="仿宋" w:hint="eastAsia"/>
                <w:b w:val="0"/>
                <w:sz w:val="21"/>
                <w:szCs w:val="21"/>
              </w:rPr>
              <w:t>：</w:t>
            </w:r>
          </w:p>
          <w:p w:rsidR="00BA4700" w:rsidRDefault="00C622C6">
            <w:pPr>
              <w:pStyle w:val="NormalIndent"/>
            </w:pPr>
            <w:r>
              <w:pict>
                <v:shape id="文本框 33" o:spid="_x0000_s1055" type="#_x0000_t202" style="position:absolute;left:0;text-align:left;margin-left:38.7pt;margin-top:3.3pt;width:90pt;height:59.9pt;z-index:28" o:preferrelative="t">
                  <v:stroke miterlimit="2"/>
                  <v:textbox>
                    <w:txbxContent>
                      <w:p w:rsidR="00C622C6" w:rsidRDefault="00C622C6">
                        <w:pPr>
                          <w:rPr>
                            <w:rFonts w:ascii="仿宋" w:eastAsia="仿宋" w:hAnsi="仿宋" w:cs="Times New Roman"/>
                            <w:szCs w:val="21"/>
                          </w:rPr>
                        </w:pPr>
                        <w:r>
                          <w:rPr>
                            <w:rFonts w:ascii="仿宋" w:eastAsia="仿宋" w:hAnsi="仿宋" w:cs="Times New Roman" w:hint="eastAsia"/>
                            <w:szCs w:val="21"/>
                          </w:rPr>
                          <w:t>湘潭市人民政府国有资产监督管理委员会</w:t>
                        </w:r>
                      </w:p>
                    </w:txbxContent>
                  </v:textbox>
                </v:shape>
              </w:pict>
            </w:r>
            <w:r>
              <w:pict>
                <v:shape id="文本框 42" o:spid="_x0000_s1056" type="#_x0000_t202" style="position:absolute;left:0;text-align:left;margin-left:342.45pt;margin-top:5.45pt;width:49.5pt;height:26.25pt;z-index:34" o:preferrelative="t" stroked="f">
                  <v:textbox>
                    <w:txbxContent>
                      <w:p w:rsidR="00C622C6" w:rsidRDefault="00C622C6">
                        <w:pPr>
                          <w:rPr>
                            <w:rFonts w:ascii="仿宋" w:eastAsia="仿宋" w:hAnsi="仿宋" w:cs="Times New Roman"/>
                            <w:szCs w:val="21"/>
                          </w:rPr>
                        </w:pPr>
                        <w:r>
                          <w:rPr>
                            <w:rFonts w:ascii="仿宋" w:eastAsia="仿宋" w:hAnsi="仿宋" w:cs="Times New Roman" w:hint="eastAsia"/>
                            <w:szCs w:val="21"/>
                          </w:rPr>
                          <w:t>100%</w:t>
                        </w:r>
                      </w:p>
                    </w:txbxContent>
                  </v:textbox>
                </v:shape>
              </w:pict>
            </w:r>
            <w:r>
              <w:pict>
                <v:shape id="Quad Arrow 36" o:spid="_x0000_s1057" type="#_x0000_t202" style="position:absolute;left:0;text-align:left;margin-left:402.5pt;margin-top:7.75pt;width:83.2pt;height:57.75pt;z-index:30" o:preferrelative="t">
                  <v:stroke miterlimit="2"/>
                  <v:textbox>
                    <w:txbxContent>
                      <w:p w:rsidR="00C622C6" w:rsidRDefault="00C622C6">
                        <w:pPr>
                          <w:rPr>
                            <w:rFonts w:ascii="仿宋" w:eastAsia="仿宋" w:hAnsi="仿宋" w:cs="Times New Roman"/>
                            <w:szCs w:val="21"/>
                          </w:rPr>
                        </w:pPr>
                        <w:r>
                          <w:rPr>
                            <w:rFonts w:ascii="仿宋" w:eastAsia="仿宋" w:hAnsi="仿宋" w:cs="Times New Roman" w:hint="eastAsia"/>
                            <w:szCs w:val="21"/>
                          </w:rPr>
                          <w:t>湘潭市两型社会建设投融资有限公司</w:t>
                        </w:r>
                      </w:p>
                    </w:txbxContent>
                  </v:textbox>
                </v:shape>
              </w:pict>
            </w:r>
            <w:r>
              <w:pict>
                <v:shape id="Quad Arrow 37" o:spid="_x0000_s1058" type="#_x0000_t202" style="position:absolute;left:0;text-align:left;margin-left:228.45pt;margin-top:4.75pt;width:81pt;height:59.25pt;z-index:29" o:preferrelative="t">
                  <v:stroke miterlimit="2"/>
                  <v:textbox>
                    <w:txbxContent>
                      <w:p w:rsidR="00C622C6" w:rsidRDefault="00C622C6">
                        <w:pPr>
                          <w:rPr>
                            <w:rFonts w:ascii="仿宋" w:eastAsia="仿宋" w:hAnsi="仿宋" w:cs="Times New Roman"/>
                            <w:szCs w:val="21"/>
                          </w:rPr>
                        </w:pPr>
                        <w:r>
                          <w:rPr>
                            <w:rFonts w:ascii="仿宋" w:eastAsia="仿宋" w:hAnsi="仿宋" w:cs="Times New Roman" w:hint="eastAsia"/>
                            <w:szCs w:val="21"/>
                          </w:rPr>
                          <w:t>湘潭城乡建设发展集团有限公司</w:t>
                        </w:r>
                      </w:p>
                    </w:txbxContent>
                  </v:textbox>
                </v:shape>
              </w:pict>
            </w:r>
            <w:r>
              <w:pict>
                <v:shape id="文本框 41" o:spid="_x0000_s1059" type="#_x0000_t202" style="position:absolute;left:0;text-align:left;margin-left:160.95pt;margin-top:5.45pt;width:43.5pt;height:24pt;z-index:33" o:preferrelative="t" stroked="f">
                  <v:textbox>
                    <w:txbxContent>
                      <w:p w:rsidR="00C622C6" w:rsidRDefault="00C622C6">
                        <w:pPr>
                          <w:rPr>
                            <w:rFonts w:ascii="仿宋" w:eastAsia="仿宋" w:hAnsi="仿宋" w:cs="Times New Roman"/>
                            <w:szCs w:val="21"/>
                          </w:rPr>
                        </w:pPr>
                        <w:r>
                          <w:rPr>
                            <w:rFonts w:ascii="仿宋" w:eastAsia="仿宋" w:hAnsi="仿宋" w:cs="Times New Roman" w:hint="eastAsia"/>
                            <w:szCs w:val="21"/>
                          </w:rPr>
                          <w:t>100%</w:t>
                        </w:r>
                      </w:p>
                    </w:txbxContent>
                  </v:textbox>
                </v:shape>
              </w:pict>
            </w:r>
          </w:p>
          <w:p w:rsidR="00BA4700" w:rsidRDefault="00C622C6">
            <w:pPr>
              <w:pStyle w:val="Heading3"/>
              <w:tabs>
                <w:tab w:val="left" w:pos="516"/>
              </w:tabs>
              <w:spacing w:before="340" w:after="330" w:line="240" w:lineRule="auto"/>
              <w:ind w:firstLineChars="178" w:firstLine="429"/>
              <w:rPr>
                <w:rFonts w:ascii="仿宋" w:eastAsia="仿宋" w:hAnsi="仿宋" w:cs="宋体"/>
                <w:sz w:val="24"/>
                <w:szCs w:val="28"/>
              </w:rPr>
            </w:pPr>
            <w:r>
              <w:rPr>
                <w:sz w:val="24"/>
              </w:rPr>
              <w:pict>
                <v:line id="箭头 37" o:spid="_x0000_s1060" style="position:absolute;left:0;text-align:left;flip:y;z-index:31" from="136.65pt,15pt" to="216.45pt,15.15pt" o:preferrelative="t">
                  <v:stroke endarrow="block" miterlimit="2"/>
                </v:line>
              </w:pict>
            </w:r>
            <w:r>
              <w:rPr>
                <w:sz w:val="24"/>
              </w:rPr>
              <w:pict>
                <v:line id="箭头 38" o:spid="_x0000_s1061" style="position:absolute;left:0;text-align:left;z-index:32" from="320.7pt,15.8pt" to="397.2pt,16.55pt" o:preferrelative="t">
                  <v:stroke endarrow="block" miterlimit="2"/>
                </v:line>
              </w:pict>
            </w:r>
          </w:p>
          <w:p w:rsidR="00BA4700" w:rsidRDefault="00BA4700">
            <w:pPr>
              <w:pStyle w:val="Heading3"/>
              <w:tabs>
                <w:tab w:val="left" w:pos="516"/>
              </w:tabs>
              <w:spacing w:before="340" w:after="330" w:line="240" w:lineRule="auto"/>
              <w:ind w:firstLineChars="178" w:firstLine="429"/>
              <w:rPr>
                <w:rFonts w:ascii="仿宋" w:eastAsia="仿宋" w:hAnsi="仿宋" w:cs="宋体"/>
                <w:sz w:val="24"/>
                <w:szCs w:val="28"/>
              </w:rPr>
            </w:pPr>
          </w:p>
          <w:p w:rsidR="00BA4700" w:rsidRDefault="00C622C6">
            <w:pPr>
              <w:pStyle w:val="Heading3"/>
              <w:spacing w:before="340" w:after="330" w:line="240" w:lineRule="auto"/>
              <w:rPr>
                <w:rFonts w:ascii="仿宋" w:eastAsia="仿宋" w:hAnsi="仿宋" w:cs="宋体"/>
                <w:bCs/>
                <w:sz w:val="24"/>
                <w:szCs w:val="24"/>
              </w:rPr>
            </w:pPr>
            <w:r>
              <w:rPr>
                <w:rFonts w:ascii="仿宋" w:eastAsia="仿宋" w:hAnsi="仿宋" w:cs="宋体" w:hint="eastAsia"/>
                <w:sz w:val="24"/>
                <w:szCs w:val="28"/>
              </w:rPr>
              <w:t>三、</w:t>
            </w:r>
            <w:r>
              <w:rPr>
                <w:rFonts w:ascii="仿宋" w:eastAsia="仿宋" w:hAnsi="仿宋" w:cs="宋体"/>
                <w:sz w:val="24"/>
                <w:szCs w:val="24"/>
              </w:rPr>
              <w:t>高管信息</w:t>
            </w:r>
          </w:p>
          <w:p w:rsidR="00BA4700" w:rsidRDefault="00C622C6">
            <w:pPr>
              <w:pStyle w:val="30"/>
              <w:widowControl w:val="0"/>
              <w:spacing w:beforeLines="0" w:before="0" w:line="240" w:lineRule="auto"/>
              <w:ind w:left="0" w:firstLineChars="200" w:firstLine="420"/>
              <w:jc w:val="both"/>
              <w:outlineLvl w:val="9"/>
              <w:rPr>
                <w:rFonts w:ascii="仿宋" w:eastAsia="仿宋" w:hAnsi="仿宋" w:cs="Times New Roman"/>
                <w:kern w:val="2"/>
                <w:szCs w:val="21"/>
              </w:rPr>
            </w:pPr>
            <w:r>
              <w:rPr>
                <w:rFonts w:ascii="仿宋" w:eastAsia="仿宋" w:hAnsi="仿宋" w:cs="Times New Roman" w:hint="eastAsia"/>
                <w:kern w:val="2"/>
                <w:szCs w:val="21"/>
              </w:rPr>
              <w:t>邵勇波，男，中共党员，1969年12月出生，学士学位、工程师。历任湘潭市房产局项目经理及建设科副科长、湘潭市雨湖房管所副所长、四桥指挥部工程处长、四桥建设公司副经理、东二环建设公司支部书记及副经理、湘潭城投常务副经理。现任两型投公司法人代表及总经理。</w:t>
            </w:r>
          </w:p>
          <w:p w:rsidR="00BA4700" w:rsidRDefault="00C622C6">
            <w:pPr>
              <w:pStyle w:val="30"/>
              <w:widowControl w:val="0"/>
              <w:spacing w:beforeLines="0" w:before="0" w:line="240" w:lineRule="auto"/>
              <w:ind w:left="0" w:firstLineChars="200" w:firstLine="420"/>
              <w:jc w:val="both"/>
              <w:outlineLvl w:val="9"/>
              <w:rPr>
                <w:rFonts w:ascii="仿宋" w:eastAsia="仿宋" w:hAnsi="仿宋" w:cs="Times New Roman"/>
                <w:kern w:val="2"/>
                <w:szCs w:val="21"/>
              </w:rPr>
            </w:pPr>
            <w:r>
              <w:rPr>
                <w:rFonts w:ascii="仿宋" w:eastAsia="仿宋" w:hAnsi="仿宋" w:cs="Times New Roman" w:hint="eastAsia"/>
                <w:kern w:val="2"/>
                <w:szCs w:val="21"/>
              </w:rPr>
              <w:t>谭光跃，男，中共党员，1959年12月出生，学士学位。曾就职于中建五局，2010年起至今，任两型投公司常务副总经理。</w:t>
            </w:r>
          </w:p>
          <w:p w:rsidR="00BA4700" w:rsidRDefault="00C622C6">
            <w:pPr>
              <w:pStyle w:val="30"/>
              <w:widowControl w:val="0"/>
              <w:spacing w:beforeLines="0" w:before="0" w:line="240" w:lineRule="auto"/>
              <w:ind w:left="0" w:firstLineChars="200" w:firstLine="420"/>
              <w:jc w:val="both"/>
              <w:outlineLvl w:val="9"/>
              <w:rPr>
                <w:rFonts w:ascii="仿宋" w:eastAsia="仿宋" w:hAnsi="仿宋" w:cs="Times New Roman"/>
                <w:kern w:val="2"/>
                <w:szCs w:val="21"/>
              </w:rPr>
            </w:pPr>
            <w:r>
              <w:rPr>
                <w:rFonts w:ascii="仿宋" w:eastAsia="仿宋" w:hAnsi="仿宋" w:cs="Times New Roman" w:hint="eastAsia"/>
                <w:kern w:val="2"/>
                <w:szCs w:val="21"/>
              </w:rPr>
              <w:t>颜灵清，女，中共党员，1974年9月出生。曾就职于岳塘房产管理所、中山房产管理所。现就职于湘潭城市棚户区改造有限公司，并担任两型投公司副总经理。</w:t>
            </w:r>
          </w:p>
          <w:p w:rsidR="00BA4700" w:rsidRDefault="00C622C6">
            <w:pPr>
              <w:pStyle w:val="Heading3"/>
              <w:spacing w:before="340" w:after="330" w:line="240" w:lineRule="auto"/>
              <w:rPr>
                <w:rFonts w:ascii="仿宋" w:eastAsia="仿宋" w:hAnsi="仿宋" w:cs="宋体"/>
                <w:bCs/>
                <w:sz w:val="24"/>
                <w:szCs w:val="24"/>
              </w:rPr>
            </w:pPr>
            <w:r>
              <w:rPr>
                <w:rFonts w:ascii="仿宋" w:eastAsia="仿宋" w:hAnsi="仿宋" w:cs="宋体" w:hint="eastAsia"/>
                <w:sz w:val="24"/>
                <w:szCs w:val="24"/>
              </w:rPr>
              <w:t>四、</w:t>
            </w:r>
            <w:r>
              <w:rPr>
                <w:rFonts w:ascii="仿宋" w:eastAsia="仿宋" w:hAnsi="仿宋" w:cs="宋体"/>
                <w:sz w:val="24"/>
                <w:szCs w:val="24"/>
              </w:rPr>
              <w:t>下属子公司情况</w:t>
            </w:r>
          </w:p>
          <w:p w:rsidR="00BA4700" w:rsidRDefault="00C622C6">
            <w:pPr>
              <w:pStyle w:val="Default"/>
              <w:spacing w:before="340" w:after="330"/>
              <w:ind w:firstLineChars="200" w:firstLine="420"/>
              <w:rPr>
                <w:rFonts w:ascii="仿宋" w:eastAsia="仿宋" w:hAnsi="仿宋"/>
                <w:color w:val="auto"/>
                <w:kern w:val="2"/>
                <w:sz w:val="21"/>
                <w:szCs w:val="21"/>
              </w:rPr>
            </w:pPr>
            <w:r>
              <w:rPr>
                <w:rFonts w:ascii="仿宋" w:eastAsia="仿宋" w:hAnsi="仿宋"/>
                <w:color w:val="auto"/>
                <w:kern w:val="2"/>
                <w:sz w:val="21"/>
                <w:szCs w:val="21"/>
              </w:rPr>
              <w:t>截至201</w:t>
            </w:r>
            <w:r>
              <w:rPr>
                <w:rFonts w:ascii="仿宋" w:eastAsia="仿宋" w:hAnsi="仿宋" w:hint="eastAsia"/>
                <w:color w:val="auto"/>
                <w:kern w:val="2"/>
                <w:sz w:val="21"/>
                <w:szCs w:val="21"/>
              </w:rPr>
              <w:t>4</w:t>
            </w:r>
            <w:r>
              <w:rPr>
                <w:rFonts w:ascii="仿宋" w:eastAsia="仿宋" w:hAnsi="仿宋"/>
                <w:color w:val="auto"/>
                <w:kern w:val="2"/>
                <w:sz w:val="21"/>
                <w:szCs w:val="21"/>
              </w:rPr>
              <w:t>年</w:t>
            </w:r>
            <w:r>
              <w:rPr>
                <w:rFonts w:ascii="仿宋" w:eastAsia="仿宋" w:hAnsi="仿宋" w:hint="eastAsia"/>
                <w:color w:val="auto"/>
                <w:kern w:val="2"/>
                <w:sz w:val="21"/>
                <w:szCs w:val="21"/>
              </w:rPr>
              <w:t>12月31日</w:t>
            </w:r>
            <w:r>
              <w:rPr>
                <w:rFonts w:ascii="仿宋" w:eastAsia="仿宋" w:hAnsi="仿宋"/>
                <w:color w:val="auto"/>
                <w:kern w:val="2"/>
                <w:sz w:val="21"/>
                <w:szCs w:val="21"/>
              </w:rPr>
              <w:t>，</w:t>
            </w:r>
            <w:r>
              <w:rPr>
                <w:rFonts w:ascii="仿宋" w:eastAsia="仿宋" w:hAnsi="仿宋" w:hint="eastAsia"/>
                <w:color w:val="auto"/>
                <w:kern w:val="2"/>
                <w:sz w:val="21"/>
                <w:szCs w:val="21"/>
              </w:rPr>
              <w:t>本公司</w:t>
            </w:r>
            <w:r>
              <w:rPr>
                <w:rFonts w:ascii="仿宋" w:eastAsia="仿宋" w:hAnsi="仿宋"/>
                <w:color w:val="auto"/>
                <w:kern w:val="2"/>
                <w:sz w:val="21"/>
                <w:szCs w:val="21"/>
              </w:rPr>
              <w:t>子公司共</w:t>
            </w:r>
            <w:r>
              <w:rPr>
                <w:rFonts w:ascii="仿宋" w:eastAsia="仿宋" w:hAnsi="仿宋" w:hint="eastAsia"/>
                <w:color w:val="auto"/>
                <w:kern w:val="2"/>
                <w:sz w:val="21"/>
                <w:szCs w:val="21"/>
              </w:rPr>
              <w:t>3</w:t>
            </w:r>
            <w:r>
              <w:rPr>
                <w:rFonts w:ascii="仿宋" w:eastAsia="仿宋" w:hAnsi="仿宋"/>
                <w:color w:val="auto"/>
                <w:kern w:val="2"/>
                <w:sz w:val="21"/>
                <w:szCs w:val="21"/>
              </w:rPr>
              <w:t>家，分别为</w:t>
            </w:r>
            <w:r>
              <w:rPr>
                <w:rFonts w:ascii="仿宋" w:eastAsia="仿宋" w:hAnsi="仿宋" w:hint="eastAsia"/>
                <w:color w:val="auto"/>
                <w:kern w:val="2"/>
                <w:sz w:val="21"/>
                <w:szCs w:val="21"/>
              </w:rPr>
              <w:t>湘潭市兴城置业有限公司、开元发展（湘潭）投资有限责任公司、湘潭浦之杰置业有限公司，具体情况如下：</w:t>
            </w:r>
          </w:p>
          <w:tbl>
            <w:tblPr>
              <w:tblW w:w="9941"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387"/>
              <w:gridCol w:w="1602"/>
              <w:gridCol w:w="1177"/>
              <w:gridCol w:w="885"/>
              <w:gridCol w:w="2655"/>
              <w:gridCol w:w="900"/>
              <w:gridCol w:w="1335"/>
            </w:tblGrid>
            <w:tr w:rsidR="00BA4700">
              <w:trPr>
                <w:trHeight w:val="269"/>
                <w:jc w:val="center"/>
              </w:trPr>
              <w:tc>
                <w:tcPr>
                  <w:tcW w:w="1387" w:type="dxa"/>
                  <w:vAlign w:val="center"/>
                </w:tcPr>
                <w:p w:rsidR="00BA4700" w:rsidRDefault="00C622C6">
                  <w:pPr>
                    <w:autoSpaceDE w:val="0"/>
                    <w:autoSpaceDN w:val="0"/>
                    <w:adjustRightInd w:val="0"/>
                    <w:jc w:val="center"/>
                    <w:rPr>
                      <w:rFonts w:ascii="仿宋" w:eastAsia="仿宋" w:hAnsi="仿宋" w:cs="楷体"/>
                      <w:b/>
                      <w:kern w:val="0"/>
                      <w:szCs w:val="21"/>
                    </w:rPr>
                  </w:pPr>
                  <w:r>
                    <w:rPr>
                      <w:rFonts w:ascii="仿宋" w:eastAsia="仿宋" w:hAnsi="仿宋" w:cs="楷体" w:hint="eastAsia"/>
                      <w:b/>
                      <w:kern w:val="0"/>
                      <w:szCs w:val="21"/>
                    </w:rPr>
                    <w:t>子公司名称</w:t>
                  </w:r>
                </w:p>
              </w:tc>
              <w:tc>
                <w:tcPr>
                  <w:tcW w:w="1602" w:type="dxa"/>
                  <w:vAlign w:val="center"/>
                </w:tcPr>
                <w:p w:rsidR="00BA4700" w:rsidRDefault="00C622C6">
                  <w:pPr>
                    <w:autoSpaceDE w:val="0"/>
                    <w:autoSpaceDN w:val="0"/>
                    <w:adjustRightInd w:val="0"/>
                    <w:jc w:val="center"/>
                  </w:pPr>
                  <w:r>
                    <w:rPr>
                      <w:rFonts w:ascii="仿宋" w:eastAsia="仿宋" w:hAnsi="仿宋" w:cs="楷体" w:hint="eastAsia"/>
                      <w:b/>
                      <w:kern w:val="0"/>
                      <w:szCs w:val="21"/>
                    </w:rPr>
                    <w:t>注册地</w:t>
                  </w:r>
                </w:p>
              </w:tc>
              <w:tc>
                <w:tcPr>
                  <w:tcW w:w="1177" w:type="dxa"/>
                </w:tcPr>
                <w:p w:rsidR="00BA4700" w:rsidRDefault="00C622C6">
                  <w:pPr>
                    <w:autoSpaceDE w:val="0"/>
                    <w:autoSpaceDN w:val="0"/>
                    <w:adjustRightInd w:val="0"/>
                    <w:jc w:val="center"/>
                  </w:pPr>
                  <w:r>
                    <w:rPr>
                      <w:rFonts w:ascii="仿宋" w:eastAsia="仿宋" w:hAnsi="仿宋" w:cs="楷体" w:hint="eastAsia"/>
                      <w:b/>
                      <w:kern w:val="0"/>
                      <w:szCs w:val="21"/>
                    </w:rPr>
                    <w:t>注册资本</w:t>
                  </w:r>
                </w:p>
              </w:tc>
              <w:tc>
                <w:tcPr>
                  <w:tcW w:w="885" w:type="dxa"/>
                </w:tcPr>
                <w:p w:rsidR="00BA4700" w:rsidRDefault="00C622C6">
                  <w:pPr>
                    <w:autoSpaceDE w:val="0"/>
                    <w:autoSpaceDN w:val="0"/>
                    <w:adjustRightInd w:val="0"/>
                    <w:jc w:val="center"/>
                  </w:pPr>
                  <w:r>
                    <w:rPr>
                      <w:rFonts w:ascii="仿宋" w:eastAsia="仿宋" w:hAnsi="仿宋" w:cs="楷体" w:hint="eastAsia"/>
                      <w:b/>
                      <w:kern w:val="0"/>
                      <w:szCs w:val="21"/>
                    </w:rPr>
                    <w:t>持股比例</w:t>
                  </w:r>
                </w:p>
              </w:tc>
              <w:tc>
                <w:tcPr>
                  <w:tcW w:w="2655" w:type="dxa"/>
                </w:tcPr>
                <w:p w:rsidR="00BA4700" w:rsidRDefault="00C622C6">
                  <w:pPr>
                    <w:autoSpaceDE w:val="0"/>
                    <w:autoSpaceDN w:val="0"/>
                    <w:adjustRightInd w:val="0"/>
                    <w:jc w:val="center"/>
                  </w:pPr>
                  <w:r>
                    <w:rPr>
                      <w:rFonts w:ascii="仿宋" w:eastAsia="仿宋" w:hAnsi="仿宋" w:cs="楷体" w:hint="eastAsia"/>
                      <w:b/>
                      <w:kern w:val="0"/>
                      <w:szCs w:val="21"/>
                    </w:rPr>
                    <w:t>主营业务</w:t>
                  </w:r>
                </w:p>
              </w:tc>
              <w:tc>
                <w:tcPr>
                  <w:tcW w:w="900" w:type="dxa"/>
                  <w:vAlign w:val="center"/>
                </w:tcPr>
                <w:p w:rsidR="00BA4700" w:rsidRDefault="00C622C6">
                  <w:pPr>
                    <w:autoSpaceDE w:val="0"/>
                    <w:autoSpaceDN w:val="0"/>
                    <w:adjustRightInd w:val="0"/>
                    <w:jc w:val="center"/>
                    <w:rPr>
                      <w:rFonts w:ascii="仿宋" w:eastAsia="仿宋" w:hAnsi="仿宋" w:cs="楷体"/>
                      <w:b/>
                      <w:kern w:val="0"/>
                      <w:szCs w:val="21"/>
                    </w:rPr>
                  </w:pPr>
                  <w:r>
                    <w:rPr>
                      <w:rFonts w:ascii="仿宋" w:eastAsia="仿宋" w:hAnsi="仿宋" w:cs="楷体" w:hint="eastAsia"/>
                      <w:b/>
                      <w:kern w:val="0"/>
                      <w:szCs w:val="21"/>
                    </w:rPr>
                    <w:t>法人代表</w:t>
                  </w:r>
                </w:p>
              </w:tc>
              <w:tc>
                <w:tcPr>
                  <w:tcW w:w="1335" w:type="dxa"/>
                  <w:vAlign w:val="center"/>
                </w:tcPr>
                <w:p w:rsidR="00BA4700" w:rsidRDefault="00C622C6">
                  <w:pPr>
                    <w:autoSpaceDE w:val="0"/>
                    <w:autoSpaceDN w:val="0"/>
                    <w:adjustRightInd w:val="0"/>
                    <w:jc w:val="center"/>
                    <w:rPr>
                      <w:rFonts w:ascii="仿宋" w:eastAsia="仿宋" w:hAnsi="仿宋" w:cs="楷体"/>
                      <w:b/>
                      <w:kern w:val="0"/>
                      <w:szCs w:val="21"/>
                    </w:rPr>
                  </w:pPr>
                  <w:r>
                    <w:rPr>
                      <w:rFonts w:ascii="仿宋" w:eastAsia="仿宋" w:hAnsi="仿宋" w:cs="楷体" w:hint="eastAsia"/>
                      <w:b/>
                      <w:kern w:val="0"/>
                      <w:szCs w:val="21"/>
                    </w:rPr>
                    <w:t>组织机构代码</w:t>
                  </w:r>
                </w:p>
              </w:tc>
            </w:tr>
            <w:tr w:rsidR="00BA4700">
              <w:trPr>
                <w:trHeight w:val="309"/>
                <w:jc w:val="center"/>
              </w:trPr>
              <w:tc>
                <w:tcPr>
                  <w:tcW w:w="1387" w:type="dxa"/>
                </w:tcPr>
                <w:p w:rsidR="00BA4700" w:rsidRDefault="00C622C6">
                  <w:pPr>
                    <w:autoSpaceDE w:val="0"/>
                    <w:autoSpaceDN w:val="0"/>
                    <w:adjustRightInd w:val="0"/>
                    <w:jc w:val="left"/>
                    <w:rPr>
                      <w:rFonts w:ascii="仿宋" w:eastAsia="仿宋" w:hAnsi="仿宋" w:cs="宋体"/>
                      <w:kern w:val="0"/>
                      <w:szCs w:val="21"/>
                    </w:rPr>
                  </w:pPr>
                  <w:r>
                    <w:rPr>
                      <w:rFonts w:ascii="仿宋" w:eastAsia="仿宋" w:hAnsi="仿宋" w:hint="eastAsia"/>
                      <w:szCs w:val="21"/>
                    </w:rPr>
                    <w:t>开元发展（湘潭）投资有限责任公司</w:t>
                  </w:r>
                </w:p>
              </w:tc>
              <w:tc>
                <w:tcPr>
                  <w:tcW w:w="1602" w:type="dxa"/>
                  <w:vAlign w:val="center"/>
                </w:tcPr>
                <w:p w:rsidR="00BA4700" w:rsidRDefault="00C622C6">
                  <w:pPr>
                    <w:autoSpaceDE w:val="0"/>
                    <w:autoSpaceDN w:val="0"/>
                    <w:adjustRightInd w:val="0"/>
                    <w:jc w:val="left"/>
                  </w:pPr>
                  <w:r>
                    <w:rPr>
                      <w:rFonts w:ascii="仿宋" w:eastAsia="仿宋" w:hAnsi="仿宋" w:cs="宋体" w:hint="eastAsia"/>
                      <w:kern w:val="0"/>
                      <w:szCs w:val="21"/>
                    </w:rPr>
                    <w:t>湘潭市雨湖区昭潭乡南岭南路19号</w:t>
                  </w:r>
                </w:p>
              </w:tc>
              <w:tc>
                <w:tcPr>
                  <w:tcW w:w="1177" w:type="dxa"/>
                  <w:vAlign w:val="center"/>
                </w:tcPr>
                <w:p w:rsidR="00BA4700" w:rsidRDefault="00C622C6">
                  <w:pPr>
                    <w:autoSpaceDE w:val="0"/>
                    <w:autoSpaceDN w:val="0"/>
                    <w:adjustRightInd w:val="0"/>
                    <w:jc w:val="right"/>
                  </w:pPr>
                  <w:r>
                    <w:rPr>
                      <w:rFonts w:ascii="仿宋" w:eastAsia="仿宋" w:hAnsi="仿宋" w:cs="宋体" w:hint="eastAsia"/>
                      <w:kern w:val="0"/>
                      <w:szCs w:val="21"/>
                    </w:rPr>
                    <w:t>4000万元</w:t>
                  </w:r>
                </w:p>
              </w:tc>
              <w:tc>
                <w:tcPr>
                  <w:tcW w:w="885" w:type="dxa"/>
                  <w:vAlign w:val="center"/>
                </w:tcPr>
                <w:p w:rsidR="00BA4700" w:rsidRDefault="00C622C6">
                  <w:pPr>
                    <w:autoSpaceDE w:val="0"/>
                    <w:autoSpaceDN w:val="0"/>
                    <w:adjustRightInd w:val="0"/>
                    <w:jc w:val="left"/>
                  </w:pPr>
                  <w:r>
                    <w:rPr>
                      <w:rFonts w:ascii="仿宋" w:eastAsia="仿宋" w:hAnsi="仿宋" w:cs="宋体" w:hint="eastAsia"/>
                      <w:kern w:val="0"/>
                      <w:szCs w:val="21"/>
                    </w:rPr>
                    <w:t>51%</w:t>
                  </w:r>
                </w:p>
              </w:tc>
              <w:tc>
                <w:tcPr>
                  <w:tcW w:w="2655" w:type="dxa"/>
                  <w:vAlign w:val="center"/>
                </w:tcPr>
                <w:p w:rsidR="00BA4700" w:rsidRDefault="00C622C6">
                  <w:pPr>
                    <w:autoSpaceDE w:val="0"/>
                    <w:autoSpaceDN w:val="0"/>
                    <w:adjustRightInd w:val="0"/>
                    <w:jc w:val="left"/>
                  </w:pPr>
                  <w:r>
                    <w:rPr>
                      <w:rFonts w:ascii="仿宋" w:eastAsia="仿宋" w:hAnsi="仿宋" w:cs="宋体" w:hint="eastAsia"/>
                      <w:kern w:val="0"/>
                      <w:szCs w:val="21"/>
                    </w:rPr>
                    <w:t>城市基础设施、配套项目的投资及建设；房地产开发经营；其他项目投资；经济信息咨询；投资咨询</w:t>
                  </w:r>
                </w:p>
              </w:tc>
              <w:tc>
                <w:tcPr>
                  <w:tcW w:w="900" w:type="dxa"/>
                  <w:vAlign w:val="center"/>
                </w:tcPr>
                <w:p w:rsidR="00BA4700" w:rsidRDefault="00C622C6">
                  <w:pPr>
                    <w:autoSpaceDE w:val="0"/>
                    <w:autoSpaceDN w:val="0"/>
                    <w:adjustRightInd w:val="0"/>
                    <w:jc w:val="left"/>
                    <w:rPr>
                      <w:rFonts w:ascii="仿宋" w:eastAsia="仿宋" w:hAnsi="仿宋" w:cs="宋体"/>
                      <w:kern w:val="0"/>
                      <w:szCs w:val="21"/>
                    </w:rPr>
                  </w:pPr>
                  <w:r>
                    <w:rPr>
                      <w:rFonts w:ascii="仿宋" w:eastAsia="仿宋" w:hAnsi="仿宋" w:cs="宋体" w:hint="eastAsia"/>
                      <w:kern w:val="0"/>
                      <w:szCs w:val="21"/>
                    </w:rPr>
                    <w:t>刘燕萍</w:t>
                  </w:r>
                </w:p>
              </w:tc>
              <w:tc>
                <w:tcPr>
                  <w:tcW w:w="1335" w:type="dxa"/>
                  <w:vAlign w:val="center"/>
                </w:tcPr>
                <w:p w:rsidR="00BA4700" w:rsidRDefault="00C622C6">
                  <w:pPr>
                    <w:autoSpaceDE w:val="0"/>
                    <w:autoSpaceDN w:val="0"/>
                    <w:adjustRightInd w:val="0"/>
                    <w:jc w:val="left"/>
                    <w:rPr>
                      <w:rFonts w:ascii="仿宋" w:eastAsia="仿宋" w:hAnsi="仿宋" w:cs="宋体"/>
                      <w:kern w:val="0"/>
                      <w:szCs w:val="21"/>
                    </w:rPr>
                  </w:pPr>
                  <w:r>
                    <w:rPr>
                      <w:rFonts w:ascii="仿宋" w:eastAsia="仿宋" w:hAnsi="仿宋" w:cs="宋体" w:hint="eastAsia"/>
                      <w:kern w:val="0"/>
                      <w:szCs w:val="21"/>
                    </w:rPr>
                    <w:t>59944200-7</w:t>
                  </w:r>
                </w:p>
              </w:tc>
            </w:tr>
            <w:tr w:rsidR="00BA4700">
              <w:trPr>
                <w:trHeight w:val="513"/>
                <w:jc w:val="center"/>
              </w:trPr>
              <w:tc>
                <w:tcPr>
                  <w:tcW w:w="1387" w:type="dxa"/>
                </w:tcPr>
                <w:p w:rsidR="00BA4700" w:rsidRDefault="00C622C6">
                  <w:pPr>
                    <w:autoSpaceDE w:val="0"/>
                    <w:autoSpaceDN w:val="0"/>
                    <w:adjustRightInd w:val="0"/>
                    <w:jc w:val="left"/>
                    <w:rPr>
                      <w:rFonts w:ascii="仿宋" w:eastAsia="仿宋" w:hAnsi="仿宋" w:cs="宋体"/>
                      <w:kern w:val="0"/>
                      <w:szCs w:val="21"/>
                    </w:rPr>
                  </w:pPr>
                  <w:r>
                    <w:rPr>
                      <w:rFonts w:ascii="仿宋" w:eastAsia="仿宋" w:hAnsi="仿宋" w:hint="eastAsia"/>
                      <w:szCs w:val="21"/>
                    </w:rPr>
                    <w:t>湘潭市兴城置业有限公司</w:t>
                  </w:r>
                </w:p>
              </w:tc>
              <w:tc>
                <w:tcPr>
                  <w:tcW w:w="1602" w:type="dxa"/>
                  <w:vAlign w:val="center"/>
                </w:tcPr>
                <w:p w:rsidR="00BA4700" w:rsidRDefault="00C622C6">
                  <w:pPr>
                    <w:autoSpaceDE w:val="0"/>
                    <w:autoSpaceDN w:val="0"/>
                    <w:adjustRightInd w:val="0"/>
                    <w:jc w:val="left"/>
                  </w:pPr>
                  <w:r>
                    <w:rPr>
                      <w:rFonts w:ascii="仿宋" w:eastAsia="仿宋" w:hAnsi="仿宋" w:cs="宋体" w:hint="eastAsia"/>
                      <w:kern w:val="0"/>
                      <w:szCs w:val="21"/>
                    </w:rPr>
                    <w:t>湘潭市雨湖区昭潭乡南岭南路19号</w:t>
                  </w:r>
                </w:p>
              </w:tc>
              <w:tc>
                <w:tcPr>
                  <w:tcW w:w="1177" w:type="dxa"/>
                  <w:vAlign w:val="center"/>
                </w:tcPr>
                <w:p w:rsidR="00BA4700" w:rsidRDefault="00C622C6">
                  <w:pPr>
                    <w:autoSpaceDE w:val="0"/>
                    <w:autoSpaceDN w:val="0"/>
                    <w:adjustRightInd w:val="0"/>
                    <w:jc w:val="right"/>
                  </w:pPr>
                  <w:r>
                    <w:rPr>
                      <w:rFonts w:ascii="仿宋" w:eastAsia="仿宋" w:hAnsi="仿宋" w:cs="宋体" w:hint="eastAsia"/>
                      <w:kern w:val="0"/>
                      <w:szCs w:val="21"/>
                    </w:rPr>
                    <w:t>1000万元</w:t>
                  </w:r>
                </w:p>
              </w:tc>
              <w:tc>
                <w:tcPr>
                  <w:tcW w:w="885" w:type="dxa"/>
                  <w:vAlign w:val="center"/>
                </w:tcPr>
                <w:p w:rsidR="00BA4700" w:rsidRDefault="00C622C6">
                  <w:pPr>
                    <w:autoSpaceDE w:val="0"/>
                    <w:autoSpaceDN w:val="0"/>
                    <w:adjustRightInd w:val="0"/>
                    <w:jc w:val="left"/>
                  </w:pPr>
                  <w:r>
                    <w:rPr>
                      <w:rFonts w:ascii="仿宋" w:eastAsia="仿宋" w:hAnsi="仿宋" w:cs="宋体" w:hint="eastAsia"/>
                      <w:kern w:val="0"/>
                      <w:szCs w:val="21"/>
                    </w:rPr>
                    <w:t>49%</w:t>
                  </w:r>
                </w:p>
              </w:tc>
              <w:tc>
                <w:tcPr>
                  <w:tcW w:w="2655" w:type="dxa"/>
                  <w:vAlign w:val="center"/>
                </w:tcPr>
                <w:p w:rsidR="00BA4700" w:rsidRDefault="00C622C6">
                  <w:pPr>
                    <w:autoSpaceDE w:val="0"/>
                    <w:autoSpaceDN w:val="0"/>
                    <w:adjustRightInd w:val="0"/>
                    <w:jc w:val="left"/>
                  </w:pPr>
                  <w:r>
                    <w:rPr>
                      <w:rFonts w:ascii="仿宋" w:eastAsia="仿宋" w:hAnsi="仿宋" w:cs="宋体" w:hint="eastAsia"/>
                      <w:kern w:val="0"/>
                      <w:szCs w:val="21"/>
                    </w:rPr>
                    <w:t>房地产开发经营；土地整理；建筑装潢；城市基础设施与交通基础设施建设</w:t>
                  </w:r>
                </w:p>
              </w:tc>
              <w:tc>
                <w:tcPr>
                  <w:tcW w:w="900" w:type="dxa"/>
                  <w:vAlign w:val="center"/>
                </w:tcPr>
                <w:p w:rsidR="00BA4700" w:rsidRDefault="00C622C6">
                  <w:pPr>
                    <w:autoSpaceDE w:val="0"/>
                    <w:autoSpaceDN w:val="0"/>
                    <w:adjustRightInd w:val="0"/>
                    <w:jc w:val="left"/>
                    <w:rPr>
                      <w:rFonts w:ascii="仿宋" w:eastAsia="仿宋" w:hAnsi="仿宋" w:cs="宋体"/>
                      <w:kern w:val="0"/>
                      <w:szCs w:val="21"/>
                    </w:rPr>
                  </w:pPr>
                  <w:r>
                    <w:rPr>
                      <w:rFonts w:ascii="仿宋" w:eastAsia="仿宋" w:hAnsi="仿宋" w:cs="宋体" w:hint="eastAsia"/>
                      <w:kern w:val="0"/>
                      <w:szCs w:val="21"/>
                    </w:rPr>
                    <w:t>朱赐光</w:t>
                  </w:r>
                </w:p>
              </w:tc>
              <w:tc>
                <w:tcPr>
                  <w:tcW w:w="1335" w:type="dxa"/>
                  <w:vAlign w:val="center"/>
                </w:tcPr>
                <w:p w:rsidR="00BA4700" w:rsidRDefault="00C622C6">
                  <w:pPr>
                    <w:autoSpaceDE w:val="0"/>
                    <w:autoSpaceDN w:val="0"/>
                    <w:adjustRightInd w:val="0"/>
                    <w:jc w:val="left"/>
                    <w:rPr>
                      <w:rFonts w:ascii="仿宋" w:eastAsia="仿宋" w:hAnsi="仿宋" w:cs="宋体"/>
                      <w:kern w:val="0"/>
                      <w:szCs w:val="21"/>
                    </w:rPr>
                  </w:pPr>
                  <w:r>
                    <w:rPr>
                      <w:rFonts w:ascii="仿宋" w:eastAsia="仿宋" w:hAnsi="仿宋" w:cs="宋体" w:hint="eastAsia"/>
                      <w:kern w:val="0"/>
                      <w:szCs w:val="21"/>
                    </w:rPr>
                    <w:t>69859447-9</w:t>
                  </w:r>
                </w:p>
              </w:tc>
            </w:tr>
            <w:tr w:rsidR="00BA4700">
              <w:trPr>
                <w:trHeight w:val="513"/>
                <w:jc w:val="center"/>
              </w:trPr>
              <w:tc>
                <w:tcPr>
                  <w:tcW w:w="1387" w:type="dxa"/>
                </w:tcPr>
                <w:p w:rsidR="00BA4700" w:rsidRDefault="00C622C6">
                  <w:pPr>
                    <w:autoSpaceDE w:val="0"/>
                    <w:autoSpaceDN w:val="0"/>
                    <w:adjustRightInd w:val="0"/>
                    <w:jc w:val="left"/>
                    <w:rPr>
                      <w:rFonts w:ascii="仿宋" w:eastAsia="仿宋" w:hAnsi="仿宋"/>
                      <w:szCs w:val="21"/>
                    </w:rPr>
                  </w:pPr>
                  <w:r>
                    <w:rPr>
                      <w:rFonts w:ascii="仿宋" w:eastAsia="仿宋" w:hAnsi="仿宋" w:hint="eastAsia"/>
                      <w:szCs w:val="21"/>
                    </w:rPr>
                    <w:lastRenderedPageBreak/>
                    <w:t>湘潭浦之杰置业有限公司</w:t>
                  </w:r>
                </w:p>
              </w:tc>
              <w:tc>
                <w:tcPr>
                  <w:tcW w:w="1602" w:type="dxa"/>
                  <w:vAlign w:val="center"/>
                </w:tcPr>
                <w:p w:rsidR="00BA4700" w:rsidRDefault="00C622C6">
                  <w:pPr>
                    <w:autoSpaceDE w:val="0"/>
                    <w:autoSpaceDN w:val="0"/>
                    <w:adjustRightInd w:val="0"/>
                    <w:jc w:val="left"/>
                  </w:pPr>
                  <w:r>
                    <w:rPr>
                      <w:rFonts w:ascii="仿宋" w:eastAsia="仿宋" w:hAnsi="仿宋" w:cs="宋体" w:hint="eastAsia"/>
                      <w:kern w:val="0"/>
                      <w:szCs w:val="21"/>
                    </w:rPr>
                    <w:t>湘潭市雨湖区广场街道金塘社区马家岭8号</w:t>
                  </w:r>
                </w:p>
              </w:tc>
              <w:tc>
                <w:tcPr>
                  <w:tcW w:w="1177" w:type="dxa"/>
                  <w:vAlign w:val="center"/>
                </w:tcPr>
                <w:p w:rsidR="00BA4700" w:rsidRDefault="00C622C6">
                  <w:pPr>
                    <w:autoSpaceDE w:val="0"/>
                    <w:autoSpaceDN w:val="0"/>
                    <w:adjustRightInd w:val="0"/>
                    <w:jc w:val="right"/>
                  </w:pPr>
                  <w:r>
                    <w:rPr>
                      <w:rFonts w:ascii="仿宋" w:eastAsia="仿宋" w:hAnsi="仿宋" w:cs="宋体" w:hint="eastAsia"/>
                      <w:kern w:val="0"/>
                      <w:szCs w:val="21"/>
                    </w:rPr>
                    <w:t>5000万元</w:t>
                  </w:r>
                </w:p>
              </w:tc>
              <w:tc>
                <w:tcPr>
                  <w:tcW w:w="885" w:type="dxa"/>
                  <w:vAlign w:val="center"/>
                </w:tcPr>
                <w:p w:rsidR="00BA4700" w:rsidRDefault="00C622C6">
                  <w:pPr>
                    <w:autoSpaceDE w:val="0"/>
                    <w:autoSpaceDN w:val="0"/>
                    <w:adjustRightInd w:val="0"/>
                    <w:jc w:val="left"/>
                  </w:pPr>
                  <w:r>
                    <w:rPr>
                      <w:rFonts w:ascii="仿宋" w:eastAsia="仿宋" w:hAnsi="仿宋" w:cs="宋体" w:hint="eastAsia"/>
                      <w:kern w:val="0"/>
                      <w:szCs w:val="21"/>
                    </w:rPr>
                    <w:t>61.54%</w:t>
                  </w:r>
                </w:p>
              </w:tc>
              <w:tc>
                <w:tcPr>
                  <w:tcW w:w="2655" w:type="dxa"/>
                  <w:vAlign w:val="center"/>
                </w:tcPr>
                <w:p w:rsidR="00BA4700" w:rsidRDefault="00C622C6">
                  <w:pPr>
                    <w:autoSpaceDE w:val="0"/>
                    <w:autoSpaceDN w:val="0"/>
                    <w:adjustRightInd w:val="0"/>
                    <w:jc w:val="left"/>
                  </w:pPr>
                  <w:r>
                    <w:rPr>
                      <w:rFonts w:ascii="仿宋" w:eastAsia="仿宋" w:hAnsi="仿宋" w:cs="宋体" w:hint="eastAsia"/>
                      <w:kern w:val="0"/>
                      <w:szCs w:val="21"/>
                    </w:rPr>
                    <w:t>房地产开发经营；市政基础设施投资、建设；建材（不含硅酮胶）、金属材料、政策允许经营的矿产品的销售</w:t>
                  </w:r>
                </w:p>
              </w:tc>
              <w:tc>
                <w:tcPr>
                  <w:tcW w:w="900" w:type="dxa"/>
                  <w:vAlign w:val="center"/>
                </w:tcPr>
                <w:p w:rsidR="00BA4700" w:rsidRDefault="00C622C6">
                  <w:pPr>
                    <w:autoSpaceDE w:val="0"/>
                    <w:autoSpaceDN w:val="0"/>
                    <w:adjustRightInd w:val="0"/>
                    <w:jc w:val="left"/>
                    <w:rPr>
                      <w:rFonts w:ascii="仿宋" w:eastAsia="仿宋" w:hAnsi="仿宋" w:cs="宋体"/>
                      <w:kern w:val="0"/>
                      <w:szCs w:val="21"/>
                    </w:rPr>
                  </w:pPr>
                  <w:r>
                    <w:rPr>
                      <w:rFonts w:ascii="仿宋" w:eastAsia="仿宋" w:hAnsi="仿宋" w:cs="宋体" w:hint="eastAsia"/>
                      <w:kern w:val="0"/>
                      <w:szCs w:val="21"/>
                    </w:rPr>
                    <w:t>朱赐光</w:t>
                  </w:r>
                </w:p>
              </w:tc>
              <w:tc>
                <w:tcPr>
                  <w:tcW w:w="1335" w:type="dxa"/>
                  <w:vAlign w:val="center"/>
                </w:tcPr>
                <w:p w:rsidR="00BA4700" w:rsidRDefault="00C622C6">
                  <w:pPr>
                    <w:autoSpaceDE w:val="0"/>
                    <w:autoSpaceDN w:val="0"/>
                    <w:adjustRightInd w:val="0"/>
                    <w:jc w:val="left"/>
                    <w:rPr>
                      <w:rFonts w:ascii="仿宋" w:eastAsia="仿宋" w:hAnsi="仿宋" w:cs="宋体"/>
                      <w:kern w:val="0"/>
                      <w:szCs w:val="21"/>
                    </w:rPr>
                  </w:pPr>
                  <w:r>
                    <w:rPr>
                      <w:rFonts w:ascii="仿宋" w:eastAsia="仿宋" w:hAnsi="仿宋" w:cs="宋体" w:hint="eastAsia"/>
                      <w:kern w:val="0"/>
                      <w:szCs w:val="21"/>
                    </w:rPr>
                    <w:t>06013986-4</w:t>
                  </w:r>
                </w:p>
              </w:tc>
            </w:tr>
          </w:tbl>
          <w:p w:rsidR="00BA4700" w:rsidRDefault="00BA4700">
            <w:pPr>
              <w:ind w:firstLineChars="200" w:firstLine="420"/>
              <w:rPr>
                <w:rFonts w:ascii="仿宋" w:eastAsia="仿宋" w:hAnsi="仿宋" w:cs="Times New Roman"/>
                <w:szCs w:val="21"/>
              </w:rPr>
            </w:pPr>
          </w:p>
          <w:p w:rsidR="00BA4700" w:rsidRDefault="00BA4700">
            <w:pPr>
              <w:ind w:firstLineChars="200" w:firstLine="420"/>
              <w:rPr>
                <w:rFonts w:ascii="仿宋" w:eastAsia="仿宋" w:hAnsi="仿宋" w:cs="Times New Roman"/>
                <w:szCs w:val="21"/>
              </w:rPr>
            </w:pPr>
          </w:p>
          <w:p w:rsidR="00BA4700" w:rsidRDefault="00BA4700">
            <w:pPr>
              <w:rPr>
                <w:rFonts w:ascii="仿宋" w:eastAsia="仿宋" w:hAnsi="仿宋" w:cs="Times New Roman"/>
                <w:szCs w:val="21"/>
              </w:rPr>
            </w:pPr>
          </w:p>
          <w:p w:rsidR="00BA4700" w:rsidRDefault="00C622C6">
            <w:pPr>
              <w:rPr>
                <w:rFonts w:ascii="仿宋" w:eastAsia="仿宋" w:hAnsi="仿宋" w:cs="Times New Roman"/>
                <w:b/>
                <w:bCs/>
                <w:szCs w:val="21"/>
              </w:rPr>
            </w:pPr>
            <w:r>
              <w:rPr>
                <w:rFonts w:ascii="仿宋" w:eastAsia="仿宋" w:hAnsi="仿宋" w:cs="Times New Roman" w:hint="eastAsia"/>
                <w:b/>
                <w:bCs/>
                <w:szCs w:val="21"/>
              </w:rPr>
              <w:t xml:space="preserve">  </w:t>
            </w:r>
          </w:p>
          <w:p w:rsidR="00BA4700" w:rsidRDefault="00C622C6">
            <w:pPr>
              <w:rPr>
                <w:rFonts w:ascii="仿宋" w:eastAsia="仿宋" w:hAnsi="仿宋" w:cs="宋体"/>
                <w:b/>
                <w:bCs/>
                <w:sz w:val="24"/>
                <w:szCs w:val="24"/>
              </w:rPr>
            </w:pPr>
            <w:r>
              <w:rPr>
                <w:rFonts w:ascii="仿宋" w:eastAsia="仿宋" w:hAnsi="仿宋" w:cs="宋体" w:hint="eastAsia"/>
                <w:b/>
                <w:bCs/>
                <w:sz w:val="24"/>
                <w:szCs w:val="24"/>
              </w:rPr>
              <w:t>五、</w:t>
            </w:r>
            <w:r>
              <w:rPr>
                <w:rFonts w:ascii="仿宋" w:eastAsia="仿宋" w:hAnsi="仿宋" w:cs="宋体"/>
                <w:b/>
                <w:bCs/>
                <w:sz w:val="24"/>
                <w:szCs w:val="24"/>
              </w:rPr>
              <w:t>公司经营情况</w:t>
            </w:r>
          </w:p>
          <w:p w:rsidR="00BA4700" w:rsidRDefault="00BA4700">
            <w:pPr>
              <w:ind w:firstLineChars="200" w:firstLine="420"/>
              <w:rPr>
                <w:rFonts w:ascii="仿宋" w:eastAsia="仿宋" w:hAnsi="仿宋" w:cs="Times New Roman"/>
                <w:szCs w:val="21"/>
              </w:rPr>
            </w:pPr>
          </w:p>
          <w:p w:rsidR="00BA4700" w:rsidRDefault="00C622C6">
            <w:pPr>
              <w:ind w:firstLineChars="200" w:firstLine="420"/>
              <w:rPr>
                <w:rFonts w:ascii="仿宋" w:eastAsia="仿宋" w:hAnsi="仿宋" w:cs="Times New Roman"/>
                <w:szCs w:val="21"/>
              </w:rPr>
            </w:pPr>
            <w:r>
              <w:rPr>
                <w:rFonts w:ascii="仿宋" w:eastAsia="仿宋" w:hAnsi="仿宋" w:cs="Times New Roman" w:hint="eastAsia"/>
                <w:szCs w:val="21"/>
              </w:rPr>
              <w:t>两型投公司是湘潭国资委全额出资的国有独资企业，是湘潭市特重大城市基础设施项目的投资、融资和建设单位，并开展保障性住房建设业务等。公司核心业务涵盖城市道路基础设施建设、保障房项目建设、水利工程项目建设及城市垃圾收集与处理项目建设等，是湘潭市基础设施建设领域重要的投资、建设与经营主体。</w:t>
            </w:r>
          </w:p>
          <w:p w:rsidR="00BA4700" w:rsidRDefault="00C622C6">
            <w:pPr>
              <w:ind w:firstLineChars="200" w:firstLine="420"/>
              <w:rPr>
                <w:rFonts w:ascii="仿宋" w:eastAsia="仿宋" w:hAnsi="仿宋" w:cs="Times New Roman"/>
                <w:szCs w:val="21"/>
              </w:rPr>
            </w:pPr>
            <w:r>
              <w:rPr>
                <w:rFonts w:ascii="仿宋" w:eastAsia="仿宋" w:hAnsi="仿宋" w:cs="Times New Roman" w:hint="eastAsia"/>
                <w:szCs w:val="21"/>
              </w:rPr>
              <w:t>（1）城市基础设施建设</w:t>
            </w:r>
          </w:p>
          <w:p w:rsidR="00BA4700" w:rsidRDefault="00C622C6">
            <w:pPr>
              <w:ind w:firstLineChars="200" w:firstLine="420"/>
              <w:rPr>
                <w:rFonts w:ascii="仿宋" w:eastAsia="仿宋" w:hAnsi="仿宋" w:cs="Times New Roman"/>
                <w:szCs w:val="21"/>
              </w:rPr>
            </w:pPr>
            <w:r>
              <w:rPr>
                <w:rFonts w:ascii="仿宋" w:eastAsia="仿宋" w:hAnsi="仿宋" w:cs="Times New Roman" w:hint="eastAsia"/>
                <w:szCs w:val="21"/>
              </w:rPr>
              <w:t>公司基建工程主要包括湘潭市火车站周边商业配套设施、芙蓉大道城际主干道建设、湘潭市双拥路创建国家园林城市工程、和平公园改扩建等多项大中型基础设施建设。基建业务是公司主要营收来源，占比超过90％，来源相对单一。</w:t>
            </w:r>
          </w:p>
          <w:p w:rsidR="00BA4700" w:rsidRDefault="00C622C6">
            <w:pPr>
              <w:ind w:firstLineChars="200" w:firstLine="420"/>
              <w:rPr>
                <w:rFonts w:ascii="仿宋" w:eastAsia="仿宋" w:hAnsi="仿宋" w:cs="Times New Roman"/>
                <w:szCs w:val="21"/>
              </w:rPr>
            </w:pPr>
            <w:r>
              <w:rPr>
                <w:rFonts w:ascii="仿宋" w:eastAsia="仿宋" w:hAnsi="仿宋" w:cs="Times New Roman" w:hint="eastAsia"/>
                <w:szCs w:val="21"/>
              </w:rPr>
              <w:t>（2）保障性住房开发业务</w:t>
            </w:r>
          </w:p>
          <w:p w:rsidR="00BA4700" w:rsidRDefault="00C622C6">
            <w:pPr>
              <w:ind w:firstLineChars="200" w:firstLine="420"/>
              <w:rPr>
                <w:rFonts w:ascii="仿宋" w:eastAsia="仿宋" w:hAnsi="仿宋" w:cs="Times New Roman"/>
                <w:szCs w:val="21"/>
              </w:rPr>
            </w:pPr>
            <w:r>
              <w:rPr>
                <w:rFonts w:ascii="仿宋" w:eastAsia="仿宋" w:hAnsi="仿宋" w:cs="Times New Roman" w:hint="eastAsia"/>
                <w:szCs w:val="21"/>
              </w:rPr>
              <w:t>公司是湘潭市重要的保障房建设主体。目前，公司在建的保障性住房项目主要为湘潭市火车站片棚户区改造建设项目。</w:t>
            </w:r>
          </w:p>
          <w:p w:rsidR="00BA4700" w:rsidRDefault="00C622C6">
            <w:pPr>
              <w:ind w:firstLineChars="200" w:firstLine="420"/>
              <w:rPr>
                <w:rFonts w:ascii="仿宋" w:eastAsia="仿宋" w:hAnsi="仿宋" w:cs="Times New Roman"/>
                <w:szCs w:val="21"/>
              </w:rPr>
            </w:pPr>
            <w:r>
              <w:rPr>
                <w:rFonts w:ascii="仿宋" w:eastAsia="仿宋" w:hAnsi="仿宋" w:cs="Times New Roman" w:hint="eastAsia"/>
                <w:szCs w:val="21"/>
              </w:rPr>
              <w:t>（3）土地开发整理业务</w:t>
            </w:r>
          </w:p>
          <w:p w:rsidR="00BA4700" w:rsidRDefault="00C622C6">
            <w:pPr>
              <w:ind w:firstLineChars="200" w:firstLine="420"/>
              <w:rPr>
                <w:rFonts w:ascii="仿宋" w:eastAsia="仿宋" w:hAnsi="仿宋" w:cs="Times New Roman"/>
                <w:szCs w:val="21"/>
              </w:rPr>
            </w:pPr>
            <w:r>
              <w:rPr>
                <w:rFonts w:ascii="仿宋" w:eastAsia="仿宋" w:hAnsi="仿宋" w:cs="Times New Roman" w:hint="eastAsia"/>
                <w:szCs w:val="21"/>
              </w:rPr>
              <w:t>公司一级土地开发业务与公司住房开发业务和基础设施建设项目基本匹配，主要为上述项目的前期工程。市政府亦通过注入土地作为公司承建基建项目的对价补偿。</w:t>
            </w:r>
          </w:p>
          <w:p w:rsidR="00BA4700" w:rsidRDefault="00C622C6">
            <w:pPr>
              <w:ind w:firstLineChars="200" w:firstLine="420"/>
              <w:rPr>
                <w:rFonts w:ascii="仿宋" w:eastAsia="仿宋" w:hAnsi="仿宋" w:cs="Times New Roman"/>
                <w:szCs w:val="21"/>
              </w:rPr>
            </w:pPr>
            <w:r>
              <w:rPr>
                <w:rFonts w:ascii="仿宋" w:eastAsia="仿宋" w:hAnsi="仿宋" w:cs="Times New Roman" w:hint="eastAsia"/>
                <w:szCs w:val="21"/>
              </w:rPr>
              <w:t>（4）租赁及其他业务</w:t>
            </w:r>
          </w:p>
          <w:p w:rsidR="00BA4700" w:rsidRDefault="00C622C6">
            <w:pPr>
              <w:ind w:firstLineChars="200" w:firstLine="420"/>
              <w:rPr>
                <w:rFonts w:ascii="仿宋" w:eastAsia="仿宋" w:hAnsi="仿宋" w:cs="Times New Roman"/>
                <w:szCs w:val="21"/>
              </w:rPr>
            </w:pPr>
            <w:r>
              <w:rPr>
                <w:rFonts w:ascii="仿宋" w:eastAsia="仿宋" w:hAnsi="仿宋" w:cs="Times New Roman" w:hint="eastAsia"/>
                <w:szCs w:val="21"/>
              </w:rPr>
              <w:t>公司投资性房地产超过24亿元，主要是政府划拨的产权现房，目前用于出租经营，为公司提供稳定的租赁收入。</w:t>
            </w:r>
          </w:p>
          <w:p w:rsidR="00BA4700" w:rsidRDefault="00C622C6">
            <w:pPr>
              <w:ind w:firstLineChars="200" w:firstLine="420"/>
              <w:rPr>
                <w:rFonts w:ascii="仿宋" w:eastAsia="仿宋" w:hAnsi="仿宋" w:cs="Times New Roman"/>
                <w:szCs w:val="21"/>
              </w:rPr>
            </w:pPr>
            <w:r>
              <w:rPr>
                <w:rFonts w:ascii="仿宋" w:eastAsia="仿宋" w:hAnsi="仿宋" w:cs="Times New Roman" w:hint="eastAsia"/>
                <w:szCs w:val="21"/>
              </w:rPr>
              <w:t>此外，公司还承担湘潭市城市垃圾收集与处理等公共环保事业经营。</w:t>
            </w:r>
          </w:p>
          <w:p w:rsidR="00BA4700" w:rsidRDefault="00C622C6">
            <w:pPr>
              <w:pStyle w:val="Heading3"/>
              <w:spacing w:before="340" w:after="330" w:line="240" w:lineRule="auto"/>
              <w:rPr>
                <w:rFonts w:ascii="仿宋" w:eastAsia="仿宋" w:hAnsi="仿宋"/>
                <w:b w:val="0"/>
                <w:sz w:val="21"/>
                <w:szCs w:val="21"/>
              </w:rPr>
            </w:pPr>
            <w:r>
              <w:rPr>
                <w:rFonts w:ascii="仿宋" w:eastAsia="仿宋" w:hAnsi="仿宋" w:hint="eastAsia"/>
                <w:b w:val="0"/>
                <w:sz w:val="21"/>
                <w:szCs w:val="21"/>
              </w:rPr>
              <w:t xml:space="preserve">    鹏元资信评估有限公司对两型投公司及其2014年4月发行的12亿元公司债券的2014年跟踪评定结果为：本期债券信用等级维持为AA，发行主体长期信用等级维持为AA，评级展望维持为稳定。</w:t>
            </w:r>
          </w:p>
          <w:p w:rsidR="00BA4700" w:rsidRDefault="00BA4700">
            <w:pPr>
              <w:pStyle w:val="Heading3"/>
              <w:spacing w:before="340" w:after="330" w:line="240" w:lineRule="auto"/>
              <w:rPr>
                <w:rFonts w:ascii="仿宋" w:eastAsia="仿宋" w:hAnsi="仿宋" w:cs="宋体"/>
                <w:sz w:val="24"/>
                <w:szCs w:val="24"/>
              </w:rPr>
            </w:pPr>
          </w:p>
          <w:p w:rsidR="00BA4700" w:rsidRDefault="00C622C6">
            <w:pPr>
              <w:pStyle w:val="Heading3"/>
              <w:spacing w:before="340" w:after="330" w:line="240" w:lineRule="auto"/>
              <w:rPr>
                <w:rFonts w:ascii="仿宋" w:eastAsia="仿宋" w:hAnsi="仿宋" w:cs="宋体"/>
                <w:bCs/>
                <w:sz w:val="24"/>
                <w:szCs w:val="24"/>
              </w:rPr>
            </w:pPr>
            <w:r>
              <w:rPr>
                <w:rFonts w:ascii="仿宋" w:eastAsia="仿宋" w:hAnsi="仿宋" w:cs="宋体" w:hint="eastAsia"/>
                <w:sz w:val="24"/>
                <w:szCs w:val="24"/>
              </w:rPr>
              <w:lastRenderedPageBreak/>
              <w:t>六、主要财务信息</w:t>
            </w:r>
          </w:p>
          <w:p w:rsidR="00BA4700" w:rsidRDefault="00C622C6">
            <w:pPr>
              <w:autoSpaceDE w:val="0"/>
              <w:autoSpaceDN w:val="0"/>
              <w:adjustRightInd w:val="0"/>
              <w:spacing w:before="340" w:after="330" w:line="360" w:lineRule="auto"/>
              <w:ind w:firstLineChars="179" w:firstLine="376"/>
              <w:jc w:val="left"/>
              <w:rPr>
                <w:rFonts w:ascii="仿宋" w:eastAsia="仿宋" w:hAnsi="仿宋" w:cs="宋体"/>
                <w:kern w:val="0"/>
                <w:szCs w:val="21"/>
              </w:rPr>
            </w:pPr>
            <w:r>
              <w:rPr>
                <w:rFonts w:ascii="仿宋" w:eastAsia="仿宋" w:hAnsi="仿宋" w:cs="宋体" w:hint="eastAsia"/>
                <w:kern w:val="0"/>
                <w:szCs w:val="21"/>
              </w:rPr>
              <w:t>两型投公司</w:t>
            </w:r>
            <w:r>
              <w:rPr>
                <w:rFonts w:ascii="仿宋" w:eastAsia="仿宋" w:hAnsi="仿宋" w:cs="宋体"/>
                <w:kern w:val="0"/>
                <w:szCs w:val="21"/>
              </w:rPr>
              <w:t>提供了20</w:t>
            </w:r>
            <w:r>
              <w:rPr>
                <w:rFonts w:ascii="仿宋" w:eastAsia="仿宋" w:hAnsi="仿宋" w:cs="宋体" w:hint="eastAsia"/>
                <w:kern w:val="0"/>
                <w:szCs w:val="21"/>
              </w:rPr>
              <w:t>12</w:t>
            </w:r>
            <w:r>
              <w:rPr>
                <w:rFonts w:ascii="仿宋" w:eastAsia="仿宋" w:hAnsi="仿宋" w:cs="宋体"/>
                <w:kern w:val="0"/>
                <w:szCs w:val="21"/>
              </w:rPr>
              <w:t>-201</w:t>
            </w:r>
            <w:r>
              <w:rPr>
                <w:rFonts w:ascii="仿宋" w:eastAsia="仿宋" w:hAnsi="仿宋" w:cs="宋体" w:hint="eastAsia"/>
                <w:kern w:val="0"/>
                <w:szCs w:val="21"/>
              </w:rPr>
              <w:t>4</w:t>
            </w:r>
            <w:r>
              <w:rPr>
                <w:rFonts w:ascii="仿宋" w:eastAsia="仿宋" w:hAnsi="仿宋" w:cs="宋体"/>
                <w:kern w:val="0"/>
                <w:szCs w:val="21"/>
              </w:rPr>
              <w:t>年度的财务报告</w:t>
            </w:r>
            <w:r>
              <w:rPr>
                <w:rFonts w:ascii="仿宋" w:eastAsia="仿宋" w:hAnsi="仿宋" w:cs="宋体" w:hint="eastAsia"/>
                <w:kern w:val="0"/>
                <w:szCs w:val="21"/>
              </w:rPr>
              <w:t>,中审华寅五洲会计师事务所对两型投公司2013年、2014年财务报告进行了审计，</w:t>
            </w:r>
            <w:r>
              <w:rPr>
                <w:rFonts w:ascii="仿宋" w:eastAsia="仿宋" w:hAnsi="仿宋" w:cs="宋体"/>
                <w:kern w:val="0"/>
                <w:szCs w:val="21"/>
              </w:rPr>
              <w:t>并出具标准无保留意见审计报告</w:t>
            </w:r>
            <w:r>
              <w:rPr>
                <w:rFonts w:ascii="仿宋" w:eastAsia="仿宋" w:hAnsi="仿宋" w:cs="宋体" w:hint="eastAsia"/>
                <w:kern w:val="0"/>
                <w:szCs w:val="21"/>
              </w:rPr>
              <w:t>。大信会计师事务所</w:t>
            </w:r>
            <w:r>
              <w:rPr>
                <w:rFonts w:ascii="仿宋" w:eastAsia="仿宋" w:hAnsi="仿宋" w:cs="宋体"/>
                <w:kern w:val="0"/>
                <w:szCs w:val="21"/>
              </w:rPr>
              <w:t>对</w:t>
            </w:r>
            <w:r>
              <w:rPr>
                <w:rFonts w:ascii="仿宋" w:eastAsia="仿宋" w:hAnsi="仿宋" w:cs="宋体" w:hint="eastAsia"/>
                <w:kern w:val="0"/>
                <w:szCs w:val="21"/>
              </w:rPr>
              <w:t>两型投公司</w:t>
            </w:r>
            <w:r>
              <w:rPr>
                <w:rFonts w:ascii="仿宋" w:eastAsia="仿宋" w:hAnsi="仿宋" w:cs="宋体"/>
                <w:kern w:val="0"/>
                <w:szCs w:val="21"/>
              </w:rPr>
              <w:t>20</w:t>
            </w:r>
            <w:r>
              <w:rPr>
                <w:rFonts w:ascii="仿宋" w:eastAsia="仿宋" w:hAnsi="仿宋" w:cs="宋体" w:hint="eastAsia"/>
                <w:kern w:val="0"/>
                <w:szCs w:val="21"/>
              </w:rPr>
              <w:t>12</w:t>
            </w:r>
            <w:r>
              <w:rPr>
                <w:rFonts w:ascii="仿宋" w:eastAsia="仿宋" w:hAnsi="仿宋" w:cs="宋体"/>
                <w:kern w:val="0"/>
                <w:szCs w:val="21"/>
              </w:rPr>
              <w:t>年度财务报告进行了审计，并出具标准无保留意见审计报告。</w:t>
            </w:r>
          </w:p>
          <w:p w:rsidR="00BA4700" w:rsidRDefault="00BA4700">
            <w:pPr>
              <w:pStyle w:val="110"/>
              <w:autoSpaceDE w:val="0"/>
              <w:autoSpaceDN w:val="0"/>
              <w:adjustRightInd w:val="0"/>
              <w:spacing w:before="340" w:after="330" w:line="360" w:lineRule="auto"/>
              <w:ind w:left="720" w:firstLineChars="0" w:firstLine="0"/>
              <w:jc w:val="left"/>
              <w:rPr>
                <w:rFonts w:ascii="仿宋" w:eastAsia="仿宋" w:hAnsi="仿宋" w:cs="宋体"/>
                <w:b/>
                <w:sz w:val="24"/>
              </w:rPr>
            </w:pPr>
          </w:p>
          <w:p w:rsidR="00BA4700" w:rsidRDefault="00C622C6">
            <w:pPr>
              <w:pStyle w:val="110"/>
              <w:autoSpaceDE w:val="0"/>
              <w:autoSpaceDN w:val="0"/>
              <w:adjustRightInd w:val="0"/>
              <w:spacing w:before="340" w:after="330" w:line="360" w:lineRule="auto"/>
              <w:ind w:left="404" w:firstLineChars="0" w:firstLine="0"/>
              <w:jc w:val="left"/>
              <w:rPr>
                <w:rFonts w:ascii="仿宋" w:eastAsia="仿宋" w:hAnsi="仿宋" w:cs="宋体"/>
                <w:b/>
                <w:sz w:val="24"/>
              </w:rPr>
            </w:pPr>
            <w:r>
              <w:rPr>
                <w:rFonts w:ascii="仿宋" w:eastAsia="仿宋" w:hAnsi="仿宋" w:cs="宋体" w:hint="eastAsia"/>
                <w:b/>
                <w:szCs w:val="21"/>
              </w:rPr>
              <w:t>（一）</w:t>
            </w:r>
            <w:r>
              <w:rPr>
                <w:rFonts w:ascii="仿宋" w:eastAsia="仿宋" w:hAnsi="仿宋" w:cs="宋体"/>
                <w:b/>
                <w:szCs w:val="21"/>
              </w:rPr>
              <w:t>资产负债表</w:t>
            </w:r>
            <w:r>
              <w:rPr>
                <w:rFonts w:ascii="仿宋" w:eastAsia="仿宋" w:hAnsi="仿宋" w:cs="宋体" w:hint="eastAsia"/>
                <w:b/>
                <w:szCs w:val="21"/>
              </w:rPr>
              <w:t>分析</w:t>
            </w:r>
          </w:p>
          <w:p w:rsidR="00BA4700" w:rsidRDefault="00C622C6">
            <w:pPr>
              <w:autoSpaceDE w:val="0"/>
              <w:autoSpaceDN w:val="0"/>
              <w:adjustRightInd w:val="0"/>
              <w:spacing w:before="340" w:after="330" w:line="360" w:lineRule="auto"/>
              <w:ind w:left="316" w:hangingChars="150" w:hanging="316"/>
              <w:jc w:val="center"/>
              <w:rPr>
                <w:rFonts w:ascii="仿宋" w:eastAsia="仿宋" w:hAnsi="仿宋" w:cs="宋体"/>
                <w:kern w:val="0"/>
                <w:szCs w:val="21"/>
              </w:rPr>
            </w:pPr>
            <w:r>
              <w:rPr>
                <w:rFonts w:ascii="仿宋" w:eastAsia="仿宋" w:hAnsi="仿宋" w:cs="宋体"/>
                <w:b/>
                <w:kern w:val="0"/>
                <w:szCs w:val="21"/>
              </w:rPr>
              <w:t>资产负债表</w:t>
            </w:r>
            <w:r>
              <w:rPr>
                <w:rFonts w:ascii="仿宋" w:eastAsia="仿宋" w:hAnsi="仿宋" w:cs="宋体" w:hint="eastAsia"/>
                <w:b/>
                <w:kern w:val="0"/>
                <w:szCs w:val="21"/>
              </w:rPr>
              <w:t xml:space="preserve">           </w:t>
            </w:r>
            <w:r>
              <w:rPr>
                <w:rFonts w:ascii="仿宋" w:eastAsia="仿宋" w:hAnsi="仿宋" w:cs="宋体" w:hint="eastAsia"/>
                <w:kern w:val="0"/>
                <w:szCs w:val="21"/>
              </w:rPr>
              <w:t>单位:人民币元</w:t>
            </w:r>
          </w:p>
          <w:tbl>
            <w:tblPr>
              <w:tblW w:w="8356"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015"/>
              <w:gridCol w:w="2076"/>
              <w:gridCol w:w="2076"/>
              <w:gridCol w:w="2189"/>
            </w:tblGrid>
            <w:tr w:rsidR="00BA4700">
              <w:trPr>
                <w:trHeight w:val="113"/>
                <w:jc w:val="center"/>
              </w:trPr>
              <w:tc>
                <w:tcPr>
                  <w:tcW w:w="2015" w:type="dxa"/>
                </w:tcPr>
                <w:p w:rsidR="00BA4700" w:rsidRDefault="00C622C6">
                  <w:pPr>
                    <w:autoSpaceDN w:val="0"/>
                    <w:jc w:val="center"/>
                    <w:textAlignment w:val="top"/>
                    <w:rPr>
                      <w:rFonts w:ascii="仿宋" w:eastAsia="仿宋" w:hAnsi="仿宋" w:cs="仿宋"/>
                      <w:b/>
                      <w:kern w:val="0"/>
                      <w:szCs w:val="21"/>
                    </w:rPr>
                  </w:pPr>
                  <w:r>
                    <w:rPr>
                      <w:rFonts w:ascii="仿宋" w:eastAsia="仿宋" w:hAnsi="仿宋"/>
                      <w:b/>
                      <w:color w:val="000000"/>
                    </w:rPr>
                    <w:t>项目</w:t>
                  </w:r>
                </w:p>
              </w:tc>
              <w:tc>
                <w:tcPr>
                  <w:tcW w:w="2076" w:type="dxa"/>
                </w:tcPr>
                <w:p w:rsidR="00BA4700" w:rsidRDefault="00C622C6">
                  <w:pPr>
                    <w:autoSpaceDN w:val="0"/>
                    <w:jc w:val="center"/>
                    <w:textAlignment w:val="top"/>
                    <w:rPr>
                      <w:rFonts w:ascii="仿宋" w:eastAsia="仿宋" w:hAnsi="仿宋"/>
                      <w:b/>
                      <w:bCs/>
                      <w:kern w:val="0"/>
                      <w:szCs w:val="21"/>
                    </w:rPr>
                  </w:pPr>
                  <w:r>
                    <w:rPr>
                      <w:rFonts w:ascii="仿宋" w:eastAsia="仿宋" w:hAnsi="仿宋"/>
                      <w:b/>
                      <w:color w:val="000000"/>
                    </w:rPr>
                    <w:t>2014年</w:t>
                  </w:r>
                  <w:r>
                    <w:rPr>
                      <w:rFonts w:ascii="仿宋" w:eastAsia="仿宋" w:hAnsi="仿宋" w:hint="eastAsia"/>
                      <w:b/>
                      <w:color w:val="000000"/>
                    </w:rPr>
                    <w:t>12</w:t>
                  </w:r>
                  <w:r>
                    <w:rPr>
                      <w:rFonts w:ascii="仿宋" w:eastAsia="仿宋" w:hAnsi="仿宋"/>
                      <w:b/>
                      <w:color w:val="000000"/>
                    </w:rPr>
                    <w:t>月3</w:t>
                  </w:r>
                  <w:r>
                    <w:rPr>
                      <w:rFonts w:ascii="仿宋" w:eastAsia="仿宋" w:hAnsi="仿宋" w:hint="eastAsia"/>
                      <w:b/>
                      <w:color w:val="000000"/>
                    </w:rPr>
                    <w:t>1</w:t>
                  </w:r>
                  <w:r>
                    <w:rPr>
                      <w:rFonts w:ascii="仿宋" w:eastAsia="仿宋" w:hAnsi="仿宋"/>
                      <w:b/>
                      <w:color w:val="000000"/>
                    </w:rPr>
                    <w:t>日</w:t>
                  </w:r>
                </w:p>
              </w:tc>
              <w:tc>
                <w:tcPr>
                  <w:tcW w:w="2076" w:type="dxa"/>
                </w:tcPr>
                <w:p w:rsidR="00BA4700" w:rsidRDefault="00C622C6">
                  <w:pPr>
                    <w:autoSpaceDN w:val="0"/>
                    <w:jc w:val="center"/>
                    <w:textAlignment w:val="top"/>
                    <w:rPr>
                      <w:rFonts w:ascii="仿宋" w:eastAsia="仿宋" w:hAnsi="仿宋" w:cs="宋体"/>
                      <w:kern w:val="0"/>
                      <w:szCs w:val="21"/>
                    </w:rPr>
                  </w:pPr>
                  <w:r>
                    <w:rPr>
                      <w:rFonts w:ascii="仿宋" w:eastAsia="仿宋" w:hAnsi="仿宋"/>
                      <w:b/>
                      <w:color w:val="000000"/>
                    </w:rPr>
                    <w:t>2013</w:t>
                  </w:r>
                  <w:r>
                    <w:rPr>
                      <w:rFonts w:ascii="仿宋" w:eastAsia="仿宋" w:hAnsi="仿宋"/>
                      <w:color w:val="000000"/>
                    </w:rPr>
                    <w:t>年</w:t>
                  </w:r>
                  <w:r>
                    <w:rPr>
                      <w:rFonts w:ascii="仿宋" w:eastAsia="仿宋" w:hAnsi="仿宋"/>
                      <w:b/>
                      <w:color w:val="000000"/>
                    </w:rPr>
                    <w:t>12</w:t>
                  </w:r>
                  <w:r>
                    <w:rPr>
                      <w:rFonts w:ascii="仿宋" w:eastAsia="仿宋" w:hAnsi="仿宋"/>
                      <w:color w:val="000000"/>
                    </w:rPr>
                    <w:t>年</w:t>
                  </w:r>
                  <w:r>
                    <w:rPr>
                      <w:rFonts w:ascii="仿宋" w:eastAsia="仿宋" w:hAnsi="仿宋"/>
                      <w:b/>
                      <w:color w:val="000000"/>
                    </w:rPr>
                    <w:t>31</w:t>
                  </w:r>
                  <w:r>
                    <w:rPr>
                      <w:rFonts w:ascii="仿宋" w:eastAsia="仿宋" w:hAnsi="仿宋"/>
                      <w:color w:val="000000"/>
                    </w:rPr>
                    <w:t>日</w:t>
                  </w:r>
                </w:p>
              </w:tc>
              <w:tc>
                <w:tcPr>
                  <w:tcW w:w="2189" w:type="dxa"/>
                </w:tcPr>
                <w:p w:rsidR="00BA4700" w:rsidRDefault="00C622C6">
                  <w:pPr>
                    <w:autoSpaceDN w:val="0"/>
                    <w:jc w:val="center"/>
                    <w:textAlignment w:val="top"/>
                    <w:rPr>
                      <w:rFonts w:ascii="仿宋" w:eastAsia="仿宋" w:hAnsi="仿宋" w:cs="宋体"/>
                      <w:kern w:val="0"/>
                      <w:szCs w:val="21"/>
                    </w:rPr>
                  </w:pPr>
                  <w:r>
                    <w:rPr>
                      <w:rFonts w:ascii="仿宋" w:eastAsia="仿宋" w:hAnsi="仿宋"/>
                      <w:b/>
                      <w:color w:val="000000"/>
                    </w:rPr>
                    <w:t>2012</w:t>
                  </w:r>
                  <w:r>
                    <w:rPr>
                      <w:rFonts w:ascii="仿宋" w:eastAsia="仿宋" w:hAnsi="仿宋"/>
                      <w:color w:val="000000"/>
                    </w:rPr>
                    <w:t>年</w:t>
                  </w:r>
                  <w:r>
                    <w:rPr>
                      <w:rFonts w:ascii="仿宋" w:eastAsia="仿宋" w:hAnsi="仿宋"/>
                      <w:b/>
                      <w:color w:val="000000"/>
                    </w:rPr>
                    <w:t>12</w:t>
                  </w:r>
                  <w:r>
                    <w:rPr>
                      <w:rFonts w:ascii="仿宋" w:eastAsia="仿宋" w:hAnsi="仿宋"/>
                      <w:color w:val="000000"/>
                    </w:rPr>
                    <w:t>年</w:t>
                  </w:r>
                  <w:r>
                    <w:rPr>
                      <w:rFonts w:ascii="仿宋" w:eastAsia="仿宋" w:hAnsi="仿宋"/>
                      <w:b/>
                      <w:color w:val="000000"/>
                    </w:rPr>
                    <w:t>31</w:t>
                  </w:r>
                  <w:r>
                    <w:rPr>
                      <w:rFonts w:ascii="仿宋" w:eastAsia="仿宋" w:hAnsi="仿宋"/>
                      <w:color w:val="000000"/>
                    </w:rPr>
                    <w:t>日</w:t>
                  </w:r>
                </w:p>
              </w:tc>
            </w:tr>
            <w:tr w:rsidR="00BA4700">
              <w:trPr>
                <w:trHeight w:val="117"/>
                <w:jc w:val="center"/>
              </w:trPr>
              <w:tc>
                <w:tcPr>
                  <w:tcW w:w="2015" w:type="dxa"/>
                </w:tcPr>
                <w:p w:rsidR="00BA4700" w:rsidRDefault="00C622C6">
                  <w:pPr>
                    <w:autoSpaceDN w:val="0"/>
                    <w:jc w:val="left"/>
                    <w:textAlignment w:val="top"/>
                    <w:rPr>
                      <w:rFonts w:ascii="仿宋" w:eastAsia="仿宋" w:hAnsi="仿宋" w:cs="仿宋"/>
                      <w:kern w:val="0"/>
                      <w:szCs w:val="21"/>
                    </w:rPr>
                  </w:pPr>
                  <w:r>
                    <w:rPr>
                      <w:rFonts w:ascii="仿宋" w:eastAsia="仿宋" w:hAnsi="仿宋"/>
                      <w:color w:val="000000"/>
                    </w:rPr>
                    <w:t xml:space="preserve">货币资金 </w:t>
                  </w:r>
                </w:p>
              </w:tc>
              <w:tc>
                <w:tcPr>
                  <w:tcW w:w="2076"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kern w:val="0"/>
                      <w:szCs w:val="21"/>
                    </w:rPr>
                    <w:t xml:space="preserve"> 1,973,267,874.41 </w:t>
                  </w:r>
                </w:p>
              </w:tc>
              <w:tc>
                <w:tcPr>
                  <w:tcW w:w="2076"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hint="eastAsia"/>
                      <w:kern w:val="0"/>
                      <w:szCs w:val="21"/>
                    </w:rPr>
                    <w:t>1，778,943,534.62</w:t>
                  </w:r>
                </w:p>
              </w:tc>
              <w:tc>
                <w:tcPr>
                  <w:tcW w:w="2189"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hint="eastAsia"/>
                      <w:kern w:val="0"/>
                      <w:szCs w:val="21"/>
                    </w:rPr>
                    <w:t>1,513,023,307.31</w:t>
                  </w:r>
                </w:p>
              </w:tc>
            </w:tr>
            <w:tr w:rsidR="00BA4700">
              <w:trPr>
                <w:trHeight w:val="90"/>
                <w:jc w:val="center"/>
              </w:trPr>
              <w:tc>
                <w:tcPr>
                  <w:tcW w:w="2015" w:type="dxa"/>
                </w:tcPr>
                <w:p w:rsidR="00BA4700" w:rsidRDefault="00C622C6">
                  <w:pPr>
                    <w:autoSpaceDN w:val="0"/>
                    <w:jc w:val="left"/>
                    <w:textAlignment w:val="top"/>
                    <w:rPr>
                      <w:rFonts w:ascii="仿宋" w:eastAsia="仿宋" w:hAnsi="仿宋" w:cs="仿宋"/>
                      <w:kern w:val="0"/>
                      <w:szCs w:val="21"/>
                    </w:rPr>
                  </w:pPr>
                  <w:r>
                    <w:rPr>
                      <w:rFonts w:ascii="仿宋" w:eastAsia="仿宋" w:hAnsi="仿宋"/>
                      <w:color w:val="000000"/>
                    </w:rPr>
                    <w:t xml:space="preserve">应收账款 </w:t>
                  </w:r>
                </w:p>
              </w:tc>
              <w:tc>
                <w:tcPr>
                  <w:tcW w:w="2076"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kern w:val="0"/>
                      <w:szCs w:val="21"/>
                    </w:rPr>
                    <w:t xml:space="preserve"> 1,317,493,373.14 </w:t>
                  </w:r>
                </w:p>
              </w:tc>
              <w:tc>
                <w:tcPr>
                  <w:tcW w:w="2076"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hint="eastAsia"/>
                      <w:kern w:val="0"/>
                      <w:szCs w:val="21"/>
                    </w:rPr>
                    <w:t>1,153,499,527.00</w:t>
                  </w:r>
                </w:p>
              </w:tc>
              <w:tc>
                <w:tcPr>
                  <w:tcW w:w="2189"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hint="eastAsia"/>
                      <w:kern w:val="0"/>
                      <w:szCs w:val="21"/>
                    </w:rPr>
                    <w:t>862,007,914.86</w:t>
                  </w:r>
                </w:p>
              </w:tc>
            </w:tr>
            <w:tr w:rsidR="00BA4700">
              <w:trPr>
                <w:trHeight w:val="117"/>
                <w:jc w:val="center"/>
              </w:trPr>
              <w:tc>
                <w:tcPr>
                  <w:tcW w:w="2015" w:type="dxa"/>
                </w:tcPr>
                <w:p w:rsidR="00BA4700" w:rsidRDefault="00C622C6">
                  <w:pPr>
                    <w:autoSpaceDN w:val="0"/>
                    <w:jc w:val="left"/>
                    <w:textAlignment w:val="top"/>
                    <w:rPr>
                      <w:rFonts w:ascii="仿宋" w:eastAsia="仿宋" w:hAnsi="仿宋" w:cs="仿宋"/>
                      <w:kern w:val="0"/>
                      <w:szCs w:val="21"/>
                    </w:rPr>
                  </w:pPr>
                  <w:r>
                    <w:rPr>
                      <w:rFonts w:ascii="仿宋" w:eastAsia="仿宋" w:hAnsi="仿宋"/>
                      <w:color w:val="000000"/>
                    </w:rPr>
                    <w:t xml:space="preserve">预付账款 </w:t>
                  </w:r>
                </w:p>
              </w:tc>
              <w:tc>
                <w:tcPr>
                  <w:tcW w:w="2076"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kern w:val="0"/>
                      <w:szCs w:val="21"/>
                    </w:rPr>
                    <w:t xml:space="preserve"> 229,316,531.00 </w:t>
                  </w:r>
                </w:p>
              </w:tc>
              <w:tc>
                <w:tcPr>
                  <w:tcW w:w="2076"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hint="eastAsia"/>
                      <w:kern w:val="0"/>
                      <w:szCs w:val="21"/>
                    </w:rPr>
                    <w:t>364,288,045.58</w:t>
                  </w:r>
                </w:p>
              </w:tc>
              <w:tc>
                <w:tcPr>
                  <w:tcW w:w="2189"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hint="eastAsia"/>
                      <w:kern w:val="0"/>
                      <w:szCs w:val="21"/>
                    </w:rPr>
                    <w:t>158,069,198.00</w:t>
                  </w:r>
                </w:p>
              </w:tc>
            </w:tr>
            <w:tr w:rsidR="00BA4700">
              <w:trPr>
                <w:trHeight w:val="117"/>
                <w:jc w:val="center"/>
              </w:trPr>
              <w:tc>
                <w:tcPr>
                  <w:tcW w:w="2015" w:type="dxa"/>
                </w:tcPr>
                <w:p w:rsidR="00BA4700" w:rsidRDefault="00C622C6">
                  <w:pPr>
                    <w:autoSpaceDN w:val="0"/>
                    <w:jc w:val="left"/>
                    <w:textAlignment w:val="top"/>
                    <w:rPr>
                      <w:rFonts w:ascii="仿宋" w:eastAsia="仿宋" w:hAnsi="仿宋" w:cs="仿宋"/>
                      <w:kern w:val="0"/>
                      <w:szCs w:val="21"/>
                    </w:rPr>
                  </w:pPr>
                  <w:r>
                    <w:rPr>
                      <w:rFonts w:ascii="仿宋" w:eastAsia="仿宋" w:hAnsi="仿宋"/>
                      <w:color w:val="000000"/>
                    </w:rPr>
                    <w:t xml:space="preserve">应收利息 </w:t>
                  </w:r>
                </w:p>
              </w:tc>
              <w:tc>
                <w:tcPr>
                  <w:tcW w:w="2076" w:type="dxa"/>
                </w:tcPr>
                <w:p w:rsidR="00BA4700" w:rsidRDefault="00BA4700">
                  <w:pPr>
                    <w:autoSpaceDN w:val="0"/>
                    <w:jc w:val="right"/>
                    <w:textAlignment w:val="center"/>
                    <w:rPr>
                      <w:rFonts w:ascii="仿宋" w:eastAsia="仿宋" w:hAnsi="仿宋" w:cs="Arial"/>
                      <w:kern w:val="0"/>
                      <w:szCs w:val="21"/>
                    </w:rPr>
                  </w:pPr>
                </w:p>
              </w:tc>
              <w:tc>
                <w:tcPr>
                  <w:tcW w:w="2076" w:type="dxa"/>
                  <w:vAlign w:val="center"/>
                </w:tcPr>
                <w:p w:rsidR="00BA4700" w:rsidRDefault="00BA4700">
                  <w:pPr>
                    <w:autoSpaceDN w:val="0"/>
                    <w:jc w:val="right"/>
                    <w:textAlignment w:val="center"/>
                    <w:rPr>
                      <w:rFonts w:ascii="仿宋" w:eastAsia="仿宋" w:hAnsi="仿宋" w:cs="Arial"/>
                      <w:kern w:val="0"/>
                      <w:szCs w:val="21"/>
                    </w:rPr>
                  </w:pPr>
                </w:p>
              </w:tc>
              <w:tc>
                <w:tcPr>
                  <w:tcW w:w="2189" w:type="dxa"/>
                  <w:vAlign w:val="center"/>
                </w:tcPr>
                <w:p w:rsidR="00BA4700" w:rsidRDefault="00BA4700">
                  <w:pPr>
                    <w:autoSpaceDN w:val="0"/>
                    <w:jc w:val="right"/>
                    <w:textAlignment w:val="center"/>
                    <w:rPr>
                      <w:rFonts w:ascii="仿宋" w:eastAsia="仿宋" w:hAnsi="仿宋" w:cs="Arial"/>
                      <w:kern w:val="0"/>
                      <w:szCs w:val="21"/>
                    </w:rPr>
                  </w:pPr>
                </w:p>
              </w:tc>
            </w:tr>
            <w:tr w:rsidR="00BA4700">
              <w:trPr>
                <w:trHeight w:val="117"/>
                <w:jc w:val="center"/>
              </w:trPr>
              <w:tc>
                <w:tcPr>
                  <w:tcW w:w="2015" w:type="dxa"/>
                </w:tcPr>
                <w:p w:rsidR="00BA4700" w:rsidRDefault="00C622C6">
                  <w:pPr>
                    <w:autoSpaceDN w:val="0"/>
                    <w:jc w:val="left"/>
                    <w:textAlignment w:val="top"/>
                    <w:rPr>
                      <w:rFonts w:ascii="仿宋" w:eastAsia="仿宋" w:hAnsi="仿宋" w:cs="仿宋"/>
                      <w:kern w:val="0"/>
                      <w:szCs w:val="21"/>
                    </w:rPr>
                  </w:pPr>
                  <w:r>
                    <w:rPr>
                      <w:rFonts w:ascii="仿宋" w:eastAsia="仿宋" w:hAnsi="仿宋"/>
                      <w:color w:val="000000"/>
                    </w:rPr>
                    <w:t xml:space="preserve">其他应收款 </w:t>
                  </w:r>
                </w:p>
              </w:tc>
              <w:tc>
                <w:tcPr>
                  <w:tcW w:w="2076"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kern w:val="0"/>
                      <w:szCs w:val="21"/>
                    </w:rPr>
                    <w:t xml:space="preserve"> </w:t>
                  </w:r>
                  <w:r>
                    <w:rPr>
                      <w:rFonts w:ascii="仿宋" w:eastAsia="仿宋" w:hAnsi="仿宋" w:cs="Arial" w:hint="eastAsia"/>
                      <w:kern w:val="0"/>
                      <w:szCs w:val="21"/>
                    </w:rPr>
                    <w:t>4,750,873,235.52</w:t>
                  </w:r>
                </w:p>
              </w:tc>
              <w:tc>
                <w:tcPr>
                  <w:tcW w:w="2076"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hint="eastAsia"/>
                      <w:kern w:val="0"/>
                      <w:szCs w:val="21"/>
                    </w:rPr>
                    <w:t>3,110,159,717.19</w:t>
                  </w:r>
                </w:p>
              </w:tc>
              <w:tc>
                <w:tcPr>
                  <w:tcW w:w="2189"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hint="eastAsia"/>
                      <w:kern w:val="0"/>
                      <w:szCs w:val="21"/>
                    </w:rPr>
                    <w:t>817,831,307.87</w:t>
                  </w:r>
                </w:p>
              </w:tc>
            </w:tr>
            <w:tr w:rsidR="00BA4700">
              <w:trPr>
                <w:trHeight w:val="117"/>
                <w:jc w:val="center"/>
              </w:trPr>
              <w:tc>
                <w:tcPr>
                  <w:tcW w:w="2015" w:type="dxa"/>
                </w:tcPr>
                <w:p w:rsidR="00BA4700" w:rsidRDefault="00C622C6">
                  <w:pPr>
                    <w:autoSpaceDN w:val="0"/>
                    <w:jc w:val="left"/>
                    <w:textAlignment w:val="top"/>
                    <w:rPr>
                      <w:rFonts w:ascii="仿宋" w:eastAsia="仿宋" w:hAnsi="仿宋" w:cs="仿宋"/>
                      <w:kern w:val="0"/>
                      <w:szCs w:val="21"/>
                    </w:rPr>
                  </w:pPr>
                  <w:r>
                    <w:rPr>
                      <w:rFonts w:ascii="仿宋" w:eastAsia="仿宋" w:hAnsi="仿宋"/>
                      <w:color w:val="000000"/>
                    </w:rPr>
                    <w:t xml:space="preserve">存货 </w:t>
                  </w:r>
                </w:p>
              </w:tc>
              <w:tc>
                <w:tcPr>
                  <w:tcW w:w="2076"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kern w:val="0"/>
                      <w:szCs w:val="21"/>
                    </w:rPr>
                    <w:t xml:space="preserve"> 6,</w:t>
                  </w:r>
                  <w:r>
                    <w:rPr>
                      <w:rFonts w:ascii="仿宋" w:eastAsia="仿宋" w:hAnsi="仿宋" w:cs="Arial" w:hint="eastAsia"/>
                      <w:kern w:val="0"/>
                      <w:szCs w:val="21"/>
                    </w:rPr>
                    <w:t>357,920,304.79</w:t>
                  </w:r>
                  <w:r>
                    <w:rPr>
                      <w:rFonts w:ascii="仿宋" w:eastAsia="仿宋" w:hAnsi="仿宋" w:cs="Arial"/>
                      <w:kern w:val="0"/>
                      <w:szCs w:val="21"/>
                    </w:rPr>
                    <w:t xml:space="preserve"> </w:t>
                  </w:r>
                </w:p>
              </w:tc>
              <w:tc>
                <w:tcPr>
                  <w:tcW w:w="2076"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hint="eastAsia"/>
                      <w:kern w:val="0"/>
                      <w:szCs w:val="21"/>
                    </w:rPr>
                    <w:t>5,507,068,051.87</w:t>
                  </w:r>
                </w:p>
              </w:tc>
              <w:tc>
                <w:tcPr>
                  <w:tcW w:w="2189"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hint="eastAsia"/>
                      <w:kern w:val="0"/>
                      <w:szCs w:val="21"/>
                    </w:rPr>
                    <w:t>4,521,286,542.66</w:t>
                  </w:r>
                </w:p>
              </w:tc>
            </w:tr>
            <w:tr w:rsidR="00BA4700">
              <w:trPr>
                <w:trHeight w:val="117"/>
                <w:jc w:val="center"/>
              </w:trPr>
              <w:tc>
                <w:tcPr>
                  <w:tcW w:w="2015" w:type="dxa"/>
                </w:tcPr>
                <w:p w:rsidR="00BA4700" w:rsidRDefault="00C622C6">
                  <w:pPr>
                    <w:autoSpaceDN w:val="0"/>
                    <w:jc w:val="left"/>
                    <w:textAlignment w:val="top"/>
                    <w:rPr>
                      <w:rFonts w:ascii="仿宋" w:eastAsia="仿宋" w:hAnsi="仿宋" w:cs="仿宋"/>
                      <w:kern w:val="0"/>
                      <w:szCs w:val="21"/>
                    </w:rPr>
                  </w:pPr>
                  <w:r>
                    <w:rPr>
                      <w:rFonts w:ascii="仿宋" w:eastAsia="仿宋" w:hAnsi="仿宋"/>
                      <w:color w:val="000000"/>
                    </w:rPr>
                    <w:t xml:space="preserve">其他流动资产 </w:t>
                  </w:r>
                </w:p>
              </w:tc>
              <w:tc>
                <w:tcPr>
                  <w:tcW w:w="2076"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kern w:val="0"/>
                      <w:szCs w:val="21"/>
                    </w:rPr>
                    <w:t xml:space="preserve"> 13,75</w:t>
                  </w:r>
                  <w:r>
                    <w:rPr>
                      <w:rFonts w:ascii="仿宋" w:eastAsia="仿宋" w:hAnsi="仿宋" w:cs="Arial" w:hint="eastAsia"/>
                      <w:kern w:val="0"/>
                      <w:szCs w:val="21"/>
                    </w:rPr>
                    <w:t>7</w:t>
                  </w:r>
                  <w:r>
                    <w:rPr>
                      <w:rFonts w:ascii="仿宋" w:eastAsia="仿宋" w:hAnsi="仿宋" w:cs="Arial"/>
                      <w:kern w:val="0"/>
                      <w:szCs w:val="21"/>
                    </w:rPr>
                    <w:t>,</w:t>
                  </w:r>
                  <w:r>
                    <w:rPr>
                      <w:rFonts w:ascii="仿宋" w:eastAsia="仿宋" w:hAnsi="仿宋" w:cs="Arial" w:hint="eastAsia"/>
                      <w:kern w:val="0"/>
                      <w:szCs w:val="21"/>
                    </w:rPr>
                    <w:t>685.90</w:t>
                  </w:r>
                </w:p>
              </w:tc>
              <w:tc>
                <w:tcPr>
                  <w:tcW w:w="2076" w:type="dxa"/>
                  <w:vAlign w:val="center"/>
                </w:tcPr>
                <w:p w:rsidR="00BA4700" w:rsidRDefault="00BA4700">
                  <w:pPr>
                    <w:autoSpaceDN w:val="0"/>
                    <w:jc w:val="right"/>
                    <w:textAlignment w:val="center"/>
                    <w:rPr>
                      <w:rFonts w:ascii="仿宋" w:eastAsia="仿宋" w:hAnsi="仿宋" w:cs="Arial"/>
                      <w:kern w:val="0"/>
                      <w:szCs w:val="21"/>
                    </w:rPr>
                  </w:pPr>
                </w:p>
              </w:tc>
              <w:tc>
                <w:tcPr>
                  <w:tcW w:w="2189" w:type="dxa"/>
                  <w:vAlign w:val="center"/>
                </w:tcPr>
                <w:p w:rsidR="00BA4700" w:rsidRDefault="00BA4700">
                  <w:pPr>
                    <w:autoSpaceDN w:val="0"/>
                    <w:jc w:val="right"/>
                    <w:textAlignment w:val="center"/>
                    <w:rPr>
                      <w:rFonts w:ascii="仿宋" w:eastAsia="仿宋" w:hAnsi="仿宋" w:cs="Arial"/>
                      <w:kern w:val="0"/>
                      <w:szCs w:val="21"/>
                    </w:rPr>
                  </w:pPr>
                </w:p>
              </w:tc>
            </w:tr>
            <w:tr w:rsidR="00BA4700">
              <w:trPr>
                <w:trHeight w:val="115"/>
                <w:jc w:val="center"/>
              </w:trPr>
              <w:tc>
                <w:tcPr>
                  <w:tcW w:w="2015" w:type="dxa"/>
                </w:tcPr>
                <w:p w:rsidR="00BA4700" w:rsidRDefault="00C622C6">
                  <w:pPr>
                    <w:autoSpaceDN w:val="0"/>
                    <w:jc w:val="left"/>
                    <w:textAlignment w:val="top"/>
                    <w:rPr>
                      <w:rFonts w:ascii="仿宋" w:eastAsia="仿宋" w:hAnsi="仿宋" w:cs="仿宋"/>
                      <w:b/>
                      <w:kern w:val="0"/>
                      <w:szCs w:val="21"/>
                    </w:rPr>
                  </w:pPr>
                  <w:r>
                    <w:rPr>
                      <w:rFonts w:ascii="仿宋" w:eastAsia="仿宋" w:hAnsi="仿宋"/>
                      <w:b/>
                      <w:color w:val="000000"/>
                    </w:rPr>
                    <w:t xml:space="preserve">流动资产合计 </w:t>
                  </w:r>
                </w:p>
              </w:tc>
              <w:tc>
                <w:tcPr>
                  <w:tcW w:w="2076"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b/>
                      <w:kern w:val="0"/>
                      <w:szCs w:val="21"/>
                    </w:rPr>
                    <w:t>14,</w:t>
                  </w:r>
                  <w:r>
                    <w:rPr>
                      <w:rFonts w:ascii="仿宋" w:eastAsia="仿宋" w:hAnsi="仿宋" w:cs="Arial" w:hint="eastAsia"/>
                      <w:b/>
                      <w:kern w:val="0"/>
                      <w:szCs w:val="21"/>
                    </w:rPr>
                    <w:t>642,629,004.76</w:t>
                  </w:r>
                  <w:r>
                    <w:rPr>
                      <w:rFonts w:ascii="仿宋" w:eastAsia="仿宋" w:hAnsi="仿宋" w:cs="Arial"/>
                      <w:kern w:val="0"/>
                      <w:szCs w:val="21"/>
                    </w:rPr>
                    <w:t xml:space="preserve"> </w:t>
                  </w:r>
                </w:p>
              </w:tc>
              <w:tc>
                <w:tcPr>
                  <w:tcW w:w="2076" w:type="dxa"/>
                  <w:vAlign w:val="center"/>
                </w:tcPr>
                <w:p w:rsidR="00BA4700" w:rsidRDefault="00C622C6">
                  <w:pPr>
                    <w:autoSpaceDN w:val="0"/>
                    <w:jc w:val="right"/>
                    <w:textAlignment w:val="center"/>
                    <w:rPr>
                      <w:rFonts w:ascii="仿宋" w:eastAsia="仿宋" w:hAnsi="仿宋" w:cs="Arial"/>
                      <w:b/>
                      <w:kern w:val="0"/>
                      <w:szCs w:val="21"/>
                    </w:rPr>
                  </w:pPr>
                  <w:r>
                    <w:rPr>
                      <w:rFonts w:ascii="仿宋" w:eastAsia="仿宋" w:hAnsi="仿宋" w:cs="Arial" w:hint="eastAsia"/>
                      <w:b/>
                      <w:kern w:val="0"/>
                      <w:szCs w:val="21"/>
                    </w:rPr>
                    <w:t>11，913,958,876.26</w:t>
                  </w:r>
                </w:p>
              </w:tc>
              <w:tc>
                <w:tcPr>
                  <w:tcW w:w="2189" w:type="dxa"/>
                  <w:vAlign w:val="center"/>
                </w:tcPr>
                <w:p w:rsidR="00BA4700" w:rsidRDefault="00C622C6">
                  <w:pPr>
                    <w:autoSpaceDN w:val="0"/>
                    <w:jc w:val="right"/>
                    <w:textAlignment w:val="center"/>
                    <w:rPr>
                      <w:rFonts w:ascii="仿宋" w:eastAsia="仿宋" w:hAnsi="仿宋" w:cs="Arial"/>
                      <w:b/>
                      <w:kern w:val="0"/>
                      <w:szCs w:val="21"/>
                    </w:rPr>
                  </w:pPr>
                  <w:r>
                    <w:rPr>
                      <w:rFonts w:ascii="仿宋" w:eastAsia="仿宋" w:hAnsi="仿宋" w:cs="Arial" w:hint="eastAsia"/>
                      <w:b/>
                      <w:kern w:val="0"/>
                      <w:szCs w:val="21"/>
                    </w:rPr>
                    <w:t>7，872,218,270.70</w:t>
                  </w:r>
                </w:p>
              </w:tc>
            </w:tr>
            <w:tr w:rsidR="00BA4700">
              <w:trPr>
                <w:trHeight w:val="117"/>
                <w:jc w:val="center"/>
              </w:trPr>
              <w:tc>
                <w:tcPr>
                  <w:tcW w:w="2015" w:type="dxa"/>
                </w:tcPr>
                <w:p w:rsidR="00BA4700" w:rsidRDefault="00C622C6">
                  <w:pPr>
                    <w:autoSpaceDN w:val="0"/>
                    <w:jc w:val="left"/>
                    <w:textAlignment w:val="top"/>
                    <w:rPr>
                      <w:rFonts w:ascii="仿宋" w:eastAsia="仿宋" w:hAnsi="仿宋"/>
                      <w:color w:val="000000"/>
                    </w:rPr>
                  </w:pPr>
                  <w:r>
                    <w:rPr>
                      <w:rFonts w:ascii="仿宋" w:eastAsia="仿宋" w:hAnsi="仿宋" w:hint="eastAsia"/>
                      <w:color w:val="000000"/>
                    </w:rPr>
                    <w:t>可供出售金融资产</w:t>
                  </w:r>
                </w:p>
              </w:tc>
              <w:tc>
                <w:tcPr>
                  <w:tcW w:w="2076"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hint="eastAsia"/>
                      <w:kern w:val="0"/>
                      <w:szCs w:val="21"/>
                    </w:rPr>
                    <w:t>152,784,724.20</w:t>
                  </w:r>
                </w:p>
              </w:tc>
              <w:tc>
                <w:tcPr>
                  <w:tcW w:w="2076"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hint="eastAsia"/>
                      <w:kern w:val="0"/>
                      <w:szCs w:val="21"/>
                    </w:rPr>
                    <w:t>197,784,724.20</w:t>
                  </w:r>
                </w:p>
              </w:tc>
              <w:tc>
                <w:tcPr>
                  <w:tcW w:w="2189" w:type="dxa"/>
                  <w:vAlign w:val="center"/>
                </w:tcPr>
                <w:p w:rsidR="00BA4700" w:rsidRDefault="00BA4700">
                  <w:pPr>
                    <w:autoSpaceDN w:val="0"/>
                    <w:jc w:val="right"/>
                    <w:textAlignment w:val="center"/>
                    <w:rPr>
                      <w:rFonts w:ascii="仿宋" w:eastAsia="仿宋" w:hAnsi="仿宋" w:cs="Arial"/>
                      <w:kern w:val="0"/>
                      <w:szCs w:val="21"/>
                    </w:rPr>
                  </w:pPr>
                </w:p>
              </w:tc>
            </w:tr>
            <w:tr w:rsidR="00BA4700">
              <w:trPr>
                <w:trHeight w:val="117"/>
                <w:jc w:val="center"/>
              </w:trPr>
              <w:tc>
                <w:tcPr>
                  <w:tcW w:w="2015" w:type="dxa"/>
                </w:tcPr>
                <w:p w:rsidR="00BA4700" w:rsidRDefault="00C622C6">
                  <w:pPr>
                    <w:autoSpaceDN w:val="0"/>
                    <w:jc w:val="left"/>
                    <w:textAlignment w:val="top"/>
                    <w:rPr>
                      <w:rFonts w:ascii="仿宋" w:eastAsia="仿宋" w:hAnsi="仿宋" w:cs="仿宋"/>
                      <w:kern w:val="0"/>
                      <w:szCs w:val="21"/>
                    </w:rPr>
                  </w:pPr>
                  <w:r>
                    <w:rPr>
                      <w:rFonts w:ascii="仿宋" w:eastAsia="仿宋" w:hAnsi="仿宋"/>
                      <w:color w:val="000000"/>
                    </w:rPr>
                    <w:t xml:space="preserve">长期股权投资 </w:t>
                  </w:r>
                </w:p>
              </w:tc>
              <w:tc>
                <w:tcPr>
                  <w:tcW w:w="2076"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kern w:val="0"/>
                      <w:szCs w:val="21"/>
                    </w:rPr>
                    <w:t xml:space="preserve"> 55,400,000.00 </w:t>
                  </w:r>
                </w:p>
              </w:tc>
              <w:tc>
                <w:tcPr>
                  <w:tcW w:w="2076" w:type="dxa"/>
                  <w:vAlign w:val="center"/>
                </w:tcPr>
                <w:p w:rsidR="00BA4700" w:rsidRDefault="00BA4700">
                  <w:pPr>
                    <w:autoSpaceDN w:val="0"/>
                    <w:jc w:val="right"/>
                    <w:textAlignment w:val="center"/>
                    <w:rPr>
                      <w:rFonts w:ascii="仿宋" w:eastAsia="仿宋" w:hAnsi="仿宋" w:cs="Arial"/>
                      <w:kern w:val="0"/>
                      <w:szCs w:val="21"/>
                    </w:rPr>
                  </w:pPr>
                </w:p>
              </w:tc>
              <w:tc>
                <w:tcPr>
                  <w:tcW w:w="2189"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hint="eastAsia"/>
                      <w:kern w:val="0"/>
                      <w:szCs w:val="21"/>
                    </w:rPr>
                    <w:t>65,000,000.00</w:t>
                  </w:r>
                </w:p>
              </w:tc>
            </w:tr>
            <w:tr w:rsidR="00BA4700">
              <w:trPr>
                <w:trHeight w:val="117"/>
                <w:jc w:val="center"/>
              </w:trPr>
              <w:tc>
                <w:tcPr>
                  <w:tcW w:w="2015" w:type="dxa"/>
                </w:tcPr>
                <w:p w:rsidR="00BA4700" w:rsidRDefault="00C622C6">
                  <w:pPr>
                    <w:autoSpaceDN w:val="0"/>
                    <w:jc w:val="left"/>
                    <w:textAlignment w:val="top"/>
                    <w:rPr>
                      <w:rFonts w:ascii="仿宋" w:eastAsia="仿宋" w:hAnsi="仿宋" w:cs="仿宋"/>
                      <w:kern w:val="0"/>
                      <w:szCs w:val="21"/>
                    </w:rPr>
                  </w:pPr>
                  <w:r>
                    <w:rPr>
                      <w:rFonts w:ascii="仿宋" w:eastAsia="仿宋" w:hAnsi="仿宋"/>
                      <w:color w:val="000000"/>
                    </w:rPr>
                    <w:t xml:space="preserve">投资性房地产 </w:t>
                  </w:r>
                </w:p>
              </w:tc>
              <w:tc>
                <w:tcPr>
                  <w:tcW w:w="2076"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kern w:val="0"/>
                      <w:szCs w:val="21"/>
                    </w:rPr>
                    <w:t xml:space="preserve"> </w:t>
                  </w:r>
                  <w:r>
                    <w:rPr>
                      <w:rFonts w:ascii="仿宋" w:eastAsia="仿宋" w:hAnsi="仿宋" w:cs="Arial" w:hint="eastAsia"/>
                      <w:kern w:val="0"/>
                      <w:szCs w:val="21"/>
                    </w:rPr>
                    <w:t>2,301,024,586.56</w:t>
                  </w:r>
                </w:p>
              </w:tc>
              <w:tc>
                <w:tcPr>
                  <w:tcW w:w="2076"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hint="eastAsia"/>
                      <w:kern w:val="0"/>
                      <w:szCs w:val="21"/>
                    </w:rPr>
                    <w:t>2，330,503，592.36</w:t>
                  </w:r>
                </w:p>
              </w:tc>
              <w:tc>
                <w:tcPr>
                  <w:tcW w:w="2189"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hint="eastAsia"/>
                      <w:kern w:val="0"/>
                      <w:szCs w:val="21"/>
                    </w:rPr>
                    <w:t>1,262,293，330.69</w:t>
                  </w:r>
                </w:p>
              </w:tc>
            </w:tr>
            <w:tr w:rsidR="00BA4700">
              <w:trPr>
                <w:trHeight w:val="117"/>
                <w:jc w:val="center"/>
              </w:trPr>
              <w:tc>
                <w:tcPr>
                  <w:tcW w:w="2015" w:type="dxa"/>
                </w:tcPr>
                <w:p w:rsidR="00BA4700" w:rsidRDefault="00C622C6">
                  <w:pPr>
                    <w:autoSpaceDN w:val="0"/>
                    <w:jc w:val="left"/>
                    <w:textAlignment w:val="top"/>
                    <w:rPr>
                      <w:rFonts w:ascii="仿宋" w:eastAsia="仿宋" w:hAnsi="仿宋" w:cs="仿宋"/>
                      <w:kern w:val="0"/>
                      <w:szCs w:val="21"/>
                    </w:rPr>
                  </w:pPr>
                  <w:r>
                    <w:rPr>
                      <w:rFonts w:ascii="仿宋" w:eastAsia="仿宋" w:hAnsi="仿宋"/>
                      <w:color w:val="000000"/>
                    </w:rPr>
                    <w:t xml:space="preserve">固定资产净额 </w:t>
                  </w:r>
                </w:p>
              </w:tc>
              <w:tc>
                <w:tcPr>
                  <w:tcW w:w="2076"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kern w:val="0"/>
                      <w:szCs w:val="21"/>
                    </w:rPr>
                    <w:t xml:space="preserve"> </w:t>
                  </w:r>
                  <w:r>
                    <w:rPr>
                      <w:rFonts w:ascii="仿宋" w:eastAsia="仿宋" w:hAnsi="仿宋" w:cs="Arial" w:hint="eastAsia"/>
                      <w:kern w:val="0"/>
                      <w:szCs w:val="21"/>
                    </w:rPr>
                    <w:t>13,832,537.97</w:t>
                  </w:r>
                  <w:r>
                    <w:rPr>
                      <w:rFonts w:ascii="仿宋" w:eastAsia="仿宋" w:hAnsi="仿宋" w:cs="Arial"/>
                      <w:kern w:val="0"/>
                      <w:szCs w:val="21"/>
                    </w:rPr>
                    <w:t xml:space="preserve"> </w:t>
                  </w:r>
                </w:p>
              </w:tc>
              <w:tc>
                <w:tcPr>
                  <w:tcW w:w="2076"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hint="eastAsia"/>
                      <w:kern w:val="0"/>
                      <w:szCs w:val="21"/>
                    </w:rPr>
                    <w:t>14,273,843.55</w:t>
                  </w:r>
                </w:p>
              </w:tc>
              <w:tc>
                <w:tcPr>
                  <w:tcW w:w="2189"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hint="eastAsia"/>
                      <w:kern w:val="0"/>
                      <w:szCs w:val="21"/>
                    </w:rPr>
                    <w:t>1,145,261,190.37</w:t>
                  </w:r>
                </w:p>
              </w:tc>
            </w:tr>
            <w:tr w:rsidR="00BA4700">
              <w:trPr>
                <w:trHeight w:val="117"/>
                <w:jc w:val="center"/>
              </w:trPr>
              <w:tc>
                <w:tcPr>
                  <w:tcW w:w="2015" w:type="dxa"/>
                </w:tcPr>
                <w:p w:rsidR="00BA4700" w:rsidRDefault="00C622C6">
                  <w:pPr>
                    <w:autoSpaceDN w:val="0"/>
                    <w:jc w:val="left"/>
                    <w:textAlignment w:val="top"/>
                    <w:rPr>
                      <w:rFonts w:ascii="仿宋" w:eastAsia="仿宋" w:hAnsi="仿宋" w:cs="仿宋"/>
                      <w:kern w:val="0"/>
                      <w:szCs w:val="21"/>
                    </w:rPr>
                  </w:pPr>
                  <w:r>
                    <w:rPr>
                      <w:rFonts w:ascii="仿宋" w:eastAsia="仿宋" w:hAnsi="仿宋"/>
                      <w:color w:val="000000"/>
                    </w:rPr>
                    <w:t xml:space="preserve">在建工程 </w:t>
                  </w:r>
                </w:p>
              </w:tc>
              <w:tc>
                <w:tcPr>
                  <w:tcW w:w="2076"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kern w:val="0"/>
                      <w:szCs w:val="21"/>
                    </w:rPr>
                    <w:t xml:space="preserve"> 2,</w:t>
                  </w:r>
                  <w:r>
                    <w:rPr>
                      <w:rFonts w:ascii="仿宋" w:eastAsia="仿宋" w:hAnsi="仿宋" w:cs="Arial" w:hint="eastAsia"/>
                      <w:kern w:val="0"/>
                      <w:szCs w:val="21"/>
                    </w:rPr>
                    <w:t>037,287,352.20</w:t>
                  </w:r>
                </w:p>
              </w:tc>
              <w:tc>
                <w:tcPr>
                  <w:tcW w:w="2076"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hint="eastAsia"/>
                      <w:kern w:val="0"/>
                      <w:szCs w:val="21"/>
                    </w:rPr>
                    <w:t>1,022,351,585.06</w:t>
                  </w:r>
                </w:p>
              </w:tc>
              <w:tc>
                <w:tcPr>
                  <w:tcW w:w="2189"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hint="eastAsia"/>
                      <w:kern w:val="0"/>
                      <w:szCs w:val="21"/>
                    </w:rPr>
                    <w:t>503,457,183.49</w:t>
                  </w:r>
                </w:p>
              </w:tc>
            </w:tr>
            <w:tr w:rsidR="00BA4700">
              <w:trPr>
                <w:trHeight w:val="117"/>
                <w:jc w:val="center"/>
              </w:trPr>
              <w:tc>
                <w:tcPr>
                  <w:tcW w:w="2015" w:type="dxa"/>
                </w:tcPr>
                <w:p w:rsidR="00BA4700" w:rsidRDefault="00C622C6">
                  <w:pPr>
                    <w:autoSpaceDN w:val="0"/>
                    <w:jc w:val="left"/>
                    <w:textAlignment w:val="top"/>
                    <w:rPr>
                      <w:rFonts w:ascii="仿宋" w:eastAsia="仿宋" w:hAnsi="仿宋" w:cs="仿宋"/>
                      <w:kern w:val="0"/>
                      <w:szCs w:val="21"/>
                    </w:rPr>
                  </w:pPr>
                  <w:r>
                    <w:rPr>
                      <w:rFonts w:ascii="仿宋" w:eastAsia="仿宋" w:hAnsi="仿宋"/>
                      <w:color w:val="000000"/>
                    </w:rPr>
                    <w:t>固定资产清理</w:t>
                  </w:r>
                </w:p>
              </w:tc>
              <w:tc>
                <w:tcPr>
                  <w:tcW w:w="2076" w:type="dxa"/>
                </w:tcPr>
                <w:p w:rsidR="00BA4700" w:rsidRDefault="00BA4700">
                  <w:pPr>
                    <w:autoSpaceDN w:val="0"/>
                    <w:jc w:val="right"/>
                    <w:textAlignment w:val="top"/>
                    <w:rPr>
                      <w:rFonts w:ascii="仿宋" w:eastAsia="仿宋" w:hAnsi="仿宋" w:cs="Arial"/>
                      <w:color w:val="FF0000"/>
                      <w:kern w:val="0"/>
                      <w:szCs w:val="21"/>
                    </w:rPr>
                  </w:pPr>
                </w:p>
              </w:tc>
              <w:tc>
                <w:tcPr>
                  <w:tcW w:w="2076" w:type="dxa"/>
                  <w:vAlign w:val="center"/>
                </w:tcPr>
                <w:p w:rsidR="00BA4700" w:rsidRDefault="00BA4700">
                  <w:pPr>
                    <w:autoSpaceDN w:val="0"/>
                    <w:jc w:val="right"/>
                    <w:textAlignment w:val="center"/>
                    <w:rPr>
                      <w:rFonts w:ascii="仿宋" w:eastAsia="仿宋" w:hAnsi="仿宋" w:cs="Arial"/>
                      <w:kern w:val="0"/>
                      <w:szCs w:val="21"/>
                    </w:rPr>
                  </w:pPr>
                </w:p>
              </w:tc>
              <w:tc>
                <w:tcPr>
                  <w:tcW w:w="2189" w:type="dxa"/>
                  <w:vAlign w:val="center"/>
                </w:tcPr>
                <w:p w:rsidR="00BA4700" w:rsidRDefault="00BA4700">
                  <w:pPr>
                    <w:autoSpaceDN w:val="0"/>
                    <w:jc w:val="right"/>
                    <w:textAlignment w:val="center"/>
                    <w:rPr>
                      <w:rFonts w:ascii="仿宋" w:eastAsia="仿宋" w:hAnsi="仿宋" w:cs="Arial"/>
                      <w:kern w:val="0"/>
                      <w:szCs w:val="21"/>
                    </w:rPr>
                  </w:pPr>
                </w:p>
              </w:tc>
            </w:tr>
            <w:tr w:rsidR="00BA4700">
              <w:trPr>
                <w:trHeight w:val="117"/>
                <w:jc w:val="center"/>
              </w:trPr>
              <w:tc>
                <w:tcPr>
                  <w:tcW w:w="2015" w:type="dxa"/>
                </w:tcPr>
                <w:p w:rsidR="00BA4700" w:rsidRDefault="00C622C6">
                  <w:pPr>
                    <w:autoSpaceDN w:val="0"/>
                    <w:jc w:val="left"/>
                    <w:textAlignment w:val="top"/>
                    <w:rPr>
                      <w:rFonts w:ascii="仿宋" w:eastAsia="仿宋" w:hAnsi="仿宋" w:cs="仿宋"/>
                      <w:kern w:val="0"/>
                      <w:szCs w:val="21"/>
                    </w:rPr>
                  </w:pPr>
                  <w:r>
                    <w:rPr>
                      <w:rFonts w:ascii="仿宋" w:eastAsia="仿宋" w:hAnsi="仿宋"/>
                      <w:color w:val="000000"/>
                    </w:rPr>
                    <w:t xml:space="preserve">无形资产 </w:t>
                  </w:r>
                </w:p>
              </w:tc>
              <w:tc>
                <w:tcPr>
                  <w:tcW w:w="2076" w:type="dxa"/>
                </w:tcPr>
                <w:p w:rsidR="00BA4700" w:rsidRDefault="00BA4700">
                  <w:pPr>
                    <w:autoSpaceDN w:val="0"/>
                    <w:jc w:val="right"/>
                    <w:textAlignment w:val="top"/>
                    <w:rPr>
                      <w:rFonts w:ascii="仿宋" w:eastAsia="仿宋" w:hAnsi="仿宋" w:cs="Arial"/>
                      <w:color w:val="FF0000"/>
                      <w:kern w:val="0"/>
                      <w:szCs w:val="21"/>
                    </w:rPr>
                  </w:pPr>
                </w:p>
              </w:tc>
              <w:tc>
                <w:tcPr>
                  <w:tcW w:w="2076" w:type="dxa"/>
                  <w:vAlign w:val="center"/>
                </w:tcPr>
                <w:p w:rsidR="00BA4700" w:rsidRDefault="00BA4700">
                  <w:pPr>
                    <w:autoSpaceDN w:val="0"/>
                    <w:jc w:val="right"/>
                    <w:textAlignment w:val="center"/>
                    <w:rPr>
                      <w:rFonts w:ascii="仿宋" w:eastAsia="仿宋" w:hAnsi="仿宋" w:cs="Arial"/>
                      <w:kern w:val="0"/>
                      <w:szCs w:val="21"/>
                    </w:rPr>
                  </w:pPr>
                </w:p>
              </w:tc>
              <w:tc>
                <w:tcPr>
                  <w:tcW w:w="2189"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hint="eastAsia"/>
                      <w:kern w:val="0"/>
                      <w:szCs w:val="21"/>
                    </w:rPr>
                    <w:t>10，000.00</w:t>
                  </w:r>
                </w:p>
              </w:tc>
            </w:tr>
            <w:tr w:rsidR="00BA4700">
              <w:trPr>
                <w:trHeight w:val="117"/>
                <w:jc w:val="center"/>
              </w:trPr>
              <w:tc>
                <w:tcPr>
                  <w:tcW w:w="2015" w:type="dxa"/>
                </w:tcPr>
                <w:p w:rsidR="00BA4700" w:rsidRDefault="00C622C6">
                  <w:pPr>
                    <w:autoSpaceDN w:val="0"/>
                    <w:jc w:val="left"/>
                    <w:textAlignment w:val="top"/>
                    <w:rPr>
                      <w:rFonts w:ascii="仿宋" w:eastAsia="仿宋" w:hAnsi="仿宋" w:cs="仿宋"/>
                      <w:kern w:val="0"/>
                      <w:szCs w:val="21"/>
                    </w:rPr>
                  </w:pPr>
                  <w:r>
                    <w:rPr>
                      <w:rFonts w:ascii="仿宋" w:eastAsia="仿宋" w:hAnsi="仿宋"/>
                      <w:color w:val="000000"/>
                    </w:rPr>
                    <w:t>长期待摊费用</w:t>
                  </w:r>
                </w:p>
              </w:tc>
              <w:tc>
                <w:tcPr>
                  <w:tcW w:w="2076"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kern w:val="0"/>
                      <w:szCs w:val="21"/>
                    </w:rPr>
                    <w:t xml:space="preserve"> 194,156.72 </w:t>
                  </w:r>
                </w:p>
              </w:tc>
              <w:tc>
                <w:tcPr>
                  <w:tcW w:w="2076"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hint="eastAsia"/>
                      <w:kern w:val="0"/>
                      <w:szCs w:val="21"/>
                    </w:rPr>
                    <w:t>394,978.68</w:t>
                  </w:r>
                </w:p>
              </w:tc>
              <w:tc>
                <w:tcPr>
                  <w:tcW w:w="2189"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hint="eastAsia"/>
                      <w:kern w:val="0"/>
                      <w:szCs w:val="21"/>
                    </w:rPr>
                    <w:t>78,000.00</w:t>
                  </w:r>
                </w:p>
              </w:tc>
            </w:tr>
            <w:tr w:rsidR="00BA4700">
              <w:trPr>
                <w:trHeight w:val="117"/>
                <w:jc w:val="center"/>
              </w:trPr>
              <w:tc>
                <w:tcPr>
                  <w:tcW w:w="2015" w:type="dxa"/>
                </w:tcPr>
                <w:p w:rsidR="00BA4700" w:rsidRDefault="00C622C6">
                  <w:pPr>
                    <w:autoSpaceDN w:val="0"/>
                    <w:jc w:val="left"/>
                    <w:textAlignment w:val="top"/>
                    <w:rPr>
                      <w:rFonts w:ascii="仿宋" w:eastAsia="仿宋" w:hAnsi="仿宋"/>
                      <w:color w:val="000000"/>
                    </w:rPr>
                  </w:pPr>
                  <w:r>
                    <w:rPr>
                      <w:rFonts w:ascii="仿宋" w:eastAsia="仿宋" w:hAnsi="仿宋" w:hint="eastAsia"/>
                      <w:color w:val="000000"/>
                    </w:rPr>
                    <w:lastRenderedPageBreak/>
                    <w:t>递延所得税资产</w:t>
                  </w:r>
                </w:p>
              </w:tc>
              <w:tc>
                <w:tcPr>
                  <w:tcW w:w="2076" w:type="dxa"/>
                </w:tcPr>
                <w:p w:rsidR="00BA4700" w:rsidRDefault="00C622C6">
                  <w:pPr>
                    <w:autoSpaceDN w:val="0"/>
                    <w:jc w:val="right"/>
                    <w:textAlignment w:val="center"/>
                    <w:rPr>
                      <w:rFonts w:ascii="仿宋" w:eastAsia="仿宋" w:hAnsi="仿宋" w:cs="Arial"/>
                      <w:kern w:val="0"/>
                      <w:szCs w:val="21"/>
                    </w:rPr>
                  </w:pPr>
                  <w:r>
                    <w:rPr>
                      <w:rFonts w:ascii="仿宋" w:eastAsia="仿宋" w:hAnsi="仿宋" w:cs="Arial" w:hint="eastAsia"/>
                      <w:kern w:val="0"/>
                      <w:szCs w:val="21"/>
                    </w:rPr>
                    <w:t>5,882,173.66</w:t>
                  </w:r>
                </w:p>
              </w:tc>
              <w:tc>
                <w:tcPr>
                  <w:tcW w:w="2076"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hint="eastAsia"/>
                      <w:kern w:val="0"/>
                      <w:szCs w:val="21"/>
                    </w:rPr>
                    <w:t>4,429,978.71</w:t>
                  </w:r>
                </w:p>
              </w:tc>
              <w:tc>
                <w:tcPr>
                  <w:tcW w:w="2189" w:type="dxa"/>
                  <w:vAlign w:val="center"/>
                </w:tcPr>
                <w:p w:rsidR="00BA4700" w:rsidRDefault="00BA4700">
                  <w:pPr>
                    <w:autoSpaceDN w:val="0"/>
                    <w:jc w:val="right"/>
                    <w:textAlignment w:val="center"/>
                    <w:rPr>
                      <w:rFonts w:ascii="仿宋" w:eastAsia="仿宋" w:hAnsi="仿宋" w:cs="Arial"/>
                      <w:kern w:val="0"/>
                      <w:szCs w:val="21"/>
                    </w:rPr>
                  </w:pPr>
                </w:p>
              </w:tc>
            </w:tr>
            <w:tr w:rsidR="00BA4700">
              <w:trPr>
                <w:trHeight w:val="117"/>
                <w:jc w:val="center"/>
              </w:trPr>
              <w:tc>
                <w:tcPr>
                  <w:tcW w:w="2015" w:type="dxa"/>
                </w:tcPr>
                <w:p w:rsidR="00BA4700" w:rsidRDefault="00C622C6">
                  <w:pPr>
                    <w:autoSpaceDN w:val="0"/>
                    <w:jc w:val="left"/>
                    <w:textAlignment w:val="top"/>
                    <w:rPr>
                      <w:rFonts w:ascii="仿宋" w:eastAsia="仿宋" w:hAnsi="仿宋" w:cs="仿宋"/>
                      <w:kern w:val="0"/>
                      <w:szCs w:val="21"/>
                    </w:rPr>
                  </w:pPr>
                  <w:r>
                    <w:rPr>
                      <w:rFonts w:ascii="仿宋" w:eastAsia="仿宋" w:hAnsi="仿宋"/>
                      <w:color w:val="000000"/>
                    </w:rPr>
                    <w:t xml:space="preserve">其他非流动资产 </w:t>
                  </w:r>
                </w:p>
              </w:tc>
              <w:tc>
                <w:tcPr>
                  <w:tcW w:w="2076" w:type="dxa"/>
                </w:tcPr>
                <w:p w:rsidR="00BA4700" w:rsidRDefault="00BA4700">
                  <w:pPr>
                    <w:autoSpaceDN w:val="0"/>
                    <w:jc w:val="right"/>
                    <w:textAlignment w:val="center"/>
                    <w:rPr>
                      <w:rFonts w:ascii="仿宋" w:eastAsia="仿宋" w:hAnsi="仿宋" w:cs="Arial"/>
                      <w:kern w:val="0"/>
                      <w:szCs w:val="21"/>
                    </w:rPr>
                  </w:pPr>
                </w:p>
              </w:tc>
              <w:tc>
                <w:tcPr>
                  <w:tcW w:w="2076" w:type="dxa"/>
                  <w:vAlign w:val="center"/>
                </w:tcPr>
                <w:p w:rsidR="00BA4700" w:rsidRDefault="00BA4700">
                  <w:pPr>
                    <w:autoSpaceDN w:val="0"/>
                    <w:jc w:val="right"/>
                    <w:textAlignment w:val="center"/>
                    <w:rPr>
                      <w:rFonts w:ascii="仿宋" w:eastAsia="仿宋" w:hAnsi="仿宋" w:cs="Arial"/>
                      <w:kern w:val="0"/>
                      <w:szCs w:val="21"/>
                    </w:rPr>
                  </w:pPr>
                </w:p>
              </w:tc>
              <w:tc>
                <w:tcPr>
                  <w:tcW w:w="2189" w:type="dxa"/>
                  <w:vAlign w:val="center"/>
                </w:tcPr>
                <w:p w:rsidR="00BA4700" w:rsidRDefault="00BA4700">
                  <w:pPr>
                    <w:autoSpaceDN w:val="0"/>
                    <w:jc w:val="right"/>
                    <w:textAlignment w:val="center"/>
                    <w:rPr>
                      <w:rFonts w:ascii="仿宋" w:eastAsia="仿宋" w:hAnsi="仿宋" w:cs="Arial"/>
                      <w:kern w:val="0"/>
                      <w:szCs w:val="21"/>
                    </w:rPr>
                  </w:pPr>
                </w:p>
              </w:tc>
            </w:tr>
            <w:tr w:rsidR="00BA4700">
              <w:trPr>
                <w:trHeight w:val="115"/>
                <w:jc w:val="center"/>
              </w:trPr>
              <w:tc>
                <w:tcPr>
                  <w:tcW w:w="2015" w:type="dxa"/>
                </w:tcPr>
                <w:p w:rsidR="00BA4700" w:rsidRDefault="00C622C6">
                  <w:pPr>
                    <w:autoSpaceDN w:val="0"/>
                    <w:jc w:val="left"/>
                    <w:textAlignment w:val="top"/>
                    <w:rPr>
                      <w:rFonts w:ascii="仿宋" w:eastAsia="仿宋" w:hAnsi="仿宋" w:cs="仿宋"/>
                      <w:b/>
                      <w:kern w:val="0"/>
                      <w:szCs w:val="21"/>
                    </w:rPr>
                  </w:pPr>
                  <w:r>
                    <w:rPr>
                      <w:rFonts w:ascii="仿宋" w:eastAsia="仿宋" w:hAnsi="仿宋"/>
                      <w:b/>
                      <w:color w:val="000000"/>
                    </w:rPr>
                    <w:t xml:space="preserve">非流动资产合计 </w:t>
                  </w:r>
                </w:p>
              </w:tc>
              <w:tc>
                <w:tcPr>
                  <w:tcW w:w="2076" w:type="dxa"/>
                  <w:vAlign w:val="center"/>
                </w:tcPr>
                <w:p w:rsidR="00BA4700" w:rsidRDefault="00C622C6">
                  <w:pPr>
                    <w:autoSpaceDN w:val="0"/>
                    <w:jc w:val="right"/>
                    <w:textAlignment w:val="center"/>
                    <w:rPr>
                      <w:rFonts w:ascii="仿宋" w:eastAsia="仿宋" w:hAnsi="仿宋" w:cs="Arial"/>
                      <w:b/>
                      <w:kern w:val="0"/>
                      <w:szCs w:val="21"/>
                    </w:rPr>
                  </w:pPr>
                  <w:r>
                    <w:rPr>
                      <w:rFonts w:ascii="仿宋" w:eastAsia="仿宋" w:hAnsi="仿宋" w:cs="Arial"/>
                      <w:b/>
                      <w:kern w:val="0"/>
                      <w:szCs w:val="21"/>
                    </w:rPr>
                    <w:t xml:space="preserve"> 4,</w:t>
                  </w:r>
                  <w:r>
                    <w:rPr>
                      <w:rFonts w:ascii="仿宋" w:eastAsia="仿宋" w:hAnsi="仿宋" w:cs="Arial" w:hint="eastAsia"/>
                      <w:b/>
                      <w:kern w:val="0"/>
                      <w:szCs w:val="21"/>
                    </w:rPr>
                    <w:t>566,405,531.31</w:t>
                  </w:r>
                </w:p>
              </w:tc>
              <w:tc>
                <w:tcPr>
                  <w:tcW w:w="2076" w:type="dxa"/>
                  <w:vAlign w:val="center"/>
                </w:tcPr>
                <w:p w:rsidR="00BA4700" w:rsidRDefault="00C622C6">
                  <w:pPr>
                    <w:autoSpaceDN w:val="0"/>
                    <w:jc w:val="right"/>
                    <w:textAlignment w:val="center"/>
                    <w:rPr>
                      <w:rFonts w:ascii="仿宋" w:eastAsia="仿宋" w:hAnsi="仿宋" w:cs="Arial"/>
                      <w:b/>
                      <w:kern w:val="0"/>
                      <w:szCs w:val="21"/>
                    </w:rPr>
                  </w:pPr>
                  <w:r>
                    <w:rPr>
                      <w:rFonts w:ascii="仿宋" w:eastAsia="仿宋" w:hAnsi="仿宋" w:cs="Arial" w:hint="eastAsia"/>
                      <w:b/>
                      <w:kern w:val="0"/>
                      <w:szCs w:val="21"/>
                    </w:rPr>
                    <w:t>3,569,738,702.56</w:t>
                  </w:r>
                </w:p>
              </w:tc>
              <w:tc>
                <w:tcPr>
                  <w:tcW w:w="2189" w:type="dxa"/>
                  <w:vAlign w:val="center"/>
                </w:tcPr>
                <w:p w:rsidR="00BA4700" w:rsidRDefault="00C622C6">
                  <w:pPr>
                    <w:autoSpaceDN w:val="0"/>
                    <w:jc w:val="right"/>
                    <w:textAlignment w:val="center"/>
                    <w:rPr>
                      <w:rFonts w:ascii="仿宋" w:eastAsia="仿宋" w:hAnsi="仿宋" w:cs="Arial"/>
                      <w:b/>
                      <w:kern w:val="0"/>
                      <w:szCs w:val="21"/>
                    </w:rPr>
                  </w:pPr>
                  <w:r>
                    <w:rPr>
                      <w:rFonts w:ascii="仿宋" w:eastAsia="仿宋" w:hAnsi="仿宋" w:cs="Arial" w:hint="eastAsia"/>
                      <w:b/>
                      <w:kern w:val="0"/>
                      <w:szCs w:val="21"/>
                    </w:rPr>
                    <w:t>2,976,099,704.55</w:t>
                  </w:r>
                </w:p>
              </w:tc>
            </w:tr>
            <w:tr w:rsidR="00BA4700">
              <w:trPr>
                <w:trHeight w:val="115"/>
                <w:jc w:val="center"/>
              </w:trPr>
              <w:tc>
                <w:tcPr>
                  <w:tcW w:w="2015" w:type="dxa"/>
                </w:tcPr>
                <w:p w:rsidR="00BA4700" w:rsidRDefault="00C622C6">
                  <w:pPr>
                    <w:autoSpaceDN w:val="0"/>
                    <w:jc w:val="left"/>
                    <w:textAlignment w:val="top"/>
                    <w:rPr>
                      <w:rFonts w:ascii="仿宋" w:eastAsia="仿宋" w:hAnsi="仿宋" w:cs="仿宋"/>
                      <w:b/>
                      <w:kern w:val="0"/>
                      <w:szCs w:val="21"/>
                    </w:rPr>
                  </w:pPr>
                  <w:r>
                    <w:rPr>
                      <w:rFonts w:ascii="仿宋" w:eastAsia="仿宋" w:hAnsi="仿宋"/>
                      <w:b/>
                      <w:color w:val="000000"/>
                    </w:rPr>
                    <w:t xml:space="preserve">资产总计 </w:t>
                  </w:r>
                </w:p>
              </w:tc>
              <w:tc>
                <w:tcPr>
                  <w:tcW w:w="2076" w:type="dxa"/>
                </w:tcPr>
                <w:p w:rsidR="00BA4700" w:rsidRDefault="00C622C6">
                  <w:pPr>
                    <w:autoSpaceDN w:val="0"/>
                    <w:jc w:val="right"/>
                    <w:textAlignment w:val="center"/>
                    <w:rPr>
                      <w:rFonts w:ascii="仿宋" w:eastAsia="仿宋" w:hAnsi="仿宋" w:cs="Arial"/>
                      <w:b/>
                      <w:kern w:val="0"/>
                      <w:szCs w:val="21"/>
                    </w:rPr>
                  </w:pPr>
                  <w:r>
                    <w:rPr>
                      <w:rFonts w:ascii="仿宋" w:eastAsia="仿宋" w:hAnsi="仿宋" w:cs="Arial" w:hint="eastAsia"/>
                      <w:b/>
                      <w:kern w:val="0"/>
                      <w:szCs w:val="21"/>
                    </w:rPr>
                    <w:t>19,209,034,536.07</w:t>
                  </w:r>
                </w:p>
              </w:tc>
              <w:tc>
                <w:tcPr>
                  <w:tcW w:w="2076" w:type="dxa"/>
                  <w:vAlign w:val="center"/>
                </w:tcPr>
                <w:p w:rsidR="00BA4700" w:rsidRDefault="00C622C6">
                  <w:pPr>
                    <w:autoSpaceDN w:val="0"/>
                    <w:jc w:val="right"/>
                    <w:textAlignment w:val="center"/>
                    <w:rPr>
                      <w:rFonts w:ascii="仿宋" w:eastAsia="仿宋" w:hAnsi="仿宋" w:cs="Arial"/>
                      <w:b/>
                      <w:kern w:val="0"/>
                      <w:szCs w:val="21"/>
                    </w:rPr>
                  </w:pPr>
                  <w:r>
                    <w:rPr>
                      <w:rFonts w:ascii="仿宋" w:eastAsia="仿宋" w:hAnsi="仿宋" w:cs="Arial" w:hint="eastAsia"/>
                      <w:b/>
                      <w:kern w:val="0"/>
                      <w:szCs w:val="21"/>
                    </w:rPr>
                    <w:t>15,483,697,578.82</w:t>
                  </w:r>
                </w:p>
              </w:tc>
              <w:tc>
                <w:tcPr>
                  <w:tcW w:w="2189" w:type="dxa"/>
                  <w:vAlign w:val="center"/>
                </w:tcPr>
                <w:p w:rsidR="00BA4700" w:rsidRDefault="00C622C6">
                  <w:pPr>
                    <w:autoSpaceDN w:val="0"/>
                    <w:jc w:val="right"/>
                    <w:textAlignment w:val="center"/>
                    <w:rPr>
                      <w:rFonts w:ascii="仿宋" w:eastAsia="仿宋" w:hAnsi="仿宋" w:cs="Arial"/>
                      <w:b/>
                      <w:kern w:val="0"/>
                      <w:szCs w:val="21"/>
                    </w:rPr>
                  </w:pPr>
                  <w:r>
                    <w:rPr>
                      <w:rFonts w:ascii="仿宋" w:eastAsia="仿宋" w:hAnsi="仿宋" w:cs="Arial" w:hint="eastAsia"/>
                      <w:b/>
                      <w:kern w:val="0"/>
                      <w:szCs w:val="21"/>
                    </w:rPr>
                    <w:t>10,848,317,975.25</w:t>
                  </w:r>
                </w:p>
              </w:tc>
            </w:tr>
            <w:tr w:rsidR="00BA4700">
              <w:trPr>
                <w:trHeight w:val="117"/>
                <w:jc w:val="center"/>
              </w:trPr>
              <w:tc>
                <w:tcPr>
                  <w:tcW w:w="2015" w:type="dxa"/>
                </w:tcPr>
                <w:p w:rsidR="00BA4700" w:rsidRDefault="00C622C6">
                  <w:pPr>
                    <w:autoSpaceDN w:val="0"/>
                    <w:jc w:val="left"/>
                    <w:textAlignment w:val="top"/>
                    <w:rPr>
                      <w:rFonts w:ascii="仿宋" w:eastAsia="仿宋" w:hAnsi="仿宋" w:cs="仿宋"/>
                      <w:kern w:val="0"/>
                      <w:szCs w:val="21"/>
                    </w:rPr>
                  </w:pPr>
                  <w:r>
                    <w:rPr>
                      <w:rFonts w:ascii="仿宋" w:eastAsia="仿宋" w:hAnsi="仿宋"/>
                      <w:color w:val="000000"/>
                    </w:rPr>
                    <w:t xml:space="preserve">短期借款 </w:t>
                  </w:r>
                </w:p>
              </w:tc>
              <w:tc>
                <w:tcPr>
                  <w:tcW w:w="2076" w:type="dxa"/>
                </w:tcPr>
                <w:p w:rsidR="00BA4700" w:rsidRDefault="00C622C6">
                  <w:pPr>
                    <w:autoSpaceDN w:val="0"/>
                    <w:jc w:val="right"/>
                    <w:textAlignment w:val="top"/>
                    <w:rPr>
                      <w:rFonts w:ascii="仿宋" w:eastAsia="仿宋" w:hAnsi="仿宋" w:cs="Arial"/>
                      <w:kern w:val="0"/>
                      <w:szCs w:val="21"/>
                    </w:rPr>
                  </w:pPr>
                  <w:r>
                    <w:rPr>
                      <w:rFonts w:ascii="仿宋" w:eastAsia="仿宋" w:hAnsi="仿宋" w:cs="Arial" w:hint="eastAsia"/>
                      <w:kern w:val="0"/>
                      <w:szCs w:val="21"/>
                    </w:rPr>
                    <w:t>170,000，000.00</w:t>
                  </w:r>
                </w:p>
              </w:tc>
              <w:tc>
                <w:tcPr>
                  <w:tcW w:w="2076"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hint="eastAsia"/>
                      <w:kern w:val="0"/>
                      <w:szCs w:val="21"/>
                    </w:rPr>
                    <w:t>171,000，000.00</w:t>
                  </w:r>
                </w:p>
              </w:tc>
              <w:tc>
                <w:tcPr>
                  <w:tcW w:w="2189" w:type="dxa"/>
                  <w:vAlign w:val="center"/>
                </w:tcPr>
                <w:p w:rsidR="00BA4700" w:rsidRDefault="00BA4700">
                  <w:pPr>
                    <w:autoSpaceDN w:val="0"/>
                    <w:jc w:val="right"/>
                    <w:textAlignment w:val="center"/>
                    <w:rPr>
                      <w:rFonts w:ascii="仿宋" w:eastAsia="仿宋" w:hAnsi="仿宋" w:cs="Arial"/>
                      <w:kern w:val="0"/>
                      <w:szCs w:val="21"/>
                    </w:rPr>
                  </w:pPr>
                </w:p>
              </w:tc>
            </w:tr>
            <w:tr w:rsidR="00BA4700">
              <w:trPr>
                <w:trHeight w:val="117"/>
                <w:jc w:val="center"/>
              </w:trPr>
              <w:tc>
                <w:tcPr>
                  <w:tcW w:w="2015" w:type="dxa"/>
                </w:tcPr>
                <w:p w:rsidR="00BA4700" w:rsidRDefault="00C622C6">
                  <w:pPr>
                    <w:autoSpaceDN w:val="0"/>
                    <w:jc w:val="left"/>
                    <w:textAlignment w:val="top"/>
                    <w:rPr>
                      <w:rFonts w:ascii="仿宋" w:eastAsia="仿宋" w:hAnsi="仿宋" w:cs="仿宋"/>
                      <w:kern w:val="0"/>
                      <w:szCs w:val="21"/>
                    </w:rPr>
                  </w:pPr>
                  <w:r>
                    <w:rPr>
                      <w:rFonts w:ascii="仿宋" w:eastAsia="仿宋" w:hAnsi="仿宋"/>
                      <w:color w:val="000000"/>
                    </w:rPr>
                    <w:t xml:space="preserve">应付票据 </w:t>
                  </w:r>
                </w:p>
              </w:tc>
              <w:tc>
                <w:tcPr>
                  <w:tcW w:w="2076" w:type="dxa"/>
                </w:tcPr>
                <w:p w:rsidR="00BA4700" w:rsidRDefault="00C622C6">
                  <w:pPr>
                    <w:autoSpaceDN w:val="0"/>
                    <w:jc w:val="right"/>
                    <w:textAlignment w:val="top"/>
                    <w:rPr>
                      <w:rFonts w:ascii="仿宋" w:eastAsia="仿宋" w:hAnsi="仿宋" w:cs="Arial"/>
                      <w:kern w:val="0"/>
                      <w:szCs w:val="21"/>
                    </w:rPr>
                  </w:pPr>
                  <w:r>
                    <w:rPr>
                      <w:rFonts w:ascii="仿宋" w:eastAsia="仿宋" w:hAnsi="仿宋" w:cs="Arial" w:hint="eastAsia"/>
                      <w:kern w:val="0"/>
                      <w:szCs w:val="21"/>
                    </w:rPr>
                    <w:t>200，,00，0,0.00</w:t>
                  </w:r>
                </w:p>
              </w:tc>
              <w:tc>
                <w:tcPr>
                  <w:tcW w:w="2076"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hint="eastAsia"/>
                      <w:kern w:val="0"/>
                      <w:szCs w:val="21"/>
                    </w:rPr>
                    <w:t>106,950,000.00</w:t>
                  </w:r>
                </w:p>
              </w:tc>
              <w:tc>
                <w:tcPr>
                  <w:tcW w:w="2189"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hint="eastAsia"/>
                      <w:kern w:val="0"/>
                      <w:szCs w:val="21"/>
                    </w:rPr>
                    <w:t>130,571,207.00</w:t>
                  </w:r>
                </w:p>
              </w:tc>
            </w:tr>
            <w:tr w:rsidR="00BA4700">
              <w:trPr>
                <w:trHeight w:val="117"/>
                <w:jc w:val="center"/>
              </w:trPr>
              <w:tc>
                <w:tcPr>
                  <w:tcW w:w="2015" w:type="dxa"/>
                </w:tcPr>
                <w:p w:rsidR="00BA4700" w:rsidRDefault="00C622C6">
                  <w:pPr>
                    <w:autoSpaceDN w:val="0"/>
                    <w:jc w:val="left"/>
                    <w:textAlignment w:val="top"/>
                    <w:rPr>
                      <w:rFonts w:ascii="仿宋" w:eastAsia="仿宋" w:hAnsi="仿宋" w:cs="仿宋"/>
                      <w:kern w:val="0"/>
                      <w:szCs w:val="21"/>
                    </w:rPr>
                  </w:pPr>
                  <w:r>
                    <w:rPr>
                      <w:rFonts w:ascii="仿宋" w:eastAsia="仿宋" w:hAnsi="仿宋"/>
                      <w:color w:val="000000"/>
                    </w:rPr>
                    <w:t xml:space="preserve">应付账款 </w:t>
                  </w:r>
                </w:p>
              </w:tc>
              <w:tc>
                <w:tcPr>
                  <w:tcW w:w="2076" w:type="dxa"/>
                </w:tcPr>
                <w:p w:rsidR="00BA4700" w:rsidRDefault="00C622C6">
                  <w:pPr>
                    <w:autoSpaceDN w:val="0"/>
                    <w:jc w:val="right"/>
                    <w:textAlignment w:val="top"/>
                    <w:rPr>
                      <w:rFonts w:ascii="仿宋" w:eastAsia="仿宋" w:hAnsi="仿宋" w:cs="Arial"/>
                      <w:kern w:val="0"/>
                      <w:szCs w:val="21"/>
                    </w:rPr>
                  </w:pPr>
                  <w:r>
                    <w:rPr>
                      <w:rFonts w:ascii="仿宋" w:eastAsia="仿宋" w:hAnsi="仿宋" w:cs="Arial" w:hint="eastAsia"/>
                      <w:kern w:val="0"/>
                      <w:szCs w:val="21"/>
                    </w:rPr>
                    <w:t>12,892,088.59</w:t>
                  </w:r>
                </w:p>
              </w:tc>
              <w:tc>
                <w:tcPr>
                  <w:tcW w:w="2076"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hint="eastAsia"/>
                      <w:kern w:val="0"/>
                      <w:szCs w:val="21"/>
                    </w:rPr>
                    <w:t>9,233,929.00</w:t>
                  </w:r>
                </w:p>
              </w:tc>
              <w:tc>
                <w:tcPr>
                  <w:tcW w:w="2189"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hint="eastAsia"/>
                      <w:kern w:val="0"/>
                      <w:szCs w:val="21"/>
                    </w:rPr>
                    <w:t>9,000，000.00</w:t>
                  </w:r>
                </w:p>
              </w:tc>
            </w:tr>
            <w:tr w:rsidR="00BA4700">
              <w:trPr>
                <w:trHeight w:val="117"/>
                <w:jc w:val="center"/>
              </w:trPr>
              <w:tc>
                <w:tcPr>
                  <w:tcW w:w="2015" w:type="dxa"/>
                </w:tcPr>
                <w:p w:rsidR="00BA4700" w:rsidRDefault="00C622C6">
                  <w:pPr>
                    <w:autoSpaceDN w:val="0"/>
                    <w:jc w:val="left"/>
                    <w:textAlignment w:val="top"/>
                    <w:rPr>
                      <w:rFonts w:ascii="仿宋" w:eastAsia="仿宋" w:hAnsi="仿宋" w:cs="仿宋"/>
                      <w:kern w:val="0"/>
                      <w:szCs w:val="21"/>
                    </w:rPr>
                  </w:pPr>
                  <w:r>
                    <w:rPr>
                      <w:rFonts w:ascii="仿宋" w:eastAsia="仿宋" w:hAnsi="仿宋"/>
                      <w:color w:val="000000"/>
                    </w:rPr>
                    <w:t xml:space="preserve">预收款项 </w:t>
                  </w:r>
                </w:p>
              </w:tc>
              <w:tc>
                <w:tcPr>
                  <w:tcW w:w="2076" w:type="dxa"/>
                </w:tcPr>
                <w:p w:rsidR="00BA4700" w:rsidRDefault="00C622C6">
                  <w:pPr>
                    <w:autoSpaceDN w:val="0"/>
                    <w:jc w:val="right"/>
                    <w:textAlignment w:val="top"/>
                    <w:rPr>
                      <w:rFonts w:ascii="仿宋" w:eastAsia="仿宋" w:hAnsi="仿宋" w:cs="Arial"/>
                      <w:kern w:val="0"/>
                      <w:szCs w:val="21"/>
                    </w:rPr>
                  </w:pPr>
                  <w:r>
                    <w:rPr>
                      <w:rFonts w:ascii="仿宋" w:eastAsia="仿宋" w:hAnsi="仿宋" w:cs="Arial" w:hint="eastAsia"/>
                      <w:kern w:val="0"/>
                      <w:szCs w:val="21"/>
                    </w:rPr>
                    <w:t>1,029,874.10</w:t>
                  </w:r>
                </w:p>
              </w:tc>
              <w:tc>
                <w:tcPr>
                  <w:tcW w:w="2076"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hint="eastAsia"/>
                      <w:kern w:val="0"/>
                      <w:szCs w:val="21"/>
                    </w:rPr>
                    <w:t>47,901,332.00</w:t>
                  </w:r>
                </w:p>
              </w:tc>
              <w:tc>
                <w:tcPr>
                  <w:tcW w:w="2189"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hint="eastAsia"/>
                      <w:kern w:val="0"/>
                      <w:szCs w:val="21"/>
                    </w:rPr>
                    <w:t>16,834,932.00</w:t>
                  </w:r>
                </w:p>
              </w:tc>
            </w:tr>
            <w:tr w:rsidR="00BA4700">
              <w:trPr>
                <w:trHeight w:val="117"/>
                <w:jc w:val="center"/>
              </w:trPr>
              <w:tc>
                <w:tcPr>
                  <w:tcW w:w="2015" w:type="dxa"/>
                </w:tcPr>
                <w:p w:rsidR="00BA4700" w:rsidRDefault="00C622C6">
                  <w:pPr>
                    <w:autoSpaceDN w:val="0"/>
                    <w:jc w:val="left"/>
                    <w:textAlignment w:val="top"/>
                    <w:rPr>
                      <w:rFonts w:ascii="仿宋" w:eastAsia="仿宋" w:hAnsi="仿宋" w:cs="仿宋"/>
                      <w:kern w:val="0"/>
                      <w:szCs w:val="21"/>
                    </w:rPr>
                  </w:pPr>
                  <w:r>
                    <w:rPr>
                      <w:rFonts w:ascii="仿宋" w:eastAsia="仿宋" w:hAnsi="仿宋"/>
                      <w:color w:val="000000"/>
                    </w:rPr>
                    <w:t xml:space="preserve">应付职工薪酬 </w:t>
                  </w:r>
                </w:p>
              </w:tc>
              <w:tc>
                <w:tcPr>
                  <w:tcW w:w="2076" w:type="dxa"/>
                </w:tcPr>
                <w:p w:rsidR="00BA4700" w:rsidRDefault="00C622C6">
                  <w:pPr>
                    <w:autoSpaceDN w:val="0"/>
                    <w:jc w:val="right"/>
                    <w:textAlignment w:val="top"/>
                    <w:rPr>
                      <w:rFonts w:ascii="仿宋" w:eastAsia="仿宋" w:hAnsi="仿宋" w:cs="Arial"/>
                      <w:kern w:val="0"/>
                      <w:szCs w:val="21"/>
                    </w:rPr>
                  </w:pPr>
                  <w:r>
                    <w:rPr>
                      <w:rFonts w:ascii="仿宋" w:eastAsia="仿宋" w:hAnsi="仿宋" w:cs="Arial" w:hint="eastAsia"/>
                      <w:kern w:val="0"/>
                      <w:szCs w:val="21"/>
                    </w:rPr>
                    <w:t>571，976.50</w:t>
                  </w:r>
                </w:p>
              </w:tc>
              <w:tc>
                <w:tcPr>
                  <w:tcW w:w="2076"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hint="eastAsia"/>
                      <w:kern w:val="0"/>
                      <w:szCs w:val="21"/>
                    </w:rPr>
                    <w:t>426,000.00</w:t>
                  </w:r>
                </w:p>
              </w:tc>
              <w:tc>
                <w:tcPr>
                  <w:tcW w:w="2189"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hint="eastAsia"/>
                      <w:kern w:val="0"/>
                      <w:szCs w:val="21"/>
                    </w:rPr>
                    <w:t>560,000.00</w:t>
                  </w:r>
                </w:p>
              </w:tc>
            </w:tr>
            <w:tr w:rsidR="00BA4700">
              <w:trPr>
                <w:trHeight w:val="117"/>
                <w:jc w:val="center"/>
              </w:trPr>
              <w:tc>
                <w:tcPr>
                  <w:tcW w:w="2015" w:type="dxa"/>
                </w:tcPr>
                <w:p w:rsidR="00BA4700" w:rsidRDefault="00C622C6">
                  <w:pPr>
                    <w:autoSpaceDN w:val="0"/>
                    <w:jc w:val="left"/>
                    <w:textAlignment w:val="top"/>
                    <w:rPr>
                      <w:rFonts w:ascii="仿宋" w:eastAsia="仿宋" w:hAnsi="仿宋" w:cs="仿宋"/>
                      <w:kern w:val="0"/>
                      <w:szCs w:val="21"/>
                    </w:rPr>
                  </w:pPr>
                  <w:r>
                    <w:rPr>
                      <w:rFonts w:ascii="仿宋" w:eastAsia="仿宋" w:hAnsi="仿宋"/>
                      <w:color w:val="000000"/>
                    </w:rPr>
                    <w:t xml:space="preserve">应交税费 </w:t>
                  </w:r>
                </w:p>
              </w:tc>
              <w:tc>
                <w:tcPr>
                  <w:tcW w:w="2076" w:type="dxa"/>
                </w:tcPr>
                <w:p w:rsidR="00BA4700" w:rsidRDefault="00C622C6">
                  <w:pPr>
                    <w:autoSpaceDN w:val="0"/>
                    <w:jc w:val="right"/>
                    <w:textAlignment w:val="top"/>
                    <w:rPr>
                      <w:rFonts w:ascii="仿宋" w:eastAsia="仿宋" w:hAnsi="仿宋" w:cs="Arial"/>
                      <w:kern w:val="0"/>
                      <w:szCs w:val="21"/>
                    </w:rPr>
                  </w:pPr>
                  <w:r>
                    <w:rPr>
                      <w:rFonts w:ascii="仿宋" w:eastAsia="仿宋" w:hAnsi="仿宋" w:cs="Arial" w:hint="eastAsia"/>
                      <w:kern w:val="0"/>
                      <w:szCs w:val="21"/>
                    </w:rPr>
                    <w:t>11,170,499.21</w:t>
                  </w:r>
                </w:p>
              </w:tc>
              <w:tc>
                <w:tcPr>
                  <w:tcW w:w="2076"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hint="eastAsia"/>
                      <w:kern w:val="0"/>
                      <w:szCs w:val="21"/>
                    </w:rPr>
                    <w:t>7,875,936.10</w:t>
                  </w:r>
                </w:p>
              </w:tc>
              <w:tc>
                <w:tcPr>
                  <w:tcW w:w="2189"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hint="eastAsia"/>
                      <w:kern w:val="0"/>
                      <w:szCs w:val="21"/>
                    </w:rPr>
                    <w:t>7,706,277.09</w:t>
                  </w:r>
                </w:p>
              </w:tc>
            </w:tr>
            <w:tr w:rsidR="00BA4700">
              <w:trPr>
                <w:trHeight w:val="117"/>
                <w:jc w:val="center"/>
              </w:trPr>
              <w:tc>
                <w:tcPr>
                  <w:tcW w:w="2015" w:type="dxa"/>
                </w:tcPr>
                <w:p w:rsidR="00BA4700" w:rsidRDefault="00C622C6">
                  <w:pPr>
                    <w:autoSpaceDN w:val="0"/>
                    <w:jc w:val="left"/>
                    <w:textAlignment w:val="top"/>
                    <w:rPr>
                      <w:rFonts w:ascii="仿宋" w:eastAsia="仿宋" w:hAnsi="仿宋" w:cs="仿宋"/>
                      <w:kern w:val="0"/>
                      <w:szCs w:val="21"/>
                    </w:rPr>
                  </w:pPr>
                  <w:r>
                    <w:rPr>
                      <w:rFonts w:ascii="仿宋" w:eastAsia="仿宋" w:hAnsi="仿宋"/>
                      <w:color w:val="000000"/>
                    </w:rPr>
                    <w:t>应付利息</w:t>
                  </w:r>
                </w:p>
              </w:tc>
              <w:tc>
                <w:tcPr>
                  <w:tcW w:w="2076" w:type="dxa"/>
                </w:tcPr>
                <w:p w:rsidR="00BA4700" w:rsidRDefault="00C622C6">
                  <w:pPr>
                    <w:autoSpaceDN w:val="0"/>
                    <w:jc w:val="right"/>
                    <w:textAlignment w:val="top"/>
                    <w:rPr>
                      <w:rFonts w:ascii="仿宋" w:eastAsia="仿宋" w:hAnsi="仿宋" w:cs="Arial"/>
                      <w:kern w:val="0"/>
                      <w:szCs w:val="21"/>
                    </w:rPr>
                  </w:pPr>
                  <w:r>
                    <w:rPr>
                      <w:rFonts w:ascii="仿宋" w:eastAsia="仿宋" w:hAnsi="仿宋" w:cs="Arial" w:hint="eastAsia"/>
                      <w:kern w:val="0"/>
                      <w:szCs w:val="21"/>
                    </w:rPr>
                    <w:t>70,840,000.00</w:t>
                  </w:r>
                </w:p>
              </w:tc>
              <w:tc>
                <w:tcPr>
                  <w:tcW w:w="2076" w:type="dxa"/>
                  <w:vAlign w:val="center"/>
                </w:tcPr>
                <w:p w:rsidR="00BA4700" w:rsidRDefault="00BA4700">
                  <w:pPr>
                    <w:autoSpaceDN w:val="0"/>
                    <w:jc w:val="right"/>
                    <w:textAlignment w:val="center"/>
                    <w:rPr>
                      <w:rFonts w:ascii="仿宋" w:eastAsia="仿宋" w:hAnsi="仿宋" w:cs="Arial"/>
                      <w:kern w:val="0"/>
                      <w:szCs w:val="21"/>
                    </w:rPr>
                  </w:pPr>
                </w:p>
              </w:tc>
              <w:tc>
                <w:tcPr>
                  <w:tcW w:w="2189" w:type="dxa"/>
                  <w:vAlign w:val="center"/>
                </w:tcPr>
                <w:p w:rsidR="00BA4700" w:rsidRDefault="00BA4700">
                  <w:pPr>
                    <w:autoSpaceDN w:val="0"/>
                    <w:jc w:val="right"/>
                    <w:textAlignment w:val="center"/>
                    <w:rPr>
                      <w:rFonts w:ascii="仿宋" w:eastAsia="仿宋" w:hAnsi="仿宋" w:cs="Arial"/>
                      <w:kern w:val="0"/>
                      <w:szCs w:val="21"/>
                    </w:rPr>
                  </w:pPr>
                </w:p>
              </w:tc>
            </w:tr>
            <w:tr w:rsidR="00BA4700">
              <w:trPr>
                <w:trHeight w:val="117"/>
                <w:jc w:val="center"/>
              </w:trPr>
              <w:tc>
                <w:tcPr>
                  <w:tcW w:w="2015" w:type="dxa"/>
                </w:tcPr>
                <w:p w:rsidR="00BA4700" w:rsidRDefault="00C622C6">
                  <w:pPr>
                    <w:autoSpaceDN w:val="0"/>
                    <w:jc w:val="left"/>
                    <w:textAlignment w:val="top"/>
                    <w:rPr>
                      <w:rFonts w:ascii="仿宋" w:eastAsia="仿宋" w:hAnsi="仿宋" w:cs="仿宋"/>
                      <w:kern w:val="0"/>
                      <w:szCs w:val="21"/>
                    </w:rPr>
                  </w:pPr>
                  <w:r>
                    <w:rPr>
                      <w:rFonts w:ascii="仿宋" w:eastAsia="仿宋" w:hAnsi="仿宋"/>
                      <w:color w:val="000000"/>
                    </w:rPr>
                    <w:t xml:space="preserve">其他应付款 </w:t>
                  </w:r>
                </w:p>
              </w:tc>
              <w:tc>
                <w:tcPr>
                  <w:tcW w:w="2076" w:type="dxa"/>
                </w:tcPr>
                <w:p w:rsidR="00BA4700" w:rsidRDefault="00C622C6">
                  <w:pPr>
                    <w:autoSpaceDN w:val="0"/>
                    <w:jc w:val="right"/>
                    <w:textAlignment w:val="top"/>
                    <w:rPr>
                      <w:rFonts w:ascii="仿宋" w:eastAsia="仿宋" w:hAnsi="仿宋" w:cs="Arial"/>
                      <w:kern w:val="0"/>
                      <w:szCs w:val="21"/>
                    </w:rPr>
                  </w:pPr>
                  <w:r>
                    <w:rPr>
                      <w:rFonts w:ascii="仿宋" w:eastAsia="仿宋" w:hAnsi="仿宋" w:cs="Arial" w:hint="eastAsia"/>
                      <w:kern w:val="0"/>
                      <w:szCs w:val="21"/>
                    </w:rPr>
                    <w:t>359,236,952.15</w:t>
                  </w:r>
                </w:p>
              </w:tc>
              <w:tc>
                <w:tcPr>
                  <w:tcW w:w="2076"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hint="eastAsia"/>
                      <w:kern w:val="0"/>
                      <w:szCs w:val="21"/>
                    </w:rPr>
                    <w:t>328，221,398.55</w:t>
                  </w:r>
                </w:p>
              </w:tc>
              <w:tc>
                <w:tcPr>
                  <w:tcW w:w="2189"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hint="eastAsia"/>
                      <w:kern w:val="0"/>
                      <w:szCs w:val="21"/>
                    </w:rPr>
                    <w:t>311,537,415.30</w:t>
                  </w:r>
                </w:p>
              </w:tc>
            </w:tr>
            <w:tr w:rsidR="00BA4700">
              <w:trPr>
                <w:trHeight w:val="261"/>
                <w:jc w:val="center"/>
              </w:trPr>
              <w:tc>
                <w:tcPr>
                  <w:tcW w:w="2015" w:type="dxa"/>
                </w:tcPr>
                <w:p w:rsidR="00BA4700" w:rsidRDefault="00C622C6">
                  <w:pPr>
                    <w:autoSpaceDN w:val="0"/>
                    <w:jc w:val="left"/>
                    <w:textAlignment w:val="top"/>
                    <w:rPr>
                      <w:rFonts w:ascii="仿宋" w:eastAsia="仿宋" w:hAnsi="仿宋" w:cs="仿宋"/>
                      <w:kern w:val="0"/>
                      <w:szCs w:val="21"/>
                    </w:rPr>
                  </w:pPr>
                  <w:r>
                    <w:rPr>
                      <w:rFonts w:ascii="仿宋" w:eastAsia="仿宋" w:hAnsi="仿宋"/>
                      <w:color w:val="000000"/>
                    </w:rPr>
                    <w:t xml:space="preserve">1年内到期的非流动负债 </w:t>
                  </w:r>
                </w:p>
              </w:tc>
              <w:tc>
                <w:tcPr>
                  <w:tcW w:w="2076"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hint="eastAsia"/>
                      <w:kern w:val="0"/>
                      <w:szCs w:val="21"/>
                    </w:rPr>
                    <w:t>2,996,000，000.00</w:t>
                  </w:r>
                </w:p>
              </w:tc>
              <w:tc>
                <w:tcPr>
                  <w:tcW w:w="2076"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hint="eastAsia"/>
                      <w:kern w:val="0"/>
                      <w:szCs w:val="21"/>
                    </w:rPr>
                    <w:t>320,000，000.00</w:t>
                  </w:r>
                </w:p>
              </w:tc>
              <w:tc>
                <w:tcPr>
                  <w:tcW w:w="2189" w:type="dxa"/>
                  <w:vAlign w:val="center"/>
                </w:tcPr>
                <w:p w:rsidR="00BA4700" w:rsidRDefault="00BA4700">
                  <w:pPr>
                    <w:autoSpaceDN w:val="0"/>
                    <w:jc w:val="right"/>
                    <w:textAlignment w:val="center"/>
                    <w:rPr>
                      <w:rFonts w:ascii="仿宋" w:eastAsia="仿宋" w:hAnsi="仿宋" w:cs="Arial"/>
                      <w:kern w:val="0"/>
                      <w:szCs w:val="21"/>
                    </w:rPr>
                  </w:pPr>
                </w:p>
              </w:tc>
            </w:tr>
            <w:tr w:rsidR="00BA4700">
              <w:trPr>
                <w:trHeight w:val="115"/>
                <w:jc w:val="center"/>
              </w:trPr>
              <w:tc>
                <w:tcPr>
                  <w:tcW w:w="2015" w:type="dxa"/>
                </w:tcPr>
                <w:p w:rsidR="00BA4700" w:rsidRDefault="00C622C6">
                  <w:pPr>
                    <w:autoSpaceDN w:val="0"/>
                    <w:jc w:val="left"/>
                    <w:textAlignment w:val="top"/>
                    <w:rPr>
                      <w:rFonts w:ascii="仿宋" w:eastAsia="仿宋" w:hAnsi="仿宋" w:cs="仿宋"/>
                      <w:b/>
                      <w:kern w:val="0"/>
                      <w:szCs w:val="21"/>
                    </w:rPr>
                  </w:pPr>
                  <w:r>
                    <w:rPr>
                      <w:rFonts w:ascii="仿宋" w:eastAsia="仿宋" w:hAnsi="仿宋"/>
                      <w:b/>
                      <w:color w:val="000000"/>
                    </w:rPr>
                    <w:t xml:space="preserve">流动负债合计 </w:t>
                  </w:r>
                </w:p>
              </w:tc>
              <w:tc>
                <w:tcPr>
                  <w:tcW w:w="2076" w:type="dxa"/>
                </w:tcPr>
                <w:p w:rsidR="00BA4700" w:rsidRDefault="00C622C6">
                  <w:pPr>
                    <w:autoSpaceDN w:val="0"/>
                    <w:jc w:val="right"/>
                    <w:textAlignment w:val="top"/>
                    <w:rPr>
                      <w:rFonts w:ascii="仿宋" w:eastAsia="仿宋" w:hAnsi="仿宋" w:cs="Arial"/>
                      <w:b/>
                      <w:kern w:val="0"/>
                      <w:szCs w:val="21"/>
                    </w:rPr>
                  </w:pPr>
                  <w:r>
                    <w:rPr>
                      <w:rFonts w:ascii="仿宋" w:eastAsia="仿宋" w:hAnsi="仿宋" w:cs="Arial" w:hint="eastAsia"/>
                      <w:b/>
                      <w:kern w:val="0"/>
                      <w:szCs w:val="21"/>
                    </w:rPr>
                    <w:t>3,821,741,390.55</w:t>
                  </w:r>
                </w:p>
              </w:tc>
              <w:tc>
                <w:tcPr>
                  <w:tcW w:w="2076" w:type="dxa"/>
                  <w:vAlign w:val="center"/>
                </w:tcPr>
                <w:p w:rsidR="00BA4700" w:rsidRDefault="00C622C6">
                  <w:pPr>
                    <w:autoSpaceDN w:val="0"/>
                    <w:jc w:val="right"/>
                    <w:textAlignment w:val="center"/>
                    <w:rPr>
                      <w:rFonts w:ascii="仿宋" w:eastAsia="仿宋" w:hAnsi="仿宋" w:cs="Arial"/>
                      <w:b/>
                      <w:kern w:val="0"/>
                      <w:szCs w:val="21"/>
                    </w:rPr>
                  </w:pPr>
                  <w:r>
                    <w:rPr>
                      <w:rFonts w:ascii="仿宋" w:eastAsia="仿宋" w:hAnsi="仿宋" w:cs="Arial" w:hint="eastAsia"/>
                      <w:b/>
                      <w:kern w:val="0"/>
                      <w:szCs w:val="21"/>
                    </w:rPr>
                    <w:t>991,608,595.65</w:t>
                  </w:r>
                </w:p>
              </w:tc>
              <w:tc>
                <w:tcPr>
                  <w:tcW w:w="2189" w:type="dxa"/>
                  <w:vAlign w:val="center"/>
                </w:tcPr>
                <w:p w:rsidR="00BA4700" w:rsidRDefault="00C622C6">
                  <w:pPr>
                    <w:autoSpaceDN w:val="0"/>
                    <w:jc w:val="right"/>
                    <w:textAlignment w:val="center"/>
                    <w:rPr>
                      <w:rFonts w:ascii="仿宋" w:eastAsia="仿宋" w:hAnsi="仿宋" w:cs="Arial"/>
                      <w:b/>
                      <w:kern w:val="0"/>
                      <w:szCs w:val="21"/>
                    </w:rPr>
                  </w:pPr>
                  <w:r>
                    <w:rPr>
                      <w:rFonts w:ascii="仿宋" w:eastAsia="仿宋" w:hAnsi="仿宋" w:cs="Arial" w:hint="eastAsia"/>
                      <w:b/>
                      <w:kern w:val="0"/>
                      <w:szCs w:val="21"/>
                    </w:rPr>
                    <w:t>476,209,831.39</w:t>
                  </w:r>
                </w:p>
              </w:tc>
            </w:tr>
            <w:tr w:rsidR="00BA4700">
              <w:trPr>
                <w:trHeight w:val="117"/>
                <w:jc w:val="center"/>
              </w:trPr>
              <w:tc>
                <w:tcPr>
                  <w:tcW w:w="2015" w:type="dxa"/>
                </w:tcPr>
                <w:p w:rsidR="00BA4700" w:rsidRDefault="00C622C6">
                  <w:pPr>
                    <w:autoSpaceDN w:val="0"/>
                    <w:jc w:val="left"/>
                    <w:textAlignment w:val="top"/>
                    <w:rPr>
                      <w:rFonts w:ascii="仿宋" w:eastAsia="仿宋" w:hAnsi="仿宋" w:cs="仿宋"/>
                      <w:kern w:val="0"/>
                      <w:szCs w:val="21"/>
                    </w:rPr>
                  </w:pPr>
                  <w:r>
                    <w:rPr>
                      <w:rFonts w:ascii="仿宋" w:eastAsia="仿宋" w:hAnsi="仿宋"/>
                      <w:color w:val="000000"/>
                    </w:rPr>
                    <w:t xml:space="preserve">长期借款 </w:t>
                  </w:r>
                </w:p>
              </w:tc>
              <w:tc>
                <w:tcPr>
                  <w:tcW w:w="2076" w:type="dxa"/>
                </w:tcPr>
                <w:p w:rsidR="00BA4700" w:rsidRDefault="00C622C6">
                  <w:pPr>
                    <w:autoSpaceDN w:val="0"/>
                    <w:jc w:val="right"/>
                    <w:textAlignment w:val="top"/>
                    <w:rPr>
                      <w:rFonts w:ascii="仿宋" w:eastAsia="仿宋" w:hAnsi="仿宋" w:cs="Arial"/>
                      <w:kern w:val="0"/>
                      <w:szCs w:val="21"/>
                    </w:rPr>
                  </w:pPr>
                  <w:r>
                    <w:rPr>
                      <w:rFonts w:ascii="仿宋" w:eastAsia="仿宋" w:hAnsi="仿宋" w:cs="Arial" w:hint="eastAsia"/>
                      <w:kern w:val="0"/>
                      <w:szCs w:val="21"/>
                    </w:rPr>
                    <w:t>3，665,500，000.00</w:t>
                  </w:r>
                </w:p>
              </w:tc>
              <w:tc>
                <w:tcPr>
                  <w:tcW w:w="2076"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hint="eastAsia"/>
                      <w:kern w:val="0"/>
                      <w:szCs w:val="21"/>
                    </w:rPr>
                    <w:t>4,612,000，000.00</w:t>
                  </w:r>
                </w:p>
              </w:tc>
              <w:tc>
                <w:tcPr>
                  <w:tcW w:w="2189"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hint="eastAsia"/>
                      <w:kern w:val="0"/>
                      <w:szCs w:val="21"/>
                    </w:rPr>
                    <w:t>2,028,500，000.00</w:t>
                  </w:r>
                </w:p>
              </w:tc>
            </w:tr>
            <w:tr w:rsidR="00BA4700">
              <w:trPr>
                <w:trHeight w:val="117"/>
                <w:jc w:val="center"/>
              </w:trPr>
              <w:tc>
                <w:tcPr>
                  <w:tcW w:w="2015" w:type="dxa"/>
                </w:tcPr>
                <w:p w:rsidR="00BA4700" w:rsidRDefault="00C622C6">
                  <w:pPr>
                    <w:autoSpaceDN w:val="0"/>
                    <w:jc w:val="left"/>
                    <w:textAlignment w:val="top"/>
                    <w:rPr>
                      <w:rFonts w:ascii="仿宋" w:eastAsia="仿宋" w:hAnsi="仿宋" w:cs="仿宋"/>
                      <w:kern w:val="0"/>
                      <w:szCs w:val="21"/>
                    </w:rPr>
                  </w:pPr>
                  <w:r>
                    <w:rPr>
                      <w:rFonts w:ascii="仿宋" w:eastAsia="仿宋" w:hAnsi="仿宋"/>
                      <w:color w:val="000000"/>
                    </w:rPr>
                    <w:t>应付债券</w:t>
                  </w:r>
                </w:p>
              </w:tc>
              <w:tc>
                <w:tcPr>
                  <w:tcW w:w="2076" w:type="dxa"/>
                </w:tcPr>
                <w:p w:rsidR="00BA4700" w:rsidRDefault="00C622C6">
                  <w:pPr>
                    <w:autoSpaceDN w:val="0"/>
                    <w:jc w:val="right"/>
                    <w:textAlignment w:val="top"/>
                    <w:rPr>
                      <w:rFonts w:ascii="仿宋" w:eastAsia="仿宋" w:hAnsi="仿宋" w:cs="Arial"/>
                      <w:kern w:val="0"/>
                      <w:szCs w:val="21"/>
                    </w:rPr>
                  </w:pPr>
                  <w:r>
                    <w:rPr>
                      <w:rFonts w:ascii="仿宋" w:eastAsia="仿宋" w:hAnsi="仿宋" w:cs="Arial" w:hint="eastAsia"/>
                      <w:kern w:val="0"/>
                      <w:szCs w:val="21"/>
                    </w:rPr>
                    <w:t>1,200,000，000.00</w:t>
                  </w:r>
                </w:p>
              </w:tc>
              <w:tc>
                <w:tcPr>
                  <w:tcW w:w="2076" w:type="dxa"/>
                  <w:vAlign w:val="center"/>
                </w:tcPr>
                <w:p w:rsidR="00BA4700" w:rsidRDefault="00BA4700">
                  <w:pPr>
                    <w:autoSpaceDN w:val="0"/>
                    <w:jc w:val="right"/>
                    <w:textAlignment w:val="center"/>
                    <w:rPr>
                      <w:rFonts w:ascii="仿宋" w:eastAsia="仿宋" w:hAnsi="仿宋" w:cs="Arial"/>
                      <w:kern w:val="0"/>
                      <w:szCs w:val="21"/>
                    </w:rPr>
                  </w:pPr>
                </w:p>
              </w:tc>
              <w:tc>
                <w:tcPr>
                  <w:tcW w:w="2189" w:type="dxa"/>
                  <w:vAlign w:val="center"/>
                </w:tcPr>
                <w:p w:rsidR="00BA4700" w:rsidRDefault="00BA4700">
                  <w:pPr>
                    <w:autoSpaceDN w:val="0"/>
                    <w:jc w:val="right"/>
                    <w:textAlignment w:val="center"/>
                    <w:rPr>
                      <w:rFonts w:ascii="仿宋" w:eastAsia="仿宋" w:hAnsi="仿宋" w:cs="Arial"/>
                      <w:kern w:val="0"/>
                      <w:szCs w:val="21"/>
                    </w:rPr>
                  </w:pPr>
                </w:p>
              </w:tc>
            </w:tr>
            <w:tr w:rsidR="00BA4700">
              <w:trPr>
                <w:trHeight w:val="117"/>
                <w:jc w:val="center"/>
              </w:trPr>
              <w:tc>
                <w:tcPr>
                  <w:tcW w:w="2015" w:type="dxa"/>
                </w:tcPr>
                <w:p w:rsidR="00BA4700" w:rsidRDefault="00C622C6">
                  <w:pPr>
                    <w:autoSpaceDN w:val="0"/>
                    <w:jc w:val="left"/>
                    <w:textAlignment w:val="top"/>
                    <w:rPr>
                      <w:rFonts w:ascii="仿宋" w:eastAsia="仿宋" w:hAnsi="仿宋" w:cs="仿宋"/>
                      <w:kern w:val="0"/>
                      <w:szCs w:val="21"/>
                    </w:rPr>
                  </w:pPr>
                  <w:r>
                    <w:rPr>
                      <w:rFonts w:ascii="仿宋" w:eastAsia="仿宋" w:hAnsi="仿宋"/>
                      <w:color w:val="000000"/>
                    </w:rPr>
                    <w:t>长期应付款</w:t>
                  </w:r>
                </w:p>
              </w:tc>
              <w:tc>
                <w:tcPr>
                  <w:tcW w:w="2076" w:type="dxa"/>
                </w:tcPr>
                <w:p w:rsidR="00BA4700" w:rsidRDefault="00C622C6">
                  <w:pPr>
                    <w:autoSpaceDN w:val="0"/>
                    <w:jc w:val="right"/>
                    <w:textAlignment w:val="top"/>
                    <w:rPr>
                      <w:rFonts w:ascii="仿宋" w:eastAsia="仿宋" w:hAnsi="仿宋" w:cs="Arial"/>
                      <w:kern w:val="0"/>
                      <w:szCs w:val="21"/>
                    </w:rPr>
                  </w:pPr>
                  <w:r>
                    <w:rPr>
                      <w:rFonts w:ascii="仿宋" w:eastAsia="仿宋" w:hAnsi="仿宋" w:cs="Arial" w:hint="eastAsia"/>
                      <w:kern w:val="0"/>
                      <w:szCs w:val="21"/>
                    </w:rPr>
                    <w:t>487,820,000.00</w:t>
                  </w:r>
                </w:p>
              </w:tc>
              <w:tc>
                <w:tcPr>
                  <w:tcW w:w="2076" w:type="dxa"/>
                  <w:vAlign w:val="center"/>
                </w:tcPr>
                <w:p w:rsidR="00BA4700" w:rsidRDefault="00BA4700">
                  <w:pPr>
                    <w:autoSpaceDN w:val="0"/>
                    <w:jc w:val="right"/>
                    <w:textAlignment w:val="center"/>
                    <w:rPr>
                      <w:rFonts w:ascii="仿宋" w:eastAsia="仿宋" w:hAnsi="仿宋" w:cs="Arial"/>
                      <w:kern w:val="0"/>
                      <w:szCs w:val="21"/>
                    </w:rPr>
                  </w:pPr>
                </w:p>
              </w:tc>
              <w:tc>
                <w:tcPr>
                  <w:tcW w:w="2189" w:type="dxa"/>
                  <w:vAlign w:val="center"/>
                </w:tcPr>
                <w:p w:rsidR="00BA4700" w:rsidRDefault="00BA4700">
                  <w:pPr>
                    <w:autoSpaceDN w:val="0"/>
                    <w:jc w:val="right"/>
                    <w:textAlignment w:val="center"/>
                    <w:rPr>
                      <w:rFonts w:ascii="仿宋" w:eastAsia="仿宋" w:hAnsi="仿宋" w:cs="Arial"/>
                      <w:kern w:val="0"/>
                      <w:szCs w:val="21"/>
                    </w:rPr>
                  </w:pPr>
                </w:p>
              </w:tc>
            </w:tr>
            <w:tr w:rsidR="00BA4700">
              <w:trPr>
                <w:trHeight w:val="117"/>
                <w:jc w:val="center"/>
              </w:trPr>
              <w:tc>
                <w:tcPr>
                  <w:tcW w:w="2015" w:type="dxa"/>
                </w:tcPr>
                <w:p w:rsidR="00BA4700" w:rsidRDefault="00C622C6">
                  <w:pPr>
                    <w:autoSpaceDN w:val="0"/>
                    <w:jc w:val="left"/>
                    <w:textAlignment w:val="top"/>
                    <w:rPr>
                      <w:rFonts w:ascii="仿宋" w:eastAsia="仿宋" w:hAnsi="仿宋" w:cs="仿宋"/>
                      <w:kern w:val="0"/>
                      <w:szCs w:val="21"/>
                    </w:rPr>
                  </w:pPr>
                  <w:r>
                    <w:rPr>
                      <w:rFonts w:ascii="仿宋" w:eastAsia="仿宋" w:hAnsi="仿宋"/>
                      <w:color w:val="000000"/>
                    </w:rPr>
                    <w:t xml:space="preserve">专项应付款 </w:t>
                  </w:r>
                </w:p>
              </w:tc>
              <w:tc>
                <w:tcPr>
                  <w:tcW w:w="2076" w:type="dxa"/>
                </w:tcPr>
                <w:p w:rsidR="00BA4700" w:rsidRDefault="00C622C6">
                  <w:pPr>
                    <w:autoSpaceDN w:val="0"/>
                    <w:jc w:val="right"/>
                    <w:textAlignment w:val="top"/>
                    <w:rPr>
                      <w:rFonts w:ascii="仿宋" w:eastAsia="仿宋" w:hAnsi="仿宋" w:cs="Arial"/>
                      <w:kern w:val="0"/>
                      <w:szCs w:val="21"/>
                    </w:rPr>
                  </w:pPr>
                  <w:r>
                    <w:rPr>
                      <w:rFonts w:ascii="仿宋" w:eastAsia="仿宋" w:hAnsi="仿宋" w:cs="Arial" w:hint="eastAsia"/>
                      <w:kern w:val="0"/>
                      <w:szCs w:val="21"/>
                    </w:rPr>
                    <w:t>662,713,737.00</w:t>
                  </w:r>
                </w:p>
              </w:tc>
              <w:tc>
                <w:tcPr>
                  <w:tcW w:w="2076"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hint="eastAsia"/>
                      <w:kern w:val="0"/>
                      <w:szCs w:val="21"/>
                    </w:rPr>
                    <w:t>661,323,737.00</w:t>
                  </w:r>
                </w:p>
              </w:tc>
              <w:tc>
                <w:tcPr>
                  <w:tcW w:w="2189"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hint="eastAsia"/>
                      <w:kern w:val="0"/>
                      <w:szCs w:val="21"/>
                    </w:rPr>
                    <w:t>461,182,860.70</w:t>
                  </w:r>
                </w:p>
              </w:tc>
            </w:tr>
            <w:tr w:rsidR="00BA4700">
              <w:trPr>
                <w:trHeight w:val="115"/>
                <w:jc w:val="center"/>
              </w:trPr>
              <w:tc>
                <w:tcPr>
                  <w:tcW w:w="2015" w:type="dxa"/>
                </w:tcPr>
                <w:p w:rsidR="00BA4700" w:rsidRDefault="00C622C6">
                  <w:pPr>
                    <w:autoSpaceDN w:val="0"/>
                    <w:jc w:val="left"/>
                    <w:textAlignment w:val="top"/>
                    <w:rPr>
                      <w:rFonts w:ascii="仿宋" w:eastAsia="仿宋" w:hAnsi="仿宋" w:cs="仿宋"/>
                      <w:b/>
                      <w:kern w:val="0"/>
                      <w:szCs w:val="21"/>
                    </w:rPr>
                  </w:pPr>
                  <w:r>
                    <w:rPr>
                      <w:rFonts w:ascii="仿宋" w:eastAsia="仿宋" w:hAnsi="仿宋"/>
                      <w:b/>
                      <w:color w:val="000000"/>
                    </w:rPr>
                    <w:t xml:space="preserve">非流动负债合计 </w:t>
                  </w:r>
                </w:p>
              </w:tc>
              <w:tc>
                <w:tcPr>
                  <w:tcW w:w="2076" w:type="dxa"/>
                </w:tcPr>
                <w:p w:rsidR="00BA4700" w:rsidRDefault="00C622C6">
                  <w:pPr>
                    <w:autoSpaceDN w:val="0"/>
                    <w:jc w:val="right"/>
                    <w:textAlignment w:val="top"/>
                    <w:rPr>
                      <w:rFonts w:ascii="仿宋" w:eastAsia="仿宋" w:hAnsi="仿宋" w:cs="Arial"/>
                      <w:b/>
                      <w:kern w:val="0"/>
                      <w:szCs w:val="21"/>
                    </w:rPr>
                  </w:pPr>
                  <w:r>
                    <w:rPr>
                      <w:rFonts w:ascii="仿宋" w:eastAsia="仿宋" w:hAnsi="仿宋" w:cs="Arial" w:hint="eastAsia"/>
                      <w:b/>
                      <w:kern w:val="0"/>
                      <w:szCs w:val="21"/>
                    </w:rPr>
                    <w:t>6,016,033,737.00</w:t>
                  </w:r>
                </w:p>
              </w:tc>
              <w:tc>
                <w:tcPr>
                  <w:tcW w:w="2076" w:type="dxa"/>
                  <w:vAlign w:val="center"/>
                </w:tcPr>
                <w:p w:rsidR="00BA4700" w:rsidRDefault="00C622C6">
                  <w:pPr>
                    <w:autoSpaceDN w:val="0"/>
                    <w:jc w:val="right"/>
                    <w:textAlignment w:val="center"/>
                    <w:rPr>
                      <w:rFonts w:ascii="仿宋" w:eastAsia="仿宋" w:hAnsi="仿宋" w:cs="Arial"/>
                      <w:b/>
                      <w:kern w:val="0"/>
                      <w:szCs w:val="21"/>
                    </w:rPr>
                  </w:pPr>
                  <w:r>
                    <w:rPr>
                      <w:rFonts w:ascii="仿宋" w:eastAsia="仿宋" w:hAnsi="仿宋" w:cs="Arial" w:hint="eastAsia"/>
                      <w:b/>
                      <w:kern w:val="0"/>
                      <w:szCs w:val="21"/>
                    </w:rPr>
                    <w:t>5,273,323,737.00</w:t>
                  </w:r>
                </w:p>
              </w:tc>
              <w:tc>
                <w:tcPr>
                  <w:tcW w:w="2189" w:type="dxa"/>
                  <w:vAlign w:val="center"/>
                </w:tcPr>
                <w:p w:rsidR="00BA4700" w:rsidRDefault="00C622C6">
                  <w:pPr>
                    <w:autoSpaceDN w:val="0"/>
                    <w:jc w:val="right"/>
                    <w:textAlignment w:val="center"/>
                    <w:rPr>
                      <w:rFonts w:ascii="仿宋" w:eastAsia="仿宋" w:hAnsi="仿宋" w:cs="Arial"/>
                      <w:b/>
                      <w:kern w:val="0"/>
                      <w:szCs w:val="21"/>
                    </w:rPr>
                  </w:pPr>
                  <w:r>
                    <w:rPr>
                      <w:rFonts w:ascii="仿宋" w:eastAsia="仿宋" w:hAnsi="仿宋" w:cs="Arial" w:hint="eastAsia"/>
                      <w:b/>
                      <w:kern w:val="0"/>
                      <w:szCs w:val="21"/>
                    </w:rPr>
                    <w:t>2,489,682,860.70</w:t>
                  </w:r>
                </w:p>
              </w:tc>
            </w:tr>
            <w:tr w:rsidR="00BA4700">
              <w:trPr>
                <w:trHeight w:val="115"/>
                <w:jc w:val="center"/>
              </w:trPr>
              <w:tc>
                <w:tcPr>
                  <w:tcW w:w="2015" w:type="dxa"/>
                </w:tcPr>
                <w:p w:rsidR="00BA4700" w:rsidRDefault="00C622C6">
                  <w:pPr>
                    <w:autoSpaceDN w:val="0"/>
                    <w:jc w:val="left"/>
                    <w:textAlignment w:val="top"/>
                    <w:rPr>
                      <w:rFonts w:ascii="仿宋" w:eastAsia="仿宋" w:hAnsi="仿宋" w:cs="仿宋"/>
                      <w:b/>
                      <w:kern w:val="0"/>
                      <w:szCs w:val="21"/>
                    </w:rPr>
                  </w:pPr>
                  <w:r>
                    <w:rPr>
                      <w:rFonts w:ascii="仿宋" w:eastAsia="仿宋" w:hAnsi="仿宋"/>
                      <w:b/>
                      <w:color w:val="000000"/>
                    </w:rPr>
                    <w:t xml:space="preserve">负债合计 </w:t>
                  </w:r>
                </w:p>
              </w:tc>
              <w:tc>
                <w:tcPr>
                  <w:tcW w:w="2076" w:type="dxa"/>
                </w:tcPr>
                <w:p w:rsidR="00BA4700" w:rsidRDefault="00C622C6">
                  <w:pPr>
                    <w:autoSpaceDN w:val="0"/>
                    <w:jc w:val="right"/>
                    <w:textAlignment w:val="top"/>
                    <w:rPr>
                      <w:rFonts w:ascii="仿宋" w:eastAsia="仿宋" w:hAnsi="仿宋" w:cs="Arial"/>
                      <w:b/>
                      <w:kern w:val="0"/>
                      <w:szCs w:val="21"/>
                    </w:rPr>
                  </w:pPr>
                  <w:r>
                    <w:rPr>
                      <w:rFonts w:ascii="仿宋" w:eastAsia="仿宋" w:hAnsi="仿宋" w:cs="Arial" w:hint="eastAsia"/>
                      <w:b/>
                      <w:kern w:val="0"/>
                      <w:szCs w:val="21"/>
                    </w:rPr>
                    <w:t>9,837,775,127.55</w:t>
                  </w:r>
                </w:p>
              </w:tc>
              <w:tc>
                <w:tcPr>
                  <w:tcW w:w="2076" w:type="dxa"/>
                  <w:vAlign w:val="center"/>
                </w:tcPr>
                <w:p w:rsidR="00BA4700" w:rsidRDefault="00C622C6">
                  <w:pPr>
                    <w:autoSpaceDN w:val="0"/>
                    <w:jc w:val="right"/>
                    <w:textAlignment w:val="center"/>
                    <w:rPr>
                      <w:rFonts w:ascii="仿宋" w:eastAsia="仿宋" w:hAnsi="仿宋" w:cs="Arial"/>
                      <w:b/>
                      <w:kern w:val="0"/>
                      <w:szCs w:val="21"/>
                    </w:rPr>
                  </w:pPr>
                  <w:r>
                    <w:rPr>
                      <w:rFonts w:ascii="仿宋" w:eastAsia="仿宋" w:hAnsi="仿宋" w:cs="Arial" w:hint="eastAsia"/>
                      <w:b/>
                      <w:kern w:val="0"/>
                      <w:szCs w:val="21"/>
                    </w:rPr>
                    <w:t>6,264,932,332.65</w:t>
                  </w:r>
                </w:p>
              </w:tc>
              <w:tc>
                <w:tcPr>
                  <w:tcW w:w="2189" w:type="dxa"/>
                  <w:vAlign w:val="center"/>
                </w:tcPr>
                <w:p w:rsidR="00BA4700" w:rsidRDefault="00C622C6">
                  <w:pPr>
                    <w:autoSpaceDN w:val="0"/>
                    <w:jc w:val="right"/>
                    <w:textAlignment w:val="center"/>
                    <w:rPr>
                      <w:rFonts w:ascii="仿宋" w:eastAsia="仿宋" w:hAnsi="仿宋" w:cs="Arial"/>
                      <w:b/>
                      <w:kern w:val="0"/>
                      <w:szCs w:val="21"/>
                    </w:rPr>
                  </w:pPr>
                  <w:r>
                    <w:rPr>
                      <w:rFonts w:ascii="仿宋" w:eastAsia="仿宋" w:hAnsi="仿宋" w:cs="Arial" w:hint="eastAsia"/>
                      <w:b/>
                      <w:kern w:val="0"/>
                      <w:szCs w:val="21"/>
                    </w:rPr>
                    <w:t>2,965,892,692.09</w:t>
                  </w:r>
                </w:p>
              </w:tc>
            </w:tr>
            <w:tr w:rsidR="00BA4700">
              <w:trPr>
                <w:trHeight w:val="117"/>
                <w:jc w:val="center"/>
              </w:trPr>
              <w:tc>
                <w:tcPr>
                  <w:tcW w:w="2015" w:type="dxa"/>
                </w:tcPr>
                <w:p w:rsidR="00BA4700" w:rsidRDefault="00C622C6">
                  <w:pPr>
                    <w:autoSpaceDN w:val="0"/>
                    <w:jc w:val="left"/>
                    <w:textAlignment w:val="top"/>
                    <w:rPr>
                      <w:rFonts w:ascii="仿宋" w:eastAsia="仿宋" w:hAnsi="仿宋" w:cs="仿宋"/>
                      <w:kern w:val="0"/>
                      <w:szCs w:val="21"/>
                    </w:rPr>
                  </w:pPr>
                  <w:r>
                    <w:rPr>
                      <w:rFonts w:ascii="仿宋" w:eastAsia="仿宋" w:hAnsi="仿宋"/>
                      <w:color w:val="000000"/>
                    </w:rPr>
                    <w:t xml:space="preserve">实收资本 </w:t>
                  </w:r>
                </w:p>
              </w:tc>
              <w:tc>
                <w:tcPr>
                  <w:tcW w:w="2076"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hint="eastAsia"/>
                      <w:kern w:val="0"/>
                      <w:szCs w:val="21"/>
                    </w:rPr>
                    <w:t>1,100,000，000.00</w:t>
                  </w:r>
                </w:p>
              </w:tc>
              <w:tc>
                <w:tcPr>
                  <w:tcW w:w="2076"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hint="eastAsia"/>
                      <w:kern w:val="0"/>
                      <w:szCs w:val="21"/>
                    </w:rPr>
                    <w:t>1,100,000,000.00</w:t>
                  </w:r>
                </w:p>
              </w:tc>
              <w:tc>
                <w:tcPr>
                  <w:tcW w:w="2189"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hint="eastAsia"/>
                      <w:kern w:val="0"/>
                      <w:szCs w:val="21"/>
                    </w:rPr>
                    <w:t>1,100,000，000.00</w:t>
                  </w:r>
                </w:p>
              </w:tc>
            </w:tr>
            <w:tr w:rsidR="00BA4700">
              <w:trPr>
                <w:trHeight w:val="117"/>
                <w:jc w:val="center"/>
              </w:trPr>
              <w:tc>
                <w:tcPr>
                  <w:tcW w:w="2015" w:type="dxa"/>
                </w:tcPr>
                <w:p w:rsidR="00BA4700" w:rsidRDefault="00C622C6">
                  <w:pPr>
                    <w:autoSpaceDN w:val="0"/>
                    <w:jc w:val="left"/>
                    <w:textAlignment w:val="top"/>
                    <w:rPr>
                      <w:rFonts w:ascii="仿宋" w:eastAsia="仿宋" w:hAnsi="仿宋" w:cs="仿宋"/>
                      <w:kern w:val="0"/>
                      <w:szCs w:val="21"/>
                    </w:rPr>
                  </w:pPr>
                  <w:r>
                    <w:rPr>
                      <w:rFonts w:ascii="仿宋" w:eastAsia="仿宋" w:hAnsi="仿宋"/>
                      <w:color w:val="000000"/>
                    </w:rPr>
                    <w:t xml:space="preserve">资本公积 </w:t>
                  </w:r>
                </w:p>
              </w:tc>
              <w:tc>
                <w:tcPr>
                  <w:tcW w:w="2076"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hint="eastAsia"/>
                      <w:kern w:val="0"/>
                      <w:szCs w:val="21"/>
                    </w:rPr>
                    <w:t>7,095,211，065.74</w:t>
                  </w:r>
                </w:p>
              </w:tc>
              <w:tc>
                <w:tcPr>
                  <w:tcW w:w="2076"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hint="eastAsia"/>
                      <w:kern w:val="0"/>
                      <w:szCs w:val="21"/>
                    </w:rPr>
                    <w:t>7,095,211,065.74</w:t>
                  </w:r>
                </w:p>
              </w:tc>
              <w:tc>
                <w:tcPr>
                  <w:tcW w:w="2189"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hint="eastAsia"/>
                      <w:kern w:val="0"/>
                      <w:szCs w:val="21"/>
                    </w:rPr>
                    <w:t>5,954,772,135.74</w:t>
                  </w:r>
                </w:p>
              </w:tc>
            </w:tr>
            <w:tr w:rsidR="00BA4700">
              <w:trPr>
                <w:trHeight w:val="117"/>
                <w:jc w:val="center"/>
              </w:trPr>
              <w:tc>
                <w:tcPr>
                  <w:tcW w:w="2015" w:type="dxa"/>
                </w:tcPr>
                <w:p w:rsidR="00BA4700" w:rsidRDefault="00C622C6">
                  <w:pPr>
                    <w:autoSpaceDN w:val="0"/>
                    <w:jc w:val="left"/>
                    <w:textAlignment w:val="top"/>
                    <w:rPr>
                      <w:rFonts w:ascii="仿宋" w:eastAsia="仿宋" w:hAnsi="仿宋" w:cs="仿宋"/>
                      <w:kern w:val="0"/>
                      <w:szCs w:val="21"/>
                    </w:rPr>
                  </w:pPr>
                  <w:r>
                    <w:rPr>
                      <w:rFonts w:ascii="仿宋" w:eastAsia="仿宋" w:hAnsi="仿宋"/>
                      <w:color w:val="000000"/>
                    </w:rPr>
                    <w:t xml:space="preserve">盈余公积 </w:t>
                  </w:r>
                </w:p>
              </w:tc>
              <w:tc>
                <w:tcPr>
                  <w:tcW w:w="2076" w:type="dxa"/>
                </w:tcPr>
                <w:p w:rsidR="00BA4700" w:rsidRDefault="00C622C6">
                  <w:pPr>
                    <w:autoSpaceDN w:val="0"/>
                    <w:jc w:val="right"/>
                    <w:textAlignment w:val="top"/>
                    <w:rPr>
                      <w:rFonts w:ascii="仿宋" w:eastAsia="仿宋" w:hAnsi="仿宋" w:cs="Arial"/>
                      <w:kern w:val="0"/>
                      <w:szCs w:val="21"/>
                    </w:rPr>
                  </w:pPr>
                  <w:r>
                    <w:rPr>
                      <w:rFonts w:ascii="仿宋" w:eastAsia="仿宋" w:hAnsi="仿宋" w:cs="Arial" w:hint="eastAsia"/>
                      <w:kern w:val="0"/>
                      <w:szCs w:val="21"/>
                    </w:rPr>
                    <w:t>97,014,311.72</w:t>
                  </w:r>
                </w:p>
              </w:tc>
              <w:tc>
                <w:tcPr>
                  <w:tcW w:w="2076"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hint="eastAsia"/>
                      <w:kern w:val="0"/>
                      <w:szCs w:val="21"/>
                    </w:rPr>
                    <w:t>81,433,626.24</w:t>
                  </w:r>
                </w:p>
              </w:tc>
              <w:tc>
                <w:tcPr>
                  <w:tcW w:w="2189"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hint="eastAsia"/>
                      <w:kern w:val="0"/>
                      <w:szCs w:val="21"/>
                    </w:rPr>
                    <w:t>61,698,085.15</w:t>
                  </w:r>
                </w:p>
              </w:tc>
            </w:tr>
            <w:tr w:rsidR="00BA4700">
              <w:trPr>
                <w:trHeight w:val="117"/>
                <w:jc w:val="center"/>
              </w:trPr>
              <w:tc>
                <w:tcPr>
                  <w:tcW w:w="2015" w:type="dxa"/>
                </w:tcPr>
                <w:p w:rsidR="00BA4700" w:rsidRDefault="00C622C6">
                  <w:pPr>
                    <w:autoSpaceDN w:val="0"/>
                    <w:jc w:val="left"/>
                    <w:textAlignment w:val="top"/>
                    <w:rPr>
                      <w:rFonts w:ascii="仿宋" w:eastAsia="仿宋" w:hAnsi="仿宋" w:cs="仿宋"/>
                      <w:kern w:val="0"/>
                      <w:szCs w:val="21"/>
                    </w:rPr>
                  </w:pPr>
                  <w:r>
                    <w:rPr>
                      <w:rFonts w:ascii="仿宋" w:eastAsia="仿宋" w:hAnsi="仿宋"/>
                      <w:color w:val="000000"/>
                    </w:rPr>
                    <w:t xml:space="preserve">未分配利润 </w:t>
                  </w:r>
                </w:p>
              </w:tc>
              <w:tc>
                <w:tcPr>
                  <w:tcW w:w="2076" w:type="dxa"/>
                </w:tcPr>
                <w:p w:rsidR="00BA4700" w:rsidRDefault="00C622C6">
                  <w:pPr>
                    <w:autoSpaceDN w:val="0"/>
                    <w:jc w:val="right"/>
                    <w:textAlignment w:val="top"/>
                    <w:rPr>
                      <w:rFonts w:ascii="仿宋" w:eastAsia="仿宋" w:hAnsi="仿宋" w:cs="Arial"/>
                      <w:kern w:val="0"/>
                      <w:szCs w:val="21"/>
                    </w:rPr>
                  </w:pPr>
                  <w:r>
                    <w:rPr>
                      <w:rFonts w:ascii="仿宋" w:eastAsia="仿宋" w:hAnsi="仿宋" w:cs="Arial" w:hint="eastAsia"/>
                      <w:kern w:val="0"/>
                      <w:szCs w:val="21"/>
                    </w:rPr>
                    <w:t>868,200,629.01</w:t>
                  </w:r>
                </w:p>
              </w:tc>
              <w:tc>
                <w:tcPr>
                  <w:tcW w:w="2076"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hint="eastAsia"/>
                      <w:kern w:val="0"/>
                      <w:szCs w:val="21"/>
                    </w:rPr>
                    <w:t>729,578,809.02</w:t>
                  </w:r>
                </w:p>
              </w:tc>
              <w:tc>
                <w:tcPr>
                  <w:tcW w:w="2189"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hint="eastAsia"/>
                      <w:kern w:val="0"/>
                      <w:szCs w:val="21"/>
                    </w:rPr>
                    <w:t>551,796,817.94</w:t>
                  </w:r>
                </w:p>
              </w:tc>
            </w:tr>
            <w:tr w:rsidR="00BA4700">
              <w:trPr>
                <w:trHeight w:val="115"/>
                <w:jc w:val="center"/>
              </w:trPr>
              <w:tc>
                <w:tcPr>
                  <w:tcW w:w="2015" w:type="dxa"/>
                </w:tcPr>
                <w:p w:rsidR="00BA4700" w:rsidRDefault="00C622C6">
                  <w:pPr>
                    <w:autoSpaceDN w:val="0"/>
                    <w:jc w:val="left"/>
                    <w:textAlignment w:val="top"/>
                    <w:rPr>
                      <w:rFonts w:ascii="仿宋" w:eastAsia="仿宋" w:hAnsi="仿宋" w:cs="仿宋"/>
                      <w:kern w:val="0"/>
                      <w:szCs w:val="21"/>
                    </w:rPr>
                  </w:pPr>
                  <w:r>
                    <w:rPr>
                      <w:rFonts w:ascii="仿宋" w:eastAsia="仿宋" w:hAnsi="仿宋"/>
                      <w:color w:val="000000"/>
                    </w:rPr>
                    <w:t>归属于母公司股东的所有者权益合计</w:t>
                  </w:r>
                </w:p>
              </w:tc>
              <w:tc>
                <w:tcPr>
                  <w:tcW w:w="2076"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hint="eastAsia"/>
                      <w:kern w:val="0"/>
                      <w:szCs w:val="21"/>
                    </w:rPr>
                    <w:t>9,160,426,006.47</w:t>
                  </w:r>
                </w:p>
              </w:tc>
              <w:tc>
                <w:tcPr>
                  <w:tcW w:w="2076"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hint="eastAsia"/>
                      <w:kern w:val="0"/>
                      <w:szCs w:val="21"/>
                    </w:rPr>
                    <w:t>9,006,223,501.00</w:t>
                  </w:r>
                </w:p>
              </w:tc>
              <w:tc>
                <w:tcPr>
                  <w:tcW w:w="2189" w:type="dxa"/>
                  <w:vAlign w:val="center"/>
                </w:tcPr>
                <w:p w:rsidR="00BA4700" w:rsidRDefault="00C622C6">
                  <w:pPr>
                    <w:autoSpaceDN w:val="0"/>
                    <w:jc w:val="right"/>
                    <w:textAlignment w:val="center"/>
                    <w:rPr>
                      <w:rFonts w:ascii="仿宋" w:eastAsia="仿宋" w:hAnsi="仿宋" w:cs="Arial"/>
                      <w:bCs/>
                      <w:kern w:val="0"/>
                      <w:szCs w:val="21"/>
                    </w:rPr>
                  </w:pPr>
                  <w:r>
                    <w:rPr>
                      <w:rFonts w:ascii="仿宋" w:eastAsia="仿宋" w:hAnsi="仿宋" w:cs="Arial" w:hint="eastAsia"/>
                      <w:bCs/>
                      <w:kern w:val="0"/>
                      <w:szCs w:val="21"/>
                    </w:rPr>
                    <w:t>7,668,267,038.82</w:t>
                  </w:r>
                </w:p>
              </w:tc>
            </w:tr>
            <w:tr w:rsidR="00BA4700">
              <w:trPr>
                <w:trHeight w:val="115"/>
                <w:jc w:val="center"/>
              </w:trPr>
              <w:tc>
                <w:tcPr>
                  <w:tcW w:w="2015" w:type="dxa"/>
                </w:tcPr>
                <w:p w:rsidR="00BA4700" w:rsidRDefault="00C622C6">
                  <w:pPr>
                    <w:autoSpaceDN w:val="0"/>
                    <w:jc w:val="left"/>
                    <w:textAlignment w:val="top"/>
                    <w:rPr>
                      <w:rFonts w:ascii="仿宋" w:eastAsia="仿宋" w:hAnsi="仿宋" w:cs="仿宋"/>
                      <w:kern w:val="0"/>
                      <w:szCs w:val="21"/>
                    </w:rPr>
                  </w:pPr>
                  <w:r>
                    <w:rPr>
                      <w:rFonts w:ascii="仿宋" w:eastAsia="仿宋" w:hAnsi="仿宋"/>
                      <w:color w:val="000000"/>
                    </w:rPr>
                    <w:t>少数股东权益</w:t>
                  </w:r>
                </w:p>
              </w:tc>
              <w:tc>
                <w:tcPr>
                  <w:tcW w:w="2076"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hint="eastAsia"/>
                      <w:kern w:val="0"/>
                      <w:szCs w:val="21"/>
                    </w:rPr>
                    <w:t>210,833,402.05</w:t>
                  </w:r>
                </w:p>
              </w:tc>
              <w:tc>
                <w:tcPr>
                  <w:tcW w:w="2076" w:type="dxa"/>
                  <w:vAlign w:val="center"/>
                </w:tcPr>
                <w:p w:rsidR="00BA4700" w:rsidRDefault="00C622C6">
                  <w:pPr>
                    <w:autoSpaceDN w:val="0"/>
                    <w:jc w:val="right"/>
                    <w:textAlignment w:val="center"/>
                    <w:rPr>
                      <w:rFonts w:ascii="仿宋" w:eastAsia="仿宋" w:hAnsi="仿宋" w:cs="Arial"/>
                      <w:kern w:val="0"/>
                      <w:szCs w:val="21"/>
                    </w:rPr>
                  </w:pPr>
                  <w:r>
                    <w:rPr>
                      <w:rFonts w:ascii="仿宋" w:eastAsia="仿宋" w:hAnsi="仿宋" w:cs="Arial" w:hint="eastAsia"/>
                      <w:kern w:val="0"/>
                      <w:szCs w:val="21"/>
                    </w:rPr>
                    <w:t>212,541,745.17</w:t>
                  </w:r>
                </w:p>
              </w:tc>
              <w:tc>
                <w:tcPr>
                  <w:tcW w:w="2189" w:type="dxa"/>
                  <w:vAlign w:val="center"/>
                </w:tcPr>
                <w:p w:rsidR="00BA4700" w:rsidRDefault="00C622C6">
                  <w:pPr>
                    <w:autoSpaceDN w:val="0"/>
                    <w:jc w:val="right"/>
                    <w:textAlignment w:val="center"/>
                    <w:rPr>
                      <w:rFonts w:ascii="仿宋" w:eastAsia="仿宋" w:hAnsi="仿宋" w:cs="Arial"/>
                      <w:bCs/>
                      <w:kern w:val="0"/>
                      <w:szCs w:val="21"/>
                    </w:rPr>
                  </w:pPr>
                  <w:r>
                    <w:rPr>
                      <w:rFonts w:ascii="仿宋" w:eastAsia="仿宋" w:hAnsi="仿宋" w:cs="Arial" w:hint="eastAsia"/>
                      <w:bCs/>
                      <w:kern w:val="0"/>
                      <w:szCs w:val="21"/>
                    </w:rPr>
                    <w:t>214,158,244.34</w:t>
                  </w:r>
                </w:p>
              </w:tc>
            </w:tr>
            <w:tr w:rsidR="00BA4700">
              <w:trPr>
                <w:trHeight w:val="115"/>
                <w:jc w:val="center"/>
              </w:trPr>
              <w:tc>
                <w:tcPr>
                  <w:tcW w:w="2015" w:type="dxa"/>
                </w:tcPr>
                <w:p w:rsidR="00BA4700" w:rsidRDefault="00C622C6">
                  <w:pPr>
                    <w:autoSpaceDN w:val="0"/>
                    <w:jc w:val="left"/>
                    <w:textAlignment w:val="top"/>
                    <w:rPr>
                      <w:rFonts w:ascii="仿宋" w:eastAsia="仿宋" w:hAnsi="仿宋" w:cs="仿宋"/>
                      <w:b/>
                      <w:kern w:val="0"/>
                      <w:szCs w:val="21"/>
                    </w:rPr>
                  </w:pPr>
                  <w:r>
                    <w:rPr>
                      <w:rFonts w:ascii="仿宋" w:eastAsia="仿宋" w:hAnsi="仿宋"/>
                      <w:b/>
                      <w:color w:val="000000"/>
                    </w:rPr>
                    <w:lastRenderedPageBreak/>
                    <w:t>所有者权益 合计</w:t>
                  </w:r>
                </w:p>
              </w:tc>
              <w:tc>
                <w:tcPr>
                  <w:tcW w:w="2076" w:type="dxa"/>
                  <w:vAlign w:val="center"/>
                </w:tcPr>
                <w:p w:rsidR="00BA4700" w:rsidRDefault="00C622C6">
                  <w:pPr>
                    <w:autoSpaceDN w:val="0"/>
                    <w:jc w:val="right"/>
                    <w:textAlignment w:val="center"/>
                    <w:rPr>
                      <w:rFonts w:ascii="仿宋" w:eastAsia="仿宋" w:hAnsi="仿宋" w:cs="Arial"/>
                      <w:b/>
                      <w:kern w:val="0"/>
                      <w:szCs w:val="21"/>
                    </w:rPr>
                  </w:pPr>
                  <w:r>
                    <w:rPr>
                      <w:rFonts w:ascii="仿宋" w:eastAsia="仿宋" w:hAnsi="仿宋" w:cs="Arial" w:hint="eastAsia"/>
                      <w:b/>
                      <w:kern w:val="0"/>
                      <w:szCs w:val="21"/>
                    </w:rPr>
                    <w:t>9,371,259,408.52</w:t>
                  </w:r>
                </w:p>
              </w:tc>
              <w:tc>
                <w:tcPr>
                  <w:tcW w:w="2076" w:type="dxa"/>
                  <w:vAlign w:val="center"/>
                </w:tcPr>
                <w:p w:rsidR="00BA4700" w:rsidRDefault="00C622C6">
                  <w:pPr>
                    <w:autoSpaceDN w:val="0"/>
                    <w:jc w:val="right"/>
                    <w:textAlignment w:val="center"/>
                    <w:rPr>
                      <w:rFonts w:ascii="仿宋" w:eastAsia="仿宋" w:hAnsi="仿宋" w:cs="Arial"/>
                      <w:b/>
                      <w:kern w:val="0"/>
                      <w:szCs w:val="21"/>
                    </w:rPr>
                  </w:pPr>
                  <w:r>
                    <w:rPr>
                      <w:rFonts w:ascii="仿宋" w:eastAsia="仿宋" w:hAnsi="仿宋" w:cs="Arial" w:hint="eastAsia"/>
                      <w:b/>
                      <w:kern w:val="0"/>
                      <w:szCs w:val="21"/>
                    </w:rPr>
                    <w:t>9,218,765,246.17</w:t>
                  </w:r>
                </w:p>
              </w:tc>
              <w:tc>
                <w:tcPr>
                  <w:tcW w:w="2189" w:type="dxa"/>
                  <w:vAlign w:val="center"/>
                </w:tcPr>
                <w:p w:rsidR="00BA4700" w:rsidRDefault="00C622C6">
                  <w:pPr>
                    <w:autoSpaceDN w:val="0"/>
                    <w:jc w:val="right"/>
                    <w:textAlignment w:val="center"/>
                    <w:rPr>
                      <w:rFonts w:ascii="仿宋" w:eastAsia="仿宋" w:hAnsi="仿宋" w:cs="Arial"/>
                      <w:b/>
                      <w:kern w:val="0"/>
                      <w:szCs w:val="21"/>
                    </w:rPr>
                  </w:pPr>
                  <w:r>
                    <w:rPr>
                      <w:rFonts w:ascii="仿宋" w:eastAsia="仿宋" w:hAnsi="仿宋" w:cs="Arial" w:hint="eastAsia"/>
                      <w:b/>
                      <w:kern w:val="0"/>
                      <w:szCs w:val="21"/>
                    </w:rPr>
                    <w:t>7,882,425,283.16</w:t>
                  </w:r>
                </w:p>
              </w:tc>
            </w:tr>
            <w:tr w:rsidR="00BA4700">
              <w:trPr>
                <w:trHeight w:val="115"/>
                <w:jc w:val="center"/>
              </w:trPr>
              <w:tc>
                <w:tcPr>
                  <w:tcW w:w="2015" w:type="dxa"/>
                </w:tcPr>
                <w:p w:rsidR="00BA4700" w:rsidRDefault="00C622C6">
                  <w:pPr>
                    <w:autoSpaceDN w:val="0"/>
                    <w:jc w:val="left"/>
                    <w:textAlignment w:val="top"/>
                    <w:rPr>
                      <w:rFonts w:ascii="仿宋" w:eastAsia="仿宋" w:hAnsi="仿宋" w:cs="仿宋"/>
                      <w:b/>
                      <w:kern w:val="0"/>
                      <w:szCs w:val="21"/>
                    </w:rPr>
                  </w:pPr>
                  <w:r>
                    <w:rPr>
                      <w:rFonts w:ascii="仿宋" w:eastAsia="仿宋" w:hAnsi="仿宋"/>
                      <w:b/>
                      <w:color w:val="000000"/>
                    </w:rPr>
                    <w:t xml:space="preserve">负债及所有者权益总计 </w:t>
                  </w:r>
                </w:p>
              </w:tc>
              <w:tc>
                <w:tcPr>
                  <w:tcW w:w="2076" w:type="dxa"/>
                  <w:vAlign w:val="center"/>
                </w:tcPr>
                <w:p w:rsidR="00BA4700" w:rsidRDefault="00C622C6">
                  <w:pPr>
                    <w:autoSpaceDN w:val="0"/>
                    <w:jc w:val="right"/>
                    <w:textAlignment w:val="center"/>
                    <w:rPr>
                      <w:rFonts w:ascii="仿宋" w:eastAsia="仿宋" w:hAnsi="仿宋" w:cs="Arial"/>
                      <w:b/>
                      <w:kern w:val="0"/>
                      <w:szCs w:val="21"/>
                    </w:rPr>
                  </w:pPr>
                  <w:r>
                    <w:rPr>
                      <w:rFonts w:ascii="仿宋" w:eastAsia="仿宋" w:hAnsi="仿宋" w:cs="Arial" w:hint="eastAsia"/>
                      <w:b/>
                      <w:kern w:val="0"/>
                      <w:szCs w:val="21"/>
                    </w:rPr>
                    <w:t>19,209,034,356.07</w:t>
                  </w:r>
                </w:p>
              </w:tc>
              <w:tc>
                <w:tcPr>
                  <w:tcW w:w="2076" w:type="dxa"/>
                  <w:vAlign w:val="center"/>
                </w:tcPr>
                <w:p w:rsidR="00BA4700" w:rsidRDefault="00C622C6">
                  <w:pPr>
                    <w:autoSpaceDN w:val="0"/>
                    <w:jc w:val="right"/>
                    <w:textAlignment w:val="center"/>
                    <w:rPr>
                      <w:rFonts w:ascii="仿宋" w:eastAsia="仿宋" w:hAnsi="仿宋" w:cs="Arial"/>
                      <w:b/>
                      <w:kern w:val="0"/>
                      <w:szCs w:val="21"/>
                    </w:rPr>
                  </w:pPr>
                  <w:r>
                    <w:rPr>
                      <w:rFonts w:ascii="仿宋" w:eastAsia="仿宋" w:hAnsi="仿宋" w:cs="Arial" w:hint="eastAsia"/>
                      <w:b/>
                      <w:kern w:val="0"/>
                      <w:szCs w:val="21"/>
                    </w:rPr>
                    <w:t>15,483,697,572.82</w:t>
                  </w:r>
                </w:p>
              </w:tc>
              <w:tc>
                <w:tcPr>
                  <w:tcW w:w="2189" w:type="dxa"/>
                  <w:vAlign w:val="center"/>
                </w:tcPr>
                <w:p w:rsidR="00BA4700" w:rsidRDefault="00C622C6">
                  <w:pPr>
                    <w:autoSpaceDN w:val="0"/>
                    <w:jc w:val="right"/>
                    <w:textAlignment w:val="center"/>
                    <w:rPr>
                      <w:rFonts w:ascii="仿宋" w:eastAsia="仿宋" w:hAnsi="仿宋" w:cs="Arial"/>
                      <w:b/>
                      <w:kern w:val="0"/>
                      <w:szCs w:val="21"/>
                    </w:rPr>
                  </w:pPr>
                  <w:r>
                    <w:rPr>
                      <w:rFonts w:ascii="仿宋" w:eastAsia="仿宋" w:hAnsi="仿宋" w:cs="Arial" w:hint="eastAsia"/>
                      <w:b/>
                      <w:kern w:val="0"/>
                      <w:szCs w:val="21"/>
                    </w:rPr>
                    <w:t>10,848,317,975.25</w:t>
                  </w:r>
                </w:p>
              </w:tc>
            </w:tr>
          </w:tbl>
          <w:p w:rsidR="00BA4700" w:rsidRDefault="00C622C6">
            <w:pPr>
              <w:autoSpaceDE w:val="0"/>
              <w:autoSpaceDN w:val="0"/>
              <w:adjustRightInd w:val="0"/>
              <w:spacing w:before="340" w:after="330" w:line="360" w:lineRule="auto"/>
              <w:ind w:firstLine="420"/>
              <w:rPr>
                <w:rFonts w:ascii="仿宋" w:eastAsia="仿宋" w:hAnsi="仿宋"/>
                <w:kern w:val="0"/>
                <w:szCs w:val="21"/>
              </w:rPr>
            </w:pPr>
            <w:r>
              <w:rPr>
                <w:rFonts w:ascii="仿宋" w:eastAsia="仿宋" w:hAnsi="仿宋" w:hint="eastAsia"/>
                <w:kern w:val="0"/>
                <w:szCs w:val="21"/>
              </w:rPr>
              <w:t>2012-2014</w:t>
            </w:r>
            <w:r>
              <w:rPr>
                <w:rFonts w:ascii="仿宋" w:eastAsia="仿宋" w:hAnsi="仿宋"/>
                <w:kern w:val="0"/>
                <w:szCs w:val="21"/>
              </w:rPr>
              <w:t>年末</w:t>
            </w:r>
            <w:r>
              <w:rPr>
                <w:rFonts w:ascii="仿宋" w:eastAsia="仿宋" w:hAnsi="仿宋" w:hint="eastAsia"/>
                <w:kern w:val="0"/>
                <w:szCs w:val="21"/>
              </w:rPr>
              <w:t>，公司</w:t>
            </w:r>
            <w:r>
              <w:rPr>
                <w:rFonts w:ascii="仿宋" w:eastAsia="仿宋" w:hAnsi="仿宋"/>
                <w:kern w:val="0"/>
                <w:szCs w:val="21"/>
              </w:rPr>
              <w:t>总资产</w:t>
            </w:r>
            <w:r>
              <w:rPr>
                <w:rFonts w:ascii="仿宋" w:eastAsia="仿宋" w:hAnsi="仿宋" w:hint="eastAsia"/>
                <w:kern w:val="0"/>
                <w:szCs w:val="21"/>
              </w:rPr>
              <w:t>规模</w:t>
            </w:r>
            <w:r>
              <w:rPr>
                <w:rFonts w:ascii="仿宋" w:eastAsia="仿宋" w:hAnsi="仿宋"/>
                <w:kern w:val="0"/>
                <w:szCs w:val="21"/>
              </w:rPr>
              <w:t>分别为</w:t>
            </w:r>
            <w:r>
              <w:rPr>
                <w:rFonts w:ascii="仿宋" w:eastAsia="仿宋" w:hAnsi="仿宋" w:hint="eastAsia"/>
                <w:kern w:val="0"/>
                <w:szCs w:val="21"/>
              </w:rPr>
              <w:t>108.48</w:t>
            </w:r>
            <w:r>
              <w:rPr>
                <w:rFonts w:ascii="仿宋" w:eastAsia="仿宋" w:hAnsi="仿宋"/>
                <w:kern w:val="0"/>
                <w:szCs w:val="21"/>
              </w:rPr>
              <w:t>亿元、</w:t>
            </w:r>
            <w:r>
              <w:rPr>
                <w:rFonts w:ascii="仿宋" w:eastAsia="仿宋" w:hAnsi="仿宋" w:hint="eastAsia"/>
                <w:kern w:val="0"/>
                <w:szCs w:val="21"/>
              </w:rPr>
              <w:t>154.84</w:t>
            </w:r>
            <w:r>
              <w:rPr>
                <w:rFonts w:ascii="仿宋" w:eastAsia="仿宋" w:hAnsi="仿宋"/>
                <w:kern w:val="0"/>
                <w:szCs w:val="21"/>
              </w:rPr>
              <w:t>亿元和</w:t>
            </w:r>
            <w:r>
              <w:rPr>
                <w:rFonts w:ascii="仿宋" w:eastAsia="仿宋" w:hAnsi="仿宋" w:hint="eastAsia"/>
                <w:kern w:val="0"/>
                <w:szCs w:val="21"/>
              </w:rPr>
              <w:t>192.09</w:t>
            </w:r>
            <w:r>
              <w:rPr>
                <w:rFonts w:ascii="仿宋" w:eastAsia="仿宋" w:hAnsi="仿宋"/>
                <w:kern w:val="0"/>
                <w:szCs w:val="21"/>
              </w:rPr>
              <w:t>亿元，年复合增长率达</w:t>
            </w:r>
            <w:r>
              <w:rPr>
                <w:rFonts w:ascii="仿宋" w:eastAsia="仿宋" w:hAnsi="仿宋" w:hint="eastAsia"/>
                <w:kern w:val="0"/>
                <w:szCs w:val="21"/>
              </w:rPr>
              <w:t>77.07</w:t>
            </w:r>
            <w:r>
              <w:rPr>
                <w:rFonts w:ascii="仿宋" w:eastAsia="仿宋" w:hAnsi="仿宋"/>
                <w:kern w:val="0"/>
                <w:szCs w:val="21"/>
              </w:rPr>
              <w:t>%，201</w:t>
            </w:r>
            <w:r>
              <w:rPr>
                <w:rFonts w:ascii="仿宋" w:eastAsia="仿宋" w:hAnsi="仿宋" w:hint="eastAsia"/>
                <w:kern w:val="0"/>
                <w:szCs w:val="21"/>
              </w:rPr>
              <w:t>2</w:t>
            </w:r>
            <w:r>
              <w:rPr>
                <w:rFonts w:ascii="仿宋" w:eastAsia="仿宋" w:hAnsi="仿宋"/>
                <w:kern w:val="0"/>
                <w:szCs w:val="21"/>
              </w:rPr>
              <w:t>-201</w:t>
            </w:r>
            <w:r>
              <w:rPr>
                <w:rFonts w:ascii="仿宋" w:eastAsia="仿宋" w:hAnsi="仿宋" w:hint="eastAsia"/>
                <w:kern w:val="0"/>
                <w:szCs w:val="21"/>
              </w:rPr>
              <w:t>4</w:t>
            </w:r>
            <w:r>
              <w:rPr>
                <w:rFonts w:ascii="仿宋" w:eastAsia="仿宋" w:hAnsi="仿宋"/>
                <w:kern w:val="0"/>
                <w:szCs w:val="21"/>
              </w:rPr>
              <w:t>年的净资产分别为</w:t>
            </w:r>
            <w:r>
              <w:rPr>
                <w:rFonts w:ascii="仿宋" w:eastAsia="仿宋" w:hAnsi="仿宋" w:hint="eastAsia"/>
                <w:kern w:val="0"/>
                <w:szCs w:val="21"/>
              </w:rPr>
              <w:t>78.82</w:t>
            </w:r>
            <w:r>
              <w:rPr>
                <w:rFonts w:ascii="仿宋" w:eastAsia="仿宋" w:hAnsi="仿宋"/>
                <w:kern w:val="0"/>
                <w:szCs w:val="21"/>
              </w:rPr>
              <w:t>亿元、</w:t>
            </w:r>
            <w:r>
              <w:rPr>
                <w:rFonts w:ascii="仿宋" w:eastAsia="仿宋" w:hAnsi="仿宋" w:hint="eastAsia"/>
                <w:kern w:val="0"/>
                <w:szCs w:val="21"/>
              </w:rPr>
              <w:t>92.19</w:t>
            </w:r>
            <w:r>
              <w:rPr>
                <w:rFonts w:ascii="仿宋" w:eastAsia="仿宋" w:hAnsi="仿宋"/>
                <w:kern w:val="0"/>
                <w:szCs w:val="21"/>
              </w:rPr>
              <w:t>亿元和</w:t>
            </w:r>
            <w:r>
              <w:rPr>
                <w:rFonts w:ascii="仿宋" w:eastAsia="仿宋" w:hAnsi="仿宋" w:hint="eastAsia"/>
                <w:kern w:val="0"/>
                <w:szCs w:val="21"/>
              </w:rPr>
              <w:t>93.71</w:t>
            </w:r>
            <w:r>
              <w:rPr>
                <w:rFonts w:ascii="仿宋" w:eastAsia="仿宋" w:hAnsi="仿宋"/>
                <w:kern w:val="0"/>
                <w:szCs w:val="21"/>
              </w:rPr>
              <w:t>亿元，年复合增长率达</w:t>
            </w:r>
            <w:r>
              <w:rPr>
                <w:rFonts w:ascii="仿宋" w:eastAsia="仿宋" w:hAnsi="仿宋" w:hint="eastAsia"/>
                <w:kern w:val="0"/>
                <w:szCs w:val="21"/>
              </w:rPr>
              <w:t>9.04</w:t>
            </w:r>
            <w:r>
              <w:rPr>
                <w:rFonts w:ascii="仿宋" w:eastAsia="仿宋" w:hAnsi="仿宋"/>
                <w:kern w:val="0"/>
                <w:szCs w:val="21"/>
              </w:rPr>
              <w:t>%，总资产与净资产规模均增长</w:t>
            </w:r>
            <w:proofErr w:type="gramStart"/>
            <w:r>
              <w:rPr>
                <w:rFonts w:ascii="仿宋" w:eastAsia="仿宋" w:hAnsi="仿宋" w:hint="eastAsia"/>
                <w:kern w:val="0"/>
                <w:szCs w:val="21"/>
              </w:rPr>
              <w:t>,其中总资产增长</w:t>
            </w:r>
            <w:r>
              <w:rPr>
                <w:rFonts w:ascii="仿宋" w:eastAsia="仿宋" w:hAnsi="仿宋"/>
                <w:kern w:val="0"/>
                <w:szCs w:val="21"/>
              </w:rPr>
              <w:t>趋势明显</w:t>
            </w:r>
            <w:proofErr w:type="gramEnd"/>
            <w:r>
              <w:rPr>
                <w:rFonts w:ascii="仿宋" w:eastAsia="仿宋" w:hAnsi="仿宋"/>
                <w:kern w:val="0"/>
                <w:szCs w:val="21"/>
              </w:rPr>
              <w:t>，得益于</w:t>
            </w:r>
            <w:r>
              <w:rPr>
                <w:rFonts w:ascii="仿宋" w:eastAsia="仿宋" w:hAnsi="仿宋" w:hint="eastAsia"/>
                <w:kern w:val="0"/>
                <w:szCs w:val="21"/>
              </w:rPr>
              <w:t>市</w:t>
            </w:r>
            <w:r>
              <w:rPr>
                <w:rFonts w:ascii="仿宋" w:eastAsia="仿宋" w:hAnsi="仿宋"/>
                <w:kern w:val="0"/>
                <w:szCs w:val="21"/>
              </w:rPr>
              <w:t>政府近年来</w:t>
            </w:r>
            <w:r>
              <w:rPr>
                <w:rFonts w:ascii="仿宋" w:eastAsia="仿宋" w:hAnsi="仿宋" w:hint="eastAsia"/>
                <w:kern w:val="0"/>
                <w:szCs w:val="21"/>
              </w:rPr>
              <w:t>加大区域</w:t>
            </w:r>
            <w:r>
              <w:rPr>
                <w:rFonts w:ascii="仿宋" w:eastAsia="仿宋" w:hAnsi="仿宋"/>
                <w:kern w:val="0"/>
                <w:szCs w:val="21"/>
              </w:rPr>
              <w:t>内基础设施建设</w:t>
            </w:r>
            <w:r>
              <w:rPr>
                <w:rFonts w:ascii="仿宋" w:eastAsia="仿宋" w:hAnsi="仿宋" w:hint="eastAsia"/>
                <w:kern w:val="0"/>
                <w:szCs w:val="21"/>
              </w:rPr>
              <w:t>以及</w:t>
            </w:r>
            <w:r>
              <w:rPr>
                <w:rFonts w:ascii="仿宋" w:eastAsia="仿宋" w:hAnsi="仿宋"/>
                <w:kern w:val="0"/>
                <w:szCs w:val="21"/>
              </w:rPr>
              <w:t>对公司的大力扶持。</w:t>
            </w:r>
          </w:p>
          <w:p w:rsidR="00BA4700" w:rsidRDefault="00C622C6">
            <w:pPr>
              <w:autoSpaceDE w:val="0"/>
              <w:autoSpaceDN w:val="0"/>
              <w:adjustRightInd w:val="0"/>
              <w:spacing w:before="340" w:after="330" w:line="360" w:lineRule="auto"/>
              <w:ind w:firstLineChars="200" w:firstLine="420"/>
              <w:rPr>
                <w:rFonts w:ascii="仿宋" w:eastAsia="仿宋" w:hAnsi="仿宋"/>
                <w:kern w:val="0"/>
                <w:szCs w:val="21"/>
              </w:rPr>
            </w:pPr>
            <w:r>
              <w:rPr>
                <w:rFonts w:ascii="仿宋" w:eastAsia="仿宋" w:hAnsi="仿宋" w:hint="eastAsia"/>
                <w:kern w:val="0"/>
                <w:szCs w:val="21"/>
              </w:rPr>
              <w:t>公司资产以流动资产为主，截至2014年末，流动资产为146.43亿元，占总资产76.23%。流动资产又以货币资金、应收账款、其他应收款、预付账款、存货为主。货币资金余额为19.73亿元，货币资金中大部分为票据保证金和已质押的定期存单，其中截止2014年12月31号到期日超过3个月以上的金额为78485万；应收账款为13.17亿元，绝大部分为应收湘潭市财政局账款，占总的应收账款比例99.74%，账龄主要为1年以内、1-2年两类；其他应收款余额为47.50亿元，主要是应收湘潭市投融资债务管理中心、湘潭市城市建设投资经营有限责任公司、湘潭城乡建设发展集团有限公司、湘潭市湘江四大桥建设开发有限公司等账款，账龄以1年以内及1-2年居多，其中湘潭城乡建设发展集团有限公司是两型投母公司；期末预付账款为2.29亿元，较期初的3.64亿元相比，下降了37.05%，主要系预付账款-火车站项目部分工程办理结算，结转至在建工程所致，其中预付账款金额前三名是湘潭市国有土地上房屋征收管理处、湘潭市征地拆迁管理处、湘潭市国土资源局征地拆迁专户。存货账面价值为63.58亿元，主要以土地储备为主，占到存货的82.46%。</w:t>
            </w:r>
          </w:p>
          <w:p w:rsidR="00BA4700" w:rsidRDefault="00C622C6">
            <w:pPr>
              <w:autoSpaceDE w:val="0"/>
              <w:autoSpaceDN w:val="0"/>
              <w:adjustRightInd w:val="0"/>
              <w:spacing w:before="340" w:after="330" w:line="360" w:lineRule="auto"/>
              <w:ind w:firstLineChars="200" w:firstLine="420"/>
              <w:rPr>
                <w:rFonts w:ascii="仿宋" w:eastAsia="仿宋" w:hAnsi="仿宋"/>
                <w:kern w:val="0"/>
                <w:szCs w:val="21"/>
              </w:rPr>
            </w:pPr>
            <w:r>
              <w:rPr>
                <w:rFonts w:ascii="仿宋" w:eastAsia="仿宋" w:hAnsi="仿宋"/>
                <w:kern w:val="0"/>
                <w:szCs w:val="21"/>
              </w:rPr>
              <w:t>201</w:t>
            </w:r>
            <w:r>
              <w:rPr>
                <w:rFonts w:ascii="仿宋" w:eastAsia="仿宋" w:hAnsi="仿宋" w:hint="eastAsia"/>
                <w:kern w:val="0"/>
                <w:szCs w:val="21"/>
              </w:rPr>
              <w:t>2-</w:t>
            </w:r>
            <w:r>
              <w:rPr>
                <w:rFonts w:ascii="仿宋" w:eastAsia="仿宋" w:hAnsi="仿宋"/>
                <w:kern w:val="0"/>
                <w:szCs w:val="21"/>
              </w:rPr>
              <w:t>201</w:t>
            </w:r>
            <w:r>
              <w:rPr>
                <w:rFonts w:ascii="仿宋" w:eastAsia="仿宋" w:hAnsi="仿宋" w:hint="eastAsia"/>
                <w:kern w:val="0"/>
                <w:szCs w:val="21"/>
              </w:rPr>
              <w:t>4</w:t>
            </w:r>
            <w:r>
              <w:rPr>
                <w:rFonts w:ascii="仿宋" w:eastAsia="仿宋" w:hAnsi="仿宋"/>
                <w:kern w:val="0"/>
                <w:szCs w:val="21"/>
              </w:rPr>
              <w:t>年末，公司总负债规模分别为</w:t>
            </w:r>
            <w:r>
              <w:rPr>
                <w:rFonts w:ascii="仿宋" w:eastAsia="仿宋" w:hAnsi="仿宋" w:hint="eastAsia"/>
                <w:kern w:val="0"/>
                <w:szCs w:val="21"/>
              </w:rPr>
              <w:t>29.66</w:t>
            </w:r>
            <w:r>
              <w:rPr>
                <w:rFonts w:ascii="仿宋" w:eastAsia="仿宋" w:hAnsi="仿宋"/>
                <w:kern w:val="0"/>
                <w:szCs w:val="21"/>
              </w:rPr>
              <w:t>亿元、</w:t>
            </w:r>
            <w:r>
              <w:rPr>
                <w:rFonts w:ascii="仿宋" w:eastAsia="仿宋" w:hAnsi="仿宋" w:hint="eastAsia"/>
                <w:kern w:val="0"/>
                <w:szCs w:val="21"/>
              </w:rPr>
              <w:t>62.65</w:t>
            </w:r>
            <w:r>
              <w:rPr>
                <w:rFonts w:ascii="仿宋" w:eastAsia="仿宋" w:hAnsi="仿宋"/>
                <w:kern w:val="0"/>
                <w:szCs w:val="21"/>
              </w:rPr>
              <w:t>亿元和</w:t>
            </w:r>
            <w:r>
              <w:rPr>
                <w:rFonts w:ascii="仿宋" w:eastAsia="仿宋" w:hAnsi="仿宋" w:hint="eastAsia"/>
                <w:kern w:val="0"/>
                <w:szCs w:val="21"/>
              </w:rPr>
              <w:t>98.38</w:t>
            </w:r>
            <w:r>
              <w:rPr>
                <w:rFonts w:ascii="仿宋" w:eastAsia="仿宋" w:hAnsi="仿宋"/>
                <w:kern w:val="0"/>
                <w:szCs w:val="21"/>
              </w:rPr>
              <w:t>亿元，年均复合增长率为</w:t>
            </w:r>
            <w:r>
              <w:rPr>
                <w:rFonts w:ascii="仿宋" w:eastAsia="仿宋" w:hAnsi="仿宋" w:hint="eastAsia"/>
                <w:kern w:val="0"/>
                <w:szCs w:val="21"/>
              </w:rPr>
              <w:t>82.12</w:t>
            </w:r>
            <w:r>
              <w:rPr>
                <w:rFonts w:ascii="仿宋" w:eastAsia="仿宋" w:hAnsi="仿宋"/>
                <w:kern w:val="0"/>
                <w:szCs w:val="21"/>
              </w:rPr>
              <w:t>%，</w:t>
            </w:r>
            <w:r>
              <w:rPr>
                <w:rFonts w:ascii="仿宋" w:eastAsia="仿宋" w:hAnsi="仿宋" w:hint="eastAsia"/>
                <w:kern w:val="0"/>
                <w:szCs w:val="21"/>
              </w:rPr>
              <w:t>由于公司业务规模的扩大，</w:t>
            </w:r>
            <w:r>
              <w:rPr>
                <w:rFonts w:ascii="仿宋" w:eastAsia="仿宋" w:hAnsi="仿宋"/>
                <w:kern w:val="0"/>
                <w:szCs w:val="21"/>
              </w:rPr>
              <w:t>以外部金融机构的借款为主</w:t>
            </w:r>
            <w:r>
              <w:rPr>
                <w:rFonts w:ascii="仿宋" w:eastAsia="仿宋" w:hAnsi="仿宋" w:hint="eastAsia"/>
                <w:kern w:val="0"/>
                <w:szCs w:val="21"/>
              </w:rPr>
              <w:t>的负债增加较多</w:t>
            </w:r>
            <w:r>
              <w:rPr>
                <w:rFonts w:ascii="仿宋" w:eastAsia="仿宋" w:hAnsi="仿宋"/>
                <w:kern w:val="0"/>
                <w:szCs w:val="21"/>
              </w:rPr>
              <w:t>，</w:t>
            </w:r>
            <w:r>
              <w:rPr>
                <w:rFonts w:ascii="仿宋" w:eastAsia="仿宋" w:hAnsi="仿宋" w:hint="eastAsia"/>
                <w:kern w:val="0"/>
                <w:szCs w:val="21"/>
              </w:rPr>
              <w:t>其中</w:t>
            </w:r>
            <w:r>
              <w:rPr>
                <w:rFonts w:ascii="仿宋" w:eastAsia="仿宋" w:hAnsi="仿宋"/>
                <w:kern w:val="0"/>
                <w:szCs w:val="21"/>
              </w:rPr>
              <w:t>主要是中长期银行贷款</w:t>
            </w:r>
            <w:r>
              <w:rPr>
                <w:rFonts w:ascii="仿宋" w:eastAsia="仿宋" w:hAnsi="仿宋" w:hint="eastAsia"/>
                <w:kern w:val="0"/>
                <w:szCs w:val="21"/>
              </w:rPr>
              <w:t>以及信托借款</w:t>
            </w:r>
            <w:r>
              <w:rPr>
                <w:rFonts w:ascii="仿宋" w:eastAsia="仿宋" w:hAnsi="仿宋"/>
                <w:kern w:val="0"/>
                <w:szCs w:val="21"/>
              </w:rPr>
              <w:t>，反映公司较强的资金筹措能力和</w:t>
            </w:r>
            <w:r>
              <w:rPr>
                <w:rFonts w:ascii="仿宋" w:eastAsia="仿宋" w:hAnsi="仿宋" w:hint="eastAsia"/>
                <w:kern w:val="0"/>
                <w:szCs w:val="21"/>
              </w:rPr>
              <w:t>多元化的融资合作方式。</w:t>
            </w:r>
          </w:p>
          <w:p w:rsidR="00BA4700" w:rsidRDefault="00C622C6">
            <w:pPr>
              <w:adjustRightInd w:val="0"/>
              <w:snapToGrid w:val="0"/>
              <w:spacing w:before="340" w:after="330" w:line="360" w:lineRule="auto"/>
              <w:ind w:firstLineChars="200" w:firstLine="420"/>
              <w:rPr>
                <w:rFonts w:ascii="仿宋" w:eastAsia="仿宋" w:hAnsi="仿宋" w:cs="楷体_GB2312"/>
                <w:szCs w:val="21"/>
              </w:rPr>
            </w:pPr>
            <w:r>
              <w:rPr>
                <w:rFonts w:ascii="仿宋" w:eastAsia="仿宋" w:hAnsi="仿宋" w:cs="楷体_GB2312" w:hint="eastAsia"/>
                <w:szCs w:val="21"/>
              </w:rPr>
              <w:t>2014年末，公司流动负债38.22亿元，占总负债38.85%，主要由短期借款、应付账款、预收账款、一年内到期的非流动负债构成。2014年末，公司短期借款包括质押借款5.00亿元、保证借款8.00亿元、信用借款4.00亿元。2014年末，公司应付账款1289万，其中应付湘潭市双马垃圾场环境治理项目的账款达到1286万元，占总的应付账款99.77%。公司期末预收账款为102.99万元，比期初减少了4687.15万元，减少比例达97.85%，主要是控股子公司湘潭市兴城置业有限公司的预收房款达到收入确认条件所致。此外，公司一年内到期的非流动负债为29.98亿元。</w:t>
            </w:r>
          </w:p>
          <w:p w:rsidR="00BA4700" w:rsidRDefault="00C622C6">
            <w:pPr>
              <w:autoSpaceDE w:val="0"/>
              <w:autoSpaceDN w:val="0"/>
              <w:adjustRightInd w:val="0"/>
              <w:spacing w:before="340" w:after="330" w:line="360" w:lineRule="auto"/>
              <w:ind w:firstLineChars="200" w:firstLine="420"/>
              <w:rPr>
                <w:rFonts w:ascii="仿宋" w:eastAsia="仿宋" w:hAnsi="仿宋" w:cs="楷体_GB2312"/>
                <w:szCs w:val="21"/>
              </w:rPr>
            </w:pPr>
            <w:r>
              <w:rPr>
                <w:rFonts w:ascii="仿宋" w:eastAsia="仿宋" w:hAnsi="仿宋" w:cs="楷体_GB2312" w:hint="eastAsia"/>
                <w:szCs w:val="21"/>
              </w:rPr>
              <w:t>2014年末，公司长期负债主要由长期借款、长期应付款和专项应付款和应付债券构成。公司长期借款36.66亿元，包括抵押借款33.58亿元、质押借款3.08亿元。公司长期应付款4.88亿元，该款项系公司收的以“新星国际棚户区改</w:t>
            </w:r>
            <w:r>
              <w:rPr>
                <w:rFonts w:ascii="仿宋" w:eastAsia="仿宋" w:hAnsi="仿宋" w:cs="楷体_GB2312" w:hint="eastAsia"/>
                <w:szCs w:val="21"/>
              </w:rPr>
              <w:lastRenderedPageBreak/>
              <w:t>造项目”为期三年的优先收益权转让款项。专项应付款6.63亿元，主要是各项专项建设资金拨款、公租房中央补助、河道治理费等项目。应付债券期末为12亿元，系公司于2014年4月23号发行为期7年，面值12亿元的债券。</w:t>
            </w:r>
          </w:p>
          <w:p w:rsidR="00BA4700" w:rsidRDefault="00C622C6">
            <w:pPr>
              <w:autoSpaceDE w:val="0"/>
              <w:autoSpaceDN w:val="0"/>
              <w:adjustRightInd w:val="0"/>
              <w:spacing w:before="340" w:after="330" w:line="360" w:lineRule="auto"/>
              <w:ind w:firstLineChars="200" w:firstLine="420"/>
              <w:rPr>
                <w:rFonts w:ascii="仿宋" w:eastAsia="仿宋" w:hAnsi="仿宋"/>
                <w:kern w:val="0"/>
                <w:sz w:val="24"/>
              </w:rPr>
            </w:pPr>
            <w:r>
              <w:rPr>
                <w:rFonts w:ascii="仿宋" w:eastAsia="仿宋" w:hAnsi="仿宋" w:hint="eastAsia"/>
                <w:kern w:val="0"/>
                <w:szCs w:val="21"/>
              </w:rPr>
              <w:t>综合来看，公司的总资产规模逐年稳定增加，由于业务规模的扩大，公司负债也随之增加，但公司资产负债率近三年来</w:t>
            </w:r>
            <w:r>
              <w:rPr>
                <w:rFonts w:ascii="仿宋" w:eastAsia="仿宋" w:hAnsi="仿宋"/>
                <w:kern w:val="0"/>
                <w:szCs w:val="21"/>
              </w:rPr>
              <w:t>分别为</w:t>
            </w:r>
            <w:r>
              <w:rPr>
                <w:rFonts w:ascii="仿宋" w:eastAsia="仿宋" w:hAnsi="仿宋" w:hint="eastAsia"/>
                <w:kern w:val="0"/>
                <w:szCs w:val="21"/>
              </w:rPr>
              <w:t>27.34%</w:t>
            </w:r>
            <w:r>
              <w:rPr>
                <w:rFonts w:ascii="仿宋" w:eastAsia="仿宋" w:hAnsi="仿宋"/>
                <w:kern w:val="0"/>
                <w:szCs w:val="21"/>
              </w:rPr>
              <w:t>、</w:t>
            </w:r>
            <w:r>
              <w:rPr>
                <w:rFonts w:ascii="仿宋" w:eastAsia="仿宋" w:hAnsi="仿宋" w:hint="eastAsia"/>
                <w:kern w:val="0"/>
                <w:szCs w:val="21"/>
              </w:rPr>
              <w:t>40.46</w:t>
            </w:r>
            <w:r>
              <w:rPr>
                <w:rFonts w:ascii="仿宋" w:eastAsia="仿宋" w:hAnsi="仿宋"/>
                <w:kern w:val="0"/>
                <w:szCs w:val="21"/>
              </w:rPr>
              <w:t>%和</w:t>
            </w:r>
            <w:r>
              <w:rPr>
                <w:rFonts w:ascii="仿宋" w:eastAsia="仿宋" w:hAnsi="仿宋" w:hint="eastAsia"/>
                <w:kern w:val="0"/>
                <w:szCs w:val="21"/>
              </w:rPr>
              <w:t>51.22</w:t>
            </w:r>
            <w:r>
              <w:rPr>
                <w:rFonts w:ascii="仿宋" w:eastAsia="仿宋" w:hAnsi="仿宋"/>
                <w:kern w:val="0"/>
                <w:szCs w:val="21"/>
              </w:rPr>
              <w:t>%，</w:t>
            </w:r>
            <w:r>
              <w:rPr>
                <w:rFonts w:ascii="仿宋" w:eastAsia="仿宋" w:hAnsi="仿宋" w:hint="eastAsia"/>
                <w:kern w:val="0"/>
                <w:szCs w:val="21"/>
              </w:rPr>
              <w:t>虽然逐年增加，但处于比较合理的水平，公司总体处于良好发展的阶段。</w:t>
            </w:r>
          </w:p>
          <w:p w:rsidR="00BA4700" w:rsidRDefault="00BA4700">
            <w:pPr>
              <w:pStyle w:val="110"/>
              <w:autoSpaceDE w:val="0"/>
              <w:autoSpaceDN w:val="0"/>
              <w:adjustRightInd w:val="0"/>
              <w:spacing w:before="340" w:after="330"/>
              <w:ind w:firstLineChars="0" w:firstLine="0"/>
              <w:jc w:val="left"/>
              <w:rPr>
                <w:rFonts w:ascii="仿宋" w:eastAsia="仿宋" w:hAnsi="仿宋" w:cs="宋体"/>
                <w:b/>
                <w:szCs w:val="21"/>
              </w:rPr>
            </w:pPr>
          </w:p>
          <w:p w:rsidR="00BA4700" w:rsidRDefault="00C622C6">
            <w:pPr>
              <w:pStyle w:val="110"/>
              <w:autoSpaceDE w:val="0"/>
              <w:autoSpaceDN w:val="0"/>
              <w:adjustRightInd w:val="0"/>
              <w:spacing w:before="340" w:after="330"/>
              <w:ind w:firstLineChars="0" w:firstLine="0"/>
              <w:jc w:val="left"/>
              <w:rPr>
                <w:rFonts w:ascii="仿宋" w:eastAsia="仿宋" w:hAnsi="仿宋" w:cs="宋体"/>
                <w:b/>
                <w:sz w:val="24"/>
              </w:rPr>
            </w:pPr>
            <w:r>
              <w:rPr>
                <w:rFonts w:ascii="仿宋" w:eastAsia="仿宋" w:hAnsi="仿宋" w:cs="宋体" w:hint="eastAsia"/>
                <w:b/>
                <w:szCs w:val="21"/>
              </w:rPr>
              <w:t>（二）利润表分析</w:t>
            </w:r>
          </w:p>
          <w:p w:rsidR="00BA4700" w:rsidRDefault="00C622C6">
            <w:pPr>
              <w:autoSpaceDE w:val="0"/>
              <w:autoSpaceDN w:val="0"/>
              <w:adjustRightInd w:val="0"/>
              <w:spacing w:before="340" w:after="330"/>
              <w:ind w:firstLineChars="50" w:firstLine="105"/>
              <w:jc w:val="center"/>
              <w:rPr>
                <w:rFonts w:ascii="仿宋" w:eastAsia="仿宋" w:hAnsi="仿宋"/>
                <w:kern w:val="0"/>
                <w:szCs w:val="21"/>
              </w:rPr>
            </w:pPr>
            <w:r>
              <w:rPr>
                <w:rFonts w:ascii="仿宋" w:eastAsia="仿宋" w:hAnsi="仿宋"/>
                <w:b/>
                <w:kern w:val="0"/>
                <w:szCs w:val="21"/>
              </w:rPr>
              <w:t>利润表</w:t>
            </w:r>
            <w:r>
              <w:rPr>
                <w:rFonts w:ascii="仿宋" w:eastAsia="仿宋" w:hAnsi="仿宋" w:hint="eastAsia"/>
                <w:b/>
                <w:kern w:val="0"/>
                <w:szCs w:val="21"/>
              </w:rPr>
              <w:t xml:space="preserve">                </w:t>
            </w:r>
            <w:r>
              <w:rPr>
                <w:rFonts w:ascii="仿宋" w:eastAsia="仿宋" w:hAnsi="仿宋"/>
                <w:kern w:val="0"/>
                <w:szCs w:val="21"/>
              </w:rPr>
              <w:t>单位：</w:t>
            </w:r>
            <w:r>
              <w:rPr>
                <w:rFonts w:ascii="仿宋" w:eastAsia="仿宋" w:hAnsi="仿宋" w:hint="eastAsia"/>
                <w:kern w:val="0"/>
                <w:szCs w:val="21"/>
              </w:rPr>
              <w:t>人民币</w:t>
            </w:r>
            <w:r>
              <w:rPr>
                <w:rFonts w:ascii="仿宋" w:eastAsia="仿宋" w:hAnsi="仿宋"/>
                <w:kern w:val="0"/>
                <w:szCs w:val="21"/>
              </w:rPr>
              <w:t>元</w:t>
            </w:r>
          </w:p>
          <w:tbl>
            <w:tblPr>
              <w:tblpPr w:leftFromText="180" w:rightFromText="180" w:vertAnchor="text" w:horzAnchor="page" w:tblpX="1267" w:tblpY="258"/>
              <w:tblW w:w="824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959"/>
              <w:gridCol w:w="2208"/>
              <w:gridCol w:w="1935"/>
              <w:gridCol w:w="2145"/>
            </w:tblGrid>
            <w:tr w:rsidR="00BA4700">
              <w:trPr>
                <w:trHeight w:val="289"/>
              </w:trPr>
              <w:tc>
                <w:tcPr>
                  <w:tcW w:w="1959" w:type="dxa"/>
                </w:tcPr>
                <w:p w:rsidR="00BA4700" w:rsidRDefault="00C622C6">
                  <w:pPr>
                    <w:autoSpaceDN w:val="0"/>
                    <w:jc w:val="center"/>
                    <w:textAlignment w:val="top"/>
                    <w:rPr>
                      <w:rFonts w:ascii="仿宋" w:eastAsia="仿宋" w:hAnsi="仿宋" w:cs="楷体"/>
                      <w:b/>
                      <w:kern w:val="0"/>
                      <w:szCs w:val="21"/>
                    </w:rPr>
                  </w:pPr>
                  <w:r>
                    <w:rPr>
                      <w:rFonts w:ascii="仿宋" w:eastAsia="仿宋" w:hAnsi="仿宋"/>
                      <w:b/>
                      <w:color w:val="000000"/>
                    </w:rPr>
                    <w:t>项目</w:t>
                  </w:r>
                </w:p>
              </w:tc>
              <w:tc>
                <w:tcPr>
                  <w:tcW w:w="2208" w:type="dxa"/>
                </w:tcPr>
                <w:p w:rsidR="00BA4700" w:rsidRDefault="00C622C6">
                  <w:pPr>
                    <w:autoSpaceDN w:val="0"/>
                    <w:jc w:val="center"/>
                    <w:textAlignment w:val="top"/>
                    <w:rPr>
                      <w:rFonts w:ascii="仿宋" w:eastAsia="仿宋" w:hAnsi="仿宋" w:cs="楷体"/>
                      <w:b/>
                      <w:kern w:val="0"/>
                      <w:szCs w:val="21"/>
                    </w:rPr>
                  </w:pPr>
                  <w:r>
                    <w:rPr>
                      <w:rFonts w:ascii="仿宋" w:eastAsia="仿宋" w:hAnsi="仿宋"/>
                      <w:b/>
                      <w:color w:val="000000"/>
                    </w:rPr>
                    <w:t>201</w:t>
                  </w:r>
                  <w:r>
                    <w:rPr>
                      <w:rFonts w:ascii="仿宋" w:eastAsia="仿宋" w:hAnsi="仿宋" w:hint="eastAsia"/>
                      <w:b/>
                      <w:color w:val="000000"/>
                    </w:rPr>
                    <w:t>4</w:t>
                  </w:r>
                  <w:r>
                    <w:rPr>
                      <w:rFonts w:ascii="仿宋" w:eastAsia="仿宋" w:hAnsi="仿宋"/>
                      <w:b/>
                      <w:color w:val="000000"/>
                    </w:rPr>
                    <w:t>年度</w:t>
                  </w:r>
                </w:p>
              </w:tc>
              <w:tc>
                <w:tcPr>
                  <w:tcW w:w="1935" w:type="dxa"/>
                </w:tcPr>
                <w:p w:rsidR="00BA4700" w:rsidRDefault="00C622C6">
                  <w:pPr>
                    <w:autoSpaceDN w:val="0"/>
                    <w:jc w:val="center"/>
                    <w:textAlignment w:val="top"/>
                    <w:rPr>
                      <w:rFonts w:ascii="仿宋" w:eastAsia="仿宋" w:hAnsi="仿宋" w:cs="楷体"/>
                      <w:b/>
                      <w:kern w:val="0"/>
                      <w:szCs w:val="21"/>
                    </w:rPr>
                  </w:pPr>
                  <w:r>
                    <w:rPr>
                      <w:rFonts w:ascii="仿宋" w:eastAsia="仿宋" w:hAnsi="仿宋"/>
                      <w:b/>
                      <w:color w:val="000000"/>
                    </w:rPr>
                    <w:t>201</w:t>
                  </w:r>
                  <w:r>
                    <w:rPr>
                      <w:rFonts w:ascii="仿宋" w:eastAsia="仿宋" w:hAnsi="仿宋" w:hint="eastAsia"/>
                      <w:b/>
                      <w:color w:val="000000"/>
                    </w:rPr>
                    <w:t>3</w:t>
                  </w:r>
                  <w:r>
                    <w:rPr>
                      <w:rFonts w:ascii="仿宋" w:eastAsia="仿宋" w:hAnsi="仿宋"/>
                      <w:b/>
                      <w:color w:val="000000"/>
                    </w:rPr>
                    <w:t>年度</w:t>
                  </w:r>
                </w:p>
              </w:tc>
              <w:tc>
                <w:tcPr>
                  <w:tcW w:w="2145" w:type="dxa"/>
                </w:tcPr>
                <w:p w:rsidR="00BA4700" w:rsidRDefault="00C622C6">
                  <w:pPr>
                    <w:autoSpaceDN w:val="0"/>
                    <w:jc w:val="center"/>
                    <w:textAlignment w:val="top"/>
                    <w:rPr>
                      <w:rFonts w:ascii="仿宋" w:eastAsia="仿宋" w:hAnsi="仿宋" w:cs="楷体"/>
                      <w:b/>
                      <w:kern w:val="0"/>
                      <w:szCs w:val="21"/>
                    </w:rPr>
                  </w:pPr>
                  <w:r>
                    <w:rPr>
                      <w:rFonts w:ascii="仿宋" w:eastAsia="仿宋" w:hAnsi="仿宋"/>
                      <w:b/>
                      <w:color w:val="000000"/>
                    </w:rPr>
                    <w:t>201</w:t>
                  </w:r>
                  <w:r>
                    <w:rPr>
                      <w:rFonts w:ascii="仿宋" w:eastAsia="仿宋" w:hAnsi="仿宋" w:hint="eastAsia"/>
                      <w:b/>
                      <w:color w:val="000000"/>
                    </w:rPr>
                    <w:t>2</w:t>
                  </w:r>
                  <w:r>
                    <w:rPr>
                      <w:rFonts w:ascii="仿宋" w:eastAsia="仿宋" w:hAnsi="仿宋"/>
                      <w:b/>
                      <w:color w:val="000000"/>
                    </w:rPr>
                    <w:t>年度</w:t>
                  </w:r>
                </w:p>
              </w:tc>
            </w:tr>
            <w:tr w:rsidR="00BA4700">
              <w:trPr>
                <w:trHeight w:val="105"/>
              </w:trPr>
              <w:tc>
                <w:tcPr>
                  <w:tcW w:w="1959" w:type="dxa"/>
                </w:tcPr>
                <w:p w:rsidR="00BA4700" w:rsidRDefault="00C622C6">
                  <w:pPr>
                    <w:autoSpaceDN w:val="0"/>
                    <w:jc w:val="left"/>
                    <w:textAlignment w:val="top"/>
                    <w:rPr>
                      <w:rFonts w:ascii="仿宋" w:eastAsia="仿宋" w:hAnsi="仿宋" w:cs="楷体"/>
                      <w:b/>
                      <w:kern w:val="0"/>
                      <w:szCs w:val="21"/>
                    </w:rPr>
                  </w:pPr>
                  <w:r>
                    <w:rPr>
                      <w:rFonts w:ascii="仿宋" w:eastAsia="仿宋" w:hAnsi="仿宋"/>
                      <w:b/>
                      <w:color w:val="000000"/>
                    </w:rPr>
                    <w:t xml:space="preserve">一、营业总收入 </w:t>
                  </w:r>
                </w:p>
              </w:tc>
              <w:tc>
                <w:tcPr>
                  <w:tcW w:w="2208" w:type="dxa"/>
                </w:tcPr>
                <w:p w:rsidR="00BA4700" w:rsidRDefault="00C622C6">
                  <w:pPr>
                    <w:autoSpaceDN w:val="0"/>
                    <w:jc w:val="right"/>
                    <w:textAlignment w:val="top"/>
                    <w:rPr>
                      <w:rFonts w:ascii="仿宋" w:eastAsia="仿宋" w:hAnsi="仿宋" w:cs="楷体"/>
                      <w:b/>
                      <w:kern w:val="0"/>
                      <w:szCs w:val="21"/>
                    </w:rPr>
                  </w:pPr>
                  <w:r>
                    <w:rPr>
                      <w:rFonts w:ascii="仿宋" w:eastAsia="仿宋" w:hAnsi="仿宋" w:cs="楷体" w:hint="eastAsia"/>
                      <w:b/>
                      <w:kern w:val="0"/>
                      <w:szCs w:val="21"/>
                    </w:rPr>
                    <w:t>785,136,095.74</w:t>
                  </w:r>
                </w:p>
              </w:tc>
              <w:tc>
                <w:tcPr>
                  <w:tcW w:w="1935" w:type="dxa"/>
                </w:tcPr>
                <w:p w:rsidR="00BA4700" w:rsidRDefault="00C622C6">
                  <w:pPr>
                    <w:autoSpaceDN w:val="0"/>
                    <w:jc w:val="right"/>
                    <w:textAlignment w:val="top"/>
                    <w:rPr>
                      <w:rFonts w:ascii="仿宋" w:eastAsia="仿宋" w:hAnsi="仿宋" w:cs="楷体"/>
                      <w:b/>
                      <w:kern w:val="0"/>
                      <w:szCs w:val="21"/>
                    </w:rPr>
                  </w:pPr>
                  <w:r>
                    <w:rPr>
                      <w:rFonts w:ascii="仿宋" w:eastAsia="仿宋" w:hAnsi="仿宋" w:cs="楷体" w:hint="eastAsia"/>
                      <w:b/>
                      <w:kern w:val="0"/>
                      <w:szCs w:val="21"/>
                    </w:rPr>
                    <w:t>852,738,434.78</w:t>
                  </w:r>
                </w:p>
              </w:tc>
              <w:tc>
                <w:tcPr>
                  <w:tcW w:w="2145" w:type="dxa"/>
                </w:tcPr>
                <w:p w:rsidR="00BA4700" w:rsidRDefault="00C622C6">
                  <w:pPr>
                    <w:autoSpaceDN w:val="0"/>
                    <w:jc w:val="right"/>
                    <w:textAlignment w:val="top"/>
                    <w:rPr>
                      <w:rFonts w:ascii="仿宋" w:eastAsia="仿宋" w:hAnsi="仿宋" w:cs="楷体"/>
                      <w:b/>
                      <w:kern w:val="0"/>
                      <w:szCs w:val="21"/>
                    </w:rPr>
                  </w:pPr>
                  <w:r>
                    <w:rPr>
                      <w:rFonts w:ascii="仿宋" w:eastAsia="仿宋" w:hAnsi="仿宋" w:cs="楷体" w:hint="eastAsia"/>
                      <w:b/>
                      <w:kern w:val="0"/>
                      <w:szCs w:val="21"/>
                    </w:rPr>
                    <w:t>753,051,578.10</w:t>
                  </w:r>
                </w:p>
              </w:tc>
            </w:tr>
            <w:tr w:rsidR="00BA4700">
              <w:trPr>
                <w:trHeight w:val="105"/>
              </w:trPr>
              <w:tc>
                <w:tcPr>
                  <w:tcW w:w="1959" w:type="dxa"/>
                </w:tcPr>
                <w:p w:rsidR="00BA4700" w:rsidRDefault="00C622C6">
                  <w:pPr>
                    <w:autoSpaceDN w:val="0"/>
                    <w:jc w:val="left"/>
                    <w:textAlignment w:val="top"/>
                    <w:rPr>
                      <w:rFonts w:ascii="仿宋" w:eastAsia="仿宋" w:hAnsi="仿宋" w:cs="楷体"/>
                      <w:kern w:val="0"/>
                      <w:szCs w:val="21"/>
                    </w:rPr>
                  </w:pPr>
                  <w:r>
                    <w:rPr>
                      <w:rFonts w:ascii="仿宋" w:eastAsia="仿宋" w:hAnsi="仿宋"/>
                      <w:color w:val="000000"/>
                    </w:rPr>
                    <w:t xml:space="preserve">其中：营业收入 </w:t>
                  </w:r>
                </w:p>
              </w:tc>
              <w:tc>
                <w:tcPr>
                  <w:tcW w:w="2208" w:type="dxa"/>
                </w:tcPr>
                <w:p w:rsidR="00BA4700" w:rsidRDefault="00C622C6">
                  <w:pPr>
                    <w:autoSpaceDN w:val="0"/>
                    <w:jc w:val="right"/>
                    <w:textAlignment w:val="top"/>
                    <w:rPr>
                      <w:rFonts w:ascii="仿宋" w:eastAsia="仿宋" w:hAnsi="仿宋" w:cs="楷体"/>
                      <w:kern w:val="0"/>
                      <w:szCs w:val="21"/>
                    </w:rPr>
                  </w:pPr>
                  <w:r>
                    <w:rPr>
                      <w:rFonts w:ascii="仿宋" w:eastAsia="仿宋" w:hAnsi="仿宋" w:cs="楷体" w:hint="eastAsia"/>
                      <w:kern w:val="0"/>
                      <w:szCs w:val="21"/>
                    </w:rPr>
                    <w:t>785,136,095.74</w:t>
                  </w:r>
                </w:p>
              </w:tc>
              <w:tc>
                <w:tcPr>
                  <w:tcW w:w="1935" w:type="dxa"/>
                </w:tcPr>
                <w:p w:rsidR="00BA4700" w:rsidRDefault="00C622C6">
                  <w:pPr>
                    <w:autoSpaceDN w:val="0"/>
                    <w:jc w:val="right"/>
                    <w:textAlignment w:val="top"/>
                    <w:rPr>
                      <w:rFonts w:ascii="仿宋" w:eastAsia="仿宋" w:hAnsi="仿宋" w:cs="楷体"/>
                      <w:bCs/>
                      <w:kern w:val="0"/>
                      <w:szCs w:val="21"/>
                    </w:rPr>
                  </w:pPr>
                  <w:r>
                    <w:rPr>
                      <w:rFonts w:ascii="仿宋" w:eastAsia="仿宋" w:hAnsi="仿宋" w:cs="楷体" w:hint="eastAsia"/>
                      <w:bCs/>
                      <w:kern w:val="0"/>
                      <w:szCs w:val="21"/>
                    </w:rPr>
                    <w:t>852,738,434.78</w:t>
                  </w:r>
                </w:p>
              </w:tc>
              <w:tc>
                <w:tcPr>
                  <w:tcW w:w="2145" w:type="dxa"/>
                </w:tcPr>
                <w:p w:rsidR="00BA4700" w:rsidRDefault="00C622C6">
                  <w:pPr>
                    <w:autoSpaceDN w:val="0"/>
                    <w:jc w:val="right"/>
                    <w:textAlignment w:val="top"/>
                    <w:rPr>
                      <w:rFonts w:ascii="仿宋" w:eastAsia="仿宋" w:hAnsi="仿宋" w:cs="楷体"/>
                      <w:bCs/>
                      <w:kern w:val="0"/>
                      <w:szCs w:val="21"/>
                    </w:rPr>
                  </w:pPr>
                  <w:r>
                    <w:rPr>
                      <w:rFonts w:ascii="仿宋" w:eastAsia="仿宋" w:hAnsi="仿宋" w:cs="楷体" w:hint="eastAsia"/>
                      <w:bCs/>
                      <w:kern w:val="0"/>
                      <w:szCs w:val="21"/>
                    </w:rPr>
                    <w:t>753,051,578.10</w:t>
                  </w:r>
                </w:p>
              </w:tc>
            </w:tr>
            <w:tr w:rsidR="00BA4700">
              <w:trPr>
                <w:trHeight w:val="105"/>
              </w:trPr>
              <w:tc>
                <w:tcPr>
                  <w:tcW w:w="1959" w:type="dxa"/>
                </w:tcPr>
                <w:p w:rsidR="00BA4700" w:rsidRDefault="00C622C6">
                  <w:pPr>
                    <w:autoSpaceDN w:val="0"/>
                    <w:jc w:val="left"/>
                    <w:textAlignment w:val="top"/>
                    <w:rPr>
                      <w:rFonts w:ascii="仿宋" w:eastAsia="仿宋" w:hAnsi="仿宋" w:cs="楷体"/>
                      <w:b/>
                      <w:kern w:val="0"/>
                      <w:szCs w:val="21"/>
                    </w:rPr>
                  </w:pPr>
                  <w:r>
                    <w:rPr>
                      <w:rFonts w:ascii="仿宋" w:eastAsia="仿宋" w:hAnsi="仿宋"/>
                      <w:b/>
                      <w:color w:val="000000"/>
                    </w:rPr>
                    <w:t xml:space="preserve">二、营业总成本 </w:t>
                  </w:r>
                </w:p>
              </w:tc>
              <w:tc>
                <w:tcPr>
                  <w:tcW w:w="2208" w:type="dxa"/>
                </w:tcPr>
                <w:p w:rsidR="00BA4700" w:rsidRDefault="00C622C6">
                  <w:pPr>
                    <w:autoSpaceDN w:val="0"/>
                    <w:jc w:val="right"/>
                    <w:textAlignment w:val="top"/>
                    <w:rPr>
                      <w:rFonts w:ascii="仿宋" w:eastAsia="仿宋" w:hAnsi="仿宋" w:cs="楷体"/>
                      <w:b/>
                      <w:kern w:val="0"/>
                      <w:szCs w:val="21"/>
                    </w:rPr>
                  </w:pPr>
                  <w:r>
                    <w:rPr>
                      <w:rFonts w:ascii="仿宋" w:eastAsia="仿宋" w:hAnsi="仿宋" w:cs="楷体" w:hint="eastAsia"/>
                      <w:b/>
                      <w:kern w:val="0"/>
                      <w:szCs w:val="21"/>
                    </w:rPr>
                    <w:t>761,343,537.08</w:t>
                  </w:r>
                </w:p>
              </w:tc>
              <w:tc>
                <w:tcPr>
                  <w:tcW w:w="1935" w:type="dxa"/>
                </w:tcPr>
                <w:p w:rsidR="00BA4700" w:rsidRDefault="00C622C6">
                  <w:pPr>
                    <w:autoSpaceDN w:val="0"/>
                    <w:jc w:val="right"/>
                    <w:textAlignment w:val="top"/>
                    <w:rPr>
                      <w:rFonts w:ascii="仿宋" w:eastAsia="仿宋" w:hAnsi="仿宋" w:cs="楷体"/>
                      <w:b/>
                      <w:kern w:val="0"/>
                      <w:szCs w:val="21"/>
                    </w:rPr>
                  </w:pPr>
                  <w:r>
                    <w:rPr>
                      <w:rFonts w:ascii="仿宋" w:eastAsia="仿宋" w:hAnsi="仿宋" w:cs="楷体" w:hint="eastAsia"/>
                      <w:b/>
                      <w:kern w:val="0"/>
                      <w:szCs w:val="21"/>
                    </w:rPr>
                    <w:t>783,226,854.66</w:t>
                  </w:r>
                </w:p>
              </w:tc>
              <w:tc>
                <w:tcPr>
                  <w:tcW w:w="2145" w:type="dxa"/>
                </w:tcPr>
                <w:p w:rsidR="00BA4700" w:rsidRDefault="00C622C6">
                  <w:pPr>
                    <w:autoSpaceDN w:val="0"/>
                    <w:jc w:val="right"/>
                    <w:textAlignment w:val="top"/>
                    <w:rPr>
                      <w:rFonts w:ascii="仿宋" w:eastAsia="仿宋" w:hAnsi="仿宋" w:cs="楷体"/>
                      <w:b/>
                      <w:kern w:val="0"/>
                      <w:szCs w:val="21"/>
                    </w:rPr>
                  </w:pPr>
                  <w:r>
                    <w:rPr>
                      <w:rFonts w:ascii="仿宋" w:eastAsia="仿宋" w:hAnsi="仿宋" w:cs="楷体" w:hint="eastAsia"/>
                      <w:b/>
                      <w:kern w:val="0"/>
                      <w:szCs w:val="21"/>
                    </w:rPr>
                    <w:t>709,350,745.24</w:t>
                  </w:r>
                </w:p>
              </w:tc>
            </w:tr>
            <w:tr w:rsidR="00BA4700">
              <w:trPr>
                <w:trHeight w:val="105"/>
              </w:trPr>
              <w:tc>
                <w:tcPr>
                  <w:tcW w:w="1959" w:type="dxa"/>
                </w:tcPr>
                <w:p w:rsidR="00BA4700" w:rsidRDefault="00C622C6">
                  <w:pPr>
                    <w:autoSpaceDN w:val="0"/>
                    <w:jc w:val="left"/>
                    <w:textAlignment w:val="top"/>
                    <w:rPr>
                      <w:rFonts w:ascii="仿宋" w:eastAsia="仿宋" w:hAnsi="仿宋" w:cs="楷体"/>
                      <w:kern w:val="0"/>
                      <w:szCs w:val="21"/>
                    </w:rPr>
                  </w:pPr>
                  <w:r>
                    <w:rPr>
                      <w:rFonts w:ascii="仿宋" w:eastAsia="仿宋" w:hAnsi="仿宋"/>
                      <w:color w:val="000000"/>
                    </w:rPr>
                    <w:t xml:space="preserve">其中：营业成本 </w:t>
                  </w:r>
                </w:p>
              </w:tc>
              <w:tc>
                <w:tcPr>
                  <w:tcW w:w="2208" w:type="dxa"/>
                </w:tcPr>
                <w:p w:rsidR="00BA4700" w:rsidRDefault="00C622C6">
                  <w:pPr>
                    <w:autoSpaceDN w:val="0"/>
                    <w:jc w:val="right"/>
                    <w:textAlignment w:val="top"/>
                    <w:rPr>
                      <w:rFonts w:ascii="仿宋" w:eastAsia="仿宋" w:hAnsi="仿宋" w:cs="楷体"/>
                      <w:kern w:val="0"/>
                      <w:szCs w:val="21"/>
                    </w:rPr>
                  </w:pPr>
                  <w:r>
                    <w:rPr>
                      <w:rFonts w:ascii="仿宋" w:eastAsia="仿宋" w:hAnsi="仿宋" w:cs="楷体" w:hint="eastAsia"/>
                      <w:kern w:val="0"/>
                      <w:szCs w:val="21"/>
                    </w:rPr>
                    <w:t>730,319,421.46</w:t>
                  </w:r>
                </w:p>
              </w:tc>
              <w:tc>
                <w:tcPr>
                  <w:tcW w:w="1935" w:type="dxa"/>
                </w:tcPr>
                <w:p w:rsidR="00BA4700" w:rsidRDefault="00C622C6">
                  <w:pPr>
                    <w:autoSpaceDN w:val="0"/>
                    <w:jc w:val="right"/>
                    <w:textAlignment w:val="top"/>
                    <w:rPr>
                      <w:rFonts w:ascii="仿宋" w:eastAsia="仿宋" w:hAnsi="仿宋" w:cs="楷体"/>
                      <w:kern w:val="0"/>
                      <w:szCs w:val="21"/>
                    </w:rPr>
                  </w:pPr>
                  <w:r>
                    <w:rPr>
                      <w:rFonts w:ascii="仿宋" w:eastAsia="仿宋" w:hAnsi="仿宋" w:cs="楷体" w:hint="eastAsia"/>
                      <w:kern w:val="0"/>
                      <w:szCs w:val="21"/>
                    </w:rPr>
                    <w:t>716,020,613.23</w:t>
                  </w:r>
                </w:p>
              </w:tc>
              <w:tc>
                <w:tcPr>
                  <w:tcW w:w="2145" w:type="dxa"/>
                </w:tcPr>
                <w:p w:rsidR="00BA4700" w:rsidRDefault="00C622C6">
                  <w:pPr>
                    <w:autoSpaceDN w:val="0"/>
                    <w:jc w:val="right"/>
                    <w:textAlignment w:val="top"/>
                    <w:rPr>
                      <w:rFonts w:ascii="仿宋" w:eastAsia="仿宋" w:hAnsi="仿宋" w:cs="楷体"/>
                      <w:kern w:val="0"/>
                      <w:szCs w:val="21"/>
                    </w:rPr>
                  </w:pPr>
                  <w:r>
                    <w:rPr>
                      <w:rFonts w:ascii="仿宋" w:eastAsia="仿宋" w:hAnsi="仿宋" w:cs="楷体" w:hint="eastAsia"/>
                      <w:kern w:val="0"/>
                      <w:szCs w:val="21"/>
                    </w:rPr>
                    <w:t>615,054,880.95</w:t>
                  </w:r>
                </w:p>
              </w:tc>
            </w:tr>
            <w:tr w:rsidR="00BA4700">
              <w:trPr>
                <w:trHeight w:val="105"/>
              </w:trPr>
              <w:tc>
                <w:tcPr>
                  <w:tcW w:w="1959" w:type="dxa"/>
                </w:tcPr>
                <w:p w:rsidR="00BA4700" w:rsidRDefault="00C622C6">
                  <w:pPr>
                    <w:autoSpaceDN w:val="0"/>
                    <w:jc w:val="left"/>
                    <w:textAlignment w:val="top"/>
                    <w:rPr>
                      <w:rFonts w:ascii="仿宋" w:eastAsia="仿宋" w:hAnsi="仿宋" w:cs="楷体"/>
                      <w:kern w:val="0"/>
                      <w:szCs w:val="21"/>
                    </w:rPr>
                  </w:pPr>
                  <w:r>
                    <w:rPr>
                      <w:rFonts w:ascii="仿宋" w:eastAsia="仿宋" w:hAnsi="仿宋"/>
                      <w:color w:val="000000"/>
                    </w:rPr>
                    <w:t xml:space="preserve">营业税金及附加 </w:t>
                  </w:r>
                </w:p>
              </w:tc>
              <w:tc>
                <w:tcPr>
                  <w:tcW w:w="2208" w:type="dxa"/>
                </w:tcPr>
                <w:p w:rsidR="00BA4700" w:rsidRDefault="00C622C6">
                  <w:pPr>
                    <w:autoSpaceDN w:val="0"/>
                    <w:jc w:val="right"/>
                    <w:textAlignment w:val="top"/>
                    <w:rPr>
                      <w:rFonts w:ascii="仿宋" w:eastAsia="仿宋" w:hAnsi="仿宋" w:cs="楷体"/>
                      <w:kern w:val="0"/>
                      <w:szCs w:val="21"/>
                    </w:rPr>
                  </w:pPr>
                  <w:r>
                    <w:rPr>
                      <w:rFonts w:ascii="仿宋" w:eastAsia="仿宋" w:hAnsi="仿宋" w:cs="楷体" w:hint="eastAsia"/>
                      <w:kern w:val="0"/>
                      <w:szCs w:val="21"/>
                    </w:rPr>
                    <w:t>6,396,713.69</w:t>
                  </w:r>
                </w:p>
              </w:tc>
              <w:tc>
                <w:tcPr>
                  <w:tcW w:w="1935" w:type="dxa"/>
                </w:tcPr>
                <w:p w:rsidR="00BA4700" w:rsidRDefault="00C622C6">
                  <w:pPr>
                    <w:autoSpaceDN w:val="0"/>
                    <w:jc w:val="right"/>
                    <w:textAlignment w:val="top"/>
                    <w:rPr>
                      <w:rFonts w:ascii="仿宋" w:eastAsia="仿宋" w:hAnsi="仿宋" w:cs="楷体"/>
                      <w:kern w:val="0"/>
                      <w:szCs w:val="21"/>
                    </w:rPr>
                  </w:pPr>
                  <w:r>
                    <w:rPr>
                      <w:rFonts w:ascii="仿宋" w:eastAsia="仿宋" w:hAnsi="仿宋" w:cs="楷体" w:hint="eastAsia"/>
                      <w:kern w:val="0"/>
                      <w:szCs w:val="21"/>
                    </w:rPr>
                    <w:t>2,750,000.00</w:t>
                  </w:r>
                </w:p>
              </w:tc>
              <w:tc>
                <w:tcPr>
                  <w:tcW w:w="2145" w:type="dxa"/>
                </w:tcPr>
                <w:p w:rsidR="00BA4700" w:rsidRDefault="00C622C6">
                  <w:pPr>
                    <w:autoSpaceDN w:val="0"/>
                    <w:jc w:val="right"/>
                    <w:textAlignment w:val="top"/>
                    <w:rPr>
                      <w:rFonts w:ascii="仿宋" w:eastAsia="仿宋" w:hAnsi="仿宋" w:cs="楷体"/>
                      <w:kern w:val="0"/>
                      <w:szCs w:val="21"/>
                    </w:rPr>
                  </w:pPr>
                  <w:r>
                    <w:rPr>
                      <w:rFonts w:ascii="仿宋" w:eastAsia="仿宋" w:hAnsi="仿宋" w:cs="楷体" w:hint="eastAsia"/>
                      <w:kern w:val="0"/>
                      <w:szCs w:val="21"/>
                    </w:rPr>
                    <w:t>2,750,000.00</w:t>
                  </w:r>
                </w:p>
              </w:tc>
            </w:tr>
            <w:tr w:rsidR="00BA4700">
              <w:trPr>
                <w:trHeight w:val="105"/>
              </w:trPr>
              <w:tc>
                <w:tcPr>
                  <w:tcW w:w="1959" w:type="dxa"/>
                </w:tcPr>
                <w:p w:rsidR="00BA4700" w:rsidRDefault="00C622C6">
                  <w:pPr>
                    <w:autoSpaceDN w:val="0"/>
                    <w:jc w:val="left"/>
                    <w:textAlignment w:val="top"/>
                    <w:rPr>
                      <w:rFonts w:ascii="仿宋" w:eastAsia="仿宋" w:hAnsi="仿宋" w:cs="楷体"/>
                      <w:kern w:val="0"/>
                      <w:szCs w:val="21"/>
                    </w:rPr>
                  </w:pPr>
                  <w:r>
                    <w:rPr>
                      <w:rFonts w:ascii="仿宋" w:eastAsia="仿宋" w:hAnsi="仿宋" w:hint="eastAsia"/>
                      <w:color w:val="000000"/>
                    </w:rPr>
                    <w:t>销售</w:t>
                  </w:r>
                  <w:r>
                    <w:rPr>
                      <w:rFonts w:ascii="仿宋" w:eastAsia="仿宋" w:hAnsi="仿宋"/>
                      <w:color w:val="000000"/>
                    </w:rPr>
                    <w:t xml:space="preserve">费用 </w:t>
                  </w:r>
                </w:p>
              </w:tc>
              <w:tc>
                <w:tcPr>
                  <w:tcW w:w="2208" w:type="dxa"/>
                </w:tcPr>
                <w:p w:rsidR="00BA4700" w:rsidRDefault="00C622C6">
                  <w:pPr>
                    <w:autoSpaceDN w:val="0"/>
                    <w:jc w:val="right"/>
                    <w:textAlignment w:val="top"/>
                    <w:rPr>
                      <w:rFonts w:ascii="仿宋" w:eastAsia="仿宋" w:hAnsi="仿宋" w:cs="楷体"/>
                      <w:kern w:val="0"/>
                      <w:szCs w:val="21"/>
                    </w:rPr>
                  </w:pPr>
                  <w:r>
                    <w:rPr>
                      <w:rFonts w:ascii="仿宋" w:eastAsia="仿宋" w:hAnsi="仿宋" w:cs="楷体" w:hint="eastAsia"/>
                      <w:kern w:val="0"/>
                      <w:szCs w:val="21"/>
                    </w:rPr>
                    <w:t>551,353.00</w:t>
                  </w:r>
                </w:p>
              </w:tc>
              <w:tc>
                <w:tcPr>
                  <w:tcW w:w="1935" w:type="dxa"/>
                </w:tcPr>
                <w:p w:rsidR="00BA4700" w:rsidRDefault="00BA4700">
                  <w:pPr>
                    <w:autoSpaceDN w:val="0"/>
                    <w:jc w:val="right"/>
                    <w:textAlignment w:val="top"/>
                    <w:rPr>
                      <w:rFonts w:ascii="仿宋" w:eastAsia="仿宋" w:hAnsi="仿宋" w:cs="楷体"/>
                      <w:kern w:val="0"/>
                      <w:szCs w:val="21"/>
                    </w:rPr>
                  </w:pPr>
                </w:p>
              </w:tc>
              <w:tc>
                <w:tcPr>
                  <w:tcW w:w="2145" w:type="dxa"/>
                </w:tcPr>
                <w:p w:rsidR="00BA4700" w:rsidRDefault="00C622C6">
                  <w:pPr>
                    <w:autoSpaceDN w:val="0"/>
                    <w:jc w:val="right"/>
                    <w:textAlignment w:val="top"/>
                    <w:rPr>
                      <w:rFonts w:ascii="仿宋" w:eastAsia="仿宋" w:hAnsi="仿宋" w:cs="楷体"/>
                      <w:kern w:val="0"/>
                      <w:szCs w:val="21"/>
                    </w:rPr>
                  </w:pPr>
                  <w:r>
                    <w:rPr>
                      <w:rFonts w:ascii="仿宋" w:eastAsia="仿宋" w:hAnsi="仿宋" w:cs="楷体" w:hint="eastAsia"/>
                      <w:kern w:val="0"/>
                      <w:szCs w:val="21"/>
                    </w:rPr>
                    <w:t>261,251.30</w:t>
                  </w:r>
                </w:p>
              </w:tc>
            </w:tr>
            <w:tr w:rsidR="00BA4700">
              <w:trPr>
                <w:trHeight w:val="105"/>
              </w:trPr>
              <w:tc>
                <w:tcPr>
                  <w:tcW w:w="1959" w:type="dxa"/>
                </w:tcPr>
                <w:p w:rsidR="00BA4700" w:rsidRDefault="00C622C6">
                  <w:pPr>
                    <w:autoSpaceDN w:val="0"/>
                    <w:jc w:val="left"/>
                    <w:textAlignment w:val="top"/>
                    <w:rPr>
                      <w:rFonts w:ascii="仿宋" w:eastAsia="仿宋" w:hAnsi="仿宋"/>
                      <w:color w:val="000000"/>
                    </w:rPr>
                  </w:pPr>
                  <w:r>
                    <w:rPr>
                      <w:rFonts w:ascii="仿宋" w:eastAsia="仿宋" w:hAnsi="仿宋" w:hint="eastAsia"/>
                      <w:color w:val="000000"/>
                    </w:rPr>
                    <w:t>财务费用</w:t>
                  </w:r>
                </w:p>
              </w:tc>
              <w:tc>
                <w:tcPr>
                  <w:tcW w:w="2208" w:type="dxa"/>
                </w:tcPr>
                <w:p w:rsidR="00BA4700" w:rsidRDefault="00C622C6">
                  <w:pPr>
                    <w:autoSpaceDN w:val="0"/>
                    <w:jc w:val="right"/>
                    <w:textAlignment w:val="top"/>
                    <w:rPr>
                      <w:rFonts w:ascii="仿宋" w:eastAsia="仿宋" w:hAnsi="仿宋" w:cs="楷体"/>
                      <w:kern w:val="0"/>
                      <w:szCs w:val="21"/>
                    </w:rPr>
                  </w:pPr>
                  <w:r>
                    <w:rPr>
                      <w:rFonts w:ascii="仿宋" w:eastAsia="仿宋" w:hAnsi="仿宋" w:cs="楷体" w:hint="eastAsia"/>
                      <w:kern w:val="0"/>
                      <w:szCs w:val="21"/>
                    </w:rPr>
                    <w:t>5,168,254.34</w:t>
                  </w:r>
                </w:p>
              </w:tc>
              <w:tc>
                <w:tcPr>
                  <w:tcW w:w="1935" w:type="dxa"/>
                </w:tcPr>
                <w:p w:rsidR="00BA4700" w:rsidRDefault="00C622C6">
                  <w:pPr>
                    <w:autoSpaceDN w:val="0"/>
                    <w:jc w:val="right"/>
                    <w:textAlignment w:val="top"/>
                    <w:rPr>
                      <w:rFonts w:ascii="仿宋" w:eastAsia="仿宋" w:hAnsi="仿宋" w:cs="楷体"/>
                      <w:kern w:val="0"/>
                      <w:szCs w:val="21"/>
                    </w:rPr>
                  </w:pPr>
                  <w:r>
                    <w:rPr>
                      <w:rFonts w:ascii="仿宋" w:eastAsia="仿宋" w:hAnsi="仿宋" w:cs="楷体" w:hint="eastAsia"/>
                      <w:kern w:val="0"/>
                      <w:szCs w:val="21"/>
                    </w:rPr>
                    <w:t>50,088,733.96</w:t>
                  </w:r>
                </w:p>
              </w:tc>
              <w:tc>
                <w:tcPr>
                  <w:tcW w:w="2145" w:type="dxa"/>
                </w:tcPr>
                <w:p w:rsidR="00BA4700" w:rsidRDefault="00C622C6">
                  <w:pPr>
                    <w:autoSpaceDN w:val="0"/>
                    <w:jc w:val="right"/>
                    <w:textAlignment w:val="top"/>
                    <w:rPr>
                      <w:rFonts w:ascii="仿宋" w:eastAsia="仿宋" w:hAnsi="仿宋" w:cs="楷体"/>
                      <w:kern w:val="0"/>
                      <w:szCs w:val="21"/>
                    </w:rPr>
                  </w:pPr>
                  <w:r>
                    <w:rPr>
                      <w:rFonts w:ascii="仿宋" w:eastAsia="仿宋" w:hAnsi="仿宋" w:cs="楷体" w:hint="eastAsia"/>
                      <w:kern w:val="0"/>
                      <w:szCs w:val="21"/>
                    </w:rPr>
                    <w:t>74，905,526.41</w:t>
                  </w:r>
                </w:p>
              </w:tc>
            </w:tr>
            <w:tr w:rsidR="00BA4700">
              <w:trPr>
                <w:trHeight w:val="105"/>
              </w:trPr>
              <w:tc>
                <w:tcPr>
                  <w:tcW w:w="1959" w:type="dxa"/>
                </w:tcPr>
                <w:p w:rsidR="00BA4700" w:rsidRDefault="00C622C6">
                  <w:pPr>
                    <w:autoSpaceDN w:val="0"/>
                    <w:jc w:val="left"/>
                    <w:textAlignment w:val="top"/>
                    <w:rPr>
                      <w:rFonts w:ascii="仿宋" w:eastAsia="仿宋" w:hAnsi="仿宋" w:cs="楷体"/>
                      <w:kern w:val="0"/>
                      <w:szCs w:val="21"/>
                    </w:rPr>
                  </w:pPr>
                  <w:r>
                    <w:rPr>
                      <w:rFonts w:ascii="仿宋" w:eastAsia="仿宋" w:hAnsi="仿宋" w:hint="eastAsia"/>
                      <w:color w:val="000000"/>
                    </w:rPr>
                    <w:t>管理</w:t>
                  </w:r>
                  <w:r>
                    <w:rPr>
                      <w:rFonts w:ascii="仿宋" w:eastAsia="仿宋" w:hAnsi="仿宋"/>
                      <w:color w:val="000000"/>
                    </w:rPr>
                    <w:t xml:space="preserve">费用 </w:t>
                  </w:r>
                </w:p>
              </w:tc>
              <w:tc>
                <w:tcPr>
                  <w:tcW w:w="2208" w:type="dxa"/>
                </w:tcPr>
                <w:p w:rsidR="00BA4700" w:rsidRDefault="00C622C6">
                  <w:pPr>
                    <w:autoSpaceDN w:val="0"/>
                    <w:jc w:val="right"/>
                    <w:textAlignment w:val="top"/>
                    <w:rPr>
                      <w:rFonts w:ascii="仿宋" w:eastAsia="仿宋" w:hAnsi="仿宋" w:cs="楷体"/>
                      <w:kern w:val="0"/>
                      <w:szCs w:val="21"/>
                    </w:rPr>
                  </w:pPr>
                  <w:r>
                    <w:rPr>
                      <w:rFonts w:ascii="仿宋" w:eastAsia="仿宋" w:hAnsi="仿宋" w:cs="楷体" w:hint="eastAsia"/>
                      <w:kern w:val="0"/>
                      <w:szCs w:val="21"/>
                    </w:rPr>
                    <w:t>13,099,014.81</w:t>
                  </w:r>
                </w:p>
              </w:tc>
              <w:tc>
                <w:tcPr>
                  <w:tcW w:w="1935" w:type="dxa"/>
                </w:tcPr>
                <w:p w:rsidR="00BA4700" w:rsidRDefault="00C622C6">
                  <w:pPr>
                    <w:autoSpaceDN w:val="0"/>
                    <w:jc w:val="right"/>
                    <w:textAlignment w:val="top"/>
                    <w:rPr>
                      <w:rFonts w:ascii="仿宋" w:eastAsia="仿宋" w:hAnsi="仿宋" w:cs="楷体"/>
                      <w:kern w:val="0"/>
                      <w:szCs w:val="21"/>
                    </w:rPr>
                  </w:pPr>
                  <w:r>
                    <w:rPr>
                      <w:rFonts w:ascii="仿宋" w:eastAsia="仿宋" w:hAnsi="仿宋" w:cs="楷体" w:hint="eastAsia"/>
                      <w:kern w:val="0"/>
                      <w:szCs w:val="21"/>
                    </w:rPr>
                    <w:t>9,431,384.45</w:t>
                  </w:r>
                </w:p>
              </w:tc>
              <w:tc>
                <w:tcPr>
                  <w:tcW w:w="2145" w:type="dxa"/>
                </w:tcPr>
                <w:p w:rsidR="00BA4700" w:rsidRDefault="00C622C6">
                  <w:pPr>
                    <w:autoSpaceDN w:val="0"/>
                    <w:jc w:val="right"/>
                    <w:textAlignment w:val="top"/>
                    <w:rPr>
                      <w:rFonts w:ascii="仿宋" w:eastAsia="仿宋" w:hAnsi="仿宋" w:cs="楷体"/>
                      <w:kern w:val="0"/>
                      <w:szCs w:val="21"/>
                    </w:rPr>
                  </w:pPr>
                  <w:r>
                    <w:rPr>
                      <w:rFonts w:ascii="仿宋" w:eastAsia="仿宋" w:hAnsi="仿宋" w:cs="楷体" w:hint="eastAsia"/>
                      <w:kern w:val="0"/>
                      <w:szCs w:val="21"/>
                    </w:rPr>
                    <w:t>9,611,445.22</w:t>
                  </w:r>
                </w:p>
              </w:tc>
            </w:tr>
            <w:tr w:rsidR="00BA4700">
              <w:trPr>
                <w:trHeight w:val="105"/>
              </w:trPr>
              <w:tc>
                <w:tcPr>
                  <w:tcW w:w="1959" w:type="dxa"/>
                </w:tcPr>
                <w:p w:rsidR="00BA4700" w:rsidRDefault="00C622C6">
                  <w:pPr>
                    <w:autoSpaceDN w:val="0"/>
                    <w:jc w:val="left"/>
                    <w:textAlignment w:val="top"/>
                    <w:rPr>
                      <w:rFonts w:ascii="仿宋" w:eastAsia="仿宋" w:hAnsi="仿宋" w:cs="楷体"/>
                      <w:kern w:val="0"/>
                      <w:szCs w:val="21"/>
                    </w:rPr>
                  </w:pPr>
                  <w:r>
                    <w:rPr>
                      <w:rFonts w:ascii="仿宋" w:eastAsia="仿宋" w:hAnsi="仿宋"/>
                      <w:color w:val="000000"/>
                    </w:rPr>
                    <w:t xml:space="preserve">资产减值损失 </w:t>
                  </w:r>
                </w:p>
              </w:tc>
              <w:tc>
                <w:tcPr>
                  <w:tcW w:w="2208" w:type="dxa"/>
                </w:tcPr>
                <w:p w:rsidR="00BA4700" w:rsidRDefault="00C622C6">
                  <w:pPr>
                    <w:autoSpaceDN w:val="0"/>
                    <w:jc w:val="right"/>
                    <w:textAlignment w:val="top"/>
                    <w:rPr>
                      <w:rFonts w:ascii="仿宋" w:eastAsia="仿宋" w:hAnsi="仿宋" w:cs="楷体"/>
                      <w:kern w:val="0"/>
                      <w:szCs w:val="21"/>
                    </w:rPr>
                  </w:pPr>
                  <w:r>
                    <w:rPr>
                      <w:rFonts w:ascii="仿宋" w:eastAsia="仿宋" w:hAnsi="仿宋" w:cs="楷体" w:hint="eastAsia"/>
                      <w:kern w:val="0"/>
                      <w:szCs w:val="21"/>
                    </w:rPr>
                    <w:t>5,808,779.78</w:t>
                  </w:r>
                </w:p>
              </w:tc>
              <w:tc>
                <w:tcPr>
                  <w:tcW w:w="1935" w:type="dxa"/>
                </w:tcPr>
                <w:p w:rsidR="00BA4700" w:rsidRDefault="00C622C6">
                  <w:pPr>
                    <w:autoSpaceDN w:val="0"/>
                    <w:jc w:val="right"/>
                    <w:textAlignment w:val="top"/>
                    <w:rPr>
                      <w:rFonts w:ascii="仿宋" w:eastAsia="仿宋" w:hAnsi="仿宋" w:cs="楷体"/>
                      <w:kern w:val="0"/>
                      <w:szCs w:val="21"/>
                    </w:rPr>
                  </w:pPr>
                  <w:r>
                    <w:rPr>
                      <w:rFonts w:ascii="仿宋" w:eastAsia="仿宋" w:hAnsi="仿宋" w:cs="楷体" w:hint="eastAsia"/>
                      <w:kern w:val="0"/>
                      <w:szCs w:val="21"/>
                    </w:rPr>
                    <w:t>4,936,123.01</w:t>
                  </w:r>
                </w:p>
              </w:tc>
              <w:tc>
                <w:tcPr>
                  <w:tcW w:w="2145" w:type="dxa"/>
                </w:tcPr>
                <w:p w:rsidR="00BA4700" w:rsidRDefault="00C622C6">
                  <w:pPr>
                    <w:autoSpaceDN w:val="0"/>
                    <w:jc w:val="right"/>
                    <w:textAlignment w:val="top"/>
                    <w:rPr>
                      <w:rFonts w:ascii="仿宋" w:eastAsia="仿宋" w:hAnsi="仿宋" w:cs="楷体"/>
                      <w:kern w:val="0"/>
                      <w:szCs w:val="21"/>
                    </w:rPr>
                  </w:pPr>
                  <w:r>
                    <w:rPr>
                      <w:rFonts w:ascii="仿宋" w:eastAsia="仿宋" w:hAnsi="仿宋" w:cs="楷体" w:hint="eastAsia"/>
                      <w:kern w:val="0"/>
                      <w:szCs w:val="21"/>
                    </w:rPr>
                    <w:t>6,767,391.36</w:t>
                  </w:r>
                </w:p>
              </w:tc>
            </w:tr>
            <w:tr w:rsidR="00BA4700">
              <w:trPr>
                <w:trHeight w:val="105"/>
              </w:trPr>
              <w:tc>
                <w:tcPr>
                  <w:tcW w:w="1959" w:type="dxa"/>
                </w:tcPr>
                <w:p w:rsidR="00BA4700" w:rsidRDefault="00C622C6">
                  <w:pPr>
                    <w:autoSpaceDN w:val="0"/>
                    <w:jc w:val="left"/>
                    <w:textAlignment w:val="top"/>
                    <w:rPr>
                      <w:rFonts w:ascii="仿宋" w:eastAsia="仿宋" w:hAnsi="仿宋" w:cs="楷体"/>
                      <w:kern w:val="0"/>
                      <w:szCs w:val="21"/>
                    </w:rPr>
                  </w:pPr>
                  <w:r>
                    <w:rPr>
                      <w:rFonts w:ascii="仿宋" w:eastAsia="仿宋" w:hAnsi="仿宋"/>
                      <w:color w:val="000000"/>
                    </w:rPr>
                    <w:t xml:space="preserve">加：投资收益 </w:t>
                  </w:r>
                </w:p>
              </w:tc>
              <w:tc>
                <w:tcPr>
                  <w:tcW w:w="2208" w:type="dxa"/>
                </w:tcPr>
                <w:p w:rsidR="00BA4700" w:rsidRDefault="00C622C6">
                  <w:pPr>
                    <w:autoSpaceDN w:val="0"/>
                    <w:jc w:val="right"/>
                    <w:textAlignment w:val="top"/>
                    <w:rPr>
                      <w:rFonts w:ascii="仿宋" w:eastAsia="仿宋" w:hAnsi="仿宋" w:cs="楷体"/>
                      <w:kern w:val="0"/>
                      <w:szCs w:val="21"/>
                    </w:rPr>
                  </w:pPr>
                  <w:r>
                    <w:rPr>
                      <w:rFonts w:ascii="仿宋" w:eastAsia="仿宋" w:hAnsi="仿宋" w:cs="楷体" w:hint="eastAsia"/>
                      <w:kern w:val="0"/>
                      <w:szCs w:val="21"/>
                    </w:rPr>
                    <w:t>7,890,439.37</w:t>
                  </w:r>
                </w:p>
              </w:tc>
              <w:tc>
                <w:tcPr>
                  <w:tcW w:w="1935" w:type="dxa"/>
                </w:tcPr>
                <w:p w:rsidR="00BA4700" w:rsidRDefault="00C622C6">
                  <w:pPr>
                    <w:autoSpaceDN w:val="0"/>
                    <w:jc w:val="right"/>
                    <w:textAlignment w:val="top"/>
                    <w:rPr>
                      <w:rFonts w:ascii="仿宋" w:eastAsia="仿宋" w:hAnsi="仿宋" w:cs="楷体"/>
                      <w:kern w:val="0"/>
                      <w:szCs w:val="21"/>
                    </w:rPr>
                  </w:pPr>
                  <w:r>
                    <w:rPr>
                      <w:rFonts w:ascii="仿宋" w:eastAsia="仿宋" w:hAnsi="仿宋" w:cs="楷体" w:hint="eastAsia"/>
                      <w:kern w:val="0"/>
                      <w:szCs w:val="21"/>
                    </w:rPr>
                    <w:t>2,772,284.77</w:t>
                  </w:r>
                </w:p>
              </w:tc>
              <w:tc>
                <w:tcPr>
                  <w:tcW w:w="2145" w:type="dxa"/>
                </w:tcPr>
                <w:p w:rsidR="00BA4700" w:rsidRDefault="00BA4700">
                  <w:pPr>
                    <w:autoSpaceDN w:val="0"/>
                    <w:jc w:val="right"/>
                    <w:textAlignment w:val="top"/>
                    <w:rPr>
                      <w:rFonts w:ascii="仿宋" w:eastAsia="仿宋" w:hAnsi="仿宋" w:cs="楷体"/>
                      <w:kern w:val="0"/>
                      <w:szCs w:val="21"/>
                    </w:rPr>
                  </w:pPr>
                </w:p>
              </w:tc>
            </w:tr>
            <w:tr w:rsidR="00BA4700">
              <w:trPr>
                <w:trHeight w:val="105"/>
              </w:trPr>
              <w:tc>
                <w:tcPr>
                  <w:tcW w:w="1959" w:type="dxa"/>
                </w:tcPr>
                <w:p w:rsidR="00BA4700" w:rsidRDefault="00C622C6">
                  <w:pPr>
                    <w:autoSpaceDN w:val="0"/>
                    <w:jc w:val="left"/>
                    <w:textAlignment w:val="top"/>
                    <w:rPr>
                      <w:rFonts w:ascii="仿宋" w:eastAsia="仿宋" w:hAnsi="仿宋" w:cs="楷体"/>
                      <w:b/>
                      <w:kern w:val="0"/>
                      <w:szCs w:val="21"/>
                    </w:rPr>
                  </w:pPr>
                  <w:r>
                    <w:rPr>
                      <w:rFonts w:ascii="仿宋" w:eastAsia="仿宋" w:hAnsi="仿宋"/>
                      <w:b/>
                      <w:color w:val="000000"/>
                    </w:rPr>
                    <w:t xml:space="preserve">三、营业利润 </w:t>
                  </w:r>
                </w:p>
              </w:tc>
              <w:tc>
                <w:tcPr>
                  <w:tcW w:w="2208" w:type="dxa"/>
                </w:tcPr>
                <w:p w:rsidR="00BA4700" w:rsidRDefault="00C622C6">
                  <w:pPr>
                    <w:autoSpaceDN w:val="0"/>
                    <w:jc w:val="right"/>
                    <w:textAlignment w:val="top"/>
                    <w:rPr>
                      <w:rFonts w:ascii="仿宋" w:eastAsia="仿宋" w:hAnsi="仿宋" w:cs="楷体"/>
                      <w:b/>
                      <w:kern w:val="0"/>
                      <w:szCs w:val="21"/>
                    </w:rPr>
                  </w:pPr>
                  <w:r>
                    <w:rPr>
                      <w:rFonts w:ascii="仿宋" w:eastAsia="仿宋" w:hAnsi="仿宋" w:cs="楷体" w:hint="eastAsia"/>
                      <w:b/>
                      <w:kern w:val="0"/>
                      <w:szCs w:val="21"/>
                    </w:rPr>
                    <w:t>31,682,998.03</w:t>
                  </w:r>
                </w:p>
              </w:tc>
              <w:tc>
                <w:tcPr>
                  <w:tcW w:w="1935" w:type="dxa"/>
                </w:tcPr>
                <w:p w:rsidR="00BA4700" w:rsidRDefault="00C622C6">
                  <w:pPr>
                    <w:autoSpaceDN w:val="0"/>
                    <w:jc w:val="right"/>
                    <w:textAlignment w:val="top"/>
                    <w:rPr>
                      <w:rFonts w:ascii="仿宋" w:eastAsia="仿宋" w:hAnsi="仿宋" w:cs="楷体"/>
                      <w:b/>
                      <w:kern w:val="0"/>
                      <w:szCs w:val="21"/>
                    </w:rPr>
                  </w:pPr>
                  <w:r>
                    <w:rPr>
                      <w:rFonts w:ascii="仿宋" w:eastAsia="仿宋" w:hAnsi="仿宋" w:cs="楷体" w:hint="eastAsia"/>
                      <w:b/>
                      <w:kern w:val="0"/>
                      <w:szCs w:val="21"/>
                    </w:rPr>
                    <w:t>72,283,864.89</w:t>
                  </w:r>
                </w:p>
              </w:tc>
              <w:tc>
                <w:tcPr>
                  <w:tcW w:w="2145" w:type="dxa"/>
                </w:tcPr>
                <w:p w:rsidR="00BA4700" w:rsidRDefault="00C622C6">
                  <w:pPr>
                    <w:autoSpaceDN w:val="0"/>
                    <w:jc w:val="right"/>
                    <w:textAlignment w:val="top"/>
                    <w:rPr>
                      <w:rFonts w:ascii="仿宋" w:eastAsia="仿宋" w:hAnsi="仿宋" w:cs="楷体"/>
                      <w:b/>
                      <w:kern w:val="0"/>
                      <w:szCs w:val="21"/>
                    </w:rPr>
                  </w:pPr>
                  <w:r>
                    <w:rPr>
                      <w:rFonts w:ascii="仿宋" w:eastAsia="仿宋" w:hAnsi="仿宋" w:cs="楷体" w:hint="eastAsia"/>
                      <w:b/>
                      <w:kern w:val="0"/>
                      <w:szCs w:val="21"/>
                    </w:rPr>
                    <w:t>43,700,832.86</w:t>
                  </w:r>
                </w:p>
              </w:tc>
            </w:tr>
            <w:tr w:rsidR="00BA4700">
              <w:trPr>
                <w:trHeight w:val="105"/>
              </w:trPr>
              <w:tc>
                <w:tcPr>
                  <w:tcW w:w="1959" w:type="dxa"/>
                </w:tcPr>
                <w:p w:rsidR="00BA4700" w:rsidRDefault="00C622C6">
                  <w:pPr>
                    <w:autoSpaceDN w:val="0"/>
                    <w:jc w:val="left"/>
                    <w:textAlignment w:val="top"/>
                    <w:rPr>
                      <w:rFonts w:ascii="仿宋" w:eastAsia="仿宋" w:hAnsi="仿宋" w:cs="楷体"/>
                      <w:kern w:val="0"/>
                      <w:szCs w:val="21"/>
                    </w:rPr>
                  </w:pPr>
                  <w:r>
                    <w:rPr>
                      <w:rFonts w:ascii="仿宋" w:eastAsia="仿宋" w:hAnsi="仿宋"/>
                      <w:color w:val="000000"/>
                    </w:rPr>
                    <w:t xml:space="preserve">加：营业外收入 </w:t>
                  </w:r>
                </w:p>
              </w:tc>
              <w:tc>
                <w:tcPr>
                  <w:tcW w:w="2208" w:type="dxa"/>
                </w:tcPr>
                <w:p w:rsidR="00BA4700" w:rsidRDefault="00C622C6">
                  <w:pPr>
                    <w:autoSpaceDN w:val="0"/>
                    <w:jc w:val="right"/>
                    <w:textAlignment w:val="top"/>
                    <w:rPr>
                      <w:rFonts w:ascii="仿宋" w:eastAsia="仿宋" w:hAnsi="仿宋" w:cs="楷体"/>
                      <w:kern w:val="0"/>
                      <w:szCs w:val="21"/>
                    </w:rPr>
                  </w:pPr>
                  <w:r>
                    <w:rPr>
                      <w:rFonts w:ascii="仿宋" w:eastAsia="仿宋" w:hAnsi="仿宋" w:cs="楷体" w:hint="eastAsia"/>
                      <w:kern w:val="0"/>
                      <w:szCs w:val="21"/>
                    </w:rPr>
                    <w:t>143,403,969.37</w:t>
                  </w:r>
                </w:p>
              </w:tc>
              <w:tc>
                <w:tcPr>
                  <w:tcW w:w="1935" w:type="dxa"/>
                </w:tcPr>
                <w:p w:rsidR="00BA4700" w:rsidRDefault="00C622C6">
                  <w:pPr>
                    <w:autoSpaceDN w:val="0"/>
                    <w:jc w:val="right"/>
                    <w:textAlignment w:val="top"/>
                    <w:rPr>
                      <w:rFonts w:ascii="仿宋" w:eastAsia="仿宋" w:hAnsi="仿宋" w:cs="楷体"/>
                      <w:kern w:val="0"/>
                      <w:szCs w:val="21"/>
                    </w:rPr>
                  </w:pPr>
                  <w:r>
                    <w:rPr>
                      <w:rFonts w:ascii="仿宋" w:eastAsia="仿宋" w:hAnsi="仿宋" w:cs="楷体" w:hint="eastAsia"/>
                      <w:kern w:val="0"/>
                      <w:szCs w:val="21"/>
                    </w:rPr>
                    <w:t>142,710,000.00</w:t>
                  </w:r>
                </w:p>
              </w:tc>
              <w:tc>
                <w:tcPr>
                  <w:tcW w:w="2145" w:type="dxa"/>
                </w:tcPr>
                <w:p w:rsidR="00BA4700" w:rsidRDefault="00C622C6">
                  <w:pPr>
                    <w:autoSpaceDN w:val="0"/>
                    <w:jc w:val="right"/>
                    <w:textAlignment w:val="top"/>
                    <w:rPr>
                      <w:rFonts w:ascii="仿宋" w:eastAsia="仿宋" w:hAnsi="仿宋" w:cs="楷体"/>
                      <w:kern w:val="0"/>
                      <w:szCs w:val="21"/>
                    </w:rPr>
                  </w:pPr>
                  <w:r>
                    <w:rPr>
                      <w:rFonts w:ascii="仿宋" w:eastAsia="仿宋" w:hAnsi="仿宋" w:cs="楷体" w:hint="eastAsia"/>
                      <w:kern w:val="0"/>
                      <w:szCs w:val="21"/>
                    </w:rPr>
                    <w:t>180,000,000.00</w:t>
                  </w:r>
                </w:p>
              </w:tc>
            </w:tr>
            <w:tr w:rsidR="00BA4700">
              <w:trPr>
                <w:trHeight w:val="105"/>
              </w:trPr>
              <w:tc>
                <w:tcPr>
                  <w:tcW w:w="1959" w:type="dxa"/>
                </w:tcPr>
                <w:p w:rsidR="00BA4700" w:rsidRDefault="00C622C6">
                  <w:pPr>
                    <w:autoSpaceDN w:val="0"/>
                    <w:jc w:val="left"/>
                    <w:textAlignment w:val="top"/>
                    <w:rPr>
                      <w:rFonts w:ascii="仿宋" w:eastAsia="仿宋" w:hAnsi="仿宋" w:cs="楷体"/>
                      <w:kern w:val="0"/>
                      <w:szCs w:val="21"/>
                    </w:rPr>
                  </w:pPr>
                  <w:r>
                    <w:rPr>
                      <w:rFonts w:ascii="仿宋" w:eastAsia="仿宋" w:hAnsi="仿宋"/>
                      <w:color w:val="000000"/>
                    </w:rPr>
                    <w:t xml:space="preserve">减：营业外支出 </w:t>
                  </w:r>
                </w:p>
              </w:tc>
              <w:tc>
                <w:tcPr>
                  <w:tcW w:w="2208" w:type="dxa"/>
                </w:tcPr>
                <w:p w:rsidR="00BA4700" w:rsidRDefault="00BA4700">
                  <w:pPr>
                    <w:autoSpaceDN w:val="0"/>
                    <w:jc w:val="right"/>
                    <w:textAlignment w:val="top"/>
                    <w:rPr>
                      <w:rFonts w:ascii="仿宋" w:eastAsia="仿宋" w:hAnsi="仿宋" w:cs="楷体"/>
                      <w:kern w:val="0"/>
                      <w:szCs w:val="21"/>
                    </w:rPr>
                  </w:pPr>
                </w:p>
              </w:tc>
              <w:tc>
                <w:tcPr>
                  <w:tcW w:w="1935" w:type="dxa"/>
                </w:tcPr>
                <w:p w:rsidR="00BA4700" w:rsidRDefault="00C622C6">
                  <w:pPr>
                    <w:autoSpaceDN w:val="0"/>
                    <w:jc w:val="right"/>
                    <w:textAlignment w:val="top"/>
                    <w:rPr>
                      <w:rFonts w:ascii="仿宋" w:eastAsia="仿宋" w:hAnsi="仿宋" w:cs="楷体"/>
                      <w:kern w:val="0"/>
                      <w:szCs w:val="21"/>
                    </w:rPr>
                  </w:pPr>
                  <w:r>
                    <w:rPr>
                      <w:rFonts w:ascii="仿宋" w:eastAsia="仿宋" w:hAnsi="仿宋" w:cs="楷体" w:hint="eastAsia"/>
                      <w:kern w:val="0"/>
                      <w:szCs w:val="21"/>
                    </w:rPr>
                    <w:t>2,810.60</w:t>
                  </w:r>
                </w:p>
              </w:tc>
              <w:tc>
                <w:tcPr>
                  <w:tcW w:w="2145" w:type="dxa"/>
                </w:tcPr>
                <w:p w:rsidR="00BA4700" w:rsidRDefault="00BA4700">
                  <w:pPr>
                    <w:autoSpaceDN w:val="0"/>
                    <w:jc w:val="right"/>
                    <w:textAlignment w:val="top"/>
                    <w:rPr>
                      <w:rFonts w:ascii="仿宋" w:eastAsia="仿宋" w:hAnsi="仿宋" w:cs="楷体"/>
                      <w:kern w:val="0"/>
                      <w:szCs w:val="21"/>
                    </w:rPr>
                  </w:pPr>
                </w:p>
              </w:tc>
            </w:tr>
            <w:tr w:rsidR="00BA4700">
              <w:trPr>
                <w:trHeight w:val="105"/>
              </w:trPr>
              <w:tc>
                <w:tcPr>
                  <w:tcW w:w="1959" w:type="dxa"/>
                </w:tcPr>
                <w:p w:rsidR="00BA4700" w:rsidRDefault="00C622C6">
                  <w:pPr>
                    <w:autoSpaceDN w:val="0"/>
                    <w:jc w:val="left"/>
                    <w:textAlignment w:val="top"/>
                    <w:rPr>
                      <w:rFonts w:ascii="仿宋" w:eastAsia="仿宋" w:hAnsi="仿宋" w:cs="楷体"/>
                      <w:b/>
                      <w:kern w:val="0"/>
                      <w:szCs w:val="21"/>
                    </w:rPr>
                  </w:pPr>
                  <w:r>
                    <w:rPr>
                      <w:rFonts w:ascii="仿宋" w:eastAsia="仿宋" w:hAnsi="仿宋"/>
                      <w:b/>
                      <w:color w:val="000000"/>
                    </w:rPr>
                    <w:t xml:space="preserve">四、利润总额 </w:t>
                  </w:r>
                </w:p>
              </w:tc>
              <w:tc>
                <w:tcPr>
                  <w:tcW w:w="2208" w:type="dxa"/>
                </w:tcPr>
                <w:p w:rsidR="00BA4700" w:rsidRDefault="00C622C6">
                  <w:pPr>
                    <w:autoSpaceDN w:val="0"/>
                    <w:jc w:val="right"/>
                    <w:textAlignment w:val="top"/>
                    <w:rPr>
                      <w:rFonts w:ascii="仿宋" w:eastAsia="仿宋" w:hAnsi="仿宋" w:cs="楷体"/>
                      <w:b/>
                      <w:kern w:val="0"/>
                      <w:szCs w:val="21"/>
                    </w:rPr>
                  </w:pPr>
                  <w:r>
                    <w:rPr>
                      <w:rFonts w:ascii="仿宋" w:eastAsia="仿宋" w:hAnsi="仿宋" w:cs="楷体" w:hint="eastAsia"/>
                      <w:b/>
                      <w:kern w:val="0"/>
                      <w:szCs w:val="21"/>
                    </w:rPr>
                    <w:t>175,086,967.40</w:t>
                  </w:r>
                </w:p>
              </w:tc>
              <w:tc>
                <w:tcPr>
                  <w:tcW w:w="1935" w:type="dxa"/>
                </w:tcPr>
                <w:p w:rsidR="00BA4700" w:rsidRDefault="00C622C6">
                  <w:pPr>
                    <w:autoSpaceDN w:val="0"/>
                    <w:jc w:val="right"/>
                    <w:textAlignment w:val="top"/>
                    <w:rPr>
                      <w:rFonts w:ascii="仿宋" w:eastAsia="仿宋" w:hAnsi="仿宋" w:cs="楷体"/>
                      <w:b/>
                      <w:kern w:val="0"/>
                      <w:szCs w:val="21"/>
                    </w:rPr>
                  </w:pPr>
                  <w:r>
                    <w:rPr>
                      <w:rFonts w:ascii="仿宋" w:eastAsia="仿宋" w:hAnsi="仿宋" w:cs="楷体" w:hint="eastAsia"/>
                      <w:b/>
                      <w:kern w:val="0"/>
                      <w:szCs w:val="21"/>
                    </w:rPr>
                    <w:t>214,991,054.29</w:t>
                  </w:r>
                </w:p>
              </w:tc>
              <w:tc>
                <w:tcPr>
                  <w:tcW w:w="2145" w:type="dxa"/>
                </w:tcPr>
                <w:p w:rsidR="00BA4700" w:rsidRDefault="00C622C6">
                  <w:pPr>
                    <w:autoSpaceDN w:val="0"/>
                    <w:jc w:val="right"/>
                    <w:textAlignment w:val="top"/>
                    <w:rPr>
                      <w:rFonts w:ascii="仿宋" w:eastAsia="仿宋" w:hAnsi="仿宋" w:cs="楷体"/>
                      <w:b/>
                      <w:kern w:val="0"/>
                      <w:szCs w:val="21"/>
                    </w:rPr>
                  </w:pPr>
                  <w:r>
                    <w:rPr>
                      <w:rFonts w:ascii="仿宋" w:eastAsia="仿宋" w:hAnsi="仿宋" w:cs="楷体" w:hint="eastAsia"/>
                      <w:b/>
                      <w:kern w:val="0"/>
                      <w:szCs w:val="21"/>
                    </w:rPr>
                    <w:t>223,700,832.86</w:t>
                  </w:r>
                </w:p>
              </w:tc>
            </w:tr>
            <w:tr w:rsidR="00BA4700">
              <w:trPr>
                <w:trHeight w:val="105"/>
              </w:trPr>
              <w:tc>
                <w:tcPr>
                  <w:tcW w:w="1959" w:type="dxa"/>
                </w:tcPr>
                <w:p w:rsidR="00BA4700" w:rsidRDefault="00C622C6">
                  <w:pPr>
                    <w:autoSpaceDN w:val="0"/>
                    <w:jc w:val="left"/>
                    <w:textAlignment w:val="top"/>
                    <w:rPr>
                      <w:rFonts w:ascii="仿宋" w:eastAsia="仿宋" w:hAnsi="仿宋" w:cs="楷体"/>
                      <w:kern w:val="0"/>
                      <w:szCs w:val="21"/>
                    </w:rPr>
                  </w:pPr>
                  <w:r>
                    <w:rPr>
                      <w:rFonts w:ascii="仿宋" w:eastAsia="仿宋" w:hAnsi="仿宋"/>
                      <w:color w:val="000000"/>
                    </w:rPr>
                    <w:t xml:space="preserve">减：所得税费用 </w:t>
                  </w:r>
                </w:p>
              </w:tc>
              <w:tc>
                <w:tcPr>
                  <w:tcW w:w="2208" w:type="dxa"/>
                </w:tcPr>
                <w:p w:rsidR="00BA4700" w:rsidRDefault="00C622C6">
                  <w:pPr>
                    <w:autoSpaceDN w:val="0"/>
                    <w:jc w:val="right"/>
                    <w:textAlignment w:val="top"/>
                    <w:rPr>
                      <w:rFonts w:ascii="仿宋" w:eastAsia="仿宋" w:hAnsi="仿宋" w:cs="楷体"/>
                      <w:kern w:val="0"/>
                      <w:szCs w:val="21"/>
                    </w:rPr>
                  </w:pPr>
                  <w:r>
                    <w:rPr>
                      <w:rFonts w:ascii="仿宋" w:eastAsia="仿宋" w:hAnsi="仿宋" w:cs="楷体" w:hint="eastAsia"/>
                      <w:kern w:val="0"/>
                      <w:szCs w:val="21"/>
                    </w:rPr>
                    <w:t>-927,194.95</w:t>
                  </w:r>
                </w:p>
              </w:tc>
              <w:tc>
                <w:tcPr>
                  <w:tcW w:w="1935" w:type="dxa"/>
                </w:tcPr>
                <w:p w:rsidR="00BA4700" w:rsidRDefault="00C622C6">
                  <w:pPr>
                    <w:autoSpaceDN w:val="0"/>
                    <w:jc w:val="right"/>
                    <w:textAlignment w:val="top"/>
                    <w:rPr>
                      <w:rFonts w:ascii="仿宋" w:eastAsia="仿宋" w:hAnsi="仿宋" w:cs="楷体"/>
                      <w:kern w:val="0"/>
                      <w:szCs w:val="21"/>
                    </w:rPr>
                  </w:pPr>
                  <w:r>
                    <w:rPr>
                      <w:rFonts w:ascii="仿宋" w:eastAsia="仿宋" w:hAnsi="仿宋" w:cs="楷体" w:hint="eastAsia"/>
                      <w:kern w:val="0"/>
                      <w:szCs w:val="21"/>
                    </w:rPr>
                    <w:t>-1,234,030.75</w:t>
                  </w:r>
                </w:p>
              </w:tc>
              <w:tc>
                <w:tcPr>
                  <w:tcW w:w="2145" w:type="dxa"/>
                </w:tcPr>
                <w:p w:rsidR="00BA4700" w:rsidRDefault="00BA4700">
                  <w:pPr>
                    <w:autoSpaceDN w:val="0"/>
                    <w:jc w:val="right"/>
                    <w:textAlignment w:val="top"/>
                    <w:rPr>
                      <w:rFonts w:ascii="仿宋" w:eastAsia="仿宋" w:hAnsi="仿宋" w:cs="楷体"/>
                      <w:kern w:val="0"/>
                      <w:szCs w:val="21"/>
                    </w:rPr>
                  </w:pPr>
                </w:p>
              </w:tc>
            </w:tr>
            <w:tr w:rsidR="00BA4700">
              <w:trPr>
                <w:trHeight w:val="105"/>
              </w:trPr>
              <w:tc>
                <w:tcPr>
                  <w:tcW w:w="1959" w:type="dxa"/>
                </w:tcPr>
                <w:p w:rsidR="00BA4700" w:rsidRDefault="00C622C6">
                  <w:pPr>
                    <w:autoSpaceDN w:val="0"/>
                    <w:jc w:val="left"/>
                    <w:textAlignment w:val="top"/>
                    <w:rPr>
                      <w:rFonts w:ascii="仿宋" w:eastAsia="仿宋" w:hAnsi="仿宋" w:cs="楷体"/>
                      <w:b/>
                      <w:kern w:val="0"/>
                      <w:szCs w:val="21"/>
                    </w:rPr>
                  </w:pPr>
                  <w:r>
                    <w:rPr>
                      <w:rFonts w:ascii="仿宋" w:eastAsia="仿宋" w:hAnsi="仿宋"/>
                      <w:b/>
                      <w:color w:val="000000"/>
                    </w:rPr>
                    <w:t>五、净利润</w:t>
                  </w:r>
                </w:p>
              </w:tc>
              <w:tc>
                <w:tcPr>
                  <w:tcW w:w="2208" w:type="dxa"/>
                </w:tcPr>
                <w:p w:rsidR="00BA4700" w:rsidRDefault="00C622C6">
                  <w:pPr>
                    <w:autoSpaceDN w:val="0"/>
                    <w:jc w:val="right"/>
                    <w:textAlignment w:val="top"/>
                    <w:rPr>
                      <w:rFonts w:ascii="仿宋" w:eastAsia="仿宋" w:hAnsi="仿宋" w:cs="楷体"/>
                      <w:b/>
                      <w:kern w:val="0"/>
                      <w:szCs w:val="21"/>
                    </w:rPr>
                  </w:pPr>
                  <w:r>
                    <w:rPr>
                      <w:rFonts w:ascii="仿宋" w:eastAsia="仿宋" w:hAnsi="仿宋" w:cs="楷体" w:hint="eastAsia"/>
                      <w:b/>
                      <w:kern w:val="0"/>
                      <w:szCs w:val="21"/>
                    </w:rPr>
                    <w:t>176,014,162.35</w:t>
                  </w:r>
                </w:p>
              </w:tc>
              <w:tc>
                <w:tcPr>
                  <w:tcW w:w="1935" w:type="dxa"/>
                </w:tcPr>
                <w:p w:rsidR="00BA4700" w:rsidRDefault="00C622C6">
                  <w:pPr>
                    <w:autoSpaceDN w:val="0"/>
                    <w:jc w:val="right"/>
                    <w:textAlignment w:val="top"/>
                    <w:rPr>
                      <w:rFonts w:ascii="仿宋" w:eastAsia="仿宋" w:hAnsi="仿宋" w:cs="楷体"/>
                      <w:b/>
                      <w:kern w:val="0"/>
                      <w:szCs w:val="21"/>
                    </w:rPr>
                  </w:pPr>
                  <w:r>
                    <w:rPr>
                      <w:rFonts w:ascii="仿宋" w:eastAsia="仿宋" w:hAnsi="仿宋" w:cs="楷体" w:hint="eastAsia"/>
                      <w:b/>
                      <w:kern w:val="0"/>
                      <w:szCs w:val="21"/>
                    </w:rPr>
                    <w:t>216,225,085.04</w:t>
                  </w:r>
                </w:p>
              </w:tc>
              <w:tc>
                <w:tcPr>
                  <w:tcW w:w="2145" w:type="dxa"/>
                </w:tcPr>
                <w:p w:rsidR="00BA4700" w:rsidRDefault="00C622C6">
                  <w:pPr>
                    <w:autoSpaceDN w:val="0"/>
                    <w:jc w:val="right"/>
                    <w:textAlignment w:val="top"/>
                    <w:rPr>
                      <w:rFonts w:ascii="仿宋" w:eastAsia="仿宋" w:hAnsi="仿宋" w:cs="楷体"/>
                      <w:b/>
                      <w:kern w:val="0"/>
                      <w:szCs w:val="21"/>
                    </w:rPr>
                  </w:pPr>
                  <w:r>
                    <w:rPr>
                      <w:rFonts w:ascii="仿宋" w:eastAsia="仿宋" w:hAnsi="仿宋" w:cs="楷体" w:hint="eastAsia"/>
                      <w:b/>
                      <w:kern w:val="0"/>
                      <w:szCs w:val="21"/>
                    </w:rPr>
                    <w:t>223,700,832.86</w:t>
                  </w:r>
                </w:p>
              </w:tc>
            </w:tr>
          </w:tbl>
          <w:p w:rsidR="00BA4700" w:rsidRDefault="00BA4700">
            <w:pPr>
              <w:autoSpaceDE w:val="0"/>
              <w:autoSpaceDN w:val="0"/>
              <w:adjustRightInd w:val="0"/>
              <w:spacing w:before="340" w:after="330" w:line="360" w:lineRule="auto"/>
              <w:ind w:firstLineChars="450" w:firstLine="945"/>
              <w:jc w:val="left"/>
              <w:rPr>
                <w:rFonts w:ascii="仿宋" w:eastAsia="仿宋" w:hAnsi="仿宋"/>
                <w:kern w:val="0"/>
                <w:szCs w:val="21"/>
              </w:rPr>
            </w:pPr>
          </w:p>
          <w:p w:rsidR="00BA4700" w:rsidRDefault="00BA4700">
            <w:pPr>
              <w:autoSpaceDE w:val="0"/>
              <w:autoSpaceDN w:val="0"/>
              <w:adjustRightInd w:val="0"/>
              <w:spacing w:before="340" w:after="330" w:line="360" w:lineRule="auto"/>
              <w:ind w:firstLineChars="450" w:firstLine="945"/>
              <w:jc w:val="left"/>
              <w:rPr>
                <w:rFonts w:ascii="仿宋" w:eastAsia="仿宋" w:hAnsi="仿宋"/>
                <w:kern w:val="0"/>
                <w:szCs w:val="21"/>
              </w:rPr>
            </w:pPr>
          </w:p>
          <w:p w:rsidR="00BA4700" w:rsidRDefault="00BA4700">
            <w:pPr>
              <w:autoSpaceDE w:val="0"/>
              <w:autoSpaceDN w:val="0"/>
              <w:adjustRightInd w:val="0"/>
              <w:spacing w:before="340" w:after="330" w:line="360" w:lineRule="auto"/>
              <w:ind w:firstLineChars="450" w:firstLine="945"/>
              <w:jc w:val="left"/>
              <w:rPr>
                <w:rFonts w:ascii="仿宋" w:eastAsia="仿宋" w:hAnsi="仿宋"/>
                <w:kern w:val="0"/>
                <w:szCs w:val="21"/>
              </w:rPr>
            </w:pPr>
          </w:p>
          <w:p w:rsidR="00BA4700" w:rsidRDefault="00BA4700">
            <w:pPr>
              <w:autoSpaceDE w:val="0"/>
              <w:autoSpaceDN w:val="0"/>
              <w:adjustRightInd w:val="0"/>
              <w:spacing w:before="340" w:after="330" w:line="360" w:lineRule="auto"/>
              <w:ind w:firstLineChars="450" w:firstLine="945"/>
              <w:jc w:val="left"/>
              <w:rPr>
                <w:rFonts w:ascii="仿宋" w:eastAsia="仿宋" w:hAnsi="仿宋"/>
                <w:kern w:val="0"/>
                <w:szCs w:val="21"/>
              </w:rPr>
            </w:pPr>
          </w:p>
          <w:p w:rsidR="00BA4700" w:rsidRDefault="00BA4700">
            <w:pPr>
              <w:autoSpaceDE w:val="0"/>
              <w:autoSpaceDN w:val="0"/>
              <w:adjustRightInd w:val="0"/>
              <w:spacing w:before="340" w:after="330" w:line="360" w:lineRule="auto"/>
              <w:ind w:firstLineChars="450" w:firstLine="945"/>
              <w:jc w:val="left"/>
              <w:rPr>
                <w:rFonts w:ascii="仿宋" w:eastAsia="仿宋" w:hAnsi="仿宋"/>
                <w:kern w:val="0"/>
                <w:szCs w:val="21"/>
              </w:rPr>
            </w:pPr>
          </w:p>
          <w:p w:rsidR="00BA4700" w:rsidRDefault="00BA4700">
            <w:pPr>
              <w:autoSpaceDE w:val="0"/>
              <w:autoSpaceDN w:val="0"/>
              <w:adjustRightInd w:val="0"/>
              <w:spacing w:before="340" w:after="330" w:line="360" w:lineRule="auto"/>
              <w:ind w:firstLineChars="450" w:firstLine="945"/>
              <w:jc w:val="left"/>
              <w:rPr>
                <w:rFonts w:ascii="仿宋" w:eastAsia="仿宋" w:hAnsi="仿宋"/>
                <w:kern w:val="0"/>
                <w:szCs w:val="21"/>
              </w:rPr>
            </w:pPr>
          </w:p>
          <w:p w:rsidR="00BA4700" w:rsidRDefault="00BA4700">
            <w:pPr>
              <w:autoSpaceDE w:val="0"/>
              <w:autoSpaceDN w:val="0"/>
              <w:adjustRightInd w:val="0"/>
              <w:spacing w:before="340" w:after="330" w:line="360" w:lineRule="auto"/>
              <w:ind w:firstLineChars="450" w:firstLine="945"/>
              <w:jc w:val="left"/>
              <w:rPr>
                <w:rFonts w:ascii="仿宋" w:eastAsia="仿宋" w:hAnsi="仿宋"/>
                <w:kern w:val="0"/>
                <w:szCs w:val="21"/>
              </w:rPr>
            </w:pPr>
          </w:p>
          <w:p w:rsidR="00BA4700" w:rsidRDefault="00BA4700">
            <w:pPr>
              <w:autoSpaceDE w:val="0"/>
              <w:autoSpaceDN w:val="0"/>
              <w:adjustRightInd w:val="0"/>
              <w:spacing w:before="340" w:after="330" w:line="360" w:lineRule="auto"/>
              <w:ind w:firstLineChars="450" w:firstLine="945"/>
              <w:jc w:val="left"/>
              <w:rPr>
                <w:rFonts w:ascii="仿宋" w:eastAsia="仿宋" w:hAnsi="仿宋"/>
                <w:kern w:val="0"/>
                <w:szCs w:val="21"/>
              </w:rPr>
            </w:pPr>
          </w:p>
          <w:p w:rsidR="00BA4700" w:rsidRDefault="00C622C6">
            <w:pPr>
              <w:autoSpaceDE w:val="0"/>
              <w:autoSpaceDN w:val="0"/>
              <w:adjustRightInd w:val="0"/>
              <w:spacing w:before="340" w:after="330" w:line="360" w:lineRule="auto"/>
              <w:jc w:val="left"/>
              <w:rPr>
                <w:rFonts w:ascii="仿宋" w:eastAsia="仿宋" w:hAnsi="仿宋"/>
                <w:kern w:val="0"/>
                <w:szCs w:val="21"/>
              </w:rPr>
            </w:pPr>
            <w:r>
              <w:rPr>
                <w:rFonts w:ascii="仿宋" w:eastAsia="仿宋" w:hAnsi="仿宋" w:hint="eastAsia"/>
                <w:kern w:val="0"/>
                <w:szCs w:val="21"/>
              </w:rPr>
              <w:t xml:space="preserve">     从利润表来看，两型投公司</w:t>
            </w:r>
            <w:r>
              <w:rPr>
                <w:rFonts w:ascii="仿宋" w:eastAsia="仿宋" w:hAnsi="仿宋"/>
                <w:kern w:val="0"/>
                <w:szCs w:val="21"/>
              </w:rPr>
              <w:t>201</w:t>
            </w:r>
            <w:r>
              <w:rPr>
                <w:rFonts w:ascii="仿宋" w:eastAsia="仿宋" w:hAnsi="仿宋" w:hint="eastAsia"/>
                <w:kern w:val="0"/>
                <w:szCs w:val="21"/>
              </w:rPr>
              <w:t>2</w:t>
            </w:r>
            <w:r>
              <w:rPr>
                <w:rFonts w:ascii="仿宋" w:eastAsia="仿宋" w:hAnsi="仿宋"/>
                <w:kern w:val="0"/>
                <w:szCs w:val="21"/>
              </w:rPr>
              <w:t>-201</w:t>
            </w:r>
            <w:r>
              <w:rPr>
                <w:rFonts w:ascii="仿宋" w:eastAsia="仿宋" w:hAnsi="仿宋" w:hint="eastAsia"/>
                <w:kern w:val="0"/>
                <w:szCs w:val="21"/>
              </w:rPr>
              <w:t>4年近三年的营业收入分别为7.53亿元、8.53亿元</w:t>
            </w:r>
            <w:r>
              <w:rPr>
                <w:rFonts w:ascii="仿宋" w:eastAsia="仿宋" w:hAnsi="仿宋" w:hint="eastAsia"/>
                <w:kern w:val="0"/>
                <w:szCs w:val="21"/>
              </w:rPr>
              <w:lastRenderedPageBreak/>
              <w:t>和7.85亿元，同期营业利润分别为0.45亿元、0.72亿元和0.32亿元，公司营业收入比较稳定，但营业利润较低；为便于公司利用多种金融工具进行融资，湘潭市财政每年都对成都两型投公司进行一定金额的补贴，</w:t>
            </w:r>
            <w:r>
              <w:rPr>
                <w:rFonts w:ascii="仿宋" w:eastAsia="仿宋" w:hAnsi="仿宋"/>
                <w:kern w:val="0"/>
                <w:szCs w:val="21"/>
              </w:rPr>
              <w:t>201</w:t>
            </w:r>
            <w:r>
              <w:rPr>
                <w:rFonts w:ascii="仿宋" w:eastAsia="仿宋" w:hAnsi="仿宋" w:hint="eastAsia"/>
                <w:kern w:val="0"/>
                <w:szCs w:val="21"/>
              </w:rPr>
              <w:t>2</w:t>
            </w:r>
            <w:r>
              <w:rPr>
                <w:rFonts w:ascii="仿宋" w:eastAsia="仿宋" w:hAnsi="仿宋"/>
                <w:kern w:val="0"/>
                <w:szCs w:val="21"/>
              </w:rPr>
              <w:t>-201</w:t>
            </w:r>
            <w:r>
              <w:rPr>
                <w:rFonts w:ascii="仿宋" w:eastAsia="仿宋" w:hAnsi="仿宋" w:hint="eastAsia"/>
                <w:kern w:val="0"/>
                <w:szCs w:val="21"/>
              </w:rPr>
              <w:t>4年近</w:t>
            </w:r>
            <w:r>
              <w:rPr>
                <w:rFonts w:ascii="仿宋" w:eastAsia="仿宋" w:hAnsi="仿宋"/>
                <w:kern w:val="0"/>
                <w:szCs w:val="21"/>
              </w:rPr>
              <w:t>3</w:t>
            </w:r>
            <w:r>
              <w:rPr>
                <w:rFonts w:ascii="仿宋" w:eastAsia="仿宋" w:hAnsi="仿宋" w:hint="eastAsia"/>
                <w:kern w:val="0"/>
                <w:szCs w:val="21"/>
              </w:rPr>
              <w:t>年公司收到财政补贴款分别为1.8亿元、1.43亿元和1.43亿元，期末政府补助项目主要是市政建设财政补贴1.10亿元，建北延长线报建费返还987万元，政府支付给开元发展用于支付开元基金的保底收益2352万元。以政府补助为主的营业外收入为公司利润的主要来源，同期两型投公司净利润分别为</w:t>
            </w:r>
            <w:r>
              <w:rPr>
                <w:rFonts w:ascii="仿宋" w:eastAsia="仿宋" w:hAnsi="仿宋"/>
                <w:kern w:val="0"/>
                <w:szCs w:val="21"/>
              </w:rPr>
              <w:t>2.</w:t>
            </w:r>
            <w:r>
              <w:rPr>
                <w:rFonts w:ascii="仿宋" w:eastAsia="仿宋" w:hAnsi="仿宋" w:hint="eastAsia"/>
                <w:kern w:val="0"/>
                <w:szCs w:val="21"/>
              </w:rPr>
              <w:t>24亿元、</w:t>
            </w:r>
            <w:r>
              <w:rPr>
                <w:rFonts w:ascii="仿宋" w:eastAsia="仿宋" w:hAnsi="仿宋"/>
                <w:kern w:val="0"/>
                <w:szCs w:val="21"/>
              </w:rPr>
              <w:t>2.</w:t>
            </w:r>
            <w:r>
              <w:rPr>
                <w:rFonts w:ascii="仿宋" w:eastAsia="仿宋" w:hAnsi="仿宋" w:hint="eastAsia"/>
                <w:kern w:val="0"/>
                <w:szCs w:val="21"/>
              </w:rPr>
              <w:t>16亿元和1.76亿元。可以看出，公司业务主要以承建湘潭市政府安居房与基础设施项目为主，收入与利润来源依靠政府财政补贴较多，依托湘潭市较强大的财政实力，公司营业收入与利润的稳定性与可持续性有保障。预计未来几年内，公司作为湘潭市市政建设项目的重要投融资主体，当地政府对其的支持力度不会减弱，公司承担的项目将增加，营业收入将保持稳定增长。</w:t>
            </w:r>
          </w:p>
          <w:p w:rsidR="00BA4700" w:rsidRDefault="00BA4700">
            <w:pPr>
              <w:pStyle w:val="110"/>
              <w:autoSpaceDE w:val="0"/>
              <w:autoSpaceDN w:val="0"/>
              <w:adjustRightInd w:val="0"/>
              <w:spacing w:before="340" w:after="330" w:line="360" w:lineRule="auto"/>
              <w:ind w:firstLineChars="0" w:firstLine="0"/>
              <w:jc w:val="left"/>
              <w:rPr>
                <w:rFonts w:ascii="仿宋" w:eastAsia="仿宋" w:hAnsi="仿宋" w:cs="宋体"/>
                <w:b/>
                <w:szCs w:val="21"/>
              </w:rPr>
            </w:pPr>
          </w:p>
          <w:p w:rsidR="00BA4700" w:rsidRDefault="00C622C6">
            <w:pPr>
              <w:pStyle w:val="110"/>
              <w:autoSpaceDE w:val="0"/>
              <w:autoSpaceDN w:val="0"/>
              <w:adjustRightInd w:val="0"/>
              <w:spacing w:before="340" w:after="330" w:line="360" w:lineRule="auto"/>
              <w:ind w:firstLineChars="0" w:firstLine="0"/>
              <w:jc w:val="left"/>
              <w:rPr>
                <w:rFonts w:ascii="仿宋" w:eastAsia="仿宋" w:hAnsi="仿宋" w:cs="宋体"/>
                <w:b/>
                <w:sz w:val="24"/>
              </w:rPr>
            </w:pPr>
            <w:r>
              <w:rPr>
                <w:rFonts w:ascii="仿宋" w:eastAsia="仿宋" w:hAnsi="仿宋" w:cs="宋体" w:hint="eastAsia"/>
                <w:b/>
                <w:szCs w:val="21"/>
              </w:rPr>
              <w:t>（三）现金流量表分析</w:t>
            </w:r>
          </w:p>
          <w:p w:rsidR="00BA4700" w:rsidRDefault="00C622C6">
            <w:pPr>
              <w:autoSpaceDE w:val="0"/>
              <w:autoSpaceDN w:val="0"/>
              <w:adjustRightInd w:val="0"/>
              <w:spacing w:before="340"/>
              <w:ind w:rightChars="462" w:right="970" w:firstLineChars="150" w:firstLine="316"/>
              <w:jc w:val="center"/>
              <w:rPr>
                <w:rFonts w:ascii="仿宋" w:eastAsia="仿宋" w:hAnsi="仿宋"/>
                <w:kern w:val="0"/>
                <w:szCs w:val="21"/>
              </w:rPr>
            </w:pPr>
            <w:r>
              <w:rPr>
                <w:rFonts w:ascii="仿宋" w:eastAsia="仿宋" w:hAnsi="仿宋" w:hint="eastAsia"/>
                <w:b/>
                <w:kern w:val="0"/>
                <w:szCs w:val="21"/>
              </w:rPr>
              <w:t xml:space="preserve">现金流量表                </w:t>
            </w:r>
            <w:r>
              <w:rPr>
                <w:rFonts w:ascii="仿宋" w:eastAsia="仿宋" w:hAnsi="仿宋" w:hint="eastAsia"/>
                <w:kern w:val="0"/>
                <w:szCs w:val="21"/>
              </w:rPr>
              <w:t>单位：人民币元</w:t>
            </w:r>
          </w:p>
          <w:p w:rsidR="00BA4700" w:rsidRDefault="00BA4700">
            <w:pPr>
              <w:autoSpaceDE w:val="0"/>
              <w:autoSpaceDN w:val="0"/>
              <w:adjustRightInd w:val="0"/>
              <w:spacing w:before="340"/>
              <w:ind w:rightChars="462" w:right="970" w:firstLineChars="150" w:firstLine="315"/>
              <w:jc w:val="center"/>
              <w:rPr>
                <w:rFonts w:ascii="仿宋" w:eastAsia="仿宋" w:hAnsi="仿宋"/>
                <w:kern w:val="0"/>
                <w:szCs w:val="21"/>
              </w:rPr>
            </w:pPr>
          </w:p>
          <w:tbl>
            <w:tblPr>
              <w:tblW w:w="9788"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3409"/>
              <w:gridCol w:w="2127"/>
              <w:gridCol w:w="2126"/>
              <w:gridCol w:w="2126"/>
            </w:tblGrid>
            <w:tr w:rsidR="00BA4700">
              <w:trPr>
                <w:trHeight w:val="105"/>
                <w:jc w:val="center"/>
              </w:trPr>
              <w:tc>
                <w:tcPr>
                  <w:tcW w:w="3409" w:type="dxa"/>
                </w:tcPr>
                <w:p w:rsidR="00BA4700" w:rsidRDefault="00C622C6">
                  <w:pPr>
                    <w:autoSpaceDN w:val="0"/>
                    <w:jc w:val="center"/>
                    <w:textAlignment w:val="top"/>
                    <w:rPr>
                      <w:rFonts w:ascii="仿宋" w:eastAsia="仿宋" w:hAnsi="仿宋" w:cs="宋体"/>
                      <w:b/>
                      <w:kern w:val="0"/>
                      <w:szCs w:val="21"/>
                    </w:rPr>
                  </w:pPr>
                  <w:r>
                    <w:rPr>
                      <w:rFonts w:ascii="仿宋" w:eastAsia="仿宋" w:hAnsi="仿宋"/>
                      <w:b/>
                      <w:color w:val="000000"/>
                    </w:rPr>
                    <w:t>项目</w:t>
                  </w:r>
                </w:p>
              </w:tc>
              <w:tc>
                <w:tcPr>
                  <w:tcW w:w="2127" w:type="dxa"/>
                </w:tcPr>
                <w:p w:rsidR="00BA4700" w:rsidRDefault="00C622C6">
                  <w:pPr>
                    <w:autoSpaceDN w:val="0"/>
                    <w:jc w:val="center"/>
                    <w:textAlignment w:val="top"/>
                    <w:rPr>
                      <w:rFonts w:ascii="仿宋" w:eastAsia="仿宋" w:hAnsi="仿宋" w:cs="宋体"/>
                      <w:b/>
                      <w:kern w:val="0"/>
                      <w:szCs w:val="21"/>
                    </w:rPr>
                  </w:pPr>
                  <w:r>
                    <w:rPr>
                      <w:rFonts w:ascii="仿宋" w:eastAsia="仿宋" w:hAnsi="仿宋"/>
                      <w:b/>
                      <w:color w:val="000000"/>
                    </w:rPr>
                    <w:t>201</w:t>
                  </w:r>
                  <w:r>
                    <w:rPr>
                      <w:rFonts w:ascii="仿宋" w:eastAsia="仿宋" w:hAnsi="仿宋" w:hint="eastAsia"/>
                      <w:b/>
                      <w:color w:val="000000"/>
                    </w:rPr>
                    <w:t>4</w:t>
                  </w:r>
                  <w:r>
                    <w:rPr>
                      <w:rFonts w:ascii="仿宋" w:eastAsia="仿宋" w:hAnsi="仿宋"/>
                      <w:b/>
                      <w:color w:val="000000"/>
                    </w:rPr>
                    <w:t>年</w:t>
                  </w:r>
                </w:p>
              </w:tc>
              <w:tc>
                <w:tcPr>
                  <w:tcW w:w="2126" w:type="dxa"/>
                </w:tcPr>
                <w:p w:rsidR="00BA4700" w:rsidRDefault="00C622C6">
                  <w:pPr>
                    <w:autoSpaceDN w:val="0"/>
                    <w:jc w:val="center"/>
                    <w:textAlignment w:val="top"/>
                    <w:rPr>
                      <w:rFonts w:ascii="仿宋" w:eastAsia="仿宋" w:hAnsi="仿宋" w:cs="宋体"/>
                      <w:b/>
                      <w:kern w:val="0"/>
                      <w:szCs w:val="21"/>
                    </w:rPr>
                  </w:pPr>
                  <w:r>
                    <w:rPr>
                      <w:rFonts w:ascii="仿宋" w:eastAsia="仿宋" w:hAnsi="仿宋"/>
                      <w:b/>
                      <w:color w:val="000000"/>
                    </w:rPr>
                    <w:t>201</w:t>
                  </w:r>
                  <w:r>
                    <w:rPr>
                      <w:rFonts w:ascii="仿宋" w:eastAsia="仿宋" w:hAnsi="仿宋" w:hint="eastAsia"/>
                      <w:b/>
                      <w:color w:val="000000"/>
                    </w:rPr>
                    <w:t>3</w:t>
                  </w:r>
                  <w:r>
                    <w:rPr>
                      <w:rFonts w:ascii="仿宋" w:eastAsia="仿宋" w:hAnsi="仿宋"/>
                      <w:b/>
                      <w:color w:val="000000"/>
                    </w:rPr>
                    <w:t>年</w:t>
                  </w:r>
                </w:p>
              </w:tc>
              <w:tc>
                <w:tcPr>
                  <w:tcW w:w="2126" w:type="dxa"/>
                </w:tcPr>
                <w:p w:rsidR="00BA4700" w:rsidRDefault="00C622C6">
                  <w:pPr>
                    <w:autoSpaceDN w:val="0"/>
                    <w:jc w:val="center"/>
                    <w:textAlignment w:val="top"/>
                    <w:rPr>
                      <w:rFonts w:ascii="仿宋" w:eastAsia="仿宋" w:hAnsi="仿宋" w:cs="宋体"/>
                      <w:b/>
                      <w:kern w:val="0"/>
                      <w:szCs w:val="21"/>
                    </w:rPr>
                  </w:pPr>
                  <w:r>
                    <w:rPr>
                      <w:rFonts w:ascii="仿宋" w:eastAsia="仿宋" w:hAnsi="仿宋"/>
                      <w:b/>
                      <w:color w:val="000000"/>
                    </w:rPr>
                    <w:t>201</w:t>
                  </w:r>
                  <w:r>
                    <w:rPr>
                      <w:rFonts w:ascii="仿宋" w:eastAsia="仿宋" w:hAnsi="仿宋" w:hint="eastAsia"/>
                      <w:b/>
                      <w:color w:val="000000"/>
                    </w:rPr>
                    <w:t>2</w:t>
                  </w:r>
                  <w:r>
                    <w:rPr>
                      <w:rFonts w:ascii="仿宋" w:eastAsia="仿宋" w:hAnsi="仿宋"/>
                      <w:b/>
                      <w:color w:val="000000"/>
                    </w:rPr>
                    <w:t>年</w:t>
                  </w:r>
                </w:p>
              </w:tc>
            </w:tr>
            <w:tr w:rsidR="00BA4700">
              <w:trPr>
                <w:trHeight w:val="105"/>
                <w:jc w:val="center"/>
              </w:trPr>
              <w:tc>
                <w:tcPr>
                  <w:tcW w:w="9788" w:type="dxa"/>
                  <w:gridSpan w:val="4"/>
                </w:tcPr>
                <w:p w:rsidR="00BA4700" w:rsidRDefault="00C622C6">
                  <w:pPr>
                    <w:autoSpaceDN w:val="0"/>
                    <w:textAlignment w:val="top"/>
                    <w:rPr>
                      <w:rFonts w:ascii="仿宋" w:eastAsia="仿宋" w:hAnsi="仿宋" w:cs="宋体"/>
                      <w:b/>
                      <w:kern w:val="0"/>
                      <w:szCs w:val="21"/>
                    </w:rPr>
                  </w:pPr>
                  <w:r>
                    <w:rPr>
                      <w:rFonts w:ascii="仿宋" w:eastAsia="仿宋" w:hAnsi="仿宋"/>
                      <w:b/>
                      <w:color w:val="000000"/>
                    </w:rPr>
                    <w:t>一、经营活动产生的现金流量：</w:t>
                  </w:r>
                </w:p>
              </w:tc>
            </w:tr>
            <w:tr w:rsidR="00BA4700">
              <w:trPr>
                <w:trHeight w:val="105"/>
                <w:jc w:val="center"/>
              </w:trPr>
              <w:tc>
                <w:tcPr>
                  <w:tcW w:w="3409" w:type="dxa"/>
                </w:tcPr>
                <w:p w:rsidR="00BA4700" w:rsidRDefault="00C622C6">
                  <w:pPr>
                    <w:autoSpaceDN w:val="0"/>
                    <w:jc w:val="left"/>
                    <w:textAlignment w:val="top"/>
                    <w:rPr>
                      <w:rFonts w:ascii="仿宋" w:eastAsia="仿宋" w:hAnsi="仿宋" w:cs="宋体"/>
                      <w:kern w:val="0"/>
                      <w:szCs w:val="21"/>
                    </w:rPr>
                  </w:pPr>
                  <w:r>
                    <w:rPr>
                      <w:rFonts w:ascii="仿宋" w:eastAsia="仿宋" w:hAnsi="仿宋"/>
                      <w:color w:val="000000"/>
                    </w:rPr>
                    <w:t xml:space="preserve">经营活动现金流入小计 </w:t>
                  </w:r>
                </w:p>
              </w:tc>
              <w:tc>
                <w:tcPr>
                  <w:tcW w:w="2127" w:type="dxa"/>
                </w:tcPr>
                <w:p w:rsidR="00BA4700" w:rsidRDefault="00C622C6">
                  <w:pPr>
                    <w:autoSpaceDN w:val="0"/>
                    <w:jc w:val="right"/>
                    <w:textAlignment w:val="top"/>
                    <w:rPr>
                      <w:rFonts w:ascii="仿宋" w:eastAsia="仿宋" w:hAnsi="仿宋" w:cs="楷体"/>
                      <w:kern w:val="0"/>
                      <w:szCs w:val="21"/>
                    </w:rPr>
                  </w:pPr>
                  <w:r>
                    <w:rPr>
                      <w:rFonts w:ascii="仿宋" w:eastAsia="仿宋" w:hAnsi="仿宋" w:cs="楷体" w:hint="eastAsia"/>
                      <w:kern w:val="0"/>
                      <w:szCs w:val="21"/>
                    </w:rPr>
                    <w:t>554,679,271.70</w:t>
                  </w:r>
                </w:p>
              </w:tc>
              <w:tc>
                <w:tcPr>
                  <w:tcW w:w="2126" w:type="dxa"/>
                </w:tcPr>
                <w:p w:rsidR="00BA4700" w:rsidRDefault="00C622C6">
                  <w:pPr>
                    <w:autoSpaceDN w:val="0"/>
                    <w:jc w:val="right"/>
                    <w:textAlignment w:val="top"/>
                    <w:rPr>
                      <w:rFonts w:ascii="仿宋" w:eastAsia="仿宋" w:hAnsi="仿宋" w:cs="楷体"/>
                      <w:kern w:val="0"/>
                      <w:szCs w:val="21"/>
                    </w:rPr>
                  </w:pPr>
                  <w:r>
                    <w:rPr>
                      <w:rFonts w:ascii="仿宋" w:eastAsia="仿宋" w:hAnsi="仿宋" w:cs="楷体" w:hint="eastAsia"/>
                      <w:kern w:val="0"/>
                      <w:szCs w:val="21"/>
                    </w:rPr>
                    <w:t>1,160,591,113.27</w:t>
                  </w:r>
                </w:p>
              </w:tc>
              <w:tc>
                <w:tcPr>
                  <w:tcW w:w="2126" w:type="dxa"/>
                </w:tcPr>
                <w:p w:rsidR="00BA4700" w:rsidRDefault="00C622C6">
                  <w:pPr>
                    <w:autoSpaceDN w:val="0"/>
                    <w:jc w:val="right"/>
                    <w:textAlignment w:val="top"/>
                    <w:rPr>
                      <w:rFonts w:ascii="仿宋" w:eastAsia="仿宋" w:hAnsi="仿宋" w:cs="楷体"/>
                      <w:kern w:val="0"/>
                      <w:szCs w:val="21"/>
                    </w:rPr>
                  </w:pPr>
                  <w:r>
                    <w:rPr>
                      <w:rFonts w:ascii="仿宋" w:eastAsia="仿宋" w:hAnsi="仿宋" w:cs="楷体" w:hint="eastAsia"/>
                      <w:kern w:val="0"/>
                      <w:szCs w:val="21"/>
                    </w:rPr>
                    <w:t>1,581,323,729.78</w:t>
                  </w:r>
                </w:p>
              </w:tc>
            </w:tr>
            <w:tr w:rsidR="00BA4700">
              <w:trPr>
                <w:trHeight w:val="105"/>
                <w:jc w:val="center"/>
              </w:trPr>
              <w:tc>
                <w:tcPr>
                  <w:tcW w:w="3409" w:type="dxa"/>
                </w:tcPr>
                <w:p w:rsidR="00BA4700" w:rsidRDefault="00C622C6">
                  <w:pPr>
                    <w:autoSpaceDN w:val="0"/>
                    <w:jc w:val="left"/>
                    <w:textAlignment w:val="top"/>
                    <w:rPr>
                      <w:rFonts w:ascii="仿宋" w:eastAsia="仿宋" w:hAnsi="仿宋" w:cs="宋体"/>
                      <w:kern w:val="0"/>
                      <w:szCs w:val="21"/>
                    </w:rPr>
                  </w:pPr>
                  <w:r>
                    <w:rPr>
                      <w:rFonts w:ascii="仿宋" w:eastAsia="仿宋" w:hAnsi="仿宋"/>
                      <w:color w:val="000000"/>
                    </w:rPr>
                    <w:t xml:space="preserve">经营活动现金流出小计 </w:t>
                  </w:r>
                </w:p>
              </w:tc>
              <w:tc>
                <w:tcPr>
                  <w:tcW w:w="2127" w:type="dxa"/>
                </w:tcPr>
                <w:p w:rsidR="00BA4700" w:rsidRDefault="00C622C6">
                  <w:pPr>
                    <w:autoSpaceDN w:val="0"/>
                    <w:jc w:val="right"/>
                    <w:textAlignment w:val="top"/>
                    <w:rPr>
                      <w:rFonts w:ascii="仿宋" w:eastAsia="仿宋" w:hAnsi="仿宋" w:cs="楷体"/>
                      <w:kern w:val="0"/>
                      <w:szCs w:val="21"/>
                    </w:rPr>
                  </w:pPr>
                  <w:r>
                    <w:rPr>
                      <w:rFonts w:ascii="仿宋" w:eastAsia="仿宋" w:hAnsi="仿宋" w:cs="楷体" w:hint="eastAsia"/>
                      <w:kern w:val="0"/>
                      <w:szCs w:val="21"/>
                    </w:rPr>
                    <w:t>2,845,855,162.30</w:t>
                  </w:r>
                </w:p>
              </w:tc>
              <w:tc>
                <w:tcPr>
                  <w:tcW w:w="2126" w:type="dxa"/>
                </w:tcPr>
                <w:p w:rsidR="00BA4700" w:rsidRDefault="00C622C6">
                  <w:pPr>
                    <w:autoSpaceDN w:val="0"/>
                    <w:jc w:val="right"/>
                    <w:textAlignment w:val="top"/>
                    <w:rPr>
                      <w:rFonts w:ascii="仿宋" w:eastAsia="仿宋" w:hAnsi="仿宋" w:cs="楷体"/>
                      <w:kern w:val="0"/>
                      <w:szCs w:val="21"/>
                    </w:rPr>
                  </w:pPr>
                  <w:r>
                    <w:rPr>
                      <w:rFonts w:ascii="仿宋" w:eastAsia="仿宋" w:hAnsi="仿宋" w:cs="楷体" w:hint="eastAsia"/>
                      <w:kern w:val="0"/>
                      <w:szCs w:val="21"/>
                    </w:rPr>
                    <w:t>3,257,636,582.11</w:t>
                  </w:r>
                </w:p>
              </w:tc>
              <w:tc>
                <w:tcPr>
                  <w:tcW w:w="2126" w:type="dxa"/>
                </w:tcPr>
                <w:p w:rsidR="00BA4700" w:rsidRDefault="00C622C6">
                  <w:pPr>
                    <w:autoSpaceDN w:val="0"/>
                    <w:jc w:val="right"/>
                    <w:textAlignment w:val="top"/>
                    <w:rPr>
                      <w:rFonts w:ascii="仿宋" w:eastAsia="仿宋" w:hAnsi="仿宋" w:cs="楷体"/>
                      <w:kern w:val="0"/>
                      <w:szCs w:val="21"/>
                    </w:rPr>
                  </w:pPr>
                  <w:r>
                    <w:rPr>
                      <w:rFonts w:ascii="仿宋" w:eastAsia="仿宋" w:hAnsi="仿宋" w:cs="楷体" w:hint="eastAsia"/>
                      <w:kern w:val="0"/>
                      <w:szCs w:val="21"/>
                    </w:rPr>
                    <w:t>1,206,619,823.91</w:t>
                  </w:r>
                </w:p>
              </w:tc>
            </w:tr>
            <w:tr w:rsidR="00BA4700">
              <w:trPr>
                <w:trHeight w:val="105"/>
                <w:jc w:val="center"/>
              </w:trPr>
              <w:tc>
                <w:tcPr>
                  <w:tcW w:w="3409" w:type="dxa"/>
                </w:tcPr>
                <w:p w:rsidR="00BA4700" w:rsidRDefault="00C622C6">
                  <w:pPr>
                    <w:autoSpaceDN w:val="0"/>
                    <w:jc w:val="left"/>
                    <w:textAlignment w:val="top"/>
                    <w:rPr>
                      <w:rFonts w:ascii="仿宋" w:eastAsia="仿宋" w:hAnsi="仿宋" w:cs="宋体"/>
                      <w:b/>
                      <w:kern w:val="0"/>
                      <w:szCs w:val="21"/>
                    </w:rPr>
                  </w:pPr>
                  <w:r>
                    <w:rPr>
                      <w:rFonts w:ascii="仿宋" w:eastAsia="仿宋" w:hAnsi="仿宋"/>
                      <w:b/>
                      <w:color w:val="000000"/>
                    </w:rPr>
                    <w:t xml:space="preserve">经营活动产生的现金流量净额 </w:t>
                  </w:r>
                </w:p>
              </w:tc>
              <w:tc>
                <w:tcPr>
                  <w:tcW w:w="2127" w:type="dxa"/>
                </w:tcPr>
                <w:p w:rsidR="00BA4700" w:rsidRDefault="00C622C6">
                  <w:pPr>
                    <w:autoSpaceDN w:val="0"/>
                    <w:jc w:val="right"/>
                    <w:textAlignment w:val="top"/>
                    <w:rPr>
                      <w:rFonts w:ascii="仿宋" w:eastAsia="仿宋" w:hAnsi="仿宋" w:cs="楷体"/>
                      <w:b/>
                      <w:kern w:val="0"/>
                      <w:szCs w:val="21"/>
                    </w:rPr>
                  </w:pPr>
                  <w:r>
                    <w:rPr>
                      <w:rFonts w:ascii="仿宋" w:eastAsia="仿宋" w:hAnsi="仿宋" w:cs="楷体" w:hint="eastAsia"/>
                      <w:b/>
                      <w:kern w:val="0"/>
                      <w:szCs w:val="21"/>
                    </w:rPr>
                    <w:t>-2,291,175,890.60</w:t>
                  </w:r>
                </w:p>
              </w:tc>
              <w:tc>
                <w:tcPr>
                  <w:tcW w:w="2126" w:type="dxa"/>
                </w:tcPr>
                <w:p w:rsidR="00BA4700" w:rsidRDefault="00C622C6">
                  <w:pPr>
                    <w:autoSpaceDN w:val="0"/>
                    <w:jc w:val="right"/>
                    <w:textAlignment w:val="top"/>
                    <w:rPr>
                      <w:rFonts w:ascii="仿宋" w:eastAsia="仿宋" w:hAnsi="仿宋" w:cs="楷体"/>
                      <w:b/>
                      <w:kern w:val="0"/>
                      <w:szCs w:val="21"/>
                    </w:rPr>
                  </w:pPr>
                  <w:r>
                    <w:rPr>
                      <w:rFonts w:ascii="仿宋" w:eastAsia="仿宋" w:hAnsi="仿宋" w:cs="楷体" w:hint="eastAsia"/>
                      <w:b/>
                      <w:kern w:val="0"/>
                      <w:szCs w:val="21"/>
                    </w:rPr>
                    <w:t>-2,097,045,468.84</w:t>
                  </w:r>
                </w:p>
              </w:tc>
              <w:tc>
                <w:tcPr>
                  <w:tcW w:w="2126" w:type="dxa"/>
                </w:tcPr>
                <w:p w:rsidR="00BA4700" w:rsidRDefault="00C622C6">
                  <w:pPr>
                    <w:autoSpaceDN w:val="0"/>
                    <w:jc w:val="right"/>
                    <w:textAlignment w:val="top"/>
                    <w:rPr>
                      <w:rFonts w:ascii="仿宋" w:eastAsia="仿宋" w:hAnsi="仿宋" w:cs="楷体"/>
                      <w:b/>
                      <w:kern w:val="0"/>
                      <w:szCs w:val="21"/>
                    </w:rPr>
                  </w:pPr>
                  <w:r>
                    <w:rPr>
                      <w:rFonts w:ascii="仿宋" w:eastAsia="仿宋" w:hAnsi="仿宋" w:cs="楷体" w:hint="eastAsia"/>
                      <w:b/>
                      <w:kern w:val="0"/>
                      <w:szCs w:val="21"/>
                    </w:rPr>
                    <w:t>374,703,905.87</w:t>
                  </w:r>
                </w:p>
              </w:tc>
            </w:tr>
            <w:tr w:rsidR="00BA4700">
              <w:trPr>
                <w:trHeight w:val="105"/>
                <w:jc w:val="center"/>
              </w:trPr>
              <w:tc>
                <w:tcPr>
                  <w:tcW w:w="9788" w:type="dxa"/>
                  <w:gridSpan w:val="4"/>
                </w:tcPr>
                <w:p w:rsidR="00BA4700" w:rsidRDefault="00C622C6">
                  <w:pPr>
                    <w:autoSpaceDN w:val="0"/>
                    <w:textAlignment w:val="top"/>
                    <w:rPr>
                      <w:rFonts w:ascii="仿宋" w:eastAsia="仿宋" w:hAnsi="仿宋" w:cs="宋体"/>
                      <w:b/>
                      <w:kern w:val="0"/>
                      <w:szCs w:val="21"/>
                    </w:rPr>
                  </w:pPr>
                  <w:r>
                    <w:rPr>
                      <w:rFonts w:ascii="仿宋" w:eastAsia="仿宋" w:hAnsi="仿宋"/>
                      <w:b/>
                      <w:color w:val="000000"/>
                    </w:rPr>
                    <w:t>二、投资活动产生的现金流量：</w:t>
                  </w:r>
                </w:p>
              </w:tc>
            </w:tr>
            <w:tr w:rsidR="00BA4700">
              <w:trPr>
                <w:trHeight w:val="105"/>
                <w:jc w:val="center"/>
              </w:trPr>
              <w:tc>
                <w:tcPr>
                  <w:tcW w:w="3409" w:type="dxa"/>
                </w:tcPr>
                <w:p w:rsidR="00BA4700" w:rsidRDefault="00C622C6">
                  <w:pPr>
                    <w:autoSpaceDN w:val="0"/>
                    <w:jc w:val="left"/>
                    <w:textAlignment w:val="top"/>
                    <w:rPr>
                      <w:rFonts w:ascii="仿宋" w:eastAsia="仿宋" w:hAnsi="仿宋" w:cs="宋体"/>
                      <w:kern w:val="0"/>
                      <w:szCs w:val="21"/>
                    </w:rPr>
                  </w:pPr>
                  <w:r>
                    <w:rPr>
                      <w:rFonts w:ascii="仿宋" w:eastAsia="仿宋" w:hAnsi="仿宋"/>
                      <w:color w:val="000000"/>
                    </w:rPr>
                    <w:t xml:space="preserve">投资活动现金流入小计 </w:t>
                  </w:r>
                </w:p>
              </w:tc>
              <w:tc>
                <w:tcPr>
                  <w:tcW w:w="2127" w:type="dxa"/>
                </w:tcPr>
                <w:p w:rsidR="00BA4700" w:rsidRDefault="00C622C6">
                  <w:pPr>
                    <w:autoSpaceDN w:val="0"/>
                    <w:jc w:val="right"/>
                    <w:textAlignment w:val="top"/>
                    <w:rPr>
                      <w:rFonts w:ascii="仿宋" w:eastAsia="仿宋" w:hAnsi="仿宋" w:cs="楷体"/>
                      <w:kern w:val="0"/>
                      <w:szCs w:val="21"/>
                    </w:rPr>
                  </w:pPr>
                  <w:r>
                    <w:rPr>
                      <w:rFonts w:ascii="仿宋" w:eastAsia="仿宋" w:hAnsi="仿宋" w:cs="楷体" w:hint="eastAsia"/>
                      <w:kern w:val="0"/>
                      <w:szCs w:val="21"/>
                    </w:rPr>
                    <w:t>88,640,439.37</w:t>
                  </w:r>
                </w:p>
              </w:tc>
              <w:tc>
                <w:tcPr>
                  <w:tcW w:w="2126" w:type="dxa"/>
                </w:tcPr>
                <w:p w:rsidR="00BA4700" w:rsidRDefault="00C622C6">
                  <w:pPr>
                    <w:autoSpaceDN w:val="0"/>
                    <w:jc w:val="right"/>
                    <w:textAlignment w:val="top"/>
                    <w:rPr>
                      <w:rFonts w:ascii="仿宋" w:eastAsia="仿宋" w:hAnsi="仿宋" w:cs="楷体"/>
                      <w:kern w:val="0"/>
                      <w:szCs w:val="21"/>
                    </w:rPr>
                  </w:pPr>
                  <w:r>
                    <w:rPr>
                      <w:rFonts w:ascii="仿宋" w:eastAsia="仿宋" w:hAnsi="仿宋" w:cs="楷体" w:hint="eastAsia"/>
                      <w:kern w:val="0"/>
                      <w:szCs w:val="21"/>
                    </w:rPr>
                    <w:t>2,772,284.77</w:t>
                  </w:r>
                </w:p>
              </w:tc>
              <w:tc>
                <w:tcPr>
                  <w:tcW w:w="2126" w:type="dxa"/>
                </w:tcPr>
                <w:p w:rsidR="00BA4700" w:rsidRDefault="00C622C6">
                  <w:pPr>
                    <w:autoSpaceDN w:val="0"/>
                    <w:jc w:val="right"/>
                    <w:textAlignment w:val="top"/>
                    <w:rPr>
                      <w:rFonts w:ascii="仿宋" w:eastAsia="仿宋" w:hAnsi="仿宋" w:cs="楷体"/>
                      <w:kern w:val="0"/>
                      <w:szCs w:val="21"/>
                    </w:rPr>
                  </w:pPr>
                  <w:r>
                    <w:rPr>
                      <w:rFonts w:ascii="仿宋" w:eastAsia="仿宋" w:hAnsi="仿宋" w:cs="楷体" w:hint="eastAsia"/>
                      <w:kern w:val="0"/>
                      <w:szCs w:val="21"/>
                    </w:rPr>
                    <w:t>0.00</w:t>
                  </w:r>
                </w:p>
              </w:tc>
            </w:tr>
            <w:tr w:rsidR="00BA4700">
              <w:trPr>
                <w:trHeight w:val="105"/>
                <w:jc w:val="center"/>
              </w:trPr>
              <w:tc>
                <w:tcPr>
                  <w:tcW w:w="3409" w:type="dxa"/>
                </w:tcPr>
                <w:p w:rsidR="00BA4700" w:rsidRDefault="00C622C6">
                  <w:pPr>
                    <w:autoSpaceDN w:val="0"/>
                    <w:jc w:val="left"/>
                    <w:textAlignment w:val="top"/>
                    <w:rPr>
                      <w:rFonts w:ascii="仿宋" w:eastAsia="仿宋" w:hAnsi="仿宋" w:cs="宋体"/>
                      <w:kern w:val="0"/>
                      <w:szCs w:val="21"/>
                    </w:rPr>
                  </w:pPr>
                  <w:r>
                    <w:rPr>
                      <w:rFonts w:ascii="仿宋" w:eastAsia="仿宋" w:hAnsi="仿宋"/>
                      <w:color w:val="000000"/>
                    </w:rPr>
                    <w:t xml:space="preserve">投资活动现金流出小计 </w:t>
                  </w:r>
                </w:p>
              </w:tc>
              <w:tc>
                <w:tcPr>
                  <w:tcW w:w="2127" w:type="dxa"/>
                </w:tcPr>
                <w:p w:rsidR="00BA4700" w:rsidRDefault="00C622C6">
                  <w:pPr>
                    <w:autoSpaceDN w:val="0"/>
                    <w:jc w:val="right"/>
                    <w:textAlignment w:val="top"/>
                    <w:rPr>
                      <w:rFonts w:ascii="仿宋" w:eastAsia="仿宋" w:hAnsi="仿宋" w:cs="楷体"/>
                      <w:kern w:val="0"/>
                      <w:szCs w:val="21"/>
                    </w:rPr>
                  </w:pPr>
                  <w:r>
                    <w:rPr>
                      <w:rFonts w:ascii="仿宋" w:eastAsia="仿宋" w:hAnsi="仿宋" w:cs="楷体" w:hint="eastAsia"/>
                      <w:kern w:val="0"/>
                      <w:szCs w:val="21"/>
                    </w:rPr>
                    <w:t>461,312,120.65</w:t>
                  </w:r>
                </w:p>
              </w:tc>
              <w:tc>
                <w:tcPr>
                  <w:tcW w:w="2126" w:type="dxa"/>
                </w:tcPr>
                <w:p w:rsidR="00BA4700" w:rsidRDefault="00C622C6">
                  <w:pPr>
                    <w:autoSpaceDN w:val="0"/>
                    <w:jc w:val="right"/>
                    <w:textAlignment w:val="top"/>
                    <w:rPr>
                      <w:rFonts w:ascii="仿宋" w:eastAsia="仿宋" w:hAnsi="仿宋" w:cs="楷体"/>
                      <w:kern w:val="0"/>
                      <w:szCs w:val="21"/>
                    </w:rPr>
                  </w:pPr>
                  <w:r>
                    <w:rPr>
                      <w:rFonts w:ascii="仿宋" w:eastAsia="仿宋" w:hAnsi="仿宋" w:cs="楷体" w:hint="eastAsia"/>
                      <w:kern w:val="0"/>
                      <w:szCs w:val="21"/>
                    </w:rPr>
                    <w:t>472,443,058.78</w:t>
                  </w:r>
                </w:p>
              </w:tc>
              <w:tc>
                <w:tcPr>
                  <w:tcW w:w="2126" w:type="dxa"/>
                </w:tcPr>
                <w:p w:rsidR="00BA4700" w:rsidRDefault="00C622C6">
                  <w:pPr>
                    <w:autoSpaceDN w:val="0"/>
                    <w:jc w:val="right"/>
                    <w:textAlignment w:val="top"/>
                    <w:rPr>
                      <w:rFonts w:ascii="仿宋" w:eastAsia="仿宋" w:hAnsi="仿宋" w:cs="楷体"/>
                      <w:kern w:val="0"/>
                      <w:szCs w:val="21"/>
                    </w:rPr>
                  </w:pPr>
                  <w:r>
                    <w:rPr>
                      <w:rFonts w:ascii="仿宋" w:eastAsia="仿宋" w:hAnsi="仿宋" w:cs="楷体" w:hint="eastAsia"/>
                      <w:kern w:val="0"/>
                      <w:szCs w:val="21"/>
                    </w:rPr>
                    <w:t>116,066,471.83</w:t>
                  </w:r>
                </w:p>
              </w:tc>
            </w:tr>
            <w:tr w:rsidR="00BA4700">
              <w:trPr>
                <w:trHeight w:val="105"/>
                <w:jc w:val="center"/>
              </w:trPr>
              <w:tc>
                <w:tcPr>
                  <w:tcW w:w="3409" w:type="dxa"/>
                </w:tcPr>
                <w:p w:rsidR="00BA4700" w:rsidRDefault="00C622C6">
                  <w:pPr>
                    <w:autoSpaceDN w:val="0"/>
                    <w:jc w:val="left"/>
                    <w:textAlignment w:val="top"/>
                    <w:rPr>
                      <w:rFonts w:ascii="仿宋" w:eastAsia="仿宋" w:hAnsi="仿宋" w:cs="宋体"/>
                      <w:b/>
                      <w:kern w:val="0"/>
                      <w:szCs w:val="21"/>
                    </w:rPr>
                  </w:pPr>
                  <w:r>
                    <w:rPr>
                      <w:rFonts w:ascii="仿宋" w:eastAsia="仿宋" w:hAnsi="仿宋"/>
                      <w:b/>
                      <w:color w:val="000000"/>
                    </w:rPr>
                    <w:t xml:space="preserve">投资活动产生的现金流量净额 </w:t>
                  </w:r>
                </w:p>
              </w:tc>
              <w:tc>
                <w:tcPr>
                  <w:tcW w:w="2127" w:type="dxa"/>
                </w:tcPr>
                <w:p w:rsidR="00BA4700" w:rsidRDefault="00C622C6">
                  <w:pPr>
                    <w:autoSpaceDN w:val="0"/>
                    <w:jc w:val="right"/>
                    <w:textAlignment w:val="top"/>
                    <w:rPr>
                      <w:rFonts w:ascii="仿宋" w:eastAsia="仿宋" w:hAnsi="仿宋" w:cs="楷体"/>
                      <w:b/>
                      <w:kern w:val="0"/>
                      <w:szCs w:val="21"/>
                    </w:rPr>
                  </w:pPr>
                  <w:r>
                    <w:rPr>
                      <w:rFonts w:ascii="仿宋" w:eastAsia="仿宋" w:hAnsi="仿宋" w:cs="楷体" w:hint="eastAsia"/>
                      <w:b/>
                      <w:kern w:val="0"/>
                      <w:szCs w:val="21"/>
                    </w:rPr>
                    <w:t>-372,671,681.28</w:t>
                  </w:r>
                </w:p>
              </w:tc>
              <w:tc>
                <w:tcPr>
                  <w:tcW w:w="2126" w:type="dxa"/>
                </w:tcPr>
                <w:p w:rsidR="00BA4700" w:rsidRDefault="00C622C6">
                  <w:pPr>
                    <w:autoSpaceDN w:val="0"/>
                    <w:jc w:val="right"/>
                    <w:textAlignment w:val="top"/>
                    <w:rPr>
                      <w:rFonts w:ascii="仿宋" w:eastAsia="仿宋" w:hAnsi="仿宋" w:cs="楷体"/>
                      <w:b/>
                      <w:bCs/>
                      <w:kern w:val="0"/>
                      <w:szCs w:val="21"/>
                    </w:rPr>
                  </w:pPr>
                  <w:r>
                    <w:rPr>
                      <w:rFonts w:ascii="仿宋" w:eastAsia="仿宋" w:hAnsi="仿宋" w:cs="楷体" w:hint="eastAsia"/>
                      <w:b/>
                      <w:bCs/>
                      <w:kern w:val="0"/>
                      <w:szCs w:val="21"/>
                    </w:rPr>
                    <w:t>-469,670,774.01</w:t>
                  </w:r>
                </w:p>
              </w:tc>
              <w:tc>
                <w:tcPr>
                  <w:tcW w:w="2126" w:type="dxa"/>
                </w:tcPr>
                <w:p w:rsidR="00BA4700" w:rsidRDefault="00C622C6">
                  <w:pPr>
                    <w:autoSpaceDN w:val="0"/>
                    <w:jc w:val="right"/>
                    <w:textAlignment w:val="top"/>
                    <w:rPr>
                      <w:rFonts w:ascii="仿宋" w:eastAsia="仿宋" w:hAnsi="仿宋" w:cs="楷体"/>
                      <w:b/>
                      <w:bCs/>
                      <w:kern w:val="0"/>
                      <w:szCs w:val="21"/>
                    </w:rPr>
                  </w:pPr>
                  <w:r>
                    <w:rPr>
                      <w:rFonts w:ascii="仿宋" w:eastAsia="仿宋" w:hAnsi="仿宋" w:cs="楷体" w:hint="eastAsia"/>
                      <w:b/>
                      <w:bCs/>
                      <w:kern w:val="0"/>
                      <w:szCs w:val="21"/>
                    </w:rPr>
                    <w:t>-116,066,471.83</w:t>
                  </w:r>
                </w:p>
              </w:tc>
            </w:tr>
            <w:tr w:rsidR="00BA4700">
              <w:trPr>
                <w:trHeight w:val="105"/>
                <w:jc w:val="center"/>
              </w:trPr>
              <w:tc>
                <w:tcPr>
                  <w:tcW w:w="9788" w:type="dxa"/>
                  <w:gridSpan w:val="4"/>
                </w:tcPr>
                <w:p w:rsidR="00BA4700" w:rsidRDefault="00C622C6">
                  <w:pPr>
                    <w:autoSpaceDN w:val="0"/>
                    <w:textAlignment w:val="top"/>
                    <w:rPr>
                      <w:rFonts w:ascii="仿宋" w:eastAsia="仿宋" w:hAnsi="仿宋" w:cs="宋体"/>
                      <w:b/>
                      <w:kern w:val="0"/>
                      <w:szCs w:val="21"/>
                    </w:rPr>
                  </w:pPr>
                  <w:r>
                    <w:rPr>
                      <w:rFonts w:ascii="仿宋" w:eastAsia="仿宋" w:hAnsi="仿宋"/>
                      <w:b/>
                      <w:color w:val="000000"/>
                    </w:rPr>
                    <w:t>三、筹资活动产生的现金流量：</w:t>
                  </w:r>
                </w:p>
              </w:tc>
            </w:tr>
            <w:tr w:rsidR="00BA4700">
              <w:trPr>
                <w:trHeight w:val="105"/>
                <w:jc w:val="center"/>
              </w:trPr>
              <w:tc>
                <w:tcPr>
                  <w:tcW w:w="3409" w:type="dxa"/>
                </w:tcPr>
                <w:p w:rsidR="00BA4700" w:rsidRDefault="00C622C6">
                  <w:pPr>
                    <w:autoSpaceDN w:val="0"/>
                    <w:jc w:val="left"/>
                    <w:textAlignment w:val="top"/>
                    <w:rPr>
                      <w:rFonts w:ascii="仿宋" w:eastAsia="仿宋" w:hAnsi="仿宋" w:cs="宋体"/>
                      <w:kern w:val="0"/>
                      <w:szCs w:val="21"/>
                    </w:rPr>
                  </w:pPr>
                  <w:r>
                    <w:rPr>
                      <w:rFonts w:ascii="仿宋" w:eastAsia="仿宋" w:hAnsi="仿宋"/>
                      <w:color w:val="000000"/>
                    </w:rPr>
                    <w:t xml:space="preserve">筹资活动现金流入小计 </w:t>
                  </w:r>
                </w:p>
              </w:tc>
              <w:tc>
                <w:tcPr>
                  <w:tcW w:w="2127" w:type="dxa"/>
                </w:tcPr>
                <w:p w:rsidR="00BA4700" w:rsidRDefault="00C622C6">
                  <w:pPr>
                    <w:autoSpaceDN w:val="0"/>
                    <w:jc w:val="right"/>
                    <w:textAlignment w:val="top"/>
                    <w:rPr>
                      <w:rFonts w:ascii="仿宋" w:eastAsia="仿宋" w:hAnsi="仿宋" w:cs="楷体"/>
                      <w:kern w:val="0"/>
                      <w:szCs w:val="21"/>
                    </w:rPr>
                  </w:pPr>
                  <w:r>
                    <w:rPr>
                      <w:rFonts w:ascii="仿宋" w:eastAsia="仿宋" w:hAnsi="仿宋" w:cs="楷体" w:hint="eastAsia"/>
                      <w:kern w:val="0"/>
                      <w:szCs w:val="21"/>
                    </w:rPr>
                    <w:t>5,525,470,000.00</w:t>
                  </w:r>
                </w:p>
              </w:tc>
              <w:tc>
                <w:tcPr>
                  <w:tcW w:w="2126" w:type="dxa"/>
                </w:tcPr>
                <w:p w:rsidR="00BA4700" w:rsidRDefault="00C622C6">
                  <w:pPr>
                    <w:autoSpaceDN w:val="0"/>
                    <w:jc w:val="right"/>
                    <w:textAlignment w:val="top"/>
                    <w:rPr>
                      <w:rFonts w:ascii="仿宋" w:eastAsia="仿宋" w:hAnsi="仿宋" w:cs="楷体"/>
                      <w:kern w:val="0"/>
                      <w:szCs w:val="21"/>
                    </w:rPr>
                  </w:pPr>
                  <w:r>
                    <w:rPr>
                      <w:rFonts w:ascii="仿宋" w:eastAsia="仿宋" w:hAnsi="仿宋" w:cs="楷体" w:hint="eastAsia"/>
                      <w:kern w:val="0"/>
                      <w:szCs w:val="21"/>
                    </w:rPr>
                    <w:t>3,206,500，000.00</w:t>
                  </w:r>
                </w:p>
              </w:tc>
              <w:tc>
                <w:tcPr>
                  <w:tcW w:w="2126" w:type="dxa"/>
                </w:tcPr>
                <w:p w:rsidR="00BA4700" w:rsidRDefault="00C622C6">
                  <w:pPr>
                    <w:autoSpaceDN w:val="0"/>
                    <w:jc w:val="right"/>
                    <w:textAlignment w:val="top"/>
                    <w:rPr>
                      <w:rFonts w:ascii="仿宋" w:eastAsia="仿宋" w:hAnsi="仿宋" w:cs="楷体"/>
                      <w:kern w:val="0"/>
                      <w:szCs w:val="21"/>
                    </w:rPr>
                  </w:pPr>
                  <w:r>
                    <w:rPr>
                      <w:rFonts w:ascii="仿宋" w:eastAsia="仿宋" w:hAnsi="仿宋" w:cs="楷体" w:hint="eastAsia"/>
                      <w:kern w:val="0"/>
                      <w:szCs w:val="21"/>
                    </w:rPr>
                    <w:t>1,316,120,000.00</w:t>
                  </w:r>
                </w:p>
              </w:tc>
            </w:tr>
            <w:tr w:rsidR="00BA4700">
              <w:trPr>
                <w:trHeight w:val="105"/>
                <w:jc w:val="center"/>
              </w:trPr>
              <w:tc>
                <w:tcPr>
                  <w:tcW w:w="3409" w:type="dxa"/>
                </w:tcPr>
                <w:p w:rsidR="00BA4700" w:rsidRDefault="00C622C6">
                  <w:pPr>
                    <w:autoSpaceDN w:val="0"/>
                    <w:jc w:val="left"/>
                    <w:textAlignment w:val="top"/>
                    <w:rPr>
                      <w:rFonts w:ascii="仿宋" w:eastAsia="仿宋" w:hAnsi="仿宋" w:cs="宋体"/>
                      <w:kern w:val="0"/>
                      <w:szCs w:val="21"/>
                    </w:rPr>
                  </w:pPr>
                  <w:r>
                    <w:rPr>
                      <w:rFonts w:ascii="仿宋" w:eastAsia="仿宋" w:hAnsi="仿宋"/>
                      <w:color w:val="000000"/>
                    </w:rPr>
                    <w:t xml:space="preserve">筹资活动现金流出小计 </w:t>
                  </w:r>
                </w:p>
              </w:tc>
              <w:tc>
                <w:tcPr>
                  <w:tcW w:w="2127" w:type="dxa"/>
                </w:tcPr>
                <w:p w:rsidR="00BA4700" w:rsidRDefault="00C622C6">
                  <w:pPr>
                    <w:autoSpaceDN w:val="0"/>
                    <w:jc w:val="right"/>
                    <w:textAlignment w:val="top"/>
                    <w:rPr>
                      <w:rFonts w:ascii="仿宋" w:eastAsia="仿宋" w:hAnsi="仿宋" w:cs="楷体"/>
                      <w:kern w:val="0"/>
                      <w:szCs w:val="21"/>
                    </w:rPr>
                  </w:pPr>
                  <w:r>
                    <w:rPr>
                      <w:rFonts w:ascii="仿宋" w:eastAsia="仿宋" w:hAnsi="仿宋" w:cs="楷体" w:hint="eastAsia"/>
                      <w:kern w:val="0"/>
                      <w:szCs w:val="21"/>
                    </w:rPr>
                    <w:t>2,096,148,088.33</w:t>
                  </w:r>
                </w:p>
              </w:tc>
              <w:tc>
                <w:tcPr>
                  <w:tcW w:w="2126" w:type="dxa"/>
                </w:tcPr>
                <w:p w:rsidR="00BA4700" w:rsidRDefault="00C622C6">
                  <w:pPr>
                    <w:autoSpaceDN w:val="0"/>
                    <w:jc w:val="right"/>
                    <w:textAlignment w:val="top"/>
                    <w:rPr>
                      <w:rFonts w:ascii="仿宋" w:eastAsia="仿宋" w:hAnsi="仿宋" w:cs="楷体"/>
                      <w:kern w:val="0"/>
                      <w:szCs w:val="21"/>
                    </w:rPr>
                  </w:pPr>
                  <w:r>
                    <w:rPr>
                      <w:rFonts w:ascii="仿宋" w:eastAsia="仿宋" w:hAnsi="仿宋" w:cs="楷体" w:hint="eastAsia"/>
                      <w:kern w:val="0"/>
                      <w:szCs w:val="21"/>
                    </w:rPr>
                    <w:t>1,715,292,322.84</w:t>
                  </w:r>
                </w:p>
              </w:tc>
              <w:tc>
                <w:tcPr>
                  <w:tcW w:w="2126" w:type="dxa"/>
                </w:tcPr>
                <w:p w:rsidR="00BA4700" w:rsidRDefault="00C622C6">
                  <w:pPr>
                    <w:autoSpaceDN w:val="0"/>
                    <w:jc w:val="right"/>
                    <w:textAlignment w:val="top"/>
                    <w:rPr>
                      <w:rFonts w:ascii="仿宋" w:eastAsia="仿宋" w:hAnsi="仿宋" w:cs="楷体"/>
                      <w:kern w:val="0"/>
                      <w:szCs w:val="21"/>
                    </w:rPr>
                  </w:pPr>
                  <w:r>
                    <w:rPr>
                      <w:rFonts w:ascii="仿宋" w:eastAsia="仿宋" w:hAnsi="仿宋" w:cs="楷体" w:hint="eastAsia"/>
                      <w:kern w:val="0"/>
                      <w:szCs w:val="21"/>
                    </w:rPr>
                    <w:t>161,457,957.54</w:t>
                  </w:r>
                </w:p>
              </w:tc>
            </w:tr>
            <w:tr w:rsidR="00BA4700">
              <w:trPr>
                <w:trHeight w:val="105"/>
                <w:jc w:val="center"/>
              </w:trPr>
              <w:tc>
                <w:tcPr>
                  <w:tcW w:w="3409" w:type="dxa"/>
                </w:tcPr>
                <w:p w:rsidR="00BA4700" w:rsidRDefault="00C622C6">
                  <w:pPr>
                    <w:autoSpaceDN w:val="0"/>
                    <w:jc w:val="left"/>
                    <w:textAlignment w:val="top"/>
                    <w:rPr>
                      <w:rFonts w:ascii="仿宋" w:eastAsia="仿宋" w:hAnsi="仿宋" w:cs="宋体"/>
                      <w:b/>
                      <w:kern w:val="0"/>
                      <w:szCs w:val="21"/>
                    </w:rPr>
                  </w:pPr>
                  <w:r>
                    <w:rPr>
                      <w:rFonts w:ascii="仿宋" w:eastAsia="仿宋" w:hAnsi="仿宋"/>
                      <w:b/>
                      <w:color w:val="000000"/>
                    </w:rPr>
                    <w:t xml:space="preserve">筹资活动产生的现金流量净额 </w:t>
                  </w:r>
                </w:p>
              </w:tc>
              <w:tc>
                <w:tcPr>
                  <w:tcW w:w="2127" w:type="dxa"/>
                </w:tcPr>
                <w:p w:rsidR="00BA4700" w:rsidRDefault="00C622C6">
                  <w:pPr>
                    <w:autoSpaceDN w:val="0"/>
                    <w:jc w:val="right"/>
                    <w:textAlignment w:val="top"/>
                    <w:rPr>
                      <w:rFonts w:ascii="仿宋" w:eastAsia="仿宋" w:hAnsi="仿宋" w:cs="楷体"/>
                      <w:b/>
                      <w:kern w:val="0"/>
                      <w:szCs w:val="21"/>
                    </w:rPr>
                  </w:pPr>
                  <w:r>
                    <w:rPr>
                      <w:rFonts w:ascii="仿宋" w:eastAsia="仿宋" w:hAnsi="仿宋" w:cs="楷体" w:hint="eastAsia"/>
                      <w:b/>
                      <w:kern w:val="0"/>
                      <w:szCs w:val="21"/>
                    </w:rPr>
                    <w:t>3,429,321,911.67</w:t>
                  </w:r>
                </w:p>
              </w:tc>
              <w:tc>
                <w:tcPr>
                  <w:tcW w:w="2126" w:type="dxa"/>
                </w:tcPr>
                <w:p w:rsidR="00BA4700" w:rsidRDefault="00C622C6">
                  <w:pPr>
                    <w:autoSpaceDN w:val="0"/>
                    <w:jc w:val="right"/>
                    <w:textAlignment w:val="top"/>
                    <w:rPr>
                      <w:rFonts w:ascii="仿宋" w:eastAsia="仿宋" w:hAnsi="仿宋" w:cs="楷体"/>
                      <w:b/>
                      <w:kern w:val="0"/>
                      <w:szCs w:val="21"/>
                    </w:rPr>
                  </w:pPr>
                  <w:r>
                    <w:rPr>
                      <w:rFonts w:ascii="仿宋" w:eastAsia="仿宋" w:hAnsi="仿宋" w:cs="楷体" w:hint="eastAsia"/>
                      <w:b/>
                      <w:kern w:val="0"/>
                      <w:szCs w:val="21"/>
                    </w:rPr>
                    <w:t>1,491,207,677.16</w:t>
                  </w:r>
                </w:p>
              </w:tc>
              <w:tc>
                <w:tcPr>
                  <w:tcW w:w="2126" w:type="dxa"/>
                </w:tcPr>
                <w:p w:rsidR="00BA4700" w:rsidRDefault="00C622C6">
                  <w:pPr>
                    <w:autoSpaceDN w:val="0"/>
                    <w:jc w:val="right"/>
                    <w:textAlignment w:val="top"/>
                    <w:rPr>
                      <w:rFonts w:ascii="仿宋" w:eastAsia="仿宋" w:hAnsi="仿宋" w:cs="楷体"/>
                      <w:b/>
                      <w:kern w:val="0"/>
                      <w:szCs w:val="21"/>
                    </w:rPr>
                  </w:pPr>
                  <w:r>
                    <w:rPr>
                      <w:rFonts w:ascii="仿宋" w:eastAsia="仿宋" w:hAnsi="仿宋" w:cs="楷体" w:hint="eastAsia"/>
                      <w:b/>
                      <w:kern w:val="0"/>
                      <w:szCs w:val="21"/>
                    </w:rPr>
                    <w:t>1,154,662,042.46</w:t>
                  </w:r>
                </w:p>
              </w:tc>
            </w:tr>
            <w:tr w:rsidR="00BA4700">
              <w:trPr>
                <w:trHeight w:val="105"/>
                <w:jc w:val="center"/>
              </w:trPr>
              <w:tc>
                <w:tcPr>
                  <w:tcW w:w="3409" w:type="dxa"/>
                </w:tcPr>
                <w:p w:rsidR="00BA4700" w:rsidRDefault="00C622C6">
                  <w:pPr>
                    <w:autoSpaceDN w:val="0"/>
                    <w:jc w:val="left"/>
                    <w:textAlignment w:val="top"/>
                    <w:rPr>
                      <w:rFonts w:ascii="仿宋" w:eastAsia="仿宋" w:hAnsi="仿宋" w:cs="宋体"/>
                      <w:b/>
                      <w:kern w:val="0"/>
                      <w:szCs w:val="21"/>
                    </w:rPr>
                  </w:pPr>
                  <w:r>
                    <w:rPr>
                      <w:rFonts w:ascii="仿宋" w:eastAsia="仿宋" w:hAnsi="仿宋"/>
                      <w:b/>
                      <w:color w:val="000000"/>
                    </w:rPr>
                    <w:lastRenderedPageBreak/>
                    <w:t xml:space="preserve">五、现金及现金等价物净增加额 </w:t>
                  </w:r>
                </w:p>
              </w:tc>
              <w:tc>
                <w:tcPr>
                  <w:tcW w:w="2127" w:type="dxa"/>
                </w:tcPr>
                <w:p w:rsidR="00BA4700" w:rsidRDefault="00C622C6">
                  <w:pPr>
                    <w:autoSpaceDN w:val="0"/>
                    <w:jc w:val="right"/>
                    <w:textAlignment w:val="top"/>
                    <w:rPr>
                      <w:rFonts w:ascii="仿宋" w:eastAsia="仿宋" w:hAnsi="仿宋" w:cs="楷体"/>
                      <w:b/>
                      <w:kern w:val="0"/>
                      <w:szCs w:val="21"/>
                    </w:rPr>
                  </w:pPr>
                  <w:r>
                    <w:rPr>
                      <w:rFonts w:ascii="仿宋" w:eastAsia="仿宋" w:hAnsi="仿宋" w:cs="楷体" w:hint="eastAsia"/>
                      <w:b/>
                      <w:kern w:val="0"/>
                      <w:szCs w:val="21"/>
                    </w:rPr>
                    <w:t>765,474,339.79</w:t>
                  </w:r>
                </w:p>
              </w:tc>
              <w:tc>
                <w:tcPr>
                  <w:tcW w:w="2126" w:type="dxa"/>
                </w:tcPr>
                <w:p w:rsidR="00BA4700" w:rsidRDefault="00C622C6">
                  <w:pPr>
                    <w:autoSpaceDN w:val="0"/>
                    <w:jc w:val="right"/>
                    <w:textAlignment w:val="top"/>
                    <w:rPr>
                      <w:rFonts w:ascii="仿宋" w:eastAsia="仿宋" w:hAnsi="仿宋" w:cs="楷体"/>
                      <w:b/>
                      <w:kern w:val="0"/>
                      <w:szCs w:val="21"/>
                    </w:rPr>
                  </w:pPr>
                  <w:r>
                    <w:rPr>
                      <w:rFonts w:ascii="仿宋" w:eastAsia="仿宋" w:hAnsi="仿宋" w:cs="楷体" w:hint="eastAsia"/>
                      <w:b/>
                      <w:kern w:val="0"/>
                      <w:szCs w:val="21"/>
                    </w:rPr>
                    <w:t>-1,075,508,565.69</w:t>
                  </w:r>
                </w:p>
              </w:tc>
              <w:tc>
                <w:tcPr>
                  <w:tcW w:w="2126" w:type="dxa"/>
                </w:tcPr>
                <w:p w:rsidR="00BA4700" w:rsidRDefault="00C622C6">
                  <w:pPr>
                    <w:autoSpaceDN w:val="0"/>
                    <w:jc w:val="right"/>
                    <w:textAlignment w:val="top"/>
                    <w:rPr>
                      <w:rFonts w:ascii="仿宋" w:eastAsia="仿宋" w:hAnsi="仿宋" w:cs="楷体"/>
                      <w:b/>
                      <w:kern w:val="0"/>
                      <w:szCs w:val="21"/>
                    </w:rPr>
                  </w:pPr>
                  <w:r>
                    <w:rPr>
                      <w:rFonts w:ascii="仿宋" w:eastAsia="仿宋" w:hAnsi="仿宋" w:cs="楷体" w:hint="eastAsia"/>
                      <w:b/>
                      <w:kern w:val="0"/>
                      <w:szCs w:val="21"/>
                    </w:rPr>
                    <w:t>1,413,299,476.50</w:t>
                  </w:r>
                </w:p>
              </w:tc>
            </w:tr>
            <w:tr w:rsidR="00BA4700">
              <w:trPr>
                <w:trHeight w:val="105"/>
                <w:jc w:val="center"/>
              </w:trPr>
              <w:tc>
                <w:tcPr>
                  <w:tcW w:w="3409" w:type="dxa"/>
                </w:tcPr>
                <w:p w:rsidR="00BA4700" w:rsidRDefault="00C622C6">
                  <w:pPr>
                    <w:autoSpaceDN w:val="0"/>
                    <w:jc w:val="left"/>
                    <w:textAlignment w:val="top"/>
                    <w:rPr>
                      <w:rFonts w:ascii="仿宋" w:eastAsia="仿宋" w:hAnsi="仿宋" w:cs="宋体"/>
                      <w:kern w:val="0"/>
                      <w:szCs w:val="21"/>
                    </w:rPr>
                  </w:pPr>
                  <w:r>
                    <w:rPr>
                      <w:rFonts w:ascii="仿宋" w:eastAsia="仿宋" w:hAnsi="仿宋"/>
                      <w:color w:val="000000"/>
                    </w:rPr>
                    <w:t xml:space="preserve">加：期初现金及现金等价物余额 </w:t>
                  </w:r>
                </w:p>
              </w:tc>
              <w:tc>
                <w:tcPr>
                  <w:tcW w:w="2127" w:type="dxa"/>
                </w:tcPr>
                <w:p w:rsidR="00BA4700" w:rsidRDefault="00C622C6">
                  <w:pPr>
                    <w:autoSpaceDN w:val="0"/>
                    <w:jc w:val="right"/>
                    <w:textAlignment w:val="top"/>
                    <w:rPr>
                      <w:rFonts w:ascii="仿宋" w:eastAsia="仿宋" w:hAnsi="仿宋" w:cs="楷体"/>
                      <w:kern w:val="0"/>
                      <w:szCs w:val="21"/>
                    </w:rPr>
                  </w:pPr>
                  <w:r>
                    <w:rPr>
                      <w:rFonts w:ascii="仿宋" w:eastAsia="仿宋" w:hAnsi="仿宋" w:cs="楷体" w:hint="eastAsia"/>
                      <w:kern w:val="0"/>
                      <w:szCs w:val="21"/>
                    </w:rPr>
                    <w:t>422,943,534.62</w:t>
                  </w:r>
                </w:p>
              </w:tc>
              <w:tc>
                <w:tcPr>
                  <w:tcW w:w="2126" w:type="dxa"/>
                </w:tcPr>
                <w:p w:rsidR="00BA4700" w:rsidRDefault="00C622C6">
                  <w:pPr>
                    <w:autoSpaceDN w:val="0"/>
                    <w:jc w:val="right"/>
                    <w:textAlignment w:val="top"/>
                    <w:rPr>
                      <w:rFonts w:ascii="仿宋" w:eastAsia="仿宋" w:hAnsi="仿宋" w:cs="楷体"/>
                      <w:kern w:val="0"/>
                      <w:szCs w:val="21"/>
                    </w:rPr>
                  </w:pPr>
                  <w:r>
                    <w:rPr>
                      <w:rFonts w:ascii="仿宋" w:eastAsia="仿宋" w:hAnsi="仿宋" w:cs="楷体" w:hint="eastAsia"/>
                      <w:kern w:val="0"/>
                      <w:szCs w:val="21"/>
                    </w:rPr>
                    <w:t>1,498,452,100.31</w:t>
                  </w:r>
                </w:p>
              </w:tc>
              <w:tc>
                <w:tcPr>
                  <w:tcW w:w="2126" w:type="dxa"/>
                </w:tcPr>
                <w:p w:rsidR="00BA4700" w:rsidRDefault="00C622C6">
                  <w:pPr>
                    <w:autoSpaceDN w:val="0"/>
                    <w:jc w:val="right"/>
                    <w:textAlignment w:val="top"/>
                    <w:rPr>
                      <w:rFonts w:ascii="仿宋" w:eastAsia="仿宋" w:hAnsi="仿宋" w:cs="楷体"/>
                      <w:kern w:val="0"/>
                      <w:szCs w:val="21"/>
                    </w:rPr>
                  </w:pPr>
                  <w:r>
                    <w:rPr>
                      <w:rFonts w:ascii="仿宋" w:eastAsia="仿宋" w:hAnsi="仿宋" w:cs="楷体" w:hint="eastAsia"/>
                      <w:kern w:val="0"/>
                      <w:szCs w:val="21"/>
                    </w:rPr>
                    <w:t>99,723,830.81</w:t>
                  </w:r>
                </w:p>
              </w:tc>
            </w:tr>
            <w:tr w:rsidR="00BA4700">
              <w:trPr>
                <w:trHeight w:val="105"/>
                <w:jc w:val="center"/>
              </w:trPr>
              <w:tc>
                <w:tcPr>
                  <w:tcW w:w="3409" w:type="dxa"/>
                </w:tcPr>
                <w:p w:rsidR="00BA4700" w:rsidRDefault="00C622C6">
                  <w:pPr>
                    <w:autoSpaceDN w:val="0"/>
                    <w:jc w:val="left"/>
                    <w:textAlignment w:val="top"/>
                    <w:rPr>
                      <w:rFonts w:ascii="仿宋" w:eastAsia="仿宋" w:hAnsi="仿宋" w:cs="宋体"/>
                      <w:b/>
                      <w:kern w:val="0"/>
                      <w:szCs w:val="21"/>
                    </w:rPr>
                  </w:pPr>
                  <w:r>
                    <w:rPr>
                      <w:rFonts w:ascii="仿宋" w:eastAsia="仿宋" w:hAnsi="仿宋"/>
                      <w:b/>
                      <w:color w:val="000000"/>
                    </w:rPr>
                    <w:t xml:space="preserve">六、期末现金及现金等价物余额 </w:t>
                  </w:r>
                </w:p>
              </w:tc>
              <w:tc>
                <w:tcPr>
                  <w:tcW w:w="2127" w:type="dxa"/>
                </w:tcPr>
                <w:p w:rsidR="00BA4700" w:rsidRDefault="00C622C6">
                  <w:pPr>
                    <w:autoSpaceDN w:val="0"/>
                    <w:jc w:val="right"/>
                    <w:textAlignment w:val="top"/>
                    <w:rPr>
                      <w:rFonts w:ascii="仿宋" w:eastAsia="仿宋" w:hAnsi="仿宋" w:cs="楷体"/>
                      <w:b/>
                      <w:kern w:val="0"/>
                      <w:szCs w:val="21"/>
                    </w:rPr>
                  </w:pPr>
                  <w:r>
                    <w:rPr>
                      <w:rFonts w:ascii="仿宋" w:eastAsia="仿宋" w:hAnsi="仿宋" w:cs="楷体" w:hint="eastAsia"/>
                      <w:b/>
                      <w:kern w:val="0"/>
                      <w:szCs w:val="21"/>
                    </w:rPr>
                    <w:t>1,188,417,874.41</w:t>
                  </w:r>
                </w:p>
              </w:tc>
              <w:tc>
                <w:tcPr>
                  <w:tcW w:w="2126" w:type="dxa"/>
                </w:tcPr>
                <w:p w:rsidR="00BA4700" w:rsidRDefault="00C622C6">
                  <w:pPr>
                    <w:autoSpaceDN w:val="0"/>
                    <w:jc w:val="right"/>
                    <w:textAlignment w:val="top"/>
                    <w:rPr>
                      <w:rFonts w:ascii="仿宋" w:eastAsia="仿宋" w:hAnsi="仿宋" w:cs="楷体"/>
                      <w:b/>
                      <w:kern w:val="0"/>
                      <w:szCs w:val="21"/>
                    </w:rPr>
                  </w:pPr>
                  <w:r>
                    <w:rPr>
                      <w:rFonts w:ascii="仿宋" w:eastAsia="仿宋" w:hAnsi="仿宋" w:cs="楷体" w:hint="eastAsia"/>
                      <w:b/>
                      <w:kern w:val="0"/>
                      <w:szCs w:val="21"/>
                    </w:rPr>
                    <w:t>422,943,534.62</w:t>
                  </w:r>
                </w:p>
              </w:tc>
              <w:tc>
                <w:tcPr>
                  <w:tcW w:w="2126" w:type="dxa"/>
                </w:tcPr>
                <w:p w:rsidR="00BA4700" w:rsidRDefault="00C622C6">
                  <w:pPr>
                    <w:autoSpaceDN w:val="0"/>
                    <w:jc w:val="right"/>
                    <w:textAlignment w:val="top"/>
                    <w:rPr>
                      <w:rFonts w:ascii="仿宋" w:eastAsia="仿宋" w:hAnsi="仿宋" w:cs="楷体"/>
                      <w:b/>
                      <w:kern w:val="0"/>
                      <w:szCs w:val="21"/>
                    </w:rPr>
                  </w:pPr>
                  <w:r>
                    <w:rPr>
                      <w:rFonts w:ascii="仿宋" w:eastAsia="仿宋" w:hAnsi="仿宋" w:cs="楷体" w:hint="eastAsia"/>
                      <w:b/>
                      <w:kern w:val="0"/>
                      <w:szCs w:val="21"/>
                    </w:rPr>
                    <w:t>1,513,023,307.31</w:t>
                  </w:r>
                </w:p>
              </w:tc>
            </w:tr>
          </w:tbl>
          <w:p w:rsidR="00BA4700" w:rsidRDefault="00C622C6">
            <w:pPr>
              <w:autoSpaceDE w:val="0"/>
              <w:autoSpaceDN w:val="0"/>
              <w:adjustRightInd w:val="0"/>
              <w:spacing w:before="340" w:after="330" w:line="360" w:lineRule="auto"/>
              <w:ind w:firstLineChars="200" w:firstLine="420"/>
              <w:jc w:val="left"/>
              <w:rPr>
                <w:rFonts w:ascii="仿宋" w:eastAsia="仿宋" w:hAnsi="仿宋"/>
                <w:kern w:val="0"/>
                <w:szCs w:val="21"/>
              </w:rPr>
            </w:pPr>
            <w:r>
              <w:rPr>
                <w:rFonts w:ascii="仿宋" w:eastAsia="仿宋" w:hAnsi="仿宋" w:hint="eastAsia"/>
                <w:kern w:val="0"/>
                <w:szCs w:val="21"/>
              </w:rPr>
              <w:t>从现金流情况来看，两型投公司因在湘潭市开发建设过程中为当地城市基础设施等建设投入了大量资金，因此经营活动现金流流入流出规模均较大，公司</w:t>
            </w:r>
            <w:r>
              <w:rPr>
                <w:rFonts w:ascii="仿宋" w:eastAsia="仿宋" w:hAnsi="仿宋"/>
                <w:kern w:val="0"/>
                <w:szCs w:val="21"/>
              </w:rPr>
              <w:t>201</w:t>
            </w:r>
            <w:r>
              <w:rPr>
                <w:rFonts w:ascii="仿宋" w:eastAsia="仿宋" w:hAnsi="仿宋" w:hint="eastAsia"/>
                <w:kern w:val="0"/>
                <w:szCs w:val="21"/>
              </w:rPr>
              <w:t>2</w:t>
            </w:r>
            <w:r>
              <w:rPr>
                <w:rFonts w:ascii="仿宋" w:eastAsia="仿宋" w:hAnsi="仿宋"/>
                <w:kern w:val="0"/>
                <w:szCs w:val="21"/>
              </w:rPr>
              <w:t>-201</w:t>
            </w:r>
            <w:r>
              <w:rPr>
                <w:rFonts w:ascii="仿宋" w:eastAsia="仿宋" w:hAnsi="仿宋" w:hint="eastAsia"/>
                <w:kern w:val="0"/>
                <w:szCs w:val="21"/>
              </w:rPr>
              <w:t>4年近</w:t>
            </w:r>
            <w:r>
              <w:rPr>
                <w:rFonts w:ascii="仿宋" w:eastAsia="仿宋" w:hAnsi="仿宋"/>
                <w:kern w:val="0"/>
                <w:szCs w:val="21"/>
              </w:rPr>
              <w:t>3</w:t>
            </w:r>
            <w:r>
              <w:rPr>
                <w:rFonts w:ascii="仿宋" w:eastAsia="仿宋" w:hAnsi="仿宋" w:hint="eastAsia"/>
                <w:kern w:val="0"/>
                <w:szCs w:val="21"/>
              </w:rPr>
              <w:t>年的经营活动产生现金流入分别为15.81亿元、11.61亿元和5.55亿元，同期对应的现金流出为12.07亿元、32.58亿元和28.46亿元。得益于两型投公司与湘潭市政府确立了完善的委托代建的结算体系，财政每年均预算安排了专门资金用于拨付两型投投资建设项目资金落实到位，使得两型投公司的经营性净现金流情况均好于一般城投公司，公司的项目资金周转状况较稳定。</w:t>
            </w:r>
            <w:r>
              <w:rPr>
                <w:rFonts w:ascii="仿宋" w:eastAsia="仿宋" w:hAnsi="仿宋"/>
                <w:kern w:val="0"/>
                <w:szCs w:val="21"/>
              </w:rPr>
              <w:t>201</w:t>
            </w:r>
            <w:r>
              <w:rPr>
                <w:rFonts w:ascii="仿宋" w:eastAsia="仿宋" w:hAnsi="仿宋" w:hint="eastAsia"/>
                <w:kern w:val="0"/>
                <w:szCs w:val="21"/>
              </w:rPr>
              <w:t>2</w:t>
            </w:r>
            <w:r>
              <w:rPr>
                <w:rFonts w:ascii="仿宋" w:eastAsia="仿宋" w:hAnsi="仿宋"/>
                <w:kern w:val="0"/>
                <w:szCs w:val="21"/>
              </w:rPr>
              <w:t>-201</w:t>
            </w:r>
            <w:r>
              <w:rPr>
                <w:rFonts w:ascii="仿宋" w:eastAsia="仿宋" w:hAnsi="仿宋" w:hint="eastAsia"/>
                <w:kern w:val="0"/>
                <w:szCs w:val="21"/>
              </w:rPr>
              <w:t>4年的经营活动产生的净现金流分别为3.75亿元和-20.97亿元、-22.91亿元，2013年、2014年经营活动产生的现金流量净流出较大，主要系支付的其他往来款相比以前大幅上升。</w:t>
            </w:r>
          </w:p>
          <w:p w:rsidR="00BA4700" w:rsidRDefault="00C622C6">
            <w:pPr>
              <w:autoSpaceDE w:val="0"/>
              <w:autoSpaceDN w:val="0"/>
              <w:adjustRightInd w:val="0"/>
              <w:spacing w:before="340" w:after="330" w:line="360" w:lineRule="auto"/>
              <w:ind w:firstLineChars="200" w:firstLine="420"/>
              <w:jc w:val="left"/>
              <w:rPr>
                <w:rFonts w:ascii="仿宋" w:eastAsia="仿宋" w:hAnsi="仿宋"/>
                <w:kern w:val="0"/>
                <w:szCs w:val="21"/>
              </w:rPr>
            </w:pPr>
            <w:r>
              <w:rPr>
                <w:rFonts w:ascii="仿宋" w:eastAsia="仿宋" w:hAnsi="仿宋"/>
                <w:kern w:val="0"/>
                <w:szCs w:val="21"/>
              </w:rPr>
              <w:t>201</w:t>
            </w:r>
            <w:r>
              <w:rPr>
                <w:rFonts w:ascii="仿宋" w:eastAsia="仿宋" w:hAnsi="仿宋" w:hint="eastAsia"/>
                <w:kern w:val="0"/>
                <w:szCs w:val="21"/>
              </w:rPr>
              <w:t>2</w:t>
            </w:r>
            <w:r>
              <w:rPr>
                <w:rFonts w:ascii="仿宋" w:eastAsia="仿宋" w:hAnsi="仿宋"/>
                <w:kern w:val="0"/>
                <w:szCs w:val="21"/>
              </w:rPr>
              <w:t>-201</w:t>
            </w:r>
            <w:r>
              <w:rPr>
                <w:rFonts w:ascii="仿宋" w:eastAsia="仿宋" w:hAnsi="仿宋" w:hint="eastAsia"/>
                <w:kern w:val="0"/>
                <w:szCs w:val="21"/>
              </w:rPr>
              <w:t>4年，两型投公司投资性净现金流分别为-1.16亿元、</w:t>
            </w:r>
            <w:r>
              <w:rPr>
                <w:rFonts w:ascii="仿宋" w:eastAsia="仿宋" w:hAnsi="仿宋"/>
                <w:kern w:val="0"/>
                <w:szCs w:val="21"/>
              </w:rPr>
              <w:t>-</w:t>
            </w:r>
            <w:r>
              <w:rPr>
                <w:rFonts w:ascii="仿宋" w:eastAsia="仿宋" w:hAnsi="仿宋" w:hint="eastAsia"/>
                <w:kern w:val="0"/>
                <w:szCs w:val="21"/>
              </w:rPr>
              <w:t>4.70亿元和-3.73亿元，主要为投资性现金流支出，连续</w:t>
            </w:r>
            <w:r>
              <w:rPr>
                <w:rFonts w:ascii="仿宋" w:eastAsia="仿宋" w:hAnsi="仿宋"/>
                <w:kern w:val="0"/>
                <w:szCs w:val="21"/>
              </w:rPr>
              <w:t>3</w:t>
            </w:r>
            <w:r>
              <w:rPr>
                <w:rFonts w:ascii="仿宋" w:eastAsia="仿宋" w:hAnsi="仿宋" w:hint="eastAsia"/>
                <w:kern w:val="0"/>
                <w:szCs w:val="21"/>
              </w:rPr>
              <w:t>年投资活动产生的现金流量净额均为负值，主要由于公司承担了湘潭市安居房工程等基础设施建设项目的投资建设，支出规模较大，当前投资性现金净流出有赖于财政资金与筹资性现金流予以平衡。</w:t>
            </w:r>
          </w:p>
          <w:p w:rsidR="00BA4700" w:rsidRDefault="00C622C6">
            <w:pPr>
              <w:autoSpaceDE w:val="0"/>
              <w:autoSpaceDN w:val="0"/>
              <w:adjustRightInd w:val="0"/>
              <w:spacing w:before="340" w:after="330" w:line="360" w:lineRule="auto"/>
              <w:ind w:firstLineChars="200" w:firstLine="420"/>
              <w:jc w:val="left"/>
              <w:rPr>
                <w:rFonts w:ascii="仿宋" w:eastAsia="仿宋" w:hAnsi="仿宋"/>
                <w:kern w:val="0"/>
                <w:szCs w:val="21"/>
              </w:rPr>
            </w:pPr>
            <w:r>
              <w:rPr>
                <w:rFonts w:ascii="仿宋" w:eastAsia="仿宋" w:hAnsi="仿宋"/>
                <w:kern w:val="0"/>
                <w:szCs w:val="21"/>
              </w:rPr>
              <w:t>201</w:t>
            </w:r>
            <w:r>
              <w:rPr>
                <w:rFonts w:ascii="仿宋" w:eastAsia="仿宋" w:hAnsi="仿宋" w:hint="eastAsia"/>
                <w:kern w:val="0"/>
                <w:szCs w:val="21"/>
              </w:rPr>
              <w:t>2</w:t>
            </w:r>
            <w:r>
              <w:rPr>
                <w:rFonts w:ascii="仿宋" w:eastAsia="仿宋" w:hAnsi="仿宋"/>
                <w:kern w:val="0"/>
                <w:szCs w:val="21"/>
              </w:rPr>
              <w:t>-201</w:t>
            </w:r>
            <w:r>
              <w:rPr>
                <w:rFonts w:ascii="仿宋" w:eastAsia="仿宋" w:hAnsi="仿宋" w:hint="eastAsia"/>
                <w:kern w:val="0"/>
                <w:szCs w:val="21"/>
              </w:rPr>
              <w:t>4年两型投公司筹资活动现金流入分别为13.16亿元、32.07亿元和55.25亿元，筹资活动产生的现金流量净额分别为11.55元、14.71亿元、34.29亿元。近</w:t>
            </w:r>
            <w:r>
              <w:rPr>
                <w:rFonts w:ascii="仿宋" w:eastAsia="仿宋" w:hAnsi="仿宋"/>
                <w:kern w:val="0"/>
                <w:szCs w:val="21"/>
              </w:rPr>
              <w:t>3</w:t>
            </w:r>
            <w:r>
              <w:rPr>
                <w:rFonts w:ascii="仿宋" w:eastAsia="仿宋" w:hAnsi="仿宋" w:hint="eastAsia"/>
                <w:kern w:val="0"/>
                <w:szCs w:val="21"/>
              </w:rPr>
              <w:t>年来，公司筹资性现金流入与净现金流入均呈现大幅度增长。一方面，反映了两型投公司因承担市政府指定的基础设施建设项目逐年增多，资本开支也相应大规模增加，需要以对外融资来予以现金流支出的平衡；另一方面，反映了公司融资渠道较广、融资能力较强，融资能力对经营、投资扩张具有有力支撑。公司充分发挥了湘潭市财政资金投入的放大效应，运用银行贷款、信托、发债等多种金融工具，为统筹建设、收购公共租赁住房项目以及政府委托建设的定向安置房项目筹集资金。截至</w:t>
            </w:r>
            <w:r>
              <w:rPr>
                <w:rFonts w:ascii="仿宋" w:eastAsia="仿宋" w:hAnsi="仿宋"/>
                <w:kern w:val="0"/>
                <w:szCs w:val="21"/>
              </w:rPr>
              <w:t>201</w:t>
            </w:r>
            <w:r>
              <w:rPr>
                <w:rFonts w:ascii="仿宋" w:eastAsia="仿宋" w:hAnsi="仿宋" w:hint="eastAsia"/>
                <w:kern w:val="0"/>
                <w:szCs w:val="21"/>
              </w:rPr>
              <w:t>4年年底，公司长期借款金额36.66亿元，与湖南省信托、中海信托、云南信托等多家信托公司均有业务合作。2014年4月公司成功发债，发行金额12亿元。由此可见，得益于湘潭市政府对公司融资工作的大力支持，以及公司管理层对多种金融工具的灵活应用，两型投公司在筹资规模与效率方面均取得了较好的表现，公司近年来筹资性现金流得到大幅增长，主营业务资金周转能力得到了较好的改善。</w:t>
            </w:r>
          </w:p>
          <w:p w:rsidR="00BA4700" w:rsidRDefault="00C622C6">
            <w:pPr>
              <w:autoSpaceDE w:val="0"/>
              <w:autoSpaceDN w:val="0"/>
              <w:adjustRightInd w:val="0"/>
              <w:spacing w:before="340" w:after="330" w:line="360" w:lineRule="auto"/>
              <w:ind w:firstLineChars="200" w:firstLine="420"/>
              <w:jc w:val="left"/>
              <w:rPr>
                <w:rFonts w:ascii="仿宋" w:eastAsia="仿宋" w:hAnsi="仿宋"/>
                <w:kern w:val="0"/>
                <w:szCs w:val="21"/>
              </w:rPr>
            </w:pPr>
            <w:r>
              <w:rPr>
                <w:rFonts w:ascii="仿宋" w:eastAsia="仿宋" w:hAnsi="仿宋" w:hint="eastAsia"/>
                <w:kern w:val="0"/>
                <w:szCs w:val="21"/>
              </w:rPr>
              <w:t>根据人行2015年6月25日的征信报告，保证人目前有58笔未结清贷款，总金额合计为524164.60万元，全部为正常类贷款。银行承兑汇票1笔，合计金额为20</w:t>
            </w:r>
            <w:proofErr w:type="gramStart"/>
            <w:r>
              <w:rPr>
                <w:rFonts w:ascii="仿宋" w:eastAsia="仿宋" w:hAnsi="仿宋" w:hint="eastAsia"/>
                <w:kern w:val="0"/>
                <w:szCs w:val="21"/>
              </w:rPr>
              <w:t>,000.00万元</w:t>
            </w:r>
            <w:proofErr w:type="gramEnd"/>
            <w:r>
              <w:rPr>
                <w:rFonts w:ascii="仿宋" w:eastAsia="仿宋" w:hAnsi="仿宋" w:hint="eastAsia"/>
                <w:kern w:val="0"/>
                <w:szCs w:val="21"/>
              </w:rPr>
              <w:t>，全部为正常类。以上合计为544,163.60万元。已经结清贷款24笔，全部为正常类，已结清银行承兑汇票158笔，全部为正常类。</w:t>
            </w:r>
          </w:p>
          <w:p w:rsidR="00BA4700" w:rsidRDefault="00C622C6">
            <w:pPr>
              <w:autoSpaceDE w:val="0"/>
              <w:autoSpaceDN w:val="0"/>
              <w:adjustRightInd w:val="0"/>
              <w:spacing w:before="340" w:after="330" w:line="360" w:lineRule="auto"/>
              <w:ind w:firstLineChars="200" w:firstLine="420"/>
              <w:jc w:val="left"/>
              <w:rPr>
                <w:rFonts w:ascii="仿宋" w:eastAsia="仿宋" w:hAnsi="仿宋"/>
                <w:kern w:val="0"/>
                <w:szCs w:val="21"/>
              </w:rPr>
            </w:pPr>
            <w:r>
              <w:rPr>
                <w:rFonts w:ascii="仿宋" w:eastAsia="仿宋" w:hAnsi="仿宋" w:hint="eastAsia"/>
                <w:kern w:val="0"/>
                <w:szCs w:val="21"/>
              </w:rPr>
              <w:lastRenderedPageBreak/>
              <w:t>对外担保明细如下：</w:t>
            </w:r>
          </w:p>
          <w:p w:rsidR="00BA4700" w:rsidRDefault="00C622C6">
            <w:pPr>
              <w:snapToGrid w:val="0"/>
              <w:spacing w:line="360" w:lineRule="auto"/>
              <w:ind w:firstLineChars="200" w:firstLine="480"/>
              <w:rPr>
                <w:rFonts w:ascii="楷体" w:eastAsia="楷体" w:hAnsi="楷体"/>
                <w:sz w:val="24"/>
                <w:szCs w:val="24"/>
              </w:rPr>
            </w:pPr>
            <w:r>
              <w:rPr>
                <w:rFonts w:ascii="楷体" w:eastAsia="楷体" w:hAnsi="楷体" w:hint="eastAsia"/>
                <w:sz w:val="24"/>
                <w:szCs w:val="24"/>
              </w:rPr>
              <w:t xml:space="preserve">                                                    单位：万元</w:t>
            </w:r>
          </w:p>
          <w:tbl>
            <w:tblPr>
              <w:tblW w:w="8152" w:type="dxa"/>
              <w:jc w:val="center"/>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ayout w:type="fixed"/>
              <w:tblLook w:val="04A0" w:firstRow="1" w:lastRow="0" w:firstColumn="1" w:lastColumn="0" w:noHBand="0" w:noVBand="1"/>
            </w:tblPr>
            <w:tblGrid>
              <w:gridCol w:w="1083"/>
              <w:gridCol w:w="5453"/>
              <w:gridCol w:w="1616"/>
            </w:tblGrid>
            <w:tr w:rsidR="00BA4700">
              <w:trPr>
                <w:trHeight w:val="242"/>
                <w:tblHeader/>
                <w:jc w:val="center"/>
              </w:trPr>
              <w:tc>
                <w:tcPr>
                  <w:tcW w:w="1083" w:type="dxa"/>
                  <w:vAlign w:val="center"/>
                </w:tcPr>
                <w:p w:rsidR="00BA4700" w:rsidRDefault="00C622C6">
                  <w:pPr>
                    <w:widowControl/>
                    <w:jc w:val="center"/>
                    <w:rPr>
                      <w:rFonts w:ascii="楷体" w:eastAsia="楷体" w:hAnsi="楷体" w:cs="宋体"/>
                      <w:b/>
                      <w:bCs/>
                      <w:color w:val="000000"/>
                      <w:kern w:val="0"/>
                      <w:sz w:val="24"/>
                      <w:szCs w:val="24"/>
                    </w:rPr>
                  </w:pPr>
                  <w:r>
                    <w:rPr>
                      <w:rFonts w:ascii="楷体" w:eastAsia="楷体" w:hAnsi="楷体" w:cs="宋体" w:hint="eastAsia"/>
                      <w:b/>
                      <w:bCs/>
                      <w:color w:val="000000"/>
                      <w:kern w:val="0"/>
                      <w:sz w:val="24"/>
                      <w:szCs w:val="24"/>
                    </w:rPr>
                    <w:t>序号</w:t>
                  </w:r>
                </w:p>
              </w:tc>
              <w:tc>
                <w:tcPr>
                  <w:tcW w:w="5453" w:type="dxa"/>
                  <w:vAlign w:val="center"/>
                </w:tcPr>
                <w:p w:rsidR="00BA4700" w:rsidRDefault="00C622C6">
                  <w:pPr>
                    <w:widowControl/>
                    <w:jc w:val="center"/>
                    <w:rPr>
                      <w:rFonts w:ascii="楷体" w:eastAsia="楷体" w:hAnsi="楷体" w:cs="宋体"/>
                      <w:b/>
                      <w:bCs/>
                      <w:color w:val="000000"/>
                      <w:kern w:val="0"/>
                      <w:sz w:val="24"/>
                      <w:szCs w:val="24"/>
                    </w:rPr>
                  </w:pPr>
                  <w:r>
                    <w:rPr>
                      <w:rFonts w:ascii="楷体" w:eastAsia="楷体" w:hAnsi="楷体" w:cs="宋体" w:hint="eastAsia"/>
                      <w:b/>
                      <w:bCs/>
                      <w:color w:val="000000"/>
                      <w:kern w:val="0"/>
                      <w:sz w:val="24"/>
                      <w:szCs w:val="24"/>
                    </w:rPr>
                    <w:t>担保人</w:t>
                  </w:r>
                </w:p>
              </w:tc>
              <w:tc>
                <w:tcPr>
                  <w:tcW w:w="1616" w:type="dxa"/>
                  <w:vAlign w:val="center"/>
                </w:tcPr>
                <w:p w:rsidR="00BA4700" w:rsidRDefault="00C622C6">
                  <w:pPr>
                    <w:widowControl/>
                    <w:jc w:val="center"/>
                    <w:rPr>
                      <w:rFonts w:ascii="楷体" w:eastAsia="楷体" w:hAnsi="楷体" w:cs="宋体"/>
                      <w:b/>
                      <w:bCs/>
                      <w:color w:val="000000"/>
                      <w:kern w:val="0"/>
                      <w:sz w:val="24"/>
                      <w:szCs w:val="24"/>
                    </w:rPr>
                  </w:pPr>
                  <w:r>
                    <w:rPr>
                      <w:rFonts w:ascii="楷体" w:eastAsia="楷体" w:hAnsi="楷体" w:cs="宋体" w:hint="eastAsia"/>
                      <w:b/>
                      <w:bCs/>
                      <w:color w:val="000000"/>
                      <w:kern w:val="0"/>
                      <w:sz w:val="24"/>
                      <w:szCs w:val="24"/>
                    </w:rPr>
                    <w:t>担保金额</w:t>
                  </w:r>
                </w:p>
              </w:tc>
            </w:tr>
            <w:tr w:rsidR="00BA4700">
              <w:trPr>
                <w:trHeight w:val="318"/>
                <w:tblHeader/>
                <w:jc w:val="center"/>
              </w:trPr>
              <w:tc>
                <w:tcPr>
                  <w:tcW w:w="1083"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1</w:t>
                  </w:r>
                </w:p>
              </w:tc>
              <w:tc>
                <w:tcPr>
                  <w:tcW w:w="5453" w:type="dxa"/>
                  <w:vAlign w:val="center"/>
                </w:tcPr>
                <w:p w:rsidR="00BA4700" w:rsidRDefault="00C622C6">
                  <w:pPr>
                    <w:widowControl/>
                    <w:ind w:firstLineChars="200" w:firstLine="480"/>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湘潭城乡建设发展水利投资有限公司</w:t>
                  </w:r>
                </w:p>
              </w:tc>
              <w:tc>
                <w:tcPr>
                  <w:tcW w:w="1616"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140,000.00</w:t>
                  </w:r>
                </w:p>
              </w:tc>
            </w:tr>
            <w:tr w:rsidR="00BA4700">
              <w:trPr>
                <w:trHeight w:val="242"/>
                <w:tblHeader/>
                <w:jc w:val="center"/>
              </w:trPr>
              <w:tc>
                <w:tcPr>
                  <w:tcW w:w="1083"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2</w:t>
                  </w:r>
                </w:p>
              </w:tc>
              <w:tc>
                <w:tcPr>
                  <w:tcW w:w="5453"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湘潭市城市建设投资经营有限责任公司</w:t>
                  </w:r>
                </w:p>
              </w:tc>
              <w:tc>
                <w:tcPr>
                  <w:tcW w:w="1616"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50,000.00</w:t>
                  </w:r>
                </w:p>
              </w:tc>
            </w:tr>
            <w:tr w:rsidR="00BA4700">
              <w:trPr>
                <w:trHeight w:val="242"/>
                <w:tblHeader/>
                <w:jc w:val="center"/>
              </w:trPr>
              <w:tc>
                <w:tcPr>
                  <w:tcW w:w="1083"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3</w:t>
                  </w:r>
                </w:p>
              </w:tc>
              <w:tc>
                <w:tcPr>
                  <w:tcW w:w="5453"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湖南发展投资集团有限公司</w:t>
                  </w:r>
                </w:p>
              </w:tc>
              <w:tc>
                <w:tcPr>
                  <w:tcW w:w="1616"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41,800.00</w:t>
                  </w:r>
                </w:p>
              </w:tc>
            </w:tr>
            <w:tr w:rsidR="00BA4700">
              <w:trPr>
                <w:trHeight w:val="242"/>
                <w:tblHeader/>
                <w:jc w:val="center"/>
              </w:trPr>
              <w:tc>
                <w:tcPr>
                  <w:tcW w:w="1083"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4</w:t>
                  </w:r>
                </w:p>
              </w:tc>
              <w:tc>
                <w:tcPr>
                  <w:tcW w:w="5453"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湘潭市城市建设投资经营有限责任公司</w:t>
                  </w:r>
                </w:p>
              </w:tc>
              <w:tc>
                <w:tcPr>
                  <w:tcW w:w="1616"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40,000.00</w:t>
                  </w:r>
                </w:p>
              </w:tc>
            </w:tr>
            <w:tr w:rsidR="00BA4700">
              <w:trPr>
                <w:trHeight w:val="242"/>
                <w:tblHeader/>
                <w:jc w:val="center"/>
              </w:trPr>
              <w:tc>
                <w:tcPr>
                  <w:tcW w:w="1083"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5</w:t>
                  </w:r>
                </w:p>
              </w:tc>
              <w:tc>
                <w:tcPr>
                  <w:tcW w:w="5453"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开元发展（湘潭）投资有限责任公司</w:t>
                  </w:r>
                </w:p>
              </w:tc>
              <w:tc>
                <w:tcPr>
                  <w:tcW w:w="1616"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40,000.00</w:t>
                  </w:r>
                </w:p>
              </w:tc>
            </w:tr>
            <w:tr w:rsidR="00BA4700">
              <w:trPr>
                <w:trHeight w:val="242"/>
                <w:tblHeader/>
                <w:jc w:val="center"/>
              </w:trPr>
              <w:tc>
                <w:tcPr>
                  <w:tcW w:w="1083"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6</w:t>
                  </w:r>
                </w:p>
              </w:tc>
              <w:tc>
                <w:tcPr>
                  <w:tcW w:w="5453"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湘潭市城市建设投资经营有限责任公司</w:t>
                  </w:r>
                </w:p>
              </w:tc>
              <w:tc>
                <w:tcPr>
                  <w:tcW w:w="1616"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40,000.00</w:t>
                  </w:r>
                </w:p>
              </w:tc>
            </w:tr>
            <w:tr w:rsidR="00BA4700">
              <w:trPr>
                <w:trHeight w:val="242"/>
                <w:tblHeader/>
                <w:jc w:val="center"/>
              </w:trPr>
              <w:tc>
                <w:tcPr>
                  <w:tcW w:w="1083"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7</w:t>
                  </w:r>
                </w:p>
              </w:tc>
              <w:tc>
                <w:tcPr>
                  <w:tcW w:w="5453"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湘潭市城市建设投资经营有限责任公司</w:t>
                  </w:r>
                </w:p>
              </w:tc>
              <w:tc>
                <w:tcPr>
                  <w:tcW w:w="1616"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31,000.00</w:t>
                  </w:r>
                </w:p>
              </w:tc>
            </w:tr>
            <w:tr w:rsidR="00BA4700">
              <w:trPr>
                <w:trHeight w:val="242"/>
                <w:tblHeader/>
                <w:jc w:val="center"/>
              </w:trPr>
              <w:tc>
                <w:tcPr>
                  <w:tcW w:w="1083"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8</w:t>
                  </w:r>
                </w:p>
              </w:tc>
              <w:tc>
                <w:tcPr>
                  <w:tcW w:w="5453"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开元发展（湘潭）投资有限责任公司</w:t>
                  </w:r>
                </w:p>
              </w:tc>
              <w:tc>
                <w:tcPr>
                  <w:tcW w:w="1616"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31,000.00</w:t>
                  </w:r>
                </w:p>
              </w:tc>
            </w:tr>
            <w:tr w:rsidR="00BA4700">
              <w:trPr>
                <w:trHeight w:val="242"/>
                <w:tblHeader/>
                <w:jc w:val="center"/>
              </w:trPr>
              <w:tc>
                <w:tcPr>
                  <w:tcW w:w="1083"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9</w:t>
                  </w:r>
                </w:p>
              </w:tc>
              <w:tc>
                <w:tcPr>
                  <w:tcW w:w="5453"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湘潭九华经济建设投资有限公司</w:t>
                  </w:r>
                </w:p>
              </w:tc>
              <w:tc>
                <w:tcPr>
                  <w:tcW w:w="1616"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30,000.00</w:t>
                  </w:r>
                </w:p>
              </w:tc>
            </w:tr>
            <w:tr w:rsidR="00BA4700">
              <w:trPr>
                <w:trHeight w:val="242"/>
                <w:tblHeader/>
                <w:jc w:val="center"/>
              </w:trPr>
              <w:tc>
                <w:tcPr>
                  <w:tcW w:w="1083"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10</w:t>
                  </w:r>
                </w:p>
              </w:tc>
              <w:tc>
                <w:tcPr>
                  <w:tcW w:w="5453"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湘潭城市棚户区改造有限公司</w:t>
                  </w:r>
                </w:p>
              </w:tc>
              <w:tc>
                <w:tcPr>
                  <w:tcW w:w="1616"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22,000.00</w:t>
                  </w:r>
                </w:p>
              </w:tc>
            </w:tr>
            <w:tr w:rsidR="00BA4700">
              <w:trPr>
                <w:trHeight w:val="242"/>
                <w:tblHeader/>
                <w:jc w:val="center"/>
              </w:trPr>
              <w:tc>
                <w:tcPr>
                  <w:tcW w:w="1083"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11</w:t>
                  </w:r>
                </w:p>
              </w:tc>
              <w:tc>
                <w:tcPr>
                  <w:tcW w:w="5453"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湘潭城市棚户区改造有限公司</w:t>
                  </w:r>
                </w:p>
              </w:tc>
              <w:tc>
                <w:tcPr>
                  <w:tcW w:w="1616"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18,000.00</w:t>
                  </w:r>
                </w:p>
              </w:tc>
            </w:tr>
            <w:tr w:rsidR="00BA4700">
              <w:trPr>
                <w:trHeight w:val="242"/>
                <w:tblHeader/>
                <w:jc w:val="center"/>
              </w:trPr>
              <w:tc>
                <w:tcPr>
                  <w:tcW w:w="1083"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12</w:t>
                  </w:r>
                </w:p>
              </w:tc>
              <w:tc>
                <w:tcPr>
                  <w:tcW w:w="5453"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韶山润泽东方文化产业发展股份有限公司</w:t>
                  </w:r>
                </w:p>
              </w:tc>
              <w:tc>
                <w:tcPr>
                  <w:tcW w:w="1616"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8,000.00</w:t>
                  </w:r>
                </w:p>
              </w:tc>
            </w:tr>
            <w:tr w:rsidR="00BA4700">
              <w:trPr>
                <w:trHeight w:val="242"/>
                <w:tblHeader/>
                <w:jc w:val="center"/>
              </w:trPr>
              <w:tc>
                <w:tcPr>
                  <w:tcW w:w="1083"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13</w:t>
                  </w:r>
                </w:p>
              </w:tc>
              <w:tc>
                <w:tcPr>
                  <w:tcW w:w="5453"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开元发展（湘潭）投资有限责任公司</w:t>
                  </w:r>
                </w:p>
              </w:tc>
              <w:tc>
                <w:tcPr>
                  <w:tcW w:w="1616"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133,965.23</w:t>
                  </w:r>
                </w:p>
              </w:tc>
            </w:tr>
            <w:tr w:rsidR="00BA4700">
              <w:trPr>
                <w:trHeight w:val="242"/>
                <w:tblHeader/>
                <w:jc w:val="center"/>
              </w:trPr>
              <w:tc>
                <w:tcPr>
                  <w:tcW w:w="1083"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14</w:t>
                  </w:r>
                </w:p>
              </w:tc>
              <w:tc>
                <w:tcPr>
                  <w:tcW w:w="5453"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湘潭城市棚户区改造有限公司</w:t>
                  </w:r>
                </w:p>
              </w:tc>
              <w:tc>
                <w:tcPr>
                  <w:tcW w:w="1616"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100,000.00</w:t>
                  </w:r>
                </w:p>
              </w:tc>
            </w:tr>
            <w:tr w:rsidR="00BA4700">
              <w:trPr>
                <w:trHeight w:val="242"/>
                <w:tblHeader/>
                <w:jc w:val="center"/>
              </w:trPr>
              <w:tc>
                <w:tcPr>
                  <w:tcW w:w="1083"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15</w:t>
                  </w:r>
                </w:p>
              </w:tc>
              <w:tc>
                <w:tcPr>
                  <w:tcW w:w="5453"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湘潭城乡建设发展水利投资有限公司</w:t>
                  </w:r>
                </w:p>
              </w:tc>
              <w:tc>
                <w:tcPr>
                  <w:tcW w:w="1616"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58,027.24</w:t>
                  </w:r>
                </w:p>
              </w:tc>
            </w:tr>
            <w:tr w:rsidR="00BA4700">
              <w:trPr>
                <w:trHeight w:val="242"/>
                <w:tblHeader/>
                <w:jc w:val="center"/>
              </w:trPr>
              <w:tc>
                <w:tcPr>
                  <w:tcW w:w="1083"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16</w:t>
                  </w:r>
                </w:p>
              </w:tc>
              <w:tc>
                <w:tcPr>
                  <w:tcW w:w="5453"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湘潭市城市建设投资经营有限责任公司</w:t>
                  </w:r>
                </w:p>
              </w:tc>
              <w:tc>
                <w:tcPr>
                  <w:tcW w:w="1616"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48,000.00</w:t>
                  </w:r>
                </w:p>
              </w:tc>
            </w:tr>
            <w:tr w:rsidR="00BA4700">
              <w:trPr>
                <w:trHeight w:val="242"/>
                <w:tblHeader/>
                <w:jc w:val="center"/>
              </w:trPr>
              <w:tc>
                <w:tcPr>
                  <w:tcW w:w="1083"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17</w:t>
                  </w:r>
                </w:p>
              </w:tc>
              <w:tc>
                <w:tcPr>
                  <w:tcW w:w="5453"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湘潭市城市建设投资经营有限责任公司</w:t>
                  </w:r>
                </w:p>
              </w:tc>
              <w:tc>
                <w:tcPr>
                  <w:tcW w:w="1616"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40,000.00</w:t>
                  </w:r>
                </w:p>
              </w:tc>
            </w:tr>
            <w:tr w:rsidR="00BA4700">
              <w:trPr>
                <w:trHeight w:val="242"/>
                <w:tblHeader/>
                <w:jc w:val="center"/>
              </w:trPr>
              <w:tc>
                <w:tcPr>
                  <w:tcW w:w="1083"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18</w:t>
                  </w:r>
                </w:p>
              </w:tc>
              <w:tc>
                <w:tcPr>
                  <w:tcW w:w="5453"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湘潭市城市建设投资经营有限责任公司</w:t>
                  </w:r>
                </w:p>
              </w:tc>
              <w:tc>
                <w:tcPr>
                  <w:tcW w:w="1616"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31,000.00</w:t>
                  </w:r>
                </w:p>
              </w:tc>
            </w:tr>
            <w:tr w:rsidR="00BA4700">
              <w:trPr>
                <w:trHeight w:val="242"/>
                <w:tblHeader/>
                <w:jc w:val="center"/>
              </w:trPr>
              <w:tc>
                <w:tcPr>
                  <w:tcW w:w="1083"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19</w:t>
                  </w:r>
                </w:p>
              </w:tc>
              <w:tc>
                <w:tcPr>
                  <w:tcW w:w="5453"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湘潭市非税收入征收管理局</w:t>
                  </w:r>
                </w:p>
              </w:tc>
              <w:tc>
                <w:tcPr>
                  <w:tcW w:w="1616"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13,000.00</w:t>
                  </w:r>
                </w:p>
              </w:tc>
            </w:tr>
            <w:tr w:rsidR="00BA4700">
              <w:trPr>
                <w:trHeight w:val="242"/>
                <w:tblHeader/>
                <w:jc w:val="center"/>
              </w:trPr>
              <w:tc>
                <w:tcPr>
                  <w:tcW w:w="1083"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20</w:t>
                  </w:r>
                </w:p>
              </w:tc>
              <w:tc>
                <w:tcPr>
                  <w:tcW w:w="5453"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湘潭兴城置业有限公司</w:t>
                  </w:r>
                </w:p>
              </w:tc>
              <w:tc>
                <w:tcPr>
                  <w:tcW w:w="1616"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9,000.00</w:t>
                  </w:r>
                </w:p>
              </w:tc>
            </w:tr>
            <w:tr w:rsidR="00BA4700">
              <w:trPr>
                <w:trHeight w:val="255"/>
                <w:tblHeader/>
                <w:jc w:val="center"/>
              </w:trPr>
              <w:tc>
                <w:tcPr>
                  <w:tcW w:w="1083"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合计</w:t>
                  </w:r>
                </w:p>
              </w:tc>
              <w:tc>
                <w:tcPr>
                  <w:tcW w:w="5453" w:type="dxa"/>
                  <w:vAlign w:val="center"/>
                </w:tcPr>
                <w:p w:rsidR="00BA4700" w:rsidRDefault="00BA4700">
                  <w:pPr>
                    <w:widowControl/>
                    <w:jc w:val="center"/>
                    <w:rPr>
                      <w:rFonts w:ascii="楷体" w:eastAsia="楷体" w:hAnsi="楷体" w:cs="宋体"/>
                      <w:color w:val="000000"/>
                      <w:kern w:val="0"/>
                      <w:sz w:val="24"/>
                      <w:szCs w:val="24"/>
                    </w:rPr>
                  </w:pPr>
                </w:p>
              </w:tc>
              <w:tc>
                <w:tcPr>
                  <w:tcW w:w="1616" w:type="dxa"/>
                  <w:vAlign w:val="center"/>
                </w:tcPr>
                <w:p w:rsidR="00BA4700" w:rsidRDefault="00C622C6">
                  <w:pPr>
                    <w:widowControl/>
                    <w:jc w:val="center"/>
                    <w:rPr>
                      <w:rFonts w:ascii="楷体" w:eastAsia="楷体" w:hAnsi="楷体" w:cs="宋体"/>
                      <w:color w:val="000000"/>
                      <w:kern w:val="0"/>
                      <w:sz w:val="24"/>
                      <w:szCs w:val="24"/>
                    </w:rPr>
                  </w:pPr>
                  <w:r>
                    <w:rPr>
                      <w:rFonts w:ascii="楷体" w:eastAsia="楷体" w:hAnsi="楷体" w:cs="宋体" w:hint="eastAsia"/>
                      <w:color w:val="000000"/>
                      <w:kern w:val="0"/>
                      <w:sz w:val="24"/>
                      <w:szCs w:val="24"/>
                    </w:rPr>
                    <w:t>924,792.47</w:t>
                  </w:r>
                </w:p>
              </w:tc>
            </w:tr>
          </w:tbl>
          <w:p w:rsidR="00BA4700" w:rsidRDefault="00BA4700">
            <w:pPr>
              <w:snapToGrid w:val="0"/>
              <w:spacing w:line="360" w:lineRule="auto"/>
              <w:ind w:firstLineChars="200" w:firstLine="480"/>
              <w:rPr>
                <w:rFonts w:ascii="楷体" w:eastAsia="楷体" w:hAnsi="楷体"/>
                <w:color w:val="000000"/>
                <w:sz w:val="24"/>
                <w:szCs w:val="24"/>
              </w:rPr>
            </w:pPr>
          </w:p>
          <w:p w:rsidR="00BA4700" w:rsidRDefault="00BA4700"/>
          <w:p w:rsidR="00BA4700" w:rsidRDefault="00BA4700">
            <w:pPr>
              <w:autoSpaceDE w:val="0"/>
              <w:autoSpaceDN w:val="0"/>
              <w:adjustRightInd w:val="0"/>
              <w:spacing w:before="340" w:after="330" w:line="360" w:lineRule="auto"/>
              <w:ind w:firstLineChars="200" w:firstLine="420"/>
              <w:jc w:val="left"/>
              <w:rPr>
                <w:rFonts w:ascii="仿宋" w:eastAsia="仿宋" w:hAnsi="仿宋"/>
                <w:kern w:val="0"/>
                <w:szCs w:val="21"/>
              </w:rPr>
            </w:pPr>
          </w:p>
          <w:p w:rsidR="00BA4700" w:rsidRDefault="00C622C6">
            <w:pPr>
              <w:autoSpaceDE w:val="0"/>
              <w:autoSpaceDN w:val="0"/>
              <w:adjustRightInd w:val="0"/>
              <w:spacing w:before="340" w:after="330" w:line="360" w:lineRule="auto"/>
              <w:ind w:firstLineChars="200" w:firstLine="420"/>
              <w:jc w:val="left"/>
              <w:rPr>
                <w:rFonts w:ascii="仿宋" w:eastAsia="仿宋" w:hAnsi="仿宋"/>
                <w:kern w:val="0"/>
                <w:szCs w:val="21"/>
              </w:rPr>
            </w:pPr>
            <w:r>
              <w:rPr>
                <w:rFonts w:ascii="仿宋" w:eastAsia="仿宋" w:hAnsi="仿宋" w:hint="eastAsia"/>
                <w:kern w:val="0"/>
                <w:szCs w:val="21"/>
              </w:rPr>
              <w:t>总体看来</w:t>
            </w:r>
            <w:r>
              <w:rPr>
                <w:rFonts w:ascii="仿宋" w:eastAsia="仿宋" w:hAnsi="仿宋"/>
                <w:kern w:val="0"/>
                <w:szCs w:val="21"/>
              </w:rPr>
              <w:t xml:space="preserve">, </w:t>
            </w:r>
            <w:r>
              <w:rPr>
                <w:rFonts w:ascii="仿宋" w:eastAsia="仿宋" w:hAnsi="仿宋" w:hint="eastAsia"/>
                <w:kern w:val="0"/>
                <w:szCs w:val="21"/>
              </w:rPr>
              <w:t>两型投公司资金周转状况正常，现金流状况基本反映了公司所处行业的性质，两型投公司基本保持了资金来源与运用之间的平衡，自身信用良好，具有较强的融资能力，且公司现金流状况从营运效率到筹资能力方面，都普遍好于一般的城投公司。预计未来 1-2 年，随着湘潭市安居工程及配套设施建设的展开，公司经营性净现金流将得到改善；同时投资性净现金流将稳定增加，投资性净现金流仍将在一定程度上依靠于筹资性净现金流予以平衡。</w:t>
            </w:r>
          </w:p>
          <w:p w:rsidR="00BA4700" w:rsidRDefault="00BA4700">
            <w:pPr>
              <w:autoSpaceDE w:val="0"/>
              <w:autoSpaceDN w:val="0"/>
              <w:adjustRightInd w:val="0"/>
              <w:spacing w:before="340" w:after="330" w:line="360" w:lineRule="auto"/>
              <w:ind w:firstLineChars="200" w:firstLine="420"/>
              <w:jc w:val="left"/>
              <w:rPr>
                <w:rFonts w:ascii="仿宋" w:eastAsia="仿宋" w:hAnsi="仿宋"/>
                <w:kern w:val="0"/>
                <w:szCs w:val="21"/>
              </w:rPr>
            </w:pPr>
          </w:p>
          <w:p w:rsidR="00BA4700" w:rsidRDefault="00C622C6">
            <w:pPr>
              <w:pStyle w:val="Heading3"/>
              <w:spacing w:before="340" w:after="330" w:line="240" w:lineRule="auto"/>
              <w:rPr>
                <w:rFonts w:ascii="仿宋" w:eastAsia="仿宋" w:hAnsi="仿宋"/>
                <w:bCs/>
                <w:kern w:val="0"/>
                <w:sz w:val="24"/>
                <w:szCs w:val="24"/>
              </w:rPr>
            </w:pPr>
            <w:r>
              <w:rPr>
                <w:rFonts w:ascii="仿宋" w:eastAsia="仿宋" w:hAnsi="仿宋" w:cs="宋体" w:hint="eastAsia"/>
                <w:sz w:val="24"/>
                <w:szCs w:val="28"/>
              </w:rPr>
              <w:t>七、两型投</w:t>
            </w:r>
            <w:r>
              <w:rPr>
                <w:rFonts w:ascii="仿宋" w:eastAsia="仿宋" w:hAnsi="仿宋" w:hint="eastAsia"/>
                <w:kern w:val="0"/>
                <w:sz w:val="24"/>
                <w:szCs w:val="24"/>
              </w:rPr>
              <w:t>公司情况小结</w:t>
            </w:r>
          </w:p>
          <w:p w:rsidR="00BA4700" w:rsidRDefault="00C622C6">
            <w:pPr>
              <w:spacing w:before="340" w:after="330" w:line="360" w:lineRule="auto"/>
              <w:rPr>
                <w:rFonts w:ascii="仿宋" w:eastAsia="仿宋" w:hAnsi="仿宋" w:cs="宋体"/>
                <w:b/>
                <w:szCs w:val="21"/>
              </w:rPr>
            </w:pPr>
            <w:r>
              <w:rPr>
                <w:rFonts w:ascii="仿宋" w:eastAsia="仿宋" w:hAnsi="仿宋" w:hint="eastAsia"/>
                <w:kern w:val="0"/>
                <w:szCs w:val="21"/>
              </w:rPr>
              <w:t xml:space="preserve">   </w:t>
            </w:r>
            <w:r>
              <w:rPr>
                <w:rFonts w:ascii="仿宋" w:eastAsia="仿宋" w:hAnsi="仿宋" w:hint="eastAsia"/>
                <w:szCs w:val="21"/>
              </w:rPr>
              <w:t>两型投公司作为湘潭市的重要平台公司，承担着当地城市基础设施项目等建设工作，得到了当地政府的巨大支持。近几年来，依托湘潭市的建设与快速发展，两型投公司也逐步壮大，其资产规模约200亿元，财务杠杆保持在较低水平（近三年平均资产负债率约为41.87%），收入及盈利水平稳定，与金融机构合作良好，并于2014年4月成功发行12亿元债券（鹏元资信评估有限公司对本期债券信用等级维持为AA，发行主体长期信用等级维持为AA，评级展望维持为稳定）。可以说，两型投公司已发展成为一家经营能力突出、业务来源充足、收入来源稳定，财务指标稳健、融资渠道畅通的大型地方政府平台公司，具有为当地政府偿还信托债务提供担保的能力。</w:t>
            </w:r>
          </w:p>
          <w:p w:rsidR="00BA4700" w:rsidRDefault="00BA4700"/>
          <w:tbl>
            <w:tblPr>
              <w:tblW w:w="10975" w:type="dxa"/>
              <w:jc w:val="center"/>
              <w:tblLayout w:type="fixed"/>
              <w:tblLook w:val="04A0" w:firstRow="1" w:lastRow="0" w:firstColumn="1" w:lastColumn="0" w:noHBand="0" w:noVBand="1"/>
            </w:tblPr>
            <w:tblGrid>
              <w:gridCol w:w="10975"/>
            </w:tblGrid>
            <w:tr w:rsidR="00BA4700">
              <w:trPr>
                <w:trHeight w:val="524"/>
                <w:jc w:val="center"/>
              </w:trPr>
              <w:tc>
                <w:tcPr>
                  <w:tcW w:w="10975" w:type="dxa"/>
                  <w:tcBorders>
                    <w:top w:val="single" w:sz="6" w:space="0" w:color="auto"/>
                    <w:left w:val="single" w:sz="12" w:space="0" w:color="auto"/>
                    <w:bottom w:val="single" w:sz="6" w:space="0" w:color="auto"/>
                    <w:right w:val="single" w:sz="12" w:space="0" w:color="auto"/>
                  </w:tcBorders>
                  <w:shd w:val="clear" w:color="auto" w:fill="808080"/>
                  <w:vAlign w:val="center"/>
                </w:tcPr>
                <w:p w:rsidR="00BA4700" w:rsidRDefault="00C622C6">
                  <w:pPr>
                    <w:pStyle w:val="Heading1"/>
                    <w:jc w:val="both"/>
                    <w:rPr>
                      <w:rFonts w:ascii="仿宋" w:eastAsia="仿宋" w:hAnsi="仿宋"/>
                      <w:sz w:val="28"/>
                      <w:szCs w:val="28"/>
                    </w:rPr>
                  </w:pPr>
                  <w:bookmarkStart w:id="49" w:name="_Toc398535038"/>
                  <w:r>
                    <w:rPr>
                      <w:rFonts w:ascii="仿宋" w:eastAsia="仿宋" w:hAnsi="仿宋" w:hint="eastAsia"/>
                      <w:sz w:val="28"/>
                      <w:szCs w:val="28"/>
                    </w:rPr>
                    <w:t xml:space="preserve">                       第四部分   项目分析</w:t>
                  </w:r>
                  <w:bookmarkEnd w:id="49"/>
                  <w:r>
                    <w:rPr>
                      <w:rFonts w:ascii="仿宋" w:eastAsia="仿宋" w:hAnsi="仿宋" w:hint="eastAsia"/>
                      <w:sz w:val="28"/>
                      <w:szCs w:val="28"/>
                    </w:rPr>
                    <w:t xml:space="preserve">  </w:t>
                  </w:r>
                </w:p>
              </w:tc>
            </w:tr>
            <w:tr w:rsidR="00BA4700">
              <w:trPr>
                <w:trHeight w:val="9625"/>
                <w:jc w:val="center"/>
              </w:trPr>
              <w:tc>
                <w:tcPr>
                  <w:tcW w:w="10975" w:type="dxa"/>
                  <w:tcBorders>
                    <w:top w:val="single" w:sz="6" w:space="0" w:color="auto"/>
                    <w:left w:val="single" w:sz="12" w:space="0" w:color="auto"/>
                    <w:bottom w:val="single" w:sz="6" w:space="0" w:color="auto"/>
                    <w:right w:val="single" w:sz="12" w:space="0" w:color="auto"/>
                  </w:tcBorders>
                </w:tcPr>
                <w:p w:rsidR="00BA4700" w:rsidRDefault="00C622C6">
                  <w:pPr>
                    <w:spacing w:before="340" w:after="330" w:line="360" w:lineRule="auto"/>
                    <w:rPr>
                      <w:rFonts w:ascii="仿宋" w:eastAsia="仿宋" w:hAnsi="仿宋" w:cs="Times New Roman"/>
                      <w:b/>
                      <w:kern w:val="0"/>
                      <w:sz w:val="24"/>
                      <w:szCs w:val="24"/>
                    </w:rPr>
                  </w:pPr>
                  <w:r>
                    <w:rPr>
                      <w:rFonts w:ascii="仿宋" w:eastAsia="仿宋" w:hAnsi="仿宋" w:cs="Times New Roman" w:hint="eastAsia"/>
                      <w:b/>
                      <w:kern w:val="0"/>
                      <w:sz w:val="24"/>
                      <w:szCs w:val="24"/>
                    </w:rPr>
                    <w:lastRenderedPageBreak/>
                    <w:t>一．项目基本情况</w:t>
                  </w:r>
                </w:p>
                <w:p w:rsidR="00BA4700" w:rsidRDefault="00C622C6">
                  <w:pPr>
                    <w:pStyle w:val="NormalIndent"/>
                    <w:spacing w:line="600" w:lineRule="exact"/>
                    <w:rPr>
                      <w:rFonts w:ascii="仿宋" w:eastAsia="仿宋" w:hAnsi="仿宋" w:cs="仿宋"/>
                      <w:bCs/>
                      <w:kern w:val="0"/>
                      <w:szCs w:val="21"/>
                    </w:rPr>
                  </w:pPr>
                  <w:r>
                    <w:rPr>
                      <w:rFonts w:ascii="仿宋" w:eastAsia="仿宋" w:hAnsi="仿宋" w:cs="仿宋" w:hint="eastAsia"/>
                      <w:bCs/>
                      <w:kern w:val="0"/>
                      <w:szCs w:val="21"/>
                    </w:rPr>
                    <w:t xml:space="preserve"> 湘潭市经济快速增长，综合实力明显提高，城市建设进入了高速发展时期。东二环片区是湘潭市的主要城市片区，也是湘潭融入长株潭城市群的融城“先锋”。该片区位于长株潭城市群融城的核心地区，国家“中部崛起”发展战略和“两型社会”综合配套改革实验区。距长沙约30分钟车程，距株洲约15分钟车程，距城市中心区仅4.0公里，是湘潭对接长沙必经的核心地带和重要门户。</w:t>
                  </w:r>
                </w:p>
                <w:p w:rsidR="00BA4700" w:rsidRDefault="00C622C6">
                  <w:pPr>
                    <w:spacing w:line="600" w:lineRule="exact"/>
                    <w:ind w:firstLine="630"/>
                    <w:rPr>
                      <w:rFonts w:ascii="仿宋" w:eastAsia="仿宋" w:hAnsi="仿宋" w:cs="仿宋"/>
                      <w:bCs/>
                      <w:kern w:val="0"/>
                      <w:szCs w:val="21"/>
                    </w:rPr>
                  </w:pPr>
                  <w:r>
                    <w:rPr>
                      <w:rFonts w:ascii="仿宋" w:eastAsia="仿宋" w:hAnsi="仿宋" w:cs="仿宋" w:hint="eastAsia"/>
                      <w:bCs/>
                      <w:kern w:val="0"/>
                      <w:szCs w:val="21"/>
                    </w:rPr>
                    <w:t>根据《湘潭市城市总体规划（2009-2020）》对东城新区的定位：岳塘新城东城新区规划作为城市副中心之一，东二环片区作为城市近期开发建设的重点，整体打造生态宜居的湘潭东部新城。竹埠港逐步退出二产，有序推进，整治滨江环境，优化形成综合服务功能区。规划总用地约21平方公里，总人口为23.3万。</w:t>
                  </w:r>
                </w:p>
                <w:p w:rsidR="00BA4700" w:rsidRDefault="00C622C6">
                  <w:pPr>
                    <w:spacing w:line="600" w:lineRule="exact"/>
                    <w:ind w:firstLineChars="200" w:firstLine="420"/>
                    <w:rPr>
                      <w:rFonts w:ascii="仿宋" w:eastAsia="仿宋" w:hAnsi="仿宋" w:cs="仿宋"/>
                      <w:bCs/>
                      <w:kern w:val="0"/>
                      <w:szCs w:val="21"/>
                    </w:rPr>
                  </w:pPr>
                  <w:r>
                    <w:rPr>
                      <w:rFonts w:ascii="仿宋" w:eastAsia="仿宋" w:hAnsi="仿宋" w:cs="仿宋" w:hint="eastAsia"/>
                      <w:bCs/>
                      <w:kern w:val="0"/>
                      <w:szCs w:val="21"/>
                    </w:rPr>
                    <w:t>根据规划目标，东城新区将借力长株潭建设“两型”社会综合配套改革试验区的政策优势，依托自身的优势区位、生态优势，打造成为集行政办公、商务金融、生活服务、生态休闲、现代物流业为一体的低碳活力副中心和两型社会“先锋城区”， “长株潭一体化”同城化发展的桥头堡、区域发展的新兴增长极。湘潭市政府为了贯彻落实总体规划的建设要求，完善东二环片区基础设施的建设，特委托湘潭市城市建设投资经营有限责任公司实施本项目以加快东城新区的建设步伐。</w:t>
                  </w:r>
                </w:p>
                <w:p w:rsidR="00BA4700" w:rsidRDefault="00C622C6">
                  <w:pPr>
                    <w:spacing w:line="600" w:lineRule="exact"/>
                    <w:ind w:firstLineChars="200" w:firstLine="420"/>
                    <w:rPr>
                      <w:rFonts w:ascii="仿宋" w:eastAsia="仿宋" w:hAnsi="仿宋" w:cs="仿宋"/>
                      <w:bCs/>
                      <w:kern w:val="0"/>
                      <w:szCs w:val="21"/>
                    </w:rPr>
                  </w:pPr>
                  <w:r>
                    <w:rPr>
                      <w:rFonts w:ascii="仿宋" w:eastAsia="仿宋" w:hAnsi="仿宋" w:cs="仿宋" w:hint="eastAsia"/>
                      <w:bCs/>
                      <w:kern w:val="0"/>
                      <w:szCs w:val="21"/>
                    </w:rPr>
                    <w:t>从区位与交通上分析，项目区位占据了长株潭三市融城的核心极与长株潭绿肺，并紧靠湘潭主城区。而且项目区域内外交通发达，内有北二环、东二环（在建）、芙蓉大道、沿江风光带、荷塘3000吨湘江航运港区、湘潭货运东站、长株潭城际铁路（2015年通车，荷塘站点紧邻项目）、以及纵横交错的城市支干道；外有上瑞高速公路、京株高速、湘黔铁路、沪瑞高铁（在建）。因此，项目区域具有较好的生态环境与交通网络，具地价上涨的潜力；</w:t>
                  </w:r>
                </w:p>
                <w:p w:rsidR="00BA4700" w:rsidRDefault="00C622C6">
                  <w:pPr>
                    <w:spacing w:line="600" w:lineRule="exact"/>
                    <w:ind w:firstLineChars="200" w:firstLine="420"/>
                    <w:rPr>
                      <w:rFonts w:ascii="仿宋" w:eastAsia="仿宋" w:hAnsi="仿宋" w:cs="仿宋"/>
                      <w:bCs/>
                      <w:kern w:val="0"/>
                      <w:szCs w:val="21"/>
                    </w:rPr>
                  </w:pPr>
                  <w:r>
                    <w:rPr>
                      <w:rFonts w:ascii="仿宋" w:eastAsia="仿宋" w:hAnsi="仿宋" w:cs="仿宋" w:hint="eastAsia"/>
                      <w:bCs/>
                      <w:kern w:val="0"/>
                      <w:szCs w:val="21"/>
                    </w:rPr>
                    <w:t>从产业集群发展状态上分析，项目区域邻近湘潭国家高新技术产业开发区，西向5公里（过江）为国家级湘潭经济技术开发区九华示范区，两大经济开发区已聚集了新能源、新材料、机电、钢铁、先进装备、电子信息、汽车制造及零配件等多个产业集群，未来不久两大园区双双均将实现千亿产业园区目标。</w:t>
                  </w:r>
                </w:p>
                <w:p w:rsidR="00BA4700" w:rsidRDefault="00C622C6">
                  <w:pPr>
                    <w:spacing w:line="600" w:lineRule="exact"/>
                    <w:ind w:firstLineChars="200" w:firstLine="420"/>
                    <w:rPr>
                      <w:rFonts w:ascii="仿宋" w:eastAsia="仿宋" w:hAnsi="仿宋" w:cs="仿宋"/>
                      <w:bCs/>
                      <w:kern w:val="0"/>
                      <w:szCs w:val="21"/>
                    </w:rPr>
                  </w:pPr>
                  <w:r>
                    <w:rPr>
                      <w:rFonts w:ascii="仿宋" w:eastAsia="仿宋" w:hAnsi="仿宋" w:cs="仿宋" w:hint="eastAsia"/>
                      <w:bCs/>
                      <w:kern w:val="0"/>
                      <w:szCs w:val="21"/>
                    </w:rPr>
                    <w:lastRenderedPageBreak/>
                    <w:t>与此同时，邻靠项目区域西北向的省级荷塘现代综合物流园，其发展迅速，产业规模渐趋雏形。荷塘现代综合物流园成立于2009年，规划面积4.78平方公里，2010年完成物流交易额36.3亿元，固定资产投资15亿元，税收3000万元。当前，引进建设的项目有：中部国际机械物流、玮鸿冷链物流、步步高生鲜物流、建鑫康居城、步步高荷塘商务区湘商国际商贸城、建鑫康居城二期、中部国际机械物流二期、湖南金阳农产品商贸物流城、海龙物流中心、中南应急物资储备中心、正方体医药物流、乐维乳业、荷塘物流新城中心广场、长株潭二手机动车交易市场、金湖商贸城等，总投资预计300亿元，规划2015年园区销售产值过千亿元。</w:t>
                  </w:r>
                </w:p>
                <w:p w:rsidR="00BA4700" w:rsidRDefault="00C622C6">
                  <w:pPr>
                    <w:spacing w:line="600" w:lineRule="exact"/>
                    <w:ind w:firstLineChars="200" w:firstLine="420"/>
                    <w:rPr>
                      <w:rFonts w:ascii="仿宋" w:eastAsia="仿宋" w:hAnsi="仿宋" w:cs="仿宋"/>
                      <w:bCs/>
                      <w:kern w:val="0"/>
                      <w:szCs w:val="21"/>
                    </w:rPr>
                  </w:pPr>
                  <w:r>
                    <w:rPr>
                      <w:rFonts w:ascii="仿宋" w:eastAsia="仿宋" w:hAnsi="仿宋" w:cs="仿宋" w:hint="eastAsia"/>
                      <w:bCs/>
                      <w:kern w:val="0"/>
                      <w:szCs w:val="21"/>
                    </w:rPr>
                    <w:t>由此分析表明，项目区域土地价值的发展有较好的社会经济背景，有足够的产业经济支撑。</w:t>
                  </w:r>
                </w:p>
                <w:p w:rsidR="00BA4700" w:rsidRDefault="00C622C6">
                  <w:pPr>
                    <w:rPr>
                      <w:rFonts w:ascii="仿宋" w:eastAsia="仿宋" w:hAnsi="仿宋" w:cs="仿宋"/>
                      <w:bCs/>
                      <w:kern w:val="0"/>
                      <w:szCs w:val="21"/>
                    </w:rPr>
                  </w:pPr>
                  <w:r>
                    <w:rPr>
                      <w:rFonts w:ascii="仿宋" w:eastAsia="仿宋" w:hAnsi="仿宋" w:cs="仿宋" w:hint="eastAsia"/>
                      <w:bCs/>
                      <w:kern w:val="0"/>
                      <w:szCs w:val="21"/>
                    </w:rPr>
                    <w:t xml:space="preserve">                    </w:t>
                  </w:r>
                </w:p>
                <w:p w:rsidR="00BA4700" w:rsidRDefault="00C622C6">
                  <w:pPr>
                    <w:rPr>
                      <w:rFonts w:ascii="仿宋" w:eastAsia="仿宋" w:hAnsi="仿宋" w:cs="仿宋"/>
                      <w:bCs/>
                      <w:kern w:val="0"/>
                      <w:szCs w:val="21"/>
                    </w:rPr>
                  </w:pPr>
                  <w:r>
                    <w:rPr>
                      <w:rFonts w:ascii="仿宋" w:eastAsia="仿宋" w:hAnsi="仿宋" w:cs="仿宋" w:hint="eastAsia"/>
                      <w:bCs/>
                      <w:kern w:val="0"/>
                      <w:szCs w:val="21"/>
                    </w:rPr>
                    <w:t xml:space="preserve">                        物流园项目（三期）可开发经营用地指标一览表</w:t>
                  </w:r>
                </w:p>
                <w:tbl>
                  <w:tblPr>
                    <w:tblW w:w="7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
                    <w:gridCol w:w="1068"/>
                    <w:gridCol w:w="1406"/>
                    <w:gridCol w:w="783"/>
                    <w:gridCol w:w="1389"/>
                    <w:gridCol w:w="1088"/>
                    <w:gridCol w:w="819"/>
                    <w:gridCol w:w="836"/>
                  </w:tblGrid>
                  <w:tr w:rsidR="00BA4700">
                    <w:trPr>
                      <w:trHeight w:val="675"/>
                      <w:jc w:val="center"/>
                    </w:trPr>
                    <w:tc>
                      <w:tcPr>
                        <w:tcW w:w="415"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序号</w:t>
                        </w:r>
                      </w:p>
                    </w:tc>
                    <w:tc>
                      <w:tcPr>
                        <w:tcW w:w="1068"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地块编号</w:t>
                        </w:r>
                      </w:p>
                    </w:tc>
                    <w:tc>
                      <w:tcPr>
                        <w:tcW w:w="2189" w:type="dxa"/>
                        <w:gridSpan w:val="2"/>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用地性质/用地代号</w:t>
                        </w:r>
                      </w:p>
                    </w:tc>
                    <w:tc>
                      <w:tcPr>
                        <w:tcW w:w="1389"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用地面积（M2）</w:t>
                        </w:r>
                      </w:p>
                    </w:tc>
                    <w:tc>
                      <w:tcPr>
                        <w:tcW w:w="1088"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容积率</w:t>
                        </w:r>
                      </w:p>
                    </w:tc>
                    <w:tc>
                      <w:tcPr>
                        <w:tcW w:w="819"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建筑</w:t>
                        </w:r>
                      </w:p>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密度%</w:t>
                        </w:r>
                      </w:p>
                    </w:tc>
                    <w:tc>
                      <w:tcPr>
                        <w:tcW w:w="836"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绿地率%</w:t>
                        </w:r>
                      </w:p>
                    </w:tc>
                  </w:tr>
                  <w:tr w:rsidR="00BA4700">
                    <w:trPr>
                      <w:trHeight w:val="585"/>
                      <w:jc w:val="center"/>
                    </w:trPr>
                    <w:tc>
                      <w:tcPr>
                        <w:tcW w:w="415"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1</w:t>
                        </w:r>
                      </w:p>
                    </w:tc>
                    <w:tc>
                      <w:tcPr>
                        <w:tcW w:w="1068"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B2-1</w:t>
                        </w:r>
                      </w:p>
                    </w:tc>
                    <w:tc>
                      <w:tcPr>
                        <w:tcW w:w="1406"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商住综合用地</w:t>
                        </w:r>
                      </w:p>
                    </w:tc>
                    <w:tc>
                      <w:tcPr>
                        <w:tcW w:w="783"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C2/R2</w:t>
                        </w:r>
                      </w:p>
                    </w:tc>
                    <w:tc>
                      <w:tcPr>
                        <w:tcW w:w="1389"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107510</w:t>
                        </w:r>
                      </w:p>
                    </w:tc>
                    <w:tc>
                      <w:tcPr>
                        <w:tcW w:w="1088"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4.5-6.0</w:t>
                        </w:r>
                      </w:p>
                    </w:tc>
                    <w:tc>
                      <w:tcPr>
                        <w:tcW w:w="819"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35-45</w:t>
                        </w:r>
                      </w:p>
                    </w:tc>
                    <w:tc>
                      <w:tcPr>
                        <w:tcW w:w="836"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≥30</w:t>
                        </w:r>
                      </w:p>
                    </w:tc>
                  </w:tr>
                  <w:tr w:rsidR="00BA4700">
                    <w:trPr>
                      <w:trHeight w:val="585"/>
                      <w:jc w:val="center"/>
                    </w:trPr>
                    <w:tc>
                      <w:tcPr>
                        <w:tcW w:w="415"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2</w:t>
                        </w:r>
                      </w:p>
                    </w:tc>
                    <w:tc>
                      <w:tcPr>
                        <w:tcW w:w="1068"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B2-4</w:t>
                        </w:r>
                      </w:p>
                    </w:tc>
                    <w:tc>
                      <w:tcPr>
                        <w:tcW w:w="1406"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商住综合用地</w:t>
                        </w:r>
                      </w:p>
                    </w:tc>
                    <w:tc>
                      <w:tcPr>
                        <w:tcW w:w="783"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C2/R2</w:t>
                        </w:r>
                      </w:p>
                    </w:tc>
                    <w:tc>
                      <w:tcPr>
                        <w:tcW w:w="1389"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76550</w:t>
                        </w:r>
                      </w:p>
                    </w:tc>
                    <w:tc>
                      <w:tcPr>
                        <w:tcW w:w="1088"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3.5-4.5</w:t>
                        </w:r>
                      </w:p>
                    </w:tc>
                    <w:tc>
                      <w:tcPr>
                        <w:tcW w:w="819"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25-35</w:t>
                        </w:r>
                      </w:p>
                    </w:tc>
                    <w:tc>
                      <w:tcPr>
                        <w:tcW w:w="836"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≥30</w:t>
                        </w:r>
                      </w:p>
                    </w:tc>
                  </w:tr>
                  <w:tr w:rsidR="00BA4700">
                    <w:trPr>
                      <w:trHeight w:val="585"/>
                      <w:jc w:val="center"/>
                    </w:trPr>
                    <w:tc>
                      <w:tcPr>
                        <w:tcW w:w="415"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3</w:t>
                        </w:r>
                      </w:p>
                    </w:tc>
                    <w:tc>
                      <w:tcPr>
                        <w:tcW w:w="1068"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B2-5</w:t>
                        </w:r>
                      </w:p>
                    </w:tc>
                    <w:tc>
                      <w:tcPr>
                        <w:tcW w:w="1406"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商住综合用地</w:t>
                        </w:r>
                      </w:p>
                    </w:tc>
                    <w:tc>
                      <w:tcPr>
                        <w:tcW w:w="783"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C2/R2</w:t>
                        </w:r>
                      </w:p>
                    </w:tc>
                    <w:tc>
                      <w:tcPr>
                        <w:tcW w:w="1389"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64332</w:t>
                        </w:r>
                      </w:p>
                    </w:tc>
                    <w:tc>
                      <w:tcPr>
                        <w:tcW w:w="1088"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3.5-4.5</w:t>
                        </w:r>
                      </w:p>
                    </w:tc>
                    <w:tc>
                      <w:tcPr>
                        <w:tcW w:w="819"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25-35</w:t>
                        </w:r>
                      </w:p>
                    </w:tc>
                    <w:tc>
                      <w:tcPr>
                        <w:tcW w:w="836"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≥30</w:t>
                        </w:r>
                      </w:p>
                    </w:tc>
                  </w:tr>
                  <w:tr w:rsidR="00BA4700">
                    <w:trPr>
                      <w:trHeight w:val="585"/>
                      <w:jc w:val="center"/>
                    </w:trPr>
                    <w:tc>
                      <w:tcPr>
                        <w:tcW w:w="415"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4</w:t>
                        </w:r>
                      </w:p>
                    </w:tc>
                    <w:tc>
                      <w:tcPr>
                        <w:tcW w:w="1068"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B2-6</w:t>
                        </w:r>
                      </w:p>
                    </w:tc>
                    <w:tc>
                      <w:tcPr>
                        <w:tcW w:w="1406"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商业用地</w:t>
                        </w:r>
                      </w:p>
                    </w:tc>
                    <w:tc>
                      <w:tcPr>
                        <w:tcW w:w="783"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C2</w:t>
                        </w:r>
                      </w:p>
                    </w:tc>
                    <w:tc>
                      <w:tcPr>
                        <w:tcW w:w="1389"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18518</w:t>
                        </w:r>
                      </w:p>
                    </w:tc>
                    <w:tc>
                      <w:tcPr>
                        <w:tcW w:w="1088"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3.5-4.5</w:t>
                        </w:r>
                      </w:p>
                    </w:tc>
                    <w:tc>
                      <w:tcPr>
                        <w:tcW w:w="819"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35-45</w:t>
                        </w:r>
                      </w:p>
                    </w:tc>
                    <w:tc>
                      <w:tcPr>
                        <w:tcW w:w="836"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≥20</w:t>
                        </w:r>
                      </w:p>
                    </w:tc>
                  </w:tr>
                  <w:tr w:rsidR="00BA4700">
                    <w:trPr>
                      <w:trHeight w:val="585"/>
                      <w:jc w:val="center"/>
                    </w:trPr>
                    <w:tc>
                      <w:tcPr>
                        <w:tcW w:w="415"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5</w:t>
                        </w:r>
                      </w:p>
                    </w:tc>
                    <w:tc>
                      <w:tcPr>
                        <w:tcW w:w="1068"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B2-8</w:t>
                        </w:r>
                      </w:p>
                    </w:tc>
                    <w:tc>
                      <w:tcPr>
                        <w:tcW w:w="1406"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商业用地</w:t>
                        </w:r>
                      </w:p>
                    </w:tc>
                    <w:tc>
                      <w:tcPr>
                        <w:tcW w:w="783"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C2</w:t>
                        </w:r>
                      </w:p>
                    </w:tc>
                    <w:tc>
                      <w:tcPr>
                        <w:tcW w:w="1389"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20947</w:t>
                        </w:r>
                      </w:p>
                    </w:tc>
                    <w:tc>
                      <w:tcPr>
                        <w:tcW w:w="1088"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3.5-4.5</w:t>
                        </w:r>
                      </w:p>
                    </w:tc>
                    <w:tc>
                      <w:tcPr>
                        <w:tcW w:w="819"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35-45</w:t>
                        </w:r>
                      </w:p>
                    </w:tc>
                    <w:tc>
                      <w:tcPr>
                        <w:tcW w:w="836"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≥20</w:t>
                        </w:r>
                      </w:p>
                    </w:tc>
                  </w:tr>
                  <w:tr w:rsidR="00BA4700">
                    <w:trPr>
                      <w:trHeight w:val="585"/>
                      <w:jc w:val="center"/>
                    </w:trPr>
                    <w:tc>
                      <w:tcPr>
                        <w:tcW w:w="415"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6</w:t>
                        </w:r>
                      </w:p>
                    </w:tc>
                    <w:tc>
                      <w:tcPr>
                        <w:tcW w:w="1068"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B2-9</w:t>
                        </w:r>
                      </w:p>
                    </w:tc>
                    <w:tc>
                      <w:tcPr>
                        <w:tcW w:w="1406"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商住综合用地</w:t>
                        </w:r>
                      </w:p>
                    </w:tc>
                    <w:tc>
                      <w:tcPr>
                        <w:tcW w:w="783"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C2/R2</w:t>
                        </w:r>
                      </w:p>
                    </w:tc>
                    <w:tc>
                      <w:tcPr>
                        <w:tcW w:w="1389"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27716</w:t>
                        </w:r>
                      </w:p>
                    </w:tc>
                    <w:tc>
                      <w:tcPr>
                        <w:tcW w:w="1088"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3.5-4.5</w:t>
                        </w:r>
                      </w:p>
                    </w:tc>
                    <w:tc>
                      <w:tcPr>
                        <w:tcW w:w="819"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25-35</w:t>
                        </w:r>
                      </w:p>
                    </w:tc>
                    <w:tc>
                      <w:tcPr>
                        <w:tcW w:w="836"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≥30</w:t>
                        </w:r>
                      </w:p>
                    </w:tc>
                  </w:tr>
                  <w:tr w:rsidR="00BA4700">
                    <w:trPr>
                      <w:trHeight w:val="585"/>
                      <w:jc w:val="center"/>
                    </w:trPr>
                    <w:tc>
                      <w:tcPr>
                        <w:tcW w:w="415"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7</w:t>
                        </w:r>
                      </w:p>
                    </w:tc>
                    <w:tc>
                      <w:tcPr>
                        <w:tcW w:w="1068"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B2-10</w:t>
                        </w:r>
                      </w:p>
                    </w:tc>
                    <w:tc>
                      <w:tcPr>
                        <w:tcW w:w="1406"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居住用地</w:t>
                        </w:r>
                      </w:p>
                    </w:tc>
                    <w:tc>
                      <w:tcPr>
                        <w:tcW w:w="783"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R2</w:t>
                        </w:r>
                      </w:p>
                    </w:tc>
                    <w:tc>
                      <w:tcPr>
                        <w:tcW w:w="1389"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27258</w:t>
                        </w:r>
                      </w:p>
                    </w:tc>
                    <w:tc>
                      <w:tcPr>
                        <w:tcW w:w="1088"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3.5-4.5</w:t>
                        </w:r>
                      </w:p>
                    </w:tc>
                    <w:tc>
                      <w:tcPr>
                        <w:tcW w:w="819"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25-30</w:t>
                        </w:r>
                      </w:p>
                    </w:tc>
                    <w:tc>
                      <w:tcPr>
                        <w:tcW w:w="836"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≥35</w:t>
                        </w:r>
                      </w:p>
                    </w:tc>
                  </w:tr>
                  <w:tr w:rsidR="00BA4700">
                    <w:trPr>
                      <w:trHeight w:val="585"/>
                      <w:jc w:val="center"/>
                    </w:trPr>
                    <w:tc>
                      <w:tcPr>
                        <w:tcW w:w="415"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8</w:t>
                        </w:r>
                      </w:p>
                    </w:tc>
                    <w:tc>
                      <w:tcPr>
                        <w:tcW w:w="1068"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B2-11</w:t>
                        </w:r>
                      </w:p>
                    </w:tc>
                    <w:tc>
                      <w:tcPr>
                        <w:tcW w:w="1406"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商业用地</w:t>
                        </w:r>
                      </w:p>
                    </w:tc>
                    <w:tc>
                      <w:tcPr>
                        <w:tcW w:w="783"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C2</w:t>
                        </w:r>
                      </w:p>
                    </w:tc>
                    <w:tc>
                      <w:tcPr>
                        <w:tcW w:w="1389"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176892</w:t>
                        </w:r>
                      </w:p>
                    </w:tc>
                    <w:tc>
                      <w:tcPr>
                        <w:tcW w:w="1088"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3.5-4.5</w:t>
                        </w:r>
                      </w:p>
                    </w:tc>
                    <w:tc>
                      <w:tcPr>
                        <w:tcW w:w="819"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25-30</w:t>
                        </w:r>
                      </w:p>
                    </w:tc>
                    <w:tc>
                      <w:tcPr>
                        <w:tcW w:w="836"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≥35</w:t>
                        </w:r>
                      </w:p>
                    </w:tc>
                  </w:tr>
                  <w:tr w:rsidR="00BA4700">
                    <w:trPr>
                      <w:trHeight w:val="570"/>
                      <w:jc w:val="center"/>
                    </w:trPr>
                    <w:tc>
                      <w:tcPr>
                        <w:tcW w:w="415"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9</w:t>
                        </w:r>
                      </w:p>
                    </w:tc>
                    <w:tc>
                      <w:tcPr>
                        <w:tcW w:w="1068"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合  计</w:t>
                        </w:r>
                      </w:p>
                    </w:tc>
                    <w:tc>
                      <w:tcPr>
                        <w:tcW w:w="1406"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 xml:space="preserve">　</w:t>
                        </w:r>
                      </w:p>
                    </w:tc>
                    <w:tc>
                      <w:tcPr>
                        <w:tcW w:w="783"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 xml:space="preserve">　</w:t>
                        </w:r>
                      </w:p>
                    </w:tc>
                    <w:tc>
                      <w:tcPr>
                        <w:tcW w:w="1389"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519723</w:t>
                        </w:r>
                      </w:p>
                    </w:tc>
                    <w:tc>
                      <w:tcPr>
                        <w:tcW w:w="1088"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 xml:space="preserve">　</w:t>
                        </w:r>
                      </w:p>
                    </w:tc>
                    <w:tc>
                      <w:tcPr>
                        <w:tcW w:w="819"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 xml:space="preserve">　</w:t>
                        </w:r>
                      </w:p>
                    </w:tc>
                    <w:tc>
                      <w:tcPr>
                        <w:tcW w:w="836"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 xml:space="preserve">　</w:t>
                        </w:r>
                      </w:p>
                    </w:tc>
                  </w:tr>
                </w:tbl>
                <w:p w:rsidR="00BA4700" w:rsidRDefault="00C622C6">
                  <w:pPr>
                    <w:rPr>
                      <w:rFonts w:ascii="仿宋" w:eastAsia="仿宋" w:hAnsi="仿宋" w:cs="仿宋"/>
                      <w:bCs/>
                      <w:kern w:val="0"/>
                      <w:szCs w:val="21"/>
                    </w:rPr>
                  </w:pPr>
                  <w:r>
                    <w:rPr>
                      <w:rFonts w:ascii="仿宋" w:eastAsia="仿宋" w:hAnsi="仿宋" w:cs="仿宋"/>
                      <w:bCs/>
                      <w:kern w:val="0"/>
                      <w:szCs w:val="21"/>
                    </w:rPr>
                    <w:lastRenderedPageBreak/>
                    <w:pict>
                      <v:shape id="图片 68" o:spid="_x0000_i1027" type="#_x0000_t75" style="width:260.4pt;height:231.6pt">
                        <v:imagedata r:id="rId15" o:title="viewfile"/>
                      </v:shape>
                    </w:pict>
                  </w:r>
                  <w:r>
                    <w:rPr>
                      <w:rFonts w:ascii="仿宋" w:eastAsia="仿宋" w:hAnsi="仿宋" w:cs="仿宋"/>
                      <w:bCs/>
                      <w:kern w:val="0"/>
                      <w:szCs w:val="21"/>
                    </w:rPr>
                    <w:pict>
                      <v:shape id="图片 67" o:spid="_x0000_i1028" type="#_x0000_t75" style="width:266.4pt;height:229.8pt">
                        <v:imagedata r:id="rId16" o:title="viewfile (1)"/>
                      </v:shape>
                    </w:pict>
                  </w:r>
                  <w:r>
                    <w:rPr>
                      <w:rFonts w:ascii="仿宋" w:eastAsia="仿宋" w:hAnsi="仿宋" w:cs="仿宋"/>
                      <w:bCs/>
                      <w:kern w:val="0"/>
                      <w:szCs w:val="21"/>
                    </w:rPr>
                    <w:pict>
                      <v:shape id="图片 66" o:spid="_x0000_i1029" type="#_x0000_t75" style="width:260.4pt;height:243.6pt">
                        <v:imagedata r:id="rId17" o:title="viewfile (2)"/>
                      </v:shape>
                    </w:pict>
                  </w:r>
                  <w:r>
                    <w:rPr>
                      <w:rFonts w:ascii="仿宋" w:eastAsia="仿宋" w:hAnsi="仿宋" w:cs="仿宋" w:hint="eastAsia"/>
                      <w:bCs/>
                      <w:kern w:val="0"/>
                      <w:szCs w:val="21"/>
                    </w:rPr>
                    <w:t xml:space="preserve">  </w:t>
                  </w:r>
                  <w:r>
                    <w:rPr>
                      <w:rFonts w:ascii="仿宋" w:eastAsia="仿宋" w:hAnsi="仿宋" w:cs="仿宋"/>
                      <w:bCs/>
                      <w:kern w:val="0"/>
                      <w:szCs w:val="21"/>
                    </w:rPr>
                    <w:pict>
                      <v:shape id="图片 65" o:spid="_x0000_i1030" type="#_x0000_t75" style="width:261pt;height:246.6pt">
                        <v:imagedata r:id="rId18" o:title="viewfile (3)"/>
                      </v:shape>
                    </w:pict>
                  </w:r>
                </w:p>
                <w:p w:rsidR="00BA4700" w:rsidRDefault="00BA4700">
                  <w:pPr>
                    <w:spacing w:before="340" w:after="330" w:line="360" w:lineRule="auto"/>
                    <w:ind w:firstLineChars="204" w:firstLine="428"/>
                    <w:rPr>
                      <w:rFonts w:ascii="仿宋" w:eastAsia="仿宋" w:hAnsi="仿宋" w:cs="仿宋"/>
                      <w:szCs w:val="21"/>
                    </w:rPr>
                  </w:pPr>
                </w:p>
                <w:p w:rsidR="00BA4700" w:rsidRDefault="00C622C6">
                  <w:pPr>
                    <w:spacing w:before="340" w:after="330" w:line="360" w:lineRule="auto"/>
                    <w:rPr>
                      <w:rFonts w:ascii="仿宋" w:eastAsia="仿宋" w:hAnsi="仿宋" w:cs="Times New Roman"/>
                      <w:b/>
                      <w:kern w:val="0"/>
                      <w:sz w:val="24"/>
                      <w:szCs w:val="24"/>
                    </w:rPr>
                  </w:pPr>
                  <w:r>
                    <w:rPr>
                      <w:rFonts w:ascii="仿宋" w:eastAsia="仿宋" w:hAnsi="仿宋" w:cs="Times New Roman" w:hint="eastAsia"/>
                      <w:b/>
                      <w:kern w:val="0"/>
                      <w:sz w:val="24"/>
                      <w:szCs w:val="24"/>
                    </w:rPr>
                    <w:t>二、项目用款情况</w:t>
                  </w:r>
                </w:p>
                <w:p w:rsidR="00BA4700" w:rsidRDefault="00C622C6">
                  <w:pPr>
                    <w:rPr>
                      <w:rFonts w:ascii="仿宋" w:eastAsia="仿宋" w:hAnsi="仿宋" w:cs="仿宋"/>
                      <w:szCs w:val="21"/>
                    </w:rPr>
                  </w:pPr>
                  <w:r>
                    <w:rPr>
                      <w:rFonts w:ascii="仿宋" w:eastAsia="仿宋" w:hAnsi="仿宋" w:cs="仿宋" w:hint="eastAsia"/>
                      <w:szCs w:val="21"/>
                    </w:rPr>
                    <w:t xml:space="preserve">    湘潭城投将转让应收账款所获得的不超过3亿元资金用于支付湘潭市东城新区物流园（三期）基础设施建设。</w:t>
                  </w:r>
                </w:p>
                <w:p w:rsidR="00BA4700" w:rsidRDefault="00C622C6">
                  <w:pPr>
                    <w:spacing w:line="600" w:lineRule="exact"/>
                    <w:ind w:leftChars="-10" w:left="-21" w:firstLineChars="196" w:firstLine="412"/>
                    <w:rPr>
                      <w:rFonts w:ascii="仿宋" w:eastAsia="仿宋" w:hAnsi="仿宋" w:cs="仿宋"/>
                      <w:szCs w:val="21"/>
                    </w:rPr>
                  </w:pPr>
                  <w:r>
                    <w:rPr>
                      <w:rFonts w:ascii="仿宋" w:eastAsia="仿宋" w:hAnsi="仿宋" w:cs="仿宋" w:hint="eastAsia"/>
                      <w:szCs w:val="21"/>
                    </w:rPr>
                    <w:t>物流园三期位置：项目地处湘潭市东二环片区，毗邻湘潭市荷塘物流园，立于长株潭城市群几何中心地带。场址位于芙蓉大道以东，北二环以南，湘黔铁路以北.</w:t>
                  </w:r>
                </w:p>
                <w:p w:rsidR="00BA4700" w:rsidRDefault="00BA4700">
                  <w:pPr>
                    <w:ind w:firstLineChars="196" w:firstLine="413"/>
                    <w:jc w:val="center"/>
                    <w:rPr>
                      <w:rFonts w:ascii="仿宋" w:eastAsia="仿宋" w:hAnsi="仿宋" w:cs="仿宋"/>
                      <w:b/>
                      <w:szCs w:val="21"/>
                    </w:rPr>
                  </w:pPr>
                </w:p>
                <w:p w:rsidR="00BA4700" w:rsidRDefault="00C622C6">
                  <w:pPr>
                    <w:ind w:firstLineChars="196" w:firstLine="413"/>
                    <w:jc w:val="center"/>
                    <w:rPr>
                      <w:rFonts w:ascii="仿宋" w:eastAsia="仿宋" w:hAnsi="仿宋" w:cs="仿宋"/>
                      <w:b/>
                      <w:szCs w:val="21"/>
                    </w:rPr>
                  </w:pPr>
                  <w:r>
                    <w:rPr>
                      <w:rFonts w:ascii="仿宋" w:eastAsia="仿宋" w:hAnsi="仿宋" w:cs="仿宋" w:hint="eastAsia"/>
                      <w:b/>
                      <w:szCs w:val="21"/>
                    </w:rPr>
                    <w:lastRenderedPageBreak/>
                    <w:t>图1-1项目位置示意图</w:t>
                  </w:r>
                </w:p>
                <w:p w:rsidR="00BA4700" w:rsidRDefault="00BA4700">
                  <w:pPr>
                    <w:spacing w:line="600" w:lineRule="exact"/>
                    <w:ind w:leftChars="-10" w:left="-21" w:firstLineChars="196" w:firstLine="412"/>
                    <w:rPr>
                      <w:rFonts w:ascii="仿宋" w:eastAsia="仿宋" w:hAnsi="仿宋" w:cs="仿宋"/>
                      <w:szCs w:val="21"/>
                    </w:rPr>
                  </w:pPr>
                </w:p>
                <w:p w:rsidR="00BA4700" w:rsidRDefault="00C622C6">
                  <w:pPr>
                    <w:spacing w:before="340" w:after="330" w:line="360" w:lineRule="auto"/>
                    <w:ind w:firstLineChars="203" w:firstLine="426"/>
                    <w:jc w:val="center"/>
                    <w:rPr>
                      <w:rFonts w:ascii="仿宋" w:eastAsia="仿宋" w:hAnsi="仿宋" w:cs="仿宋"/>
                      <w:szCs w:val="21"/>
                    </w:rPr>
                  </w:pPr>
                  <w:r>
                    <w:rPr>
                      <w:rFonts w:ascii="仿宋" w:eastAsia="仿宋" w:hAnsi="仿宋" w:cs="仿宋"/>
                      <w:szCs w:val="21"/>
                    </w:rPr>
                    <w:pict>
                      <v:shape id="图片 100" o:spid="_x0000_i1031" type="#_x0000_t75" style="width:308.4pt;height:199.8pt">
                        <v:imagedata r:id="rId19" o:title="图片1"/>
                      </v:shape>
                    </w:pict>
                  </w:r>
                </w:p>
                <w:p w:rsidR="00BA4700" w:rsidRDefault="00BA4700">
                  <w:pPr>
                    <w:spacing w:before="340" w:after="330" w:line="360" w:lineRule="auto"/>
                    <w:ind w:firstLineChars="203" w:firstLine="426"/>
                    <w:rPr>
                      <w:rFonts w:ascii="仿宋" w:eastAsia="仿宋" w:hAnsi="仿宋" w:cs="仿宋"/>
                      <w:szCs w:val="21"/>
                    </w:rPr>
                  </w:pPr>
                </w:p>
                <w:p w:rsidR="00BA4700" w:rsidRDefault="00C622C6">
                  <w:pPr>
                    <w:numPr>
                      <w:ilvl w:val="0"/>
                      <w:numId w:val="4"/>
                    </w:numPr>
                    <w:spacing w:before="340" w:after="330" w:line="360" w:lineRule="auto"/>
                    <w:ind w:firstLineChars="200" w:firstLine="422"/>
                    <w:rPr>
                      <w:rFonts w:ascii="仿宋" w:eastAsia="仿宋" w:hAnsi="仿宋" w:cs="仿宋"/>
                      <w:szCs w:val="21"/>
                    </w:rPr>
                  </w:pPr>
                  <w:r>
                    <w:rPr>
                      <w:rFonts w:ascii="仿宋" w:eastAsia="仿宋" w:hAnsi="仿宋" w:cs="仿宋" w:hint="eastAsia"/>
                      <w:b/>
                      <w:bCs/>
                      <w:szCs w:val="21"/>
                    </w:rPr>
                    <w:t>项目建设规模与内容</w:t>
                  </w:r>
                </w:p>
                <w:p w:rsidR="00BA4700" w:rsidRDefault="00C622C6">
                  <w:pPr>
                    <w:spacing w:before="340" w:after="330" w:line="360" w:lineRule="auto"/>
                    <w:rPr>
                      <w:rFonts w:ascii="仿宋" w:eastAsia="仿宋" w:hAnsi="仿宋" w:cs="仿宋"/>
                      <w:szCs w:val="21"/>
                    </w:rPr>
                  </w:pPr>
                  <w:r>
                    <w:rPr>
                      <w:rFonts w:ascii="仿宋" w:eastAsia="仿宋" w:hAnsi="仿宋" w:cs="仿宋" w:hint="eastAsia"/>
                      <w:b/>
                      <w:bCs/>
                      <w:szCs w:val="21"/>
                    </w:rPr>
                    <w:t xml:space="preserve">     </w:t>
                  </w:r>
                  <w:r>
                    <w:rPr>
                      <w:rFonts w:ascii="仿宋" w:eastAsia="仿宋" w:hAnsi="仿宋" w:cs="仿宋" w:hint="eastAsia"/>
                      <w:szCs w:val="21"/>
                    </w:rPr>
                    <w:t>项目总用地面积约1146.53亩，其中道路用地面积366.95亩，可经营性用地面积约779.58亩。项目建设内容包括板塘六号路（长3492.58米）、板塘十一号路（长2623.39米）二条（段）道路建设（均含市政管网建设），以及项目的征地拆迁和土地平整。计划建设工期为24个月。</w:t>
                  </w:r>
                </w:p>
                <w:p w:rsidR="00BA4700" w:rsidRDefault="00C622C6">
                  <w:pPr>
                    <w:numPr>
                      <w:ilvl w:val="0"/>
                      <w:numId w:val="4"/>
                    </w:numPr>
                    <w:spacing w:before="340" w:after="330" w:line="360" w:lineRule="auto"/>
                    <w:ind w:firstLineChars="200" w:firstLine="422"/>
                    <w:rPr>
                      <w:rFonts w:ascii="仿宋" w:eastAsia="仿宋" w:hAnsi="仿宋" w:cs="仿宋"/>
                      <w:b/>
                      <w:bCs/>
                      <w:szCs w:val="21"/>
                    </w:rPr>
                  </w:pPr>
                  <w:r>
                    <w:rPr>
                      <w:rFonts w:ascii="仿宋" w:eastAsia="仿宋" w:hAnsi="仿宋" w:cs="仿宋" w:hint="eastAsia"/>
                      <w:b/>
                      <w:bCs/>
                      <w:szCs w:val="21"/>
                    </w:rPr>
                    <w:t>项目筹资和投资情况</w:t>
                  </w:r>
                </w:p>
                <w:p w:rsidR="00BA4700" w:rsidRDefault="00C622C6">
                  <w:pPr>
                    <w:spacing w:before="340" w:after="330" w:line="360" w:lineRule="auto"/>
                    <w:rPr>
                      <w:rFonts w:ascii="仿宋" w:eastAsia="仿宋" w:hAnsi="仿宋" w:cs="仿宋"/>
                      <w:szCs w:val="21"/>
                    </w:rPr>
                  </w:pPr>
                  <w:r>
                    <w:rPr>
                      <w:rFonts w:ascii="仿宋" w:eastAsia="仿宋" w:hAnsi="仿宋" w:cs="仿宋" w:hint="eastAsia"/>
                      <w:szCs w:val="21"/>
                    </w:rPr>
                    <w:t xml:space="preserve">     资金筹措方案是业主自筹20618.41万元，占投资比例40.73%；申请基金贷款30000万元,占投资比例59.26%，融资年限2年。项目总投资约50618.41万元，其中土地报批费用10700万元，征地拆迁费用24217万元， 工程费用14178万元，基本预备费747万元，其他费用776.41万元。该项目现已完成土地的报批及征拆，其已投入费用大约为2.01亿元（占总投的39%）。</w:t>
                  </w:r>
                </w:p>
                <w:p w:rsidR="00BA4700" w:rsidRDefault="00C622C6">
                  <w:pPr>
                    <w:spacing w:line="600" w:lineRule="exact"/>
                    <w:rPr>
                      <w:rFonts w:ascii="仿宋" w:eastAsia="仿宋" w:hAnsi="仿宋" w:cs="Times New Roman"/>
                      <w:b/>
                      <w:kern w:val="0"/>
                      <w:sz w:val="24"/>
                      <w:szCs w:val="24"/>
                    </w:rPr>
                  </w:pPr>
                  <w:r>
                    <w:rPr>
                      <w:rFonts w:ascii="仿宋" w:eastAsia="仿宋" w:hAnsi="仿宋" w:cs="Times New Roman" w:hint="eastAsia"/>
                      <w:b/>
                      <w:kern w:val="0"/>
                      <w:sz w:val="24"/>
                      <w:szCs w:val="24"/>
                    </w:rPr>
                    <w:t>三、项目实施进度安排及相关批文</w:t>
                  </w:r>
                </w:p>
                <w:p w:rsidR="00BA4700" w:rsidRDefault="00C622C6">
                  <w:pPr>
                    <w:spacing w:line="600" w:lineRule="exact"/>
                    <w:rPr>
                      <w:rFonts w:ascii="仿宋" w:eastAsia="仿宋" w:hAnsi="仿宋" w:cs="仿宋"/>
                      <w:szCs w:val="21"/>
                    </w:rPr>
                  </w:pPr>
                  <w:r>
                    <w:rPr>
                      <w:rFonts w:ascii="仿宋" w:eastAsia="仿宋" w:hAnsi="仿宋" w:cs="仿宋" w:hint="eastAsia"/>
                      <w:szCs w:val="21"/>
                    </w:rPr>
                    <w:t xml:space="preserve">     1、2014年7月-10月，完成项目审批、地质勘探、施工图设计、施工招标等前期准备工作；</w:t>
                  </w:r>
                </w:p>
                <w:p w:rsidR="00BA4700" w:rsidRDefault="00C622C6">
                  <w:pPr>
                    <w:spacing w:line="600" w:lineRule="exact"/>
                    <w:ind w:firstLine="561"/>
                    <w:rPr>
                      <w:rFonts w:ascii="仿宋" w:eastAsia="仿宋" w:hAnsi="仿宋" w:cs="仿宋"/>
                      <w:szCs w:val="21"/>
                    </w:rPr>
                  </w:pPr>
                  <w:r>
                    <w:rPr>
                      <w:rFonts w:ascii="仿宋" w:eastAsia="仿宋" w:hAnsi="仿宋" w:cs="仿宋" w:hint="eastAsia"/>
                      <w:szCs w:val="21"/>
                    </w:rPr>
                    <w:lastRenderedPageBreak/>
                    <w:t>2、2014年11月-2015年6月，完成项目征地拆迁工作；</w:t>
                  </w:r>
                </w:p>
                <w:p w:rsidR="00BA4700" w:rsidRDefault="00C622C6">
                  <w:pPr>
                    <w:spacing w:line="600" w:lineRule="exact"/>
                    <w:ind w:firstLine="561"/>
                    <w:rPr>
                      <w:rFonts w:ascii="仿宋" w:eastAsia="仿宋" w:hAnsi="仿宋" w:cs="仿宋"/>
                      <w:szCs w:val="21"/>
                    </w:rPr>
                  </w:pPr>
                  <w:r>
                    <w:rPr>
                      <w:rFonts w:ascii="仿宋" w:eastAsia="仿宋" w:hAnsi="仿宋" w:cs="仿宋" w:hint="eastAsia"/>
                      <w:szCs w:val="21"/>
                    </w:rPr>
                    <w:t>3、2015年7月-2016年6月，完成道路工程；</w:t>
                  </w:r>
                </w:p>
                <w:p w:rsidR="00BA4700" w:rsidRDefault="00C622C6">
                  <w:pPr>
                    <w:spacing w:line="600" w:lineRule="exact"/>
                    <w:ind w:firstLine="561"/>
                    <w:rPr>
                      <w:rFonts w:ascii="仿宋" w:eastAsia="仿宋" w:hAnsi="仿宋" w:cs="仿宋"/>
                      <w:szCs w:val="21"/>
                    </w:rPr>
                  </w:pPr>
                  <w:r>
                    <w:rPr>
                      <w:rFonts w:ascii="仿宋" w:eastAsia="仿宋" w:hAnsi="仿宋" w:cs="仿宋" w:hint="eastAsia"/>
                      <w:szCs w:val="21"/>
                    </w:rPr>
                    <w:t>4、2015年9月-2016年9月，完成土地平整；</w:t>
                  </w:r>
                </w:p>
                <w:p w:rsidR="00BA4700" w:rsidRDefault="00C622C6">
                  <w:pPr>
                    <w:spacing w:line="600" w:lineRule="exact"/>
                    <w:ind w:firstLine="561"/>
                    <w:rPr>
                      <w:rFonts w:ascii="仿宋" w:eastAsia="仿宋" w:hAnsi="仿宋" w:cs="仿宋"/>
                      <w:szCs w:val="21"/>
                    </w:rPr>
                  </w:pPr>
                  <w:r>
                    <w:rPr>
                      <w:rFonts w:ascii="仿宋" w:eastAsia="仿宋" w:hAnsi="仿宋" w:cs="仿宋" w:hint="eastAsia"/>
                      <w:szCs w:val="21"/>
                    </w:rPr>
                    <w:t>5、2016年10月-12月，完成路灯、绿化等配套工程；</w:t>
                  </w:r>
                </w:p>
                <w:p w:rsidR="00BA4700" w:rsidRDefault="00C622C6">
                  <w:pPr>
                    <w:spacing w:line="600" w:lineRule="exact"/>
                    <w:ind w:firstLine="561"/>
                    <w:rPr>
                      <w:rFonts w:ascii="仿宋" w:eastAsia="仿宋" w:hAnsi="仿宋" w:cs="仿宋"/>
                      <w:szCs w:val="21"/>
                    </w:rPr>
                  </w:pPr>
                  <w:r>
                    <w:rPr>
                      <w:rFonts w:ascii="仿宋" w:eastAsia="仿宋" w:hAnsi="仿宋" w:cs="仿宋" w:hint="eastAsia"/>
                      <w:szCs w:val="21"/>
                    </w:rPr>
                    <w:t>6、2016年12月，项目竣工验收。</w:t>
                  </w:r>
                </w:p>
                <w:p w:rsidR="00BA4700" w:rsidRDefault="00C622C6">
                  <w:pPr>
                    <w:spacing w:before="340" w:after="330" w:line="360" w:lineRule="auto"/>
                    <w:rPr>
                      <w:rFonts w:ascii="仿宋" w:eastAsia="仿宋" w:hAnsi="仿宋" w:cs="仿宋"/>
                      <w:szCs w:val="21"/>
                    </w:rPr>
                  </w:pPr>
                  <w:r>
                    <w:rPr>
                      <w:rFonts w:ascii="仿宋" w:eastAsia="仿宋" w:hAnsi="仿宋" w:cs="仿宋" w:hint="eastAsia"/>
                      <w:szCs w:val="21"/>
                    </w:rPr>
                    <w:t xml:space="preserve">              </w:t>
                  </w:r>
                  <w:r>
                    <w:rPr>
                      <w:rFonts w:ascii="仿宋" w:eastAsia="仿宋" w:hAnsi="仿宋" w:cs="仿宋" w:hint="eastAsia"/>
                      <w:b/>
                      <w:bCs/>
                      <w:szCs w:val="21"/>
                    </w:rPr>
                    <w:t xml:space="preserve"> 物流园三期建设所获得相关批文：</w:t>
                  </w:r>
                </w:p>
                <w:tbl>
                  <w:tblPr>
                    <w:tblW w:w="815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866"/>
                    <w:gridCol w:w="2785"/>
                    <w:gridCol w:w="4504"/>
                  </w:tblGrid>
                  <w:tr w:rsidR="00BA4700">
                    <w:trPr>
                      <w:trHeight w:val="285"/>
                      <w:jc w:val="center"/>
                    </w:trPr>
                    <w:tc>
                      <w:tcPr>
                        <w:tcW w:w="866" w:type="dxa"/>
                        <w:vAlign w:val="center"/>
                      </w:tcPr>
                      <w:p w:rsidR="00BA4700" w:rsidRDefault="00C622C6">
                        <w:pPr>
                          <w:widowControl/>
                          <w:jc w:val="center"/>
                          <w:rPr>
                            <w:rFonts w:ascii="仿宋" w:eastAsia="仿宋" w:hAnsi="仿宋" w:cs="仿宋"/>
                            <w:b/>
                            <w:bCs/>
                            <w:kern w:val="0"/>
                            <w:szCs w:val="21"/>
                          </w:rPr>
                        </w:pPr>
                        <w:r>
                          <w:rPr>
                            <w:rFonts w:ascii="仿宋" w:eastAsia="仿宋" w:hAnsi="仿宋" w:cs="仿宋" w:hint="eastAsia"/>
                            <w:b/>
                            <w:bCs/>
                            <w:kern w:val="0"/>
                            <w:szCs w:val="21"/>
                          </w:rPr>
                          <w:t>序号</w:t>
                        </w:r>
                      </w:p>
                    </w:tc>
                    <w:tc>
                      <w:tcPr>
                        <w:tcW w:w="2785" w:type="dxa"/>
                        <w:vAlign w:val="center"/>
                      </w:tcPr>
                      <w:p w:rsidR="00BA4700" w:rsidRDefault="00C622C6">
                        <w:pPr>
                          <w:widowControl/>
                          <w:jc w:val="center"/>
                          <w:rPr>
                            <w:rFonts w:ascii="仿宋" w:eastAsia="仿宋" w:hAnsi="仿宋" w:cs="仿宋"/>
                            <w:b/>
                            <w:bCs/>
                            <w:kern w:val="0"/>
                            <w:szCs w:val="21"/>
                          </w:rPr>
                        </w:pPr>
                        <w:r>
                          <w:rPr>
                            <w:rFonts w:ascii="仿宋" w:eastAsia="仿宋" w:hAnsi="仿宋" w:cs="仿宋" w:hint="eastAsia"/>
                            <w:b/>
                            <w:bCs/>
                            <w:kern w:val="0"/>
                            <w:szCs w:val="21"/>
                          </w:rPr>
                          <w:t>批文名称</w:t>
                        </w:r>
                      </w:p>
                    </w:tc>
                    <w:tc>
                      <w:tcPr>
                        <w:tcW w:w="4504" w:type="dxa"/>
                        <w:vAlign w:val="center"/>
                      </w:tcPr>
                      <w:p w:rsidR="00BA4700" w:rsidRDefault="00C622C6">
                        <w:pPr>
                          <w:widowControl/>
                          <w:jc w:val="center"/>
                          <w:rPr>
                            <w:rFonts w:ascii="仿宋" w:eastAsia="仿宋" w:hAnsi="仿宋" w:cs="仿宋"/>
                            <w:b/>
                            <w:bCs/>
                            <w:kern w:val="0"/>
                            <w:szCs w:val="21"/>
                          </w:rPr>
                        </w:pPr>
                        <w:r>
                          <w:rPr>
                            <w:rFonts w:ascii="仿宋" w:eastAsia="仿宋" w:hAnsi="仿宋" w:cs="仿宋" w:hint="eastAsia"/>
                            <w:b/>
                            <w:bCs/>
                            <w:kern w:val="0"/>
                            <w:szCs w:val="21"/>
                          </w:rPr>
                          <w:t>编号</w:t>
                        </w:r>
                      </w:p>
                    </w:tc>
                  </w:tr>
                  <w:tr w:rsidR="00BA4700">
                    <w:trPr>
                      <w:trHeight w:val="90"/>
                      <w:jc w:val="center"/>
                    </w:trPr>
                    <w:tc>
                      <w:tcPr>
                        <w:tcW w:w="866"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bCs/>
                            <w:kern w:val="0"/>
                            <w:szCs w:val="21"/>
                          </w:rPr>
                          <w:t>1</w:t>
                        </w:r>
                      </w:p>
                    </w:tc>
                    <w:tc>
                      <w:tcPr>
                        <w:tcW w:w="2785" w:type="dxa"/>
                        <w:vAlign w:val="center"/>
                      </w:tcPr>
                      <w:p w:rsidR="00BA4700" w:rsidRDefault="00C622C6">
                        <w:pPr>
                          <w:widowControl/>
                          <w:jc w:val="center"/>
                          <w:rPr>
                            <w:rFonts w:ascii="仿宋" w:eastAsia="仿宋" w:hAnsi="仿宋" w:cs="仿宋"/>
                            <w:kern w:val="0"/>
                            <w:szCs w:val="21"/>
                          </w:rPr>
                        </w:pPr>
                        <w:r>
                          <w:rPr>
                            <w:rFonts w:ascii="仿宋" w:eastAsia="仿宋" w:hAnsi="仿宋" w:cs="仿宋" w:hint="eastAsia"/>
                            <w:bCs/>
                            <w:kern w:val="0"/>
                            <w:szCs w:val="21"/>
                          </w:rPr>
                          <w:t>可研批复</w:t>
                        </w:r>
                      </w:p>
                    </w:tc>
                    <w:tc>
                      <w:tcPr>
                        <w:tcW w:w="4504" w:type="dxa"/>
                        <w:vAlign w:val="center"/>
                      </w:tcPr>
                      <w:p w:rsidR="00BA4700" w:rsidRDefault="00C622C6">
                        <w:pPr>
                          <w:widowControl/>
                          <w:jc w:val="center"/>
                          <w:rPr>
                            <w:rFonts w:ascii="仿宋" w:eastAsia="仿宋" w:hAnsi="仿宋" w:cs="仿宋"/>
                            <w:kern w:val="0"/>
                            <w:szCs w:val="21"/>
                          </w:rPr>
                        </w:pPr>
                        <w:r>
                          <w:rPr>
                            <w:rFonts w:ascii="仿宋" w:eastAsia="仿宋" w:hAnsi="仿宋" w:cs="仿宋" w:hint="eastAsia"/>
                            <w:kern w:val="0"/>
                            <w:szCs w:val="21"/>
                          </w:rPr>
                          <w:t>潭工咨2014(050)</w:t>
                        </w:r>
                      </w:p>
                    </w:tc>
                  </w:tr>
                  <w:tr w:rsidR="00BA4700">
                    <w:trPr>
                      <w:trHeight w:val="330"/>
                      <w:jc w:val="center"/>
                    </w:trPr>
                    <w:tc>
                      <w:tcPr>
                        <w:tcW w:w="866" w:type="dxa"/>
                        <w:vAlign w:val="center"/>
                      </w:tcPr>
                      <w:p w:rsidR="00BA4700" w:rsidRDefault="00C622C6">
                        <w:pPr>
                          <w:widowControl/>
                          <w:jc w:val="center"/>
                          <w:rPr>
                            <w:rFonts w:ascii="仿宋" w:eastAsia="仿宋" w:hAnsi="仿宋" w:cs="仿宋"/>
                            <w:kern w:val="0"/>
                            <w:szCs w:val="21"/>
                          </w:rPr>
                        </w:pPr>
                        <w:r>
                          <w:rPr>
                            <w:rFonts w:ascii="仿宋" w:eastAsia="仿宋" w:hAnsi="仿宋" w:cs="仿宋" w:hint="eastAsia"/>
                            <w:kern w:val="0"/>
                            <w:szCs w:val="21"/>
                          </w:rPr>
                          <w:t>2</w:t>
                        </w:r>
                      </w:p>
                    </w:tc>
                    <w:tc>
                      <w:tcPr>
                        <w:tcW w:w="2785" w:type="dxa"/>
                        <w:vAlign w:val="center"/>
                      </w:tcPr>
                      <w:p w:rsidR="00BA4700" w:rsidRDefault="00C622C6">
                        <w:pPr>
                          <w:widowControl/>
                          <w:jc w:val="center"/>
                          <w:rPr>
                            <w:rFonts w:ascii="仿宋" w:eastAsia="仿宋" w:hAnsi="仿宋" w:cs="仿宋"/>
                            <w:bCs/>
                            <w:kern w:val="0"/>
                            <w:szCs w:val="21"/>
                          </w:rPr>
                        </w:pPr>
                        <w:r>
                          <w:rPr>
                            <w:rFonts w:ascii="仿宋" w:eastAsia="仿宋" w:hAnsi="仿宋" w:cs="仿宋" w:hint="eastAsia"/>
                            <w:kern w:val="0"/>
                            <w:szCs w:val="21"/>
                          </w:rPr>
                          <w:t>立项批复</w:t>
                        </w:r>
                      </w:p>
                    </w:tc>
                    <w:tc>
                      <w:tcPr>
                        <w:tcW w:w="4504" w:type="dxa"/>
                        <w:vAlign w:val="center"/>
                      </w:tcPr>
                      <w:p w:rsidR="00BA4700" w:rsidRDefault="00C622C6">
                        <w:pPr>
                          <w:widowControl/>
                          <w:jc w:val="center"/>
                          <w:rPr>
                            <w:rFonts w:ascii="仿宋" w:eastAsia="仿宋" w:hAnsi="仿宋" w:cs="仿宋"/>
                            <w:kern w:val="0"/>
                            <w:szCs w:val="21"/>
                          </w:rPr>
                        </w:pPr>
                        <w:r>
                          <w:rPr>
                            <w:rFonts w:ascii="仿宋" w:eastAsia="仿宋" w:hAnsi="仿宋" w:cs="仿宋" w:hint="eastAsia"/>
                            <w:kern w:val="0"/>
                            <w:szCs w:val="21"/>
                          </w:rPr>
                          <w:t>潭发改投【2014】113号</w:t>
                        </w:r>
                      </w:p>
                    </w:tc>
                  </w:tr>
                  <w:tr w:rsidR="00BA4700">
                    <w:trPr>
                      <w:trHeight w:val="330"/>
                      <w:jc w:val="center"/>
                    </w:trPr>
                    <w:tc>
                      <w:tcPr>
                        <w:tcW w:w="866" w:type="dxa"/>
                        <w:vAlign w:val="center"/>
                      </w:tcPr>
                      <w:p w:rsidR="00BA4700" w:rsidRDefault="00C622C6">
                        <w:pPr>
                          <w:widowControl/>
                          <w:jc w:val="center"/>
                          <w:rPr>
                            <w:rFonts w:ascii="仿宋" w:eastAsia="仿宋" w:hAnsi="仿宋" w:cs="仿宋"/>
                            <w:kern w:val="0"/>
                            <w:szCs w:val="21"/>
                          </w:rPr>
                        </w:pPr>
                        <w:r>
                          <w:rPr>
                            <w:rFonts w:ascii="仿宋" w:eastAsia="仿宋" w:hAnsi="仿宋" w:cs="仿宋" w:hint="eastAsia"/>
                            <w:kern w:val="0"/>
                            <w:szCs w:val="21"/>
                          </w:rPr>
                          <w:t>3</w:t>
                        </w:r>
                      </w:p>
                    </w:tc>
                    <w:tc>
                      <w:tcPr>
                        <w:tcW w:w="2785" w:type="dxa"/>
                        <w:vAlign w:val="center"/>
                      </w:tcPr>
                      <w:p w:rsidR="00BA4700" w:rsidRDefault="00C622C6">
                        <w:pPr>
                          <w:widowControl/>
                          <w:jc w:val="center"/>
                          <w:rPr>
                            <w:rFonts w:ascii="仿宋" w:eastAsia="仿宋" w:hAnsi="仿宋" w:cs="仿宋"/>
                            <w:kern w:val="0"/>
                            <w:szCs w:val="21"/>
                          </w:rPr>
                        </w:pPr>
                        <w:r>
                          <w:rPr>
                            <w:rFonts w:ascii="仿宋" w:eastAsia="仿宋" w:hAnsi="仿宋" w:cs="仿宋" w:hint="eastAsia"/>
                            <w:kern w:val="0"/>
                            <w:szCs w:val="21"/>
                          </w:rPr>
                          <w:t>环评批复</w:t>
                        </w:r>
                      </w:p>
                    </w:tc>
                    <w:tc>
                      <w:tcPr>
                        <w:tcW w:w="4504" w:type="dxa"/>
                        <w:vAlign w:val="center"/>
                      </w:tcPr>
                      <w:p w:rsidR="00BA4700" w:rsidRDefault="00C622C6">
                        <w:pPr>
                          <w:widowControl/>
                          <w:jc w:val="center"/>
                          <w:rPr>
                            <w:rFonts w:ascii="仿宋" w:eastAsia="仿宋" w:hAnsi="仿宋" w:cs="仿宋"/>
                            <w:kern w:val="0"/>
                            <w:szCs w:val="21"/>
                          </w:rPr>
                        </w:pPr>
                        <w:r>
                          <w:rPr>
                            <w:rFonts w:ascii="仿宋" w:eastAsia="仿宋" w:hAnsi="仿宋" w:cs="仿宋" w:hint="eastAsia"/>
                            <w:kern w:val="0"/>
                            <w:szCs w:val="21"/>
                          </w:rPr>
                          <w:t>潭环函【2914】95号</w:t>
                        </w:r>
                      </w:p>
                    </w:tc>
                  </w:tr>
                  <w:tr w:rsidR="00BA4700">
                    <w:trPr>
                      <w:trHeight w:val="330"/>
                      <w:jc w:val="center"/>
                    </w:trPr>
                    <w:tc>
                      <w:tcPr>
                        <w:tcW w:w="866" w:type="dxa"/>
                        <w:vAlign w:val="center"/>
                      </w:tcPr>
                      <w:p w:rsidR="00BA4700" w:rsidRDefault="00C622C6">
                        <w:pPr>
                          <w:widowControl/>
                          <w:jc w:val="center"/>
                          <w:rPr>
                            <w:rFonts w:ascii="仿宋" w:eastAsia="仿宋" w:hAnsi="仿宋" w:cs="仿宋"/>
                            <w:kern w:val="0"/>
                            <w:szCs w:val="21"/>
                          </w:rPr>
                        </w:pPr>
                        <w:r>
                          <w:rPr>
                            <w:rFonts w:ascii="仿宋" w:eastAsia="仿宋" w:hAnsi="仿宋" w:cs="仿宋" w:hint="eastAsia"/>
                            <w:kern w:val="0"/>
                            <w:szCs w:val="21"/>
                          </w:rPr>
                          <w:t>4</w:t>
                        </w:r>
                      </w:p>
                    </w:tc>
                    <w:tc>
                      <w:tcPr>
                        <w:tcW w:w="2785" w:type="dxa"/>
                        <w:vAlign w:val="center"/>
                      </w:tcPr>
                      <w:p w:rsidR="00BA4700" w:rsidRDefault="00C622C6">
                        <w:pPr>
                          <w:widowControl/>
                          <w:jc w:val="center"/>
                          <w:rPr>
                            <w:rFonts w:ascii="仿宋" w:eastAsia="仿宋" w:hAnsi="仿宋" w:cs="仿宋"/>
                            <w:kern w:val="0"/>
                            <w:szCs w:val="21"/>
                            <w:highlight w:val="yellow"/>
                          </w:rPr>
                        </w:pPr>
                        <w:r>
                          <w:rPr>
                            <w:rFonts w:ascii="仿宋" w:eastAsia="仿宋" w:hAnsi="仿宋" w:cs="仿宋" w:hint="eastAsia"/>
                            <w:kern w:val="0"/>
                            <w:szCs w:val="21"/>
                          </w:rPr>
                          <w:t>建设用地批准书</w:t>
                        </w:r>
                      </w:p>
                    </w:tc>
                    <w:tc>
                      <w:tcPr>
                        <w:tcW w:w="4504" w:type="dxa"/>
                        <w:vAlign w:val="center"/>
                      </w:tcPr>
                      <w:p w:rsidR="00BA4700" w:rsidRDefault="00C622C6">
                        <w:pPr>
                          <w:widowControl/>
                          <w:jc w:val="center"/>
                          <w:rPr>
                            <w:rFonts w:ascii="仿宋" w:eastAsia="仿宋" w:hAnsi="仿宋" w:cs="仿宋"/>
                            <w:kern w:val="0"/>
                            <w:szCs w:val="21"/>
                            <w:highlight w:val="yellow"/>
                          </w:rPr>
                        </w:pPr>
                        <w:r>
                          <w:rPr>
                            <w:rFonts w:ascii="仿宋" w:eastAsia="仿宋" w:hAnsi="仿宋" w:cs="仿宋" w:hint="eastAsia"/>
                            <w:kern w:val="0"/>
                            <w:szCs w:val="21"/>
                          </w:rPr>
                          <w:t>湘潭2012证土字第07号</w:t>
                        </w:r>
                      </w:p>
                    </w:tc>
                  </w:tr>
                  <w:tr w:rsidR="00BA4700">
                    <w:trPr>
                      <w:trHeight w:val="330"/>
                      <w:jc w:val="center"/>
                    </w:trPr>
                    <w:tc>
                      <w:tcPr>
                        <w:tcW w:w="866" w:type="dxa"/>
                        <w:vAlign w:val="center"/>
                      </w:tcPr>
                      <w:p w:rsidR="00BA4700" w:rsidRDefault="00C622C6">
                        <w:pPr>
                          <w:widowControl/>
                          <w:jc w:val="center"/>
                          <w:rPr>
                            <w:rFonts w:ascii="仿宋" w:eastAsia="仿宋" w:hAnsi="仿宋" w:cs="仿宋"/>
                            <w:kern w:val="0"/>
                            <w:szCs w:val="21"/>
                          </w:rPr>
                        </w:pPr>
                        <w:r>
                          <w:rPr>
                            <w:rFonts w:ascii="仿宋" w:eastAsia="仿宋" w:hAnsi="仿宋" w:cs="仿宋" w:hint="eastAsia"/>
                            <w:kern w:val="0"/>
                            <w:szCs w:val="21"/>
                          </w:rPr>
                          <w:t>5</w:t>
                        </w:r>
                      </w:p>
                    </w:tc>
                    <w:tc>
                      <w:tcPr>
                        <w:tcW w:w="2785" w:type="dxa"/>
                        <w:vAlign w:val="center"/>
                      </w:tcPr>
                      <w:p w:rsidR="00BA4700" w:rsidRDefault="00C622C6">
                        <w:pPr>
                          <w:widowControl/>
                          <w:jc w:val="center"/>
                          <w:rPr>
                            <w:rFonts w:ascii="仿宋" w:eastAsia="仿宋" w:hAnsi="仿宋" w:cs="仿宋"/>
                            <w:kern w:val="0"/>
                            <w:szCs w:val="21"/>
                          </w:rPr>
                        </w:pPr>
                        <w:r>
                          <w:rPr>
                            <w:rFonts w:ascii="仿宋" w:eastAsia="仿宋" w:hAnsi="仿宋" w:cs="仿宋" w:hint="eastAsia"/>
                            <w:kern w:val="0"/>
                            <w:szCs w:val="21"/>
                          </w:rPr>
                          <w:t>建设用地规划许可证</w:t>
                        </w:r>
                      </w:p>
                    </w:tc>
                    <w:tc>
                      <w:tcPr>
                        <w:tcW w:w="4504" w:type="dxa"/>
                        <w:vAlign w:val="center"/>
                      </w:tcPr>
                      <w:p w:rsidR="00BA4700" w:rsidRDefault="00C622C6">
                        <w:pPr>
                          <w:widowControl/>
                          <w:jc w:val="center"/>
                          <w:rPr>
                            <w:rFonts w:ascii="仿宋" w:eastAsia="仿宋" w:hAnsi="仿宋" w:cs="仿宋"/>
                            <w:kern w:val="0"/>
                            <w:szCs w:val="21"/>
                          </w:rPr>
                        </w:pPr>
                        <w:r>
                          <w:rPr>
                            <w:rFonts w:ascii="仿宋" w:eastAsia="仿宋" w:hAnsi="仿宋" w:cs="仿宋" w:hint="eastAsia"/>
                            <w:kern w:val="0"/>
                            <w:szCs w:val="21"/>
                          </w:rPr>
                          <w:t>建规【地】字第430304201200069号</w:t>
                        </w:r>
                      </w:p>
                    </w:tc>
                  </w:tr>
                </w:tbl>
                <w:p w:rsidR="00BA4700" w:rsidRDefault="00C622C6">
                  <w:pPr>
                    <w:spacing w:line="600" w:lineRule="exact"/>
                    <w:ind w:firstLineChars="200" w:firstLine="420"/>
                    <w:rPr>
                      <w:rFonts w:ascii="仿宋" w:eastAsia="仿宋" w:hAnsi="仿宋" w:cs="仿宋"/>
                      <w:kern w:val="0"/>
                      <w:szCs w:val="21"/>
                    </w:rPr>
                  </w:pPr>
                  <w:r>
                    <w:rPr>
                      <w:rFonts w:ascii="仿宋" w:eastAsia="仿宋" w:hAnsi="仿宋" w:cs="仿宋" w:hint="eastAsia"/>
                      <w:kern w:val="0"/>
                      <w:szCs w:val="21"/>
                    </w:rPr>
                    <w:t>该项目工程规划证和施工许可证正在办理当中，总体看，本项目已经履行必要的审批手续，取得了大部分的证照，投向合法合规。</w:t>
                  </w:r>
                </w:p>
                <w:p w:rsidR="00BA4700" w:rsidRDefault="00BA4700">
                  <w:pPr>
                    <w:spacing w:before="340" w:after="330" w:line="360" w:lineRule="auto"/>
                    <w:ind w:firstLineChars="203" w:firstLine="426"/>
                    <w:rPr>
                      <w:rFonts w:ascii="仿宋" w:eastAsia="仿宋" w:hAnsi="仿宋" w:cs="仿宋"/>
                      <w:szCs w:val="21"/>
                    </w:rPr>
                  </w:pPr>
                </w:p>
                <w:p w:rsidR="00BA4700" w:rsidRDefault="00C622C6">
                  <w:pPr>
                    <w:pStyle w:val="Heading3"/>
                    <w:rPr>
                      <w:rFonts w:ascii="仿宋" w:eastAsia="仿宋" w:hAnsi="仿宋" w:cs="仿宋"/>
                      <w:bCs/>
                      <w:kern w:val="0"/>
                      <w:sz w:val="21"/>
                      <w:szCs w:val="21"/>
                    </w:rPr>
                  </w:pPr>
                  <w:r>
                    <w:rPr>
                      <w:rFonts w:ascii="仿宋" w:eastAsia="仿宋" w:hAnsi="仿宋" w:hint="eastAsia"/>
                      <w:kern w:val="0"/>
                      <w:sz w:val="24"/>
                      <w:szCs w:val="24"/>
                    </w:rPr>
                    <w:t>四、财务分析：</w:t>
                  </w:r>
                </w:p>
                <w:p w:rsidR="00BA4700" w:rsidRDefault="00C622C6">
                  <w:pPr>
                    <w:pStyle w:val="Heading3"/>
                    <w:rPr>
                      <w:rFonts w:ascii="仿宋" w:eastAsia="仿宋" w:hAnsi="仿宋" w:cs="仿宋"/>
                      <w:b w:val="0"/>
                      <w:kern w:val="0"/>
                      <w:sz w:val="21"/>
                      <w:szCs w:val="21"/>
                    </w:rPr>
                  </w:pPr>
                  <w:r>
                    <w:rPr>
                      <w:rFonts w:ascii="仿宋" w:eastAsia="仿宋" w:hAnsi="仿宋" w:cs="仿宋" w:hint="eastAsia"/>
                      <w:bCs/>
                      <w:kern w:val="0"/>
                      <w:sz w:val="21"/>
                      <w:szCs w:val="21"/>
                    </w:rPr>
                    <w:t xml:space="preserve"> （一）营业收入、营业税金、费用估算及利润</w:t>
                  </w:r>
                </w:p>
                <w:p w:rsidR="00BA4700" w:rsidRDefault="00C622C6">
                  <w:pPr>
                    <w:snapToGrid w:val="0"/>
                    <w:spacing w:line="600" w:lineRule="exact"/>
                    <w:rPr>
                      <w:rFonts w:ascii="仿宋" w:eastAsia="仿宋" w:hAnsi="仿宋" w:cs="仿宋"/>
                      <w:kern w:val="0"/>
                      <w:szCs w:val="21"/>
                    </w:rPr>
                  </w:pPr>
                  <w:r>
                    <w:rPr>
                      <w:rFonts w:ascii="仿宋" w:eastAsia="仿宋" w:hAnsi="仿宋" w:cs="仿宋" w:hint="eastAsia"/>
                      <w:kern w:val="0"/>
                      <w:szCs w:val="21"/>
                    </w:rPr>
                    <w:t xml:space="preserve">   1、经营收入</w:t>
                  </w:r>
                </w:p>
                <w:p w:rsidR="00BA4700" w:rsidRDefault="00C622C6">
                  <w:pPr>
                    <w:spacing w:line="600" w:lineRule="exact"/>
                    <w:ind w:firstLineChars="200" w:firstLine="420"/>
                    <w:rPr>
                      <w:rFonts w:ascii="仿宋" w:eastAsia="仿宋" w:hAnsi="仿宋" w:cs="仿宋"/>
                      <w:kern w:val="0"/>
                      <w:szCs w:val="21"/>
                    </w:rPr>
                  </w:pPr>
                  <w:r>
                    <w:rPr>
                      <w:rFonts w:ascii="仿宋" w:eastAsia="仿宋" w:hAnsi="仿宋" w:cs="仿宋" w:hint="eastAsia"/>
                      <w:kern w:val="0"/>
                      <w:szCs w:val="21"/>
                    </w:rPr>
                    <w:t>项目在完成拆迁安置和土地整理工程后，2年出让完毕。项目地块处于湘潭市东二环片区，占据长株群核心地带。项目场址位于芙蓉大道以东，北二环以南，湘黔铁路以北，有较大的竞价与升值空间。根据湘潭市文化土地出让价格</w:t>
                  </w:r>
                  <w:r>
                    <w:rPr>
                      <w:rFonts w:ascii="仿宋" w:eastAsia="仿宋" w:hAnsi="仿宋" w:cs="仿宋" w:hint="eastAsia"/>
                      <w:kern w:val="0"/>
                      <w:szCs w:val="21"/>
                    </w:rPr>
                    <w:lastRenderedPageBreak/>
                    <w:t>的走势，按年限及土地用途，分别设定项目土地出让价格为206万元/亩、233万元/亩、320万元/亩。据此计算，项目可获得土地出让收入为197185万元，按规定上缴省级17%土地收益（土地出让金）后，建设单位可得土地出让净收入163664万元。</w:t>
                  </w:r>
                </w:p>
                <w:p w:rsidR="00BA4700" w:rsidRDefault="00C622C6">
                  <w:pPr>
                    <w:snapToGrid w:val="0"/>
                    <w:spacing w:line="640" w:lineRule="atLeast"/>
                    <w:ind w:firstLineChars="206" w:firstLine="433"/>
                    <w:rPr>
                      <w:rFonts w:ascii="仿宋" w:eastAsia="仿宋" w:hAnsi="仿宋" w:cs="仿宋"/>
                      <w:kern w:val="0"/>
                      <w:szCs w:val="21"/>
                    </w:rPr>
                  </w:pPr>
                  <w:r>
                    <w:rPr>
                      <w:rFonts w:ascii="仿宋" w:eastAsia="仿宋" w:hAnsi="仿宋" w:cs="仿宋" w:hint="eastAsia"/>
                      <w:kern w:val="0"/>
                      <w:szCs w:val="21"/>
                    </w:rPr>
                    <w:t>2、营业税金</w:t>
                  </w:r>
                </w:p>
                <w:p w:rsidR="00BA4700" w:rsidRDefault="00C622C6">
                  <w:pPr>
                    <w:spacing w:line="640" w:lineRule="atLeast"/>
                    <w:ind w:firstLineChars="200" w:firstLine="420"/>
                    <w:rPr>
                      <w:rFonts w:ascii="仿宋" w:eastAsia="仿宋" w:hAnsi="仿宋" w:cs="仿宋"/>
                      <w:kern w:val="0"/>
                      <w:szCs w:val="21"/>
                    </w:rPr>
                  </w:pPr>
                  <w:r>
                    <w:rPr>
                      <w:rFonts w:ascii="仿宋" w:eastAsia="仿宋" w:hAnsi="仿宋" w:cs="仿宋" w:hint="eastAsia"/>
                      <w:kern w:val="0"/>
                      <w:szCs w:val="21"/>
                    </w:rPr>
                    <w:t>项目营业税金及附加费用按湘潭市地税局、房地局有关规执行，项目营业税按收入的5%计算，城市维护建设税和教育附加费分别按营业税的7%、4.5%计算。经计算，项目上缴营业税金及附加为9124万元。</w:t>
                  </w:r>
                </w:p>
                <w:p w:rsidR="00BA4700" w:rsidRDefault="00C622C6">
                  <w:pPr>
                    <w:snapToGrid w:val="0"/>
                    <w:spacing w:line="600" w:lineRule="exact"/>
                    <w:ind w:firstLineChars="206" w:firstLine="433"/>
                    <w:rPr>
                      <w:rFonts w:ascii="仿宋" w:eastAsia="仿宋" w:hAnsi="仿宋" w:cs="仿宋"/>
                      <w:kern w:val="0"/>
                      <w:szCs w:val="21"/>
                    </w:rPr>
                  </w:pPr>
                  <w:r>
                    <w:rPr>
                      <w:rFonts w:ascii="仿宋" w:eastAsia="仿宋" w:hAnsi="仿宋" w:cs="仿宋" w:hint="eastAsia"/>
                      <w:kern w:val="0"/>
                      <w:szCs w:val="21"/>
                    </w:rPr>
                    <w:t>3、总成本费用估算</w:t>
                  </w:r>
                </w:p>
                <w:p w:rsidR="00BA4700" w:rsidRDefault="00C622C6">
                  <w:pPr>
                    <w:spacing w:line="600" w:lineRule="exact"/>
                    <w:ind w:firstLineChars="200" w:firstLine="420"/>
                    <w:rPr>
                      <w:rFonts w:ascii="仿宋" w:eastAsia="仿宋" w:hAnsi="仿宋" w:cs="仿宋"/>
                      <w:kern w:val="0"/>
                      <w:szCs w:val="21"/>
                    </w:rPr>
                  </w:pPr>
                  <w:r>
                    <w:rPr>
                      <w:rFonts w:ascii="仿宋" w:eastAsia="仿宋" w:hAnsi="仿宋" w:cs="仿宋" w:hint="eastAsia"/>
                      <w:kern w:val="0"/>
                      <w:szCs w:val="21"/>
                    </w:rPr>
                    <w:t>项目经营的成本费用包括需摊销的建设投资、职工工资与福利费用、销售费用、财务费用等。管理费用：项目在经营期设定工作人员50人，工资及福利费用包括工资奖金、津贴及医保、社保金，按平均每年8万元/人计算，项目在经营期年工资及福利费用为400.00万元，二年合计800万元。销售费用：土地招商和出让的销售费用，按土地出让收入的1%计算，项目销售费用为1314.67万元。财务费用：项目基金贷款按2年期以上预期利率12%计算，项目运营期财务费用为18000万元。经估算，项目总成本费用为43581.78万元，其中经营成本1836.45万元。其它费用：其它管理费按工资及福利费用的80%计算,均为320万元/年，二年合计640万元。</w:t>
                  </w:r>
                </w:p>
                <w:p w:rsidR="00BA4700" w:rsidRDefault="00C622C6">
                  <w:pPr>
                    <w:pStyle w:val="Heading3"/>
                    <w:rPr>
                      <w:rFonts w:ascii="仿宋" w:eastAsia="仿宋" w:hAnsi="仿宋" w:cs="仿宋"/>
                      <w:b w:val="0"/>
                      <w:kern w:val="0"/>
                      <w:sz w:val="21"/>
                      <w:szCs w:val="21"/>
                    </w:rPr>
                  </w:pPr>
                  <w:r>
                    <w:rPr>
                      <w:rFonts w:ascii="仿宋" w:eastAsia="仿宋" w:hAnsi="仿宋" w:cs="仿宋" w:hint="eastAsia"/>
                      <w:b w:val="0"/>
                      <w:kern w:val="0"/>
                      <w:sz w:val="21"/>
                      <w:szCs w:val="21"/>
                    </w:rPr>
                    <w:t xml:space="preserve">   4、利润分析</w:t>
                  </w:r>
                </w:p>
                <w:p w:rsidR="00BA4700" w:rsidRDefault="00C622C6">
                  <w:pPr>
                    <w:pStyle w:val="Heading3"/>
                    <w:rPr>
                      <w:rFonts w:ascii="仿宋" w:eastAsia="仿宋" w:hAnsi="仿宋" w:cs="仿宋"/>
                      <w:b w:val="0"/>
                      <w:kern w:val="0"/>
                      <w:sz w:val="21"/>
                      <w:szCs w:val="21"/>
                    </w:rPr>
                  </w:pPr>
                  <w:r>
                    <w:rPr>
                      <w:rFonts w:ascii="仿宋" w:eastAsia="仿宋" w:hAnsi="仿宋" w:cs="仿宋" w:hint="eastAsia"/>
                      <w:b w:val="0"/>
                      <w:kern w:val="0"/>
                      <w:sz w:val="21"/>
                      <w:szCs w:val="21"/>
                    </w:rPr>
                    <w:t xml:space="preserve">    项目税前利润达37653.33万元，根据有关税收规定，项目应纳所得税税率为25%，计算期累计上交所得税941.33万元。扣除所得税后，项目税后利润累计达36712万元。年均投资利润率13.95%（税后）； 年均投资利税率21.60%。</w:t>
                  </w:r>
                </w:p>
                <w:p w:rsidR="00BA4700" w:rsidRDefault="00C622C6">
                  <w:pPr>
                    <w:pStyle w:val="Heading3"/>
                    <w:rPr>
                      <w:rFonts w:ascii="仿宋" w:eastAsia="仿宋" w:hAnsi="仿宋" w:cs="仿宋"/>
                      <w:bCs/>
                      <w:kern w:val="0"/>
                      <w:sz w:val="21"/>
                      <w:szCs w:val="21"/>
                    </w:rPr>
                  </w:pPr>
                  <w:r>
                    <w:rPr>
                      <w:rFonts w:ascii="仿宋" w:eastAsia="仿宋" w:hAnsi="仿宋" w:cs="仿宋" w:hint="eastAsia"/>
                      <w:bCs/>
                      <w:kern w:val="0"/>
                      <w:sz w:val="21"/>
                      <w:szCs w:val="21"/>
                    </w:rPr>
                    <w:t xml:space="preserve">  （二）主要财务分析</w:t>
                  </w:r>
                </w:p>
                <w:p w:rsidR="00BA4700" w:rsidRDefault="00C622C6">
                  <w:pPr>
                    <w:ind w:firstLineChars="200" w:firstLine="420"/>
                    <w:rPr>
                      <w:rFonts w:ascii="仿宋" w:eastAsia="仿宋" w:hAnsi="仿宋" w:cs="仿宋"/>
                      <w:kern w:val="0"/>
                      <w:szCs w:val="21"/>
                    </w:rPr>
                  </w:pPr>
                  <w:r>
                    <w:rPr>
                      <w:rFonts w:ascii="仿宋" w:eastAsia="仿宋" w:hAnsi="仿宋" w:cs="仿宋" w:hint="eastAsia"/>
                      <w:kern w:val="0"/>
                      <w:szCs w:val="21"/>
                    </w:rPr>
                    <w:t xml:space="preserve">    1、根据现金流量分析，得到项目财务分析评价指标如下表：</w:t>
                  </w:r>
                </w:p>
                <w:tbl>
                  <w:tblPr>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16"/>
                    <w:gridCol w:w="3922"/>
                  </w:tblGrid>
                  <w:tr w:rsidR="00BA4700">
                    <w:trPr>
                      <w:trHeight w:val="593"/>
                      <w:jc w:val="center"/>
                    </w:trPr>
                    <w:tc>
                      <w:tcPr>
                        <w:tcW w:w="4016" w:type="dxa"/>
                        <w:vAlign w:val="center"/>
                      </w:tcPr>
                      <w:p w:rsidR="00BA4700" w:rsidRDefault="00C622C6">
                        <w:pPr>
                          <w:jc w:val="center"/>
                          <w:rPr>
                            <w:rFonts w:ascii="仿宋" w:eastAsia="仿宋" w:hAnsi="仿宋" w:cs="仿宋"/>
                            <w:kern w:val="0"/>
                            <w:szCs w:val="21"/>
                          </w:rPr>
                        </w:pPr>
                        <w:r>
                          <w:rPr>
                            <w:rFonts w:ascii="仿宋" w:eastAsia="仿宋" w:hAnsi="仿宋" w:cs="仿宋" w:hint="eastAsia"/>
                            <w:kern w:val="0"/>
                            <w:szCs w:val="21"/>
                          </w:rPr>
                          <w:t>财务分析评价指标</w:t>
                        </w:r>
                      </w:p>
                    </w:tc>
                    <w:tc>
                      <w:tcPr>
                        <w:tcW w:w="3922" w:type="dxa"/>
                        <w:vAlign w:val="center"/>
                      </w:tcPr>
                      <w:p w:rsidR="00BA4700" w:rsidRDefault="00C622C6">
                        <w:pPr>
                          <w:jc w:val="center"/>
                          <w:rPr>
                            <w:rFonts w:ascii="仿宋" w:eastAsia="仿宋" w:hAnsi="仿宋" w:cs="仿宋"/>
                            <w:kern w:val="0"/>
                            <w:szCs w:val="21"/>
                          </w:rPr>
                        </w:pPr>
                        <w:r>
                          <w:rPr>
                            <w:rFonts w:ascii="仿宋" w:eastAsia="仿宋" w:hAnsi="仿宋" w:cs="仿宋" w:hint="eastAsia"/>
                            <w:kern w:val="0"/>
                            <w:szCs w:val="21"/>
                          </w:rPr>
                          <w:t>所得税后</w:t>
                        </w:r>
                      </w:p>
                    </w:tc>
                  </w:tr>
                  <w:tr w:rsidR="00BA4700">
                    <w:trPr>
                      <w:trHeight w:val="593"/>
                      <w:jc w:val="center"/>
                    </w:trPr>
                    <w:tc>
                      <w:tcPr>
                        <w:tcW w:w="4016" w:type="dxa"/>
                        <w:vAlign w:val="center"/>
                      </w:tcPr>
                      <w:p w:rsidR="00BA4700" w:rsidRDefault="00C622C6">
                        <w:pPr>
                          <w:jc w:val="center"/>
                          <w:rPr>
                            <w:rFonts w:ascii="仿宋" w:eastAsia="仿宋" w:hAnsi="仿宋" w:cs="仿宋"/>
                            <w:kern w:val="0"/>
                            <w:szCs w:val="21"/>
                          </w:rPr>
                        </w:pPr>
                        <w:r>
                          <w:rPr>
                            <w:rFonts w:ascii="仿宋" w:eastAsia="仿宋" w:hAnsi="仿宋" w:cs="仿宋" w:hint="eastAsia"/>
                            <w:kern w:val="0"/>
                            <w:szCs w:val="21"/>
                          </w:rPr>
                          <w:t>动态投资回收期（年）</w:t>
                        </w:r>
                      </w:p>
                    </w:tc>
                    <w:tc>
                      <w:tcPr>
                        <w:tcW w:w="3922" w:type="dxa"/>
                        <w:vAlign w:val="center"/>
                      </w:tcPr>
                      <w:p w:rsidR="00BA4700" w:rsidRDefault="00C622C6">
                        <w:pPr>
                          <w:jc w:val="center"/>
                          <w:rPr>
                            <w:rFonts w:ascii="仿宋" w:eastAsia="仿宋" w:hAnsi="仿宋" w:cs="仿宋"/>
                            <w:kern w:val="0"/>
                            <w:szCs w:val="21"/>
                          </w:rPr>
                        </w:pPr>
                        <w:r>
                          <w:rPr>
                            <w:rFonts w:ascii="仿宋" w:eastAsia="仿宋" w:hAnsi="仿宋" w:cs="仿宋" w:hint="eastAsia"/>
                            <w:kern w:val="0"/>
                            <w:szCs w:val="21"/>
                          </w:rPr>
                          <w:t>3.37</w:t>
                        </w:r>
                      </w:p>
                    </w:tc>
                  </w:tr>
                  <w:tr w:rsidR="00BA4700">
                    <w:trPr>
                      <w:trHeight w:val="608"/>
                      <w:jc w:val="center"/>
                    </w:trPr>
                    <w:tc>
                      <w:tcPr>
                        <w:tcW w:w="4016" w:type="dxa"/>
                        <w:vAlign w:val="center"/>
                      </w:tcPr>
                      <w:p w:rsidR="00BA4700" w:rsidRDefault="00C622C6">
                        <w:pPr>
                          <w:jc w:val="center"/>
                          <w:rPr>
                            <w:rFonts w:ascii="仿宋" w:eastAsia="仿宋" w:hAnsi="仿宋" w:cs="仿宋"/>
                            <w:kern w:val="0"/>
                            <w:szCs w:val="21"/>
                          </w:rPr>
                        </w:pPr>
                        <w:r>
                          <w:rPr>
                            <w:rFonts w:ascii="仿宋" w:eastAsia="仿宋" w:hAnsi="仿宋" w:cs="仿宋" w:hint="eastAsia"/>
                            <w:kern w:val="0"/>
                            <w:szCs w:val="21"/>
                          </w:rPr>
                          <w:lastRenderedPageBreak/>
                          <w:t>NPV (IC=10%)(万元)</w:t>
                        </w:r>
                      </w:p>
                    </w:tc>
                    <w:tc>
                      <w:tcPr>
                        <w:tcW w:w="3922" w:type="dxa"/>
                        <w:vAlign w:val="center"/>
                      </w:tcPr>
                      <w:p w:rsidR="00BA4700" w:rsidRDefault="00C622C6">
                        <w:pPr>
                          <w:jc w:val="center"/>
                          <w:rPr>
                            <w:rFonts w:ascii="仿宋" w:eastAsia="仿宋" w:hAnsi="仿宋" w:cs="仿宋"/>
                            <w:kern w:val="0"/>
                            <w:szCs w:val="21"/>
                          </w:rPr>
                        </w:pPr>
                        <w:r>
                          <w:rPr>
                            <w:rFonts w:ascii="仿宋" w:eastAsia="仿宋" w:hAnsi="仿宋" w:cs="仿宋" w:hint="eastAsia"/>
                            <w:kern w:val="0"/>
                            <w:szCs w:val="21"/>
                          </w:rPr>
                          <w:t>24125.90</w:t>
                        </w:r>
                      </w:p>
                    </w:tc>
                  </w:tr>
                  <w:tr w:rsidR="00BA4700">
                    <w:trPr>
                      <w:trHeight w:val="608"/>
                      <w:jc w:val="center"/>
                    </w:trPr>
                    <w:tc>
                      <w:tcPr>
                        <w:tcW w:w="4016" w:type="dxa"/>
                        <w:vAlign w:val="center"/>
                      </w:tcPr>
                      <w:p w:rsidR="00BA4700" w:rsidRDefault="00C622C6">
                        <w:pPr>
                          <w:jc w:val="center"/>
                          <w:rPr>
                            <w:rFonts w:ascii="仿宋" w:eastAsia="仿宋" w:hAnsi="仿宋" w:cs="仿宋"/>
                            <w:kern w:val="0"/>
                            <w:szCs w:val="21"/>
                          </w:rPr>
                        </w:pPr>
                        <w:r>
                          <w:rPr>
                            <w:rFonts w:ascii="仿宋" w:eastAsia="仿宋" w:hAnsi="仿宋" w:cs="仿宋" w:hint="eastAsia"/>
                            <w:kern w:val="0"/>
                            <w:szCs w:val="21"/>
                          </w:rPr>
                          <w:t>IRR</w:t>
                        </w:r>
                      </w:p>
                    </w:tc>
                    <w:tc>
                      <w:tcPr>
                        <w:tcW w:w="3922" w:type="dxa"/>
                        <w:vAlign w:val="center"/>
                      </w:tcPr>
                      <w:p w:rsidR="00BA4700" w:rsidRDefault="00C622C6">
                        <w:pPr>
                          <w:jc w:val="center"/>
                          <w:rPr>
                            <w:rFonts w:ascii="仿宋" w:eastAsia="仿宋" w:hAnsi="仿宋" w:cs="仿宋"/>
                            <w:kern w:val="0"/>
                            <w:szCs w:val="21"/>
                          </w:rPr>
                        </w:pPr>
                        <w:r>
                          <w:rPr>
                            <w:rFonts w:ascii="仿宋" w:eastAsia="仿宋" w:hAnsi="仿宋" w:cs="仿宋" w:hint="eastAsia"/>
                            <w:kern w:val="0"/>
                            <w:szCs w:val="21"/>
                          </w:rPr>
                          <w:t>31.71%</w:t>
                        </w:r>
                      </w:p>
                    </w:tc>
                  </w:tr>
                </w:tbl>
                <w:p w:rsidR="00BA4700" w:rsidRDefault="00BA4700">
                  <w:pPr>
                    <w:ind w:firstLineChars="950" w:firstLine="1995"/>
                    <w:rPr>
                      <w:rFonts w:ascii="仿宋" w:eastAsia="仿宋" w:hAnsi="仿宋" w:cs="仿宋"/>
                      <w:kern w:val="0"/>
                      <w:szCs w:val="21"/>
                    </w:rPr>
                  </w:pPr>
                </w:p>
                <w:p w:rsidR="00BA4700" w:rsidRDefault="00C622C6">
                  <w:pPr>
                    <w:ind w:firstLineChars="200" w:firstLine="420"/>
                    <w:rPr>
                      <w:rFonts w:ascii="仿宋" w:eastAsia="仿宋" w:hAnsi="仿宋" w:cs="仿宋"/>
                      <w:kern w:val="0"/>
                      <w:szCs w:val="21"/>
                    </w:rPr>
                  </w:pPr>
                  <w:r>
                    <w:rPr>
                      <w:rFonts w:ascii="仿宋" w:eastAsia="仿宋" w:hAnsi="仿宋" w:cs="仿宋" w:hint="eastAsia"/>
                      <w:kern w:val="0"/>
                      <w:szCs w:val="21"/>
                    </w:rPr>
                    <w:t>根据以上计算结果可以看出，项目各评价指标均在较好范围内，项目在财务上是可行的。</w:t>
                  </w:r>
                </w:p>
                <w:p w:rsidR="00BA4700" w:rsidRDefault="00BA4700">
                  <w:pPr>
                    <w:rPr>
                      <w:rFonts w:ascii="仿宋" w:eastAsia="仿宋" w:hAnsi="仿宋" w:cs="仿宋"/>
                      <w:kern w:val="0"/>
                      <w:szCs w:val="21"/>
                    </w:rPr>
                  </w:pPr>
                </w:p>
                <w:p w:rsidR="00BA4700" w:rsidRDefault="00C622C6">
                  <w:pPr>
                    <w:rPr>
                      <w:rFonts w:ascii="仿宋" w:eastAsia="仿宋" w:hAnsi="仿宋" w:cs="仿宋"/>
                      <w:kern w:val="0"/>
                      <w:szCs w:val="21"/>
                    </w:rPr>
                  </w:pPr>
                  <w:r>
                    <w:rPr>
                      <w:rFonts w:ascii="仿宋" w:eastAsia="仿宋" w:hAnsi="仿宋" w:cs="仿宋" w:hint="eastAsia"/>
                      <w:kern w:val="0"/>
                      <w:szCs w:val="21"/>
                    </w:rPr>
                    <w:t xml:space="preserve">      2、对项目销售收入、投资等因素的变化进行敏感性分析，结果如下：</w:t>
                  </w:r>
                </w:p>
                <w:p w:rsidR="00BA4700" w:rsidRDefault="00BA4700">
                  <w:pPr>
                    <w:rPr>
                      <w:rFonts w:ascii="仿宋" w:eastAsia="仿宋" w:hAnsi="仿宋" w:cs="仿宋"/>
                      <w:kern w:val="0"/>
                      <w:szCs w:val="21"/>
                    </w:rPr>
                  </w:pPr>
                </w:p>
                <w:tbl>
                  <w:tblPr>
                    <w:tblW w:w="8837" w:type="dxa"/>
                    <w:jc w:val="center"/>
                    <w:tblLayout w:type="fixed"/>
                    <w:tblLook w:val="04A0" w:firstRow="1" w:lastRow="0" w:firstColumn="1" w:lastColumn="0" w:noHBand="0" w:noVBand="1"/>
                  </w:tblPr>
                  <w:tblGrid>
                    <w:gridCol w:w="1080"/>
                    <w:gridCol w:w="1080"/>
                    <w:gridCol w:w="1307"/>
                    <w:gridCol w:w="915"/>
                    <w:gridCol w:w="1320"/>
                    <w:gridCol w:w="1110"/>
                    <w:gridCol w:w="990"/>
                    <w:gridCol w:w="1035"/>
                  </w:tblGrid>
                  <w:tr w:rsidR="00BA4700">
                    <w:trPr>
                      <w:trHeight w:val="750"/>
                      <w:jc w:val="center"/>
                    </w:trPr>
                    <w:tc>
                      <w:tcPr>
                        <w:tcW w:w="2160" w:type="dxa"/>
                        <w:gridSpan w:val="2"/>
                        <w:tcBorders>
                          <w:top w:val="single" w:sz="4" w:space="0" w:color="auto"/>
                          <w:left w:val="single" w:sz="4" w:space="0" w:color="auto"/>
                          <w:bottom w:val="single" w:sz="4" w:space="0" w:color="auto"/>
                          <w:right w:val="single" w:sz="4" w:space="0" w:color="auto"/>
                        </w:tcBorders>
                        <w:vAlign w:val="center"/>
                      </w:tcPr>
                      <w:p w:rsidR="00BA4700" w:rsidRDefault="00C622C6">
                        <w:pPr>
                          <w:widowControl/>
                          <w:jc w:val="center"/>
                          <w:rPr>
                            <w:rFonts w:ascii="仿宋" w:eastAsia="仿宋" w:hAnsi="仿宋" w:cs="仿宋"/>
                            <w:kern w:val="0"/>
                            <w:szCs w:val="21"/>
                          </w:rPr>
                        </w:pPr>
                        <w:r>
                          <w:rPr>
                            <w:rFonts w:ascii="仿宋" w:eastAsia="仿宋" w:hAnsi="仿宋" w:cs="仿宋" w:hint="eastAsia"/>
                            <w:kern w:val="0"/>
                            <w:szCs w:val="21"/>
                          </w:rPr>
                          <w:t>因素变化情况</w:t>
                        </w:r>
                      </w:p>
                    </w:tc>
                    <w:tc>
                      <w:tcPr>
                        <w:tcW w:w="1307" w:type="dxa"/>
                        <w:tcBorders>
                          <w:top w:val="single" w:sz="4" w:space="0" w:color="auto"/>
                          <w:left w:val="nil"/>
                          <w:bottom w:val="single" w:sz="4" w:space="0" w:color="auto"/>
                          <w:right w:val="single" w:sz="4" w:space="0" w:color="auto"/>
                        </w:tcBorders>
                        <w:vAlign w:val="center"/>
                      </w:tcPr>
                      <w:p w:rsidR="00BA4700" w:rsidRDefault="00C622C6">
                        <w:pPr>
                          <w:widowControl/>
                          <w:jc w:val="center"/>
                          <w:rPr>
                            <w:rFonts w:ascii="仿宋" w:eastAsia="仿宋" w:hAnsi="仿宋" w:cs="仿宋"/>
                            <w:kern w:val="0"/>
                            <w:szCs w:val="21"/>
                          </w:rPr>
                        </w:pPr>
                        <w:r>
                          <w:rPr>
                            <w:rFonts w:ascii="仿宋" w:eastAsia="仿宋" w:hAnsi="仿宋" w:cs="仿宋" w:hint="eastAsia"/>
                            <w:kern w:val="0"/>
                            <w:szCs w:val="21"/>
                          </w:rPr>
                          <w:t>税后利润（万元）</w:t>
                        </w:r>
                      </w:p>
                    </w:tc>
                    <w:tc>
                      <w:tcPr>
                        <w:tcW w:w="915" w:type="dxa"/>
                        <w:tcBorders>
                          <w:top w:val="single" w:sz="4" w:space="0" w:color="auto"/>
                          <w:left w:val="nil"/>
                          <w:bottom w:val="single" w:sz="4" w:space="0" w:color="auto"/>
                          <w:right w:val="single" w:sz="4" w:space="0" w:color="auto"/>
                        </w:tcBorders>
                        <w:vAlign w:val="center"/>
                      </w:tcPr>
                      <w:p w:rsidR="00BA4700" w:rsidRDefault="00C622C6">
                        <w:pPr>
                          <w:widowControl/>
                          <w:jc w:val="center"/>
                          <w:rPr>
                            <w:rFonts w:ascii="仿宋" w:eastAsia="仿宋" w:hAnsi="仿宋" w:cs="仿宋"/>
                            <w:kern w:val="0"/>
                            <w:szCs w:val="21"/>
                          </w:rPr>
                        </w:pPr>
                        <w:r>
                          <w:rPr>
                            <w:rFonts w:ascii="仿宋" w:eastAsia="仿宋" w:hAnsi="仿宋" w:cs="仿宋" w:hint="eastAsia"/>
                            <w:kern w:val="0"/>
                            <w:szCs w:val="21"/>
                          </w:rPr>
                          <w:t>投资</w:t>
                        </w:r>
                      </w:p>
                      <w:p w:rsidR="00BA4700" w:rsidRDefault="00C622C6">
                        <w:pPr>
                          <w:widowControl/>
                          <w:jc w:val="center"/>
                          <w:rPr>
                            <w:rFonts w:ascii="仿宋" w:eastAsia="仿宋" w:hAnsi="仿宋" w:cs="仿宋"/>
                            <w:kern w:val="0"/>
                            <w:szCs w:val="21"/>
                          </w:rPr>
                        </w:pPr>
                        <w:r>
                          <w:rPr>
                            <w:rFonts w:ascii="仿宋" w:eastAsia="仿宋" w:hAnsi="仿宋" w:cs="仿宋" w:hint="eastAsia"/>
                            <w:kern w:val="0"/>
                            <w:szCs w:val="21"/>
                          </w:rPr>
                          <w:t>利润率</w:t>
                        </w:r>
                      </w:p>
                    </w:tc>
                    <w:tc>
                      <w:tcPr>
                        <w:tcW w:w="1320" w:type="dxa"/>
                        <w:tcBorders>
                          <w:top w:val="single" w:sz="4" w:space="0" w:color="auto"/>
                          <w:left w:val="nil"/>
                          <w:bottom w:val="single" w:sz="4" w:space="0" w:color="auto"/>
                          <w:right w:val="single" w:sz="4" w:space="0" w:color="auto"/>
                        </w:tcBorders>
                        <w:vAlign w:val="center"/>
                      </w:tcPr>
                      <w:p w:rsidR="00BA4700" w:rsidRDefault="00C622C6">
                        <w:pPr>
                          <w:widowControl/>
                          <w:jc w:val="center"/>
                          <w:rPr>
                            <w:rFonts w:ascii="仿宋" w:eastAsia="仿宋" w:hAnsi="仿宋" w:cs="仿宋"/>
                            <w:kern w:val="0"/>
                            <w:szCs w:val="21"/>
                          </w:rPr>
                        </w:pPr>
                        <w:r>
                          <w:rPr>
                            <w:rFonts w:ascii="仿宋" w:eastAsia="仿宋" w:hAnsi="仿宋" w:cs="仿宋" w:hint="eastAsia"/>
                            <w:kern w:val="0"/>
                            <w:szCs w:val="21"/>
                          </w:rPr>
                          <w:t>财务净现值     （万元，I=10%）</w:t>
                        </w:r>
                      </w:p>
                    </w:tc>
                    <w:tc>
                      <w:tcPr>
                        <w:tcW w:w="1110" w:type="dxa"/>
                        <w:tcBorders>
                          <w:top w:val="single" w:sz="4" w:space="0" w:color="auto"/>
                          <w:left w:val="nil"/>
                          <w:bottom w:val="single" w:sz="4" w:space="0" w:color="auto"/>
                          <w:right w:val="single" w:sz="4" w:space="0" w:color="auto"/>
                        </w:tcBorders>
                        <w:vAlign w:val="center"/>
                      </w:tcPr>
                      <w:p w:rsidR="00BA4700" w:rsidRDefault="00C622C6">
                        <w:pPr>
                          <w:widowControl/>
                          <w:jc w:val="center"/>
                          <w:rPr>
                            <w:rFonts w:ascii="仿宋" w:eastAsia="仿宋" w:hAnsi="仿宋" w:cs="仿宋"/>
                            <w:kern w:val="0"/>
                            <w:szCs w:val="21"/>
                          </w:rPr>
                        </w:pPr>
                        <w:r>
                          <w:rPr>
                            <w:rFonts w:ascii="仿宋" w:eastAsia="仿宋" w:hAnsi="仿宋" w:cs="仿宋" w:hint="eastAsia"/>
                            <w:kern w:val="0"/>
                            <w:szCs w:val="21"/>
                          </w:rPr>
                          <w:t>内部收益率（年）</w:t>
                        </w:r>
                      </w:p>
                    </w:tc>
                    <w:tc>
                      <w:tcPr>
                        <w:tcW w:w="990" w:type="dxa"/>
                        <w:tcBorders>
                          <w:top w:val="single" w:sz="4" w:space="0" w:color="auto"/>
                          <w:left w:val="nil"/>
                          <w:bottom w:val="single" w:sz="4" w:space="0" w:color="auto"/>
                          <w:right w:val="single" w:sz="4" w:space="0" w:color="auto"/>
                        </w:tcBorders>
                        <w:vAlign w:val="center"/>
                      </w:tcPr>
                      <w:p w:rsidR="00BA4700" w:rsidRDefault="00C622C6">
                        <w:pPr>
                          <w:widowControl/>
                          <w:jc w:val="center"/>
                          <w:rPr>
                            <w:rFonts w:ascii="仿宋" w:eastAsia="仿宋" w:hAnsi="仿宋" w:cs="仿宋"/>
                            <w:kern w:val="0"/>
                            <w:szCs w:val="21"/>
                          </w:rPr>
                        </w:pPr>
                        <w:r>
                          <w:rPr>
                            <w:rFonts w:ascii="仿宋" w:eastAsia="仿宋" w:hAnsi="仿宋" w:cs="仿宋" w:hint="eastAsia"/>
                            <w:kern w:val="0"/>
                            <w:szCs w:val="21"/>
                          </w:rPr>
                          <w:t>动态投资回收期（年）</w:t>
                        </w:r>
                      </w:p>
                    </w:tc>
                    <w:tc>
                      <w:tcPr>
                        <w:tcW w:w="1035" w:type="dxa"/>
                        <w:tcBorders>
                          <w:top w:val="single" w:sz="4" w:space="0" w:color="auto"/>
                          <w:left w:val="nil"/>
                          <w:bottom w:val="single" w:sz="4" w:space="0" w:color="auto"/>
                          <w:right w:val="single" w:sz="4" w:space="0" w:color="auto"/>
                        </w:tcBorders>
                        <w:vAlign w:val="center"/>
                      </w:tcPr>
                      <w:p w:rsidR="00BA4700" w:rsidRDefault="00C622C6">
                        <w:pPr>
                          <w:widowControl/>
                          <w:jc w:val="center"/>
                          <w:rPr>
                            <w:rFonts w:ascii="仿宋" w:eastAsia="仿宋" w:hAnsi="仿宋" w:cs="仿宋"/>
                            <w:kern w:val="0"/>
                            <w:szCs w:val="21"/>
                          </w:rPr>
                        </w:pPr>
                        <w:r>
                          <w:rPr>
                            <w:rFonts w:ascii="仿宋" w:eastAsia="仿宋" w:hAnsi="仿宋" w:cs="仿宋" w:hint="eastAsia"/>
                            <w:kern w:val="0"/>
                            <w:szCs w:val="21"/>
                          </w:rPr>
                          <w:t>静态投资回收期（年）</w:t>
                        </w:r>
                      </w:p>
                    </w:tc>
                  </w:tr>
                  <w:tr w:rsidR="00BA4700">
                    <w:trPr>
                      <w:trHeight w:val="555"/>
                      <w:jc w:val="center"/>
                    </w:trPr>
                    <w:tc>
                      <w:tcPr>
                        <w:tcW w:w="2160" w:type="dxa"/>
                        <w:gridSpan w:val="2"/>
                        <w:tcBorders>
                          <w:top w:val="single" w:sz="4" w:space="0" w:color="auto"/>
                          <w:left w:val="single" w:sz="4" w:space="0" w:color="auto"/>
                          <w:bottom w:val="single" w:sz="4" w:space="0" w:color="auto"/>
                          <w:right w:val="single" w:sz="4" w:space="0" w:color="000000"/>
                        </w:tcBorders>
                        <w:vAlign w:val="center"/>
                      </w:tcPr>
                      <w:p w:rsidR="00BA4700" w:rsidRDefault="00C622C6">
                        <w:pPr>
                          <w:widowControl/>
                          <w:jc w:val="center"/>
                          <w:rPr>
                            <w:rFonts w:ascii="仿宋" w:eastAsia="仿宋" w:hAnsi="仿宋" w:cs="仿宋"/>
                            <w:kern w:val="0"/>
                            <w:szCs w:val="21"/>
                          </w:rPr>
                        </w:pPr>
                        <w:r>
                          <w:rPr>
                            <w:rFonts w:ascii="仿宋" w:eastAsia="仿宋" w:hAnsi="仿宋" w:cs="仿宋" w:hint="eastAsia"/>
                            <w:kern w:val="0"/>
                            <w:szCs w:val="21"/>
                          </w:rPr>
                          <w:t>基本方案</w:t>
                        </w:r>
                      </w:p>
                    </w:tc>
                    <w:tc>
                      <w:tcPr>
                        <w:tcW w:w="1307" w:type="dxa"/>
                        <w:tcBorders>
                          <w:top w:val="nil"/>
                          <w:left w:val="nil"/>
                          <w:bottom w:val="single" w:sz="4" w:space="0" w:color="auto"/>
                          <w:right w:val="single" w:sz="4" w:space="0" w:color="auto"/>
                        </w:tcBorders>
                        <w:vAlign w:val="center"/>
                      </w:tcPr>
                      <w:p w:rsidR="00BA4700" w:rsidRDefault="00C622C6">
                        <w:pPr>
                          <w:widowControl/>
                          <w:jc w:val="center"/>
                          <w:rPr>
                            <w:rFonts w:ascii="仿宋" w:eastAsia="仿宋" w:hAnsi="仿宋" w:cs="仿宋"/>
                            <w:kern w:val="0"/>
                            <w:szCs w:val="21"/>
                          </w:rPr>
                        </w:pPr>
                        <w:r>
                          <w:rPr>
                            <w:rFonts w:ascii="仿宋" w:eastAsia="仿宋" w:hAnsi="仿宋" w:cs="仿宋" w:hint="eastAsia"/>
                            <w:kern w:val="0"/>
                            <w:szCs w:val="21"/>
                          </w:rPr>
                          <w:t xml:space="preserve">42360 </w:t>
                        </w:r>
                      </w:p>
                    </w:tc>
                    <w:tc>
                      <w:tcPr>
                        <w:tcW w:w="915" w:type="dxa"/>
                        <w:tcBorders>
                          <w:top w:val="nil"/>
                          <w:left w:val="nil"/>
                          <w:bottom w:val="single" w:sz="4" w:space="0" w:color="auto"/>
                          <w:right w:val="single" w:sz="4" w:space="0" w:color="auto"/>
                        </w:tcBorders>
                        <w:vAlign w:val="center"/>
                      </w:tcPr>
                      <w:p w:rsidR="00BA4700" w:rsidRDefault="00C622C6">
                        <w:pPr>
                          <w:widowControl/>
                          <w:jc w:val="center"/>
                          <w:rPr>
                            <w:rFonts w:ascii="仿宋" w:eastAsia="仿宋" w:hAnsi="仿宋" w:cs="仿宋"/>
                            <w:kern w:val="0"/>
                            <w:szCs w:val="21"/>
                          </w:rPr>
                        </w:pPr>
                        <w:r>
                          <w:rPr>
                            <w:rFonts w:ascii="仿宋" w:eastAsia="仿宋" w:hAnsi="仿宋" w:cs="仿宋" w:hint="eastAsia"/>
                            <w:kern w:val="0"/>
                            <w:szCs w:val="21"/>
                          </w:rPr>
                          <w:t>55.79%</w:t>
                        </w:r>
                      </w:p>
                    </w:tc>
                    <w:tc>
                      <w:tcPr>
                        <w:tcW w:w="1320" w:type="dxa"/>
                        <w:tcBorders>
                          <w:top w:val="nil"/>
                          <w:left w:val="nil"/>
                          <w:bottom w:val="single" w:sz="4" w:space="0" w:color="auto"/>
                          <w:right w:val="single" w:sz="4" w:space="0" w:color="auto"/>
                        </w:tcBorders>
                        <w:vAlign w:val="center"/>
                      </w:tcPr>
                      <w:p w:rsidR="00BA4700" w:rsidRDefault="00C622C6">
                        <w:pPr>
                          <w:widowControl/>
                          <w:jc w:val="center"/>
                          <w:rPr>
                            <w:rFonts w:ascii="仿宋" w:eastAsia="仿宋" w:hAnsi="仿宋" w:cs="仿宋"/>
                            <w:kern w:val="0"/>
                            <w:szCs w:val="21"/>
                          </w:rPr>
                        </w:pPr>
                        <w:r>
                          <w:rPr>
                            <w:rFonts w:ascii="仿宋" w:eastAsia="仿宋" w:hAnsi="仿宋" w:cs="仿宋" w:hint="eastAsia"/>
                            <w:kern w:val="0"/>
                            <w:szCs w:val="21"/>
                          </w:rPr>
                          <w:t xml:space="preserve">24126 </w:t>
                        </w:r>
                      </w:p>
                    </w:tc>
                    <w:tc>
                      <w:tcPr>
                        <w:tcW w:w="1110" w:type="dxa"/>
                        <w:tcBorders>
                          <w:top w:val="nil"/>
                          <w:left w:val="nil"/>
                          <w:bottom w:val="single" w:sz="4" w:space="0" w:color="auto"/>
                          <w:right w:val="single" w:sz="4" w:space="0" w:color="auto"/>
                        </w:tcBorders>
                        <w:vAlign w:val="center"/>
                      </w:tcPr>
                      <w:p w:rsidR="00BA4700" w:rsidRDefault="00C622C6">
                        <w:pPr>
                          <w:widowControl/>
                          <w:jc w:val="center"/>
                          <w:rPr>
                            <w:rFonts w:ascii="仿宋" w:eastAsia="仿宋" w:hAnsi="仿宋" w:cs="仿宋"/>
                            <w:kern w:val="0"/>
                            <w:szCs w:val="21"/>
                          </w:rPr>
                        </w:pPr>
                        <w:r>
                          <w:rPr>
                            <w:rFonts w:ascii="仿宋" w:eastAsia="仿宋" w:hAnsi="仿宋" w:cs="仿宋" w:hint="eastAsia"/>
                            <w:kern w:val="0"/>
                            <w:szCs w:val="21"/>
                          </w:rPr>
                          <w:t>31.71%</w:t>
                        </w:r>
                      </w:p>
                    </w:tc>
                    <w:tc>
                      <w:tcPr>
                        <w:tcW w:w="990" w:type="dxa"/>
                        <w:tcBorders>
                          <w:top w:val="nil"/>
                          <w:left w:val="nil"/>
                          <w:bottom w:val="single" w:sz="4" w:space="0" w:color="auto"/>
                          <w:right w:val="single" w:sz="4" w:space="0" w:color="auto"/>
                        </w:tcBorders>
                        <w:vAlign w:val="center"/>
                      </w:tcPr>
                      <w:p w:rsidR="00BA4700" w:rsidRDefault="00C622C6">
                        <w:pPr>
                          <w:widowControl/>
                          <w:jc w:val="center"/>
                          <w:rPr>
                            <w:rFonts w:ascii="仿宋" w:eastAsia="仿宋" w:hAnsi="仿宋" w:cs="仿宋"/>
                            <w:kern w:val="0"/>
                            <w:szCs w:val="21"/>
                          </w:rPr>
                        </w:pPr>
                        <w:r>
                          <w:rPr>
                            <w:rFonts w:ascii="仿宋" w:eastAsia="仿宋" w:hAnsi="仿宋" w:cs="仿宋" w:hint="eastAsia"/>
                            <w:kern w:val="0"/>
                            <w:szCs w:val="21"/>
                          </w:rPr>
                          <w:t xml:space="preserve">3.37 </w:t>
                        </w:r>
                      </w:p>
                    </w:tc>
                    <w:tc>
                      <w:tcPr>
                        <w:tcW w:w="1035" w:type="dxa"/>
                        <w:tcBorders>
                          <w:top w:val="nil"/>
                          <w:left w:val="nil"/>
                          <w:bottom w:val="single" w:sz="4" w:space="0" w:color="auto"/>
                          <w:right w:val="single" w:sz="4" w:space="0" w:color="auto"/>
                        </w:tcBorders>
                        <w:vAlign w:val="center"/>
                      </w:tcPr>
                      <w:p w:rsidR="00BA4700" w:rsidRDefault="00C622C6">
                        <w:pPr>
                          <w:widowControl/>
                          <w:jc w:val="center"/>
                          <w:rPr>
                            <w:rFonts w:ascii="仿宋" w:eastAsia="仿宋" w:hAnsi="仿宋" w:cs="仿宋"/>
                            <w:kern w:val="0"/>
                            <w:szCs w:val="21"/>
                          </w:rPr>
                        </w:pPr>
                        <w:r>
                          <w:rPr>
                            <w:rFonts w:ascii="仿宋" w:eastAsia="仿宋" w:hAnsi="仿宋" w:cs="仿宋" w:hint="eastAsia"/>
                            <w:kern w:val="0"/>
                            <w:szCs w:val="21"/>
                          </w:rPr>
                          <w:t xml:space="preserve">3.17 </w:t>
                        </w:r>
                      </w:p>
                    </w:tc>
                  </w:tr>
                  <w:tr w:rsidR="00BA4700">
                    <w:trPr>
                      <w:trHeight w:val="780"/>
                      <w:jc w:val="center"/>
                    </w:trPr>
                    <w:tc>
                      <w:tcPr>
                        <w:tcW w:w="1080" w:type="dxa"/>
                        <w:tcBorders>
                          <w:top w:val="nil"/>
                          <w:left w:val="single" w:sz="4" w:space="0" w:color="auto"/>
                          <w:bottom w:val="single" w:sz="4" w:space="0" w:color="auto"/>
                          <w:right w:val="single" w:sz="4" w:space="0" w:color="auto"/>
                        </w:tcBorders>
                        <w:vAlign w:val="center"/>
                      </w:tcPr>
                      <w:p w:rsidR="00BA4700" w:rsidRDefault="00C622C6">
                        <w:pPr>
                          <w:widowControl/>
                          <w:jc w:val="center"/>
                          <w:rPr>
                            <w:rFonts w:ascii="仿宋" w:eastAsia="仿宋" w:hAnsi="仿宋" w:cs="仿宋"/>
                            <w:kern w:val="0"/>
                            <w:szCs w:val="21"/>
                          </w:rPr>
                        </w:pPr>
                        <w:r>
                          <w:rPr>
                            <w:rFonts w:ascii="仿宋" w:eastAsia="仿宋" w:hAnsi="仿宋" w:cs="仿宋" w:hint="eastAsia"/>
                            <w:kern w:val="0"/>
                            <w:szCs w:val="21"/>
                          </w:rPr>
                          <w:t>土地出让收入变化</w:t>
                        </w:r>
                      </w:p>
                    </w:tc>
                    <w:tc>
                      <w:tcPr>
                        <w:tcW w:w="1080" w:type="dxa"/>
                        <w:tcBorders>
                          <w:top w:val="nil"/>
                          <w:left w:val="nil"/>
                          <w:bottom w:val="single" w:sz="4" w:space="0" w:color="auto"/>
                          <w:right w:val="single" w:sz="4" w:space="0" w:color="auto"/>
                        </w:tcBorders>
                        <w:vAlign w:val="center"/>
                      </w:tcPr>
                      <w:p w:rsidR="00BA4700" w:rsidRDefault="00C622C6">
                        <w:pPr>
                          <w:widowControl/>
                          <w:jc w:val="center"/>
                          <w:rPr>
                            <w:rFonts w:ascii="仿宋" w:eastAsia="仿宋" w:hAnsi="仿宋" w:cs="仿宋"/>
                            <w:kern w:val="0"/>
                            <w:szCs w:val="21"/>
                          </w:rPr>
                        </w:pPr>
                        <w:r>
                          <w:rPr>
                            <w:rFonts w:ascii="仿宋" w:eastAsia="仿宋" w:hAnsi="仿宋" w:cs="仿宋" w:hint="eastAsia"/>
                            <w:kern w:val="0"/>
                            <w:szCs w:val="21"/>
                          </w:rPr>
                          <w:t>下降10%</w:t>
                        </w:r>
                      </w:p>
                    </w:tc>
                    <w:tc>
                      <w:tcPr>
                        <w:tcW w:w="1307" w:type="dxa"/>
                        <w:tcBorders>
                          <w:top w:val="nil"/>
                          <w:left w:val="nil"/>
                          <w:bottom w:val="single" w:sz="4" w:space="0" w:color="auto"/>
                          <w:right w:val="single" w:sz="4" w:space="0" w:color="auto"/>
                        </w:tcBorders>
                        <w:vAlign w:val="center"/>
                      </w:tcPr>
                      <w:p w:rsidR="00BA4700" w:rsidRDefault="00C622C6">
                        <w:pPr>
                          <w:widowControl/>
                          <w:jc w:val="center"/>
                          <w:rPr>
                            <w:rFonts w:ascii="仿宋" w:eastAsia="仿宋" w:hAnsi="仿宋" w:cs="仿宋"/>
                            <w:kern w:val="0"/>
                            <w:szCs w:val="21"/>
                          </w:rPr>
                        </w:pPr>
                        <w:r>
                          <w:rPr>
                            <w:rFonts w:ascii="仿宋" w:eastAsia="仿宋" w:hAnsi="仿宋" w:cs="仿宋" w:hint="eastAsia"/>
                            <w:kern w:val="0"/>
                            <w:szCs w:val="21"/>
                          </w:rPr>
                          <w:t xml:space="preserve">30917 </w:t>
                        </w:r>
                      </w:p>
                    </w:tc>
                    <w:tc>
                      <w:tcPr>
                        <w:tcW w:w="915" w:type="dxa"/>
                        <w:tcBorders>
                          <w:top w:val="nil"/>
                          <w:left w:val="nil"/>
                          <w:bottom w:val="single" w:sz="4" w:space="0" w:color="auto"/>
                          <w:right w:val="single" w:sz="4" w:space="0" w:color="auto"/>
                        </w:tcBorders>
                        <w:vAlign w:val="center"/>
                      </w:tcPr>
                      <w:p w:rsidR="00BA4700" w:rsidRDefault="00C622C6">
                        <w:pPr>
                          <w:widowControl/>
                          <w:jc w:val="center"/>
                          <w:rPr>
                            <w:rFonts w:ascii="仿宋" w:eastAsia="仿宋" w:hAnsi="仿宋" w:cs="仿宋"/>
                            <w:kern w:val="0"/>
                            <w:szCs w:val="21"/>
                          </w:rPr>
                        </w:pPr>
                        <w:r>
                          <w:rPr>
                            <w:rFonts w:ascii="仿宋" w:eastAsia="仿宋" w:hAnsi="仿宋" w:cs="仿宋" w:hint="eastAsia"/>
                            <w:kern w:val="0"/>
                            <w:szCs w:val="21"/>
                          </w:rPr>
                          <w:t>40.72%</w:t>
                        </w:r>
                      </w:p>
                    </w:tc>
                    <w:tc>
                      <w:tcPr>
                        <w:tcW w:w="1320" w:type="dxa"/>
                        <w:tcBorders>
                          <w:top w:val="nil"/>
                          <w:left w:val="nil"/>
                          <w:bottom w:val="single" w:sz="4" w:space="0" w:color="auto"/>
                          <w:right w:val="single" w:sz="4" w:space="0" w:color="auto"/>
                        </w:tcBorders>
                        <w:vAlign w:val="center"/>
                      </w:tcPr>
                      <w:p w:rsidR="00BA4700" w:rsidRDefault="00C622C6">
                        <w:pPr>
                          <w:widowControl/>
                          <w:jc w:val="center"/>
                          <w:rPr>
                            <w:rFonts w:ascii="仿宋" w:eastAsia="仿宋" w:hAnsi="仿宋" w:cs="仿宋"/>
                            <w:kern w:val="0"/>
                            <w:szCs w:val="21"/>
                          </w:rPr>
                        </w:pPr>
                        <w:r>
                          <w:rPr>
                            <w:rFonts w:ascii="仿宋" w:eastAsia="仿宋" w:hAnsi="仿宋" w:cs="仿宋" w:hint="eastAsia"/>
                            <w:kern w:val="0"/>
                            <w:szCs w:val="21"/>
                          </w:rPr>
                          <w:t xml:space="preserve">14352 </w:t>
                        </w:r>
                      </w:p>
                    </w:tc>
                    <w:tc>
                      <w:tcPr>
                        <w:tcW w:w="1110" w:type="dxa"/>
                        <w:tcBorders>
                          <w:top w:val="nil"/>
                          <w:left w:val="nil"/>
                          <w:bottom w:val="single" w:sz="4" w:space="0" w:color="auto"/>
                          <w:right w:val="single" w:sz="4" w:space="0" w:color="auto"/>
                        </w:tcBorders>
                        <w:vAlign w:val="center"/>
                      </w:tcPr>
                      <w:p w:rsidR="00BA4700" w:rsidRDefault="00C622C6">
                        <w:pPr>
                          <w:widowControl/>
                          <w:jc w:val="center"/>
                          <w:rPr>
                            <w:rFonts w:ascii="仿宋" w:eastAsia="仿宋" w:hAnsi="仿宋" w:cs="仿宋"/>
                            <w:kern w:val="0"/>
                            <w:szCs w:val="21"/>
                          </w:rPr>
                        </w:pPr>
                        <w:r>
                          <w:rPr>
                            <w:rFonts w:ascii="仿宋" w:eastAsia="仿宋" w:hAnsi="仿宋" w:cs="仿宋" w:hint="eastAsia"/>
                            <w:kern w:val="0"/>
                            <w:szCs w:val="21"/>
                          </w:rPr>
                          <w:t>22.82%</w:t>
                        </w:r>
                      </w:p>
                    </w:tc>
                    <w:tc>
                      <w:tcPr>
                        <w:tcW w:w="990" w:type="dxa"/>
                        <w:tcBorders>
                          <w:top w:val="nil"/>
                          <w:left w:val="nil"/>
                          <w:bottom w:val="single" w:sz="4" w:space="0" w:color="auto"/>
                          <w:right w:val="single" w:sz="4" w:space="0" w:color="auto"/>
                        </w:tcBorders>
                        <w:vAlign w:val="center"/>
                      </w:tcPr>
                      <w:p w:rsidR="00BA4700" w:rsidRDefault="00C622C6">
                        <w:pPr>
                          <w:widowControl/>
                          <w:jc w:val="center"/>
                          <w:rPr>
                            <w:rFonts w:ascii="仿宋" w:eastAsia="仿宋" w:hAnsi="仿宋" w:cs="仿宋"/>
                            <w:kern w:val="0"/>
                            <w:szCs w:val="21"/>
                          </w:rPr>
                        </w:pPr>
                        <w:r>
                          <w:rPr>
                            <w:rFonts w:ascii="仿宋" w:eastAsia="仿宋" w:hAnsi="仿宋" w:cs="仿宋" w:hint="eastAsia"/>
                            <w:kern w:val="0"/>
                            <w:szCs w:val="21"/>
                          </w:rPr>
                          <w:t xml:space="preserve">3.60 </w:t>
                        </w:r>
                      </w:p>
                    </w:tc>
                    <w:tc>
                      <w:tcPr>
                        <w:tcW w:w="1035" w:type="dxa"/>
                        <w:tcBorders>
                          <w:top w:val="nil"/>
                          <w:left w:val="nil"/>
                          <w:bottom w:val="single" w:sz="4" w:space="0" w:color="auto"/>
                          <w:right w:val="single" w:sz="4" w:space="0" w:color="auto"/>
                        </w:tcBorders>
                        <w:vAlign w:val="center"/>
                      </w:tcPr>
                      <w:p w:rsidR="00BA4700" w:rsidRDefault="00C622C6">
                        <w:pPr>
                          <w:widowControl/>
                          <w:jc w:val="center"/>
                          <w:rPr>
                            <w:rFonts w:ascii="仿宋" w:eastAsia="仿宋" w:hAnsi="仿宋" w:cs="仿宋"/>
                            <w:kern w:val="0"/>
                            <w:szCs w:val="21"/>
                          </w:rPr>
                        </w:pPr>
                        <w:r>
                          <w:rPr>
                            <w:rFonts w:ascii="仿宋" w:eastAsia="仿宋" w:hAnsi="仿宋" w:cs="仿宋" w:hint="eastAsia"/>
                            <w:kern w:val="0"/>
                            <w:szCs w:val="21"/>
                          </w:rPr>
                          <w:t xml:space="preserve">3.36 </w:t>
                        </w:r>
                      </w:p>
                    </w:tc>
                  </w:tr>
                  <w:tr w:rsidR="00BA4700">
                    <w:trPr>
                      <w:trHeight w:val="660"/>
                      <w:jc w:val="center"/>
                    </w:trPr>
                    <w:tc>
                      <w:tcPr>
                        <w:tcW w:w="1080" w:type="dxa"/>
                        <w:tcBorders>
                          <w:top w:val="nil"/>
                          <w:left w:val="single" w:sz="4" w:space="0" w:color="auto"/>
                          <w:bottom w:val="single" w:sz="4" w:space="0" w:color="auto"/>
                          <w:right w:val="single" w:sz="4" w:space="0" w:color="auto"/>
                        </w:tcBorders>
                        <w:vAlign w:val="center"/>
                      </w:tcPr>
                      <w:p w:rsidR="00BA4700" w:rsidRDefault="00C622C6">
                        <w:pPr>
                          <w:widowControl/>
                          <w:jc w:val="center"/>
                          <w:rPr>
                            <w:rFonts w:ascii="仿宋" w:eastAsia="仿宋" w:hAnsi="仿宋" w:cs="仿宋"/>
                            <w:kern w:val="0"/>
                            <w:szCs w:val="21"/>
                          </w:rPr>
                        </w:pPr>
                        <w:r>
                          <w:rPr>
                            <w:rFonts w:ascii="仿宋" w:eastAsia="仿宋" w:hAnsi="仿宋" w:cs="仿宋" w:hint="eastAsia"/>
                            <w:kern w:val="0"/>
                            <w:szCs w:val="21"/>
                          </w:rPr>
                          <w:t>总投资变化</w:t>
                        </w:r>
                      </w:p>
                    </w:tc>
                    <w:tc>
                      <w:tcPr>
                        <w:tcW w:w="1080" w:type="dxa"/>
                        <w:tcBorders>
                          <w:top w:val="nil"/>
                          <w:left w:val="nil"/>
                          <w:bottom w:val="single" w:sz="4" w:space="0" w:color="auto"/>
                          <w:right w:val="single" w:sz="4" w:space="0" w:color="auto"/>
                        </w:tcBorders>
                        <w:vAlign w:val="center"/>
                      </w:tcPr>
                      <w:p w:rsidR="00BA4700" w:rsidRDefault="00C622C6">
                        <w:pPr>
                          <w:widowControl/>
                          <w:jc w:val="center"/>
                          <w:rPr>
                            <w:rFonts w:ascii="仿宋" w:eastAsia="仿宋" w:hAnsi="仿宋" w:cs="仿宋"/>
                            <w:kern w:val="0"/>
                            <w:szCs w:val="21"/>
                          </w:rPr>
                        </w:pPr>
                        <w:r>
                          <w:rPr>
                            <w:rFonts w:ascii="仿宋" w:eastAsia="仿宋" w:hAnsi="仿宋" w:cs="仿宋" w:hint="eastAsia"/>
                            <w:kern w:val="0"/>
                            <w:szCs w:val="21"/>
                          </w:rPr>
                          <w:t>增加10%</w:t>
                        </w:r>
                      </w:p>
                    </w:tc>
                    <w:tc>
                      <w:tcPr>
                        <w:tcW w:w="1307" w:type="dxa"/>
                        <w:tcBorders>
                          <w:top w:val="nil"/>
                          <w:left w:val="nil"/>
                          <w:bottom w:val="single" w:sz="4" w:space="0" w:color="auto"/>
                          <w:right w:val="single" w:sz="4" w:space="0" w:color="auto"/>
                        </w:tcBorders>
                        <w:vAlign w:val="center"/>
                      </w:tcPr>
                      <w:p w:rsidR="00BA4700" w:rsidRDefault="00C622C6">
                        <w:pPr>
                          <w:widowControl/>
                          <w:jc w:val="center"/>
                          <w:rPr>
                            <w:rFonts w:ascii="仿宋" w:eastAsia="仿宋" w:hAnsi="仿宋" w:cs="仿宋"/>
                            <w:kern w:val="0"/>
                            <w:szCs w:val="21"/>
                          </w:rPr>
                        </w:pPr>
                        <w:r>
                          <w:rPr>
                            <w:rFonts w:ascii="仿宋" w:eastAsia="仿宋" w:hAnsi="仿宋" w:cs="仿宋" w:hint="eastAsia"/>
                            <w:kern w:val="0"/>
                            <w:szCs w:val="21"/>
                          </w:rPr>
                          <w:t xml:space="preserve">36665 </w:t>
                        </w:r>
                      </w:p>
                    </w:tc>
                    <w:tc>
                      <w:tcPr>
                        <w:tcW w:w="915" w:type="dxa"/>
                        <w:tcBorders>
                          <w:top w:val="nil"/>
                          <w:left w:val="nil"/>
                          <w:bottom w:val="single" w:sz="4" w:space="0" w:color="auto"/>
                          <w:right w:val="single" w:sz="4" w:space="0" w:color="auto"/>
                        </w:tcBorders>
                        <w:vAlign w:val="center"/>
                      </w:tcPr>
                      <w:p w:rsidR="00BA4700" w:rsidRDefault="00C622C6">
                        <w:pPr>
                          <w:widowControl/>
                          <w:jc w:val="center"/>
                          <w:rPr>
                            <w:rFonts w:ascii="仿宋" w:eastAsia="仿宋" w:hAnsi="仿宋" w:cs="仿宋"/>
                            <w:kern w:val="0"/>
                            <w:szCs w:val="21"/>
                          </w:rPr>
                        </w:pPr>
                        <w:r>
                          <w:rPr>
                            <w:rFonts w:ascii="仿宋" w:eastAsia="仿宋" w:hAnsi="仿宋" w:cs="仿宋" w:hint="eastAsia"/>
                            <w:kern w:val="0"/>
                            <w:szCs w:val="21"/>
                          </w:rPr>
                          <w:t>48.29%</w:t>
                        </w:r>
                      </w:p>
                    </w:tc>
                    <w:tc>
                      <w:tcPr>
                        <w:tcW w:w="1320" w:type="dxa"/>
                        <w:tcBorders>
                          <w:top w:val="nil"/>
                          <w:left w:val="nil"/>
                          <w:bottom w:val="single" w:sz="4" w:space="0" w:color="auto"/>
                          <w:right w:val="single" w:sz="4" w:space="0" w:color="auto"/>
                        </w:tcBorders>
                        <w:vAlign w:val="center"/>
                      </w:tcPr>
                      <w:p w:rsidR="00BA4700" w:rsidRDefault="00C622C6">
                        <w:pPr>
                          <w:widowControl/>
                          <w:jc w:val="center"/>
                          <w:rPr>
                            <w:rFonts w:ascii="仿宋" w:eastAsia="仿宋" w:hAnsi="仿宋" w:cs="仿宋"/>
                            <w:kern w:val="0"/>
                            <w:szCs w:val="21"/>
                          </w:rPr>
                        </w:pPr>
                        <w:r>
                          <w:rPr>
                            <w:rFonts w:ascii="仿宋" w:eastAsia="仿宋" w:hAnsi="仿宋" w:cs="仿宋" w:hint="eastAsia"/>
                            <w:kern w:val="0"/>
                            <w:szCs w:val="21"/>
                          </w:rPr>
                          <w:t xml:space="preserve">18367 </w:t>
                        </w:r>
                      </w:p>
                    </w:tc>
                    <w:tc>
                      <w:tcPr>
                        <w:tcW w:w="1110" w:type="dxa"/>
                        <w:tcBorders>
                          <w:top w:val="nil"/>
                          <w:left w:val="nil"/>
                          <w:bottom w:val="single" w:sz="4" w:space="0" w:color="auto"/>
                          <w:right w:val="single" w:sz="4" w:space="0" w:color="auto"/>
                        </w:tcBorders>
                        <w:vAlign w:val="center"/>
                      </w:tcPr>
                      <w:p w:rsidR="00BA4700" w:rsidRDefault="00C622C6">
                        <w:pPr>
                          <w:widowControl/>
                          <w:jc w:val="center"/>
                          <w:rPr>
                            <w:rFonts w:ascii="仿宋" w:eastAsia="仿宋" w:hAnsi="仿宋" w:cs="仿宋"/>
                            <w:kern w:val="0"/>
                            <w:szCs w:val="21"/>
                          </w:rPr>
                        </w:pPr>
                        <w:r>
                          <w:rPr>
                            <w:rFonts w:ascii="仿宋" w:eastAsia="仿宋" w:hAnsi="仿宋" w:cs="仿宋" w:hint="eastAsia"/>
                            <w:kern w:val="0"/>
                            <w:szCs w:val="21"/>
                          </w:rPr>
                          <w:t>25.14%</w:t>
                        </w:r>
                      </w:p>
                    </w:tc>
                    <w:tc>
                      <w:tcPr>
                        <w:tcW w:w="990" w:type="dxa"/>
                        <w:tcBorders>
                          <w:top w:val="nil"/>
                          <w:left w:val="nil"/>
                          <w:bottom w:val="single" w:sz="4" w:space="0" w:color="auto"/>
                          <w:right w:val="single" w:sz="4" w:space="0" w:color="auto"/>
                        </w:tcBorders>
                        <w:vAlign w:val="center"/>
                      </w:tcPr>
                      <w:p w:rsidR="00BA4700" w:rsidRDefault="00C622C6">
                        <w:pPr>
                          <w:widowControl/>
                          <w:jc w:val="center"/>
                          <w:rPr>
                            <w:rFonts w:ascii="仿宋" w:eastAsia="仿宋" w:hAnsi="仿宋" w:cs="仿宋"/>
                            <w:kern w:val="0"/>
                            <w:szCs w:val="21"/>
                          </w:rPr>
                        </w:pPr>
                        <w:r>
                          <w:rPr>
                            <w:rFonts w:ascii="仿宋" w:eastAsia="仿宋" w:hAnsi="仿宋" w:cs="仿宋" w:hint="eastAsia"/>
                            <w:kern w:val="0"/>
                            <w:szCs w:val="21"/>
                          </w:rPr>
                          <w:t xml:space="preserve">3.60 </w:t>
                        </w:r>
                      </w:p>
                    </w:tc>
                    <w:tc>
                      <w:tcPr>
                        <w:tcW w:w="1035" w:type="dxa"/>
                        <w:tcBorders>
                          <w:top w:val="nil"/>
                          <w:left w:val="nil"/>
                          <w:bottom w:val="single" w:sz="4" w:space="0" w:color="auto"/>
                          <w:right w:val="single" w:sz="4" w:space="0" w:color="auto"/>
                        </w:tcBorders>
                        <w:vAlign w:val="center"/>
                      </w:tcPr>
                      <w:p w:rsidR="00BA4700" w:rsidRDefault="00C622C6">
                        <w:pPr>
                          <w:widowControl/>
                          <w:jc w:val="center"/>
                          <w:rPr>
                            <w:rFonts w:ascii="仿宋" w:eastAsia="仿宋" w:hAnsi="仿宋" w:cs="仿宋"/>
                            <w:kern w:val="0"/>
                            <w:szCs w:val="21"/>
                          </w:rPr>
                        </w:pPr>
                        <w:r>
                          <w:rPr>
                            <w:rFonts w:ascii="仿宋" w:eastAsia="仿宋" w:hAnsi="仿宋" w:cs="仿宋" w:hint="eastAsia"/>
                            <w:kern w:val="0"/>
                            <w:szCs w:val="21"/>
                          </w:rPr>
                          <w:t xml:space="preserve">3.36 </w:t>
                        </w:r>
                      </w:p>
                    </w:tc>
                  </w:tr>
                </w:tbl>
                <w:p w:rsidR="00BA4700" w:rsidRDefault="00BA4700">
                  <w:pPr>
                    <w:rPr>
                      <w:rFonts w:ascii="仿宋" w:eastAsia="仿宋" w:hAnsi="仿宋" w:cs="仿宋"/>
                      <w:kern w:val="0"/>
                      <w:szCs w:val="21"/>
                    </w:rPr>
                  </w:pPr>
                </w:p>
                <w:p w:rsidR="00BA4700" w:rsidRDefault="00C622C6">
                  <w:pPr>
                    <w:rPr>
                      <w:rFonts w:ascii="仿宋" w:eastAsia="仿宋" w:hAnsi="仿宋"/>
                      <w:sz w:val="24"/>
                      <w:szCs w:val="24"/>
                    </w:rPr>
                  </w:pPr>
                  <w:r>
                    <w:rPr>
                      <w:rFonts w:ascii="仿宋" w:eastAsia="仿宋" w:hAnsi="仿宋" w:cs="仿宋" w:hint="eastAsia"/>
                      <w:kern w:val="0"/>
                      <w:szCs w:val="21"/>
                    </w:rPr>
                    <w:t xml:space="preserve">   财务评价结论：由以上分析结果可以看出，项目经济效益较好，同时抗风险能力较强。</w:t>
                  </w:r>
                </w:p>
                <w:p w:rsidR="00BA4700" w:rsidRDefault="00BA4700">
                  <w:pPr>
                    <w:pStyle w:val="Heading2"/>
                    <w:spacing w:before="340" w:after="330"/>
                    <w:rPr>
                      <w:rFonts w:ascii="仿宋" w:eastAsia="仿宋" w:hAnsi="仿宋" w:cs="黑体"/>
                      <w:b w:val="0"/>
                      <w:bCs w:val="0"/>
                      <w:kern w:val="2"/>
                      <w:sz w:val="21"/>
                      <w:szCs w:val="22"/>
                    </w:rPr>
                  </w:pPr>
                </w:p>
                <w:p w:rsidR="00BA4700" w:rsidRDefault="00BA4700">
                  <w:pPr>
                    <w:rPr>
                      <w:rFonts w:ascii="仿宋" w:eastAsia="仿宋" w:hAnsi="仿宋"/>
                    </w:rPr>
                  </w:pPr>
                </w:p>
                <w:p w:rsidR="00BA4700" w:rsidRDefault="00BA4700">
                  <w:pPr>
                    <w:rPr>
                      <w:rFonts w:ascii="仿宋" w:eastAsia="仿宋" w:hAnsi="仿宋"/>
                    </w:rPr>
                  </w:pPr>
                </w:p>
                <w:p w:rsidR="00BA4700" w:rsidRDefault="00BA4700">
                  <w:pPr>
                    <w:rPr>
                      <w:rFonts w:ascii="仿宋" w:eastAsia="仿宋" w:hAnsi="仿宋"/>
                    </w:rPr>
                  </w:pPr>
                </w:p>
                <w:p w:rsidR="00BA4700" w:rsidRDefault="00BA4700">
                  <w:pPr>
                    <w:rPr>
                      <w:rFonts w:ascii="仿宋" w:eastAsia="仿宋" w:hAnsi="仿宋"/>
                    </w:rPr>
                  </w:pPr>
                </w:p>
                <w:p w:rsidR="00BA4700" w:rsidRDefault="00BA4700">
                  <w:pPr>
                    <w:rPr>
                      <w:rFonts w:ascii="仿宋" w:eastAsia="仿宋" w:hAnsi="仿宋"/>
                    </w:rPr>
                  </w:pPr>
                </w:p>
                <w:p w:rsidR="00BA4700" w:rsidRDefault="00BA4700">
                  <w:pPr>
                    <w:rPr>
                      <w:rFonts w:ascii="仿宋" w:eastAsia="仿宋" w:hAnsi="仿宋"/>
                    </w:rPr>
                  </w:pPr>
                </w:p>
                <w:p w:rsidR="00BA4700" w:rsidRDefault="00BA4700">
                  <w:pPr>
                    <w:rPr>
                      <w:rFonts w:ascii="仿宋" w:eastAsia="仿宋" w:hAnsi="仿宋"/>
                    </w:rPr>
                  </w:pPr>
                </w:p>
                <w:p w:rsidR="00BA4700" w:rsidRDefault="00BA4700">
                  <w:pPr>
                    <w:rPr>
                      <w:rFonts w:ascii="仿宋" w:eastAsia="仿宋" w:hAnsi="仿宋"/>
                    </w:rPr>
                  </w:pPr>
                </w:p>
                <w:p w:rsidR="00BA4700" w:rsidRDefault="00BA4700">
                  <w:pPr>
                    <w:rPr>
                      <w:rFonts w:ascii="仿宋" w:eastAsia="仿宋" w:hAnsi="仿宋"/>
                    </w:rPr>
                  </w:pPr>
                </w:p>
                <w:p w:rsidR="00BA4700" w:rsidRDefault="00BA4700">
                  <w:pPr>
                    <w:rPr>
                      <w:rFonts w:ascii="仿宋" w:eastAsia="仿宋" w:hAnsi="仿宋"/>
                    </w:rPr>
                  </w:pPr>
                </w:p>
                <w:p w:rsidR="00BA4700" w:rsidRDefault="00BA4700">
                  <w:pPr>
                    <w:rPr>
                      <w:rFonts w:ascii="仿宋" w:eastAsia="仿宋" w:hAnsi="仿宋"/>
                    </w:rPr>
                  </w:pPr>
                </w:p>
                <w:p w:rsidR="00BA4700" w:rsidRDefault="00BA4700">
                  <w:pPr>
                    <w:rPr>
                      <w:rFonts w:ascii="仿宋" w:eastAsia="仿宋" w:hAnsi="仿宋"/>
                    </w:rPr>
                  </w:pPr>
                </w:p>
                <w:p w:rsidR="00BA4700" w:rsidRDefault="00BA4700">
                  <w:pPr>
                    <w:rPr>
                      <w:rFonts w:ascii="仿宋" w:eastAsia="仿宋" w:hAnsi="仿宋"/>
                    </w:rPr>
                  </w:pPr>
                </w:p>
                <w:p w:rsidR="00BA4700" w:rsidRDefault="00BA4700">
                  <w:pPr>
                    <w:rPr>
                      <w:rFonts w:ascii="仿宋" w:eastAsia="仿宋" w:hAnsi="仿宋"/>
                    </w:rPr>
                  </w:pPr>
                </w:p>
                <w:p w:rsidR="00BA4700" w:rsidRDefault="00BA4700">
                  <w:pPr>
                    <w:rPr>
                      <w:rFonts w:ascii="仿宋" w:eastAsia="仿宋" w:hAnsi="仿宋"/>
                    </w:rPr>
                  </w:pPr>
                </w:p>
                <w:p w:rsidR="00BA4700" w:rsidRDefault="00BA4700">
                  <w:pPr>
                    <w:rPr>
                      <w:rFonts w:ascii="仿宋" w:eastAsia="仿宋" w:hAnsi="仿宋"/>
                    </w:rPr>
                  </w:pPr>
                </w:p>
                <w:p w:rsidR="00BA4700" w:rsidRDefault="00BA4700">
                  <w:pPr>
                    <w:rPr>
                      <w:rFonts w:ascii="仿宋" w:eastAsia="仿宋" w:hAnsi="仿宋"/>
                    </w:rPr>
                  </w:pPr>
                </w:p>
                <w:p w:rsidR="00BA4700" w:rsidRDefault="00BA4700">
                  <w:pPr>
                    <w:rPr>
                      <w:rFonts w:ascii="仿宋" w:eastAsia="仿宋" w:hAnsi="仿宋"/>
                    </w:rPr>
                  </w:pPr>
                </w:p>
                <w:p w:rsidR="00BA4700" w:rsidRDefault="00BA4700">
                  <w:pPr>
                    <w:rPr>
                      <w:rFonts w:ascii="仿宋" w:eastAsia="仿宋" w:hAnsi="仿宋"/>
                    </w:rPr>
                  </w:pPr>
                </w:p>
                <w:p w:rsidR="00BA4700" w:rsidRDefault="00BA4700">
                  <w:pPr>
                    <w:rPr>
                      <w:rFonts w:ascii="仿宋" w:eastAsia="仿宋" w:hAnsi="仿宋"/>
                    </w:rPr>
                  </w:pPr>
                </w:p>
                <w:p w:rsidR="00BA4700" w:rsidRDefault="00BA4700">
                  <w:pPr>
                    <w:rPr>
                      <w:rFonts w:ascii="仿宋" w:eastAsia="仿宋" w:hAnsi="仿宋"/>
                    </w:rPr>
                  </w:pPr>
                </w:p>
                <w:p w:rsidR="00BA4700" w:rsidRDefault="00BA4700">
                  <w:pPr>
                    <w:rPr>
                      <w:rFonts w:ascii="仿宋" w:eastAsia="仿宋" w:hAnsi="仿宋"/>
                    </w:rPr>
                  </w:pPr>
                </w:p>
                <w:p w:rsidR="00BA4700" w:rsidRDefault="00BA4700">
                  <w:pPr>
                    <w:rPr>
                      <w:rFonts w:ascii="仿宋" w:eastAsia="仿宋" w:hAnsi="仿宋"/>
                    </w:rPr>
                  </w:pPr>
                </w:p>
                <w:p w:rsidR="00BA4700" w:rsidRDefault="00BA4700">
                  <w:pPr>
                    <w:spacing w:line="600" w:lineRule="exact"/>
                    <w:rPr>
                      <w:rFonts w:ascii="仿宋" w:eastAsia="仿宋" w:hAnsi="仿宋" w:cs="仿宋"/>
                      <w:b/>
                      <w:bCs/>
                      <w:kern w:val="0"/>
                      <w:szCs w:val="21"/>
                    </w:rPr>
                  </w:pPr>
                </w:p>
                <w:tbl>
                  <w:tblPr>
                    <w:tblW w:w="10915" w:type="dxa"/>
                    <w:jc w:val="center"/>
                    <w:tblLayout w:type="fixed"/>
                    <w:tblLook w:val="04A0" w:firstRow="1" w:lastRow="0" w:firstColumn="1" w:lastColumn="0" w:noHBand="0" w:noVBand="1"/>
                  </w:tblPr>
                  <w:tblGrid>
                    <w:gridCol w:w="10915"/>
                  </w:tblGrid>
                  <w:tr w:rsidR="00BA4700">
                    <w:trPr>
                      <w:trHeight w:val="90"/>
                      <w:jc w:val="center"/>
                    </w:trPr>
                    <w:tc>
                      <w:tcPr>
                        <w:tcW w:w="10915" w:type="dxa"/>
                        <w:tcBorders>
                          <w:top w:val="single" w:sz="6" w:space="0" w:color="auto"/>
                          <w:left w:val="single" w:sz="12" w:space="0" w:color="auto"/>
                          <w:bottom w:val="single" w:sz="6" w:space="0" w:color="auto"/>
                          <w:right w:val="single" w:sz="12" w:space="0" w:color="auto"/>
                        </w:tcBorders>
                        <w:shd w:val="clear" w:color="auto" w:fill="808080"/>
                        <w:vAlign w:val="center"/>
                      </w:tcPr>
                      <w:p w:rsidR="00BA4700" w:rsidRDefault="00C622C6">
                        <w:pPr>
                          <w:pStyle w:val="Heading1"/>
                          <w:rPr>
                            <w:rFonts w:ascii="仿宋" w:eastAsia="仿宋" w:hAnsi="仿宋" w:cs="仿宋"/>
                            <w:sz w:val="21"/>
                            <w:szCs w:val="21"/>
                          </w:rPr>
                        </w:pPr>
                        <w:r>
                          <w:rPr>
                            <w:rFonts w:ascii="仿宋" w:eastAsia="仿宋" w:hAnsi="仿宋" w:cs="仿宋" w:hint="eastAsia"/>
                            <w:sz w:val="28"/>
                            <w:szCs w:val="28"/>
                          </w:rPr>
                          <w:t>第五部分 湘潭市财政情况分析</w:t>
                        </w:r>
                      </w:p>
                    </w:tc>
                  </w:tr>
                </w:tbl>
                <w:p w:rsidR="00BA4700" w:rsidRDefault="00C622C6">
                  <w:pPr>
                    <w:spacing w:before="340" w:after="330" w:line="360" w:lineRule="auto"/>
                    <w:rPr>
                      <w:rFonts w:ascii="仿宋" w:eastAsia="仿宋" w:hAnsi="仿宋" w:cs="Times New Roman"/>
                      <w:b/>
                      <w:kern w:val="0"/>
                      <w:sz w:val="24"/>
                      <w:szCs w:val="24"/>
                    </w:rPr>
                  </w:pPr>
                  <w:r>
                    <w:rPr>
                      <w:rFonts w:ascii="仿宋" w:eastAsia="仿宋" w:hAnsi="仿宋" w:cs="Times New Roman" w:hint="eastAsia"/>
                      <w:b/>
                      <w:kern w:val="0"/>
                      <w:sz w:val="24"/>
                      <w:szCs w:val="24"/>
                    </w:rPr>
                    <w:t>一、湘潭市经济社会发展情况</w:t>
                  </w:r>
                </w:p>
                <w:p w:rsidR="00BA4700" w:rsidRDefault="00C622C6">
                  <w:pPr>
                    <w:spacing w:before="340" w:after="330" w:line="360" w:lineRule="auto"/>
                    <w:ind w:firstLineChars="204" w:firstLine="428"/>
                    <w:rPr>
                      <w:rFonts w:ascii="仿宋" w:eastAsia="仿宋" w:hAnsi="仿宋" w:cs="宋体"/>
                      <w:bCs/>
                      <w:szCs w:val="21"/>
                    </w:rPr>
                  </w:pPr>
                  <w:r>
                    <w:rPr>
                      <w:rFonts w:ascii="仿宋" w:eastAsia="仿宋" w:hAnsi="仿宋" w:cs="宋体" w:hint="eastAsia"/>
                      <w:bCs/>
                      <w:szCs w:val="21"/>
                    </w:rPr>
                    <w:t>湘潭市位于湖南中部，地处湘江中游，是长株潭地区中心城市之一，湖南省重要的工业、科技和旅游城市。湘潭市辖两区、两市、一县，总面积5015平方公里，总人口280万人，其中城镇人口154.3万人。</w:t>
                  </w:r>
                </w:p>
                <w:p w:rsidR="00BA4700" w:rsidRDefault="00C622C6">
                  <w:pPr>
                    <w:spacing w:before="340" w:after="330" w:line="360" w:lineRule="auto"/>
                    <w:ind w:firstLineChars="204" w:firstLine="490"/>
                    <w:jc w:val="center"/>
                    <w:rPr>
                      <w:rFonts w:ascii="仿宋" w:eastAsia="仿宋" w:hAnsi="仿宋" w:cs="宋体"/>
                      <w:bCs/>
                      <w:szCs w:val="21"/>
                    </w:rPr>
                  </w:pPr>
                  <w:r>
                    <w:rPr>
                      <w:rFonts w:ascii="宋体" w:hAnsi="宋体" w:cs="宋体"/>
                      <w:kern w:val="0"/>
                      <w:sz w:val="24"/>
                    </w:rPr>
                    <w:lastRenderedPageBreak/>
                    <w:fldChar w:fldCharType="begin"/>
                  </w:r>
                  <w:r>
                    <w:instrText xml:space="preserve"> INCLUDEPICTURE "C:\\Users\\yangfei\\Desktop\\Documents%20and%20Settings\\Administrator\\Application%20Data\\Tencent\\Users\\503078340\\QQ\\WinTemp\\RichOle\\98L%5d@~%7dC9ILXA%5dHGE%60HH%5d%60X.jpg" \* MERGEFORMAT </w:instrText>
                  </w:r>
                  <w:r>
                    <w:rPr>
                      <w:rFonts w:ascii="宋体" w:hAnsi="宋体" w:cs="宋体"/>
                      <w:kern w:val="0"/>
                      <w:sz w:val="24"/>
                    </w:rPr>
                    <w:fldChar w:fldCharType="separate"/>
                  </w:r>
                  <w:r>
                    <w:rPr>
                      <w:rFonts w:ascii="宋体" w:hAnsi="宋体" w:cs="宋体"/>
                      <w:kern w:val="0"/>
                      <w:sz w:val="24"/>
                    </w:rPr>
                    <w:fldChar w:fldCharType="begin"/>
                  </w:r>
                  <w:r>
                    <w:rPr>
                      <w:rFonts w:ascii="宋体" w:hAnsi="宋体" w:cs="宋体"/>
                      <w:kern w:val="0"/>
                      <w:sz w:val="24"/>
                    </w:rPr>
                    <w:instrText xml:space="preserve"> INCLUDEPICTURE  "C://Users/yangfei/Desktop/Documents and Settings/Administrator/Application Data/Tencent/Users/503078340/QQ/WinTemp/RichOle/98L]@~}C9ILXA]HGE`HH]`X.jpg" \* MERGEFORMATINET </w:instrText>
                  </w:r>
                  <w:r>
                    <w:rPr>
                      <w:rFonts w:ascii="宋体" w:hAnsi="宋体" w:cs="宋体"/>
                      <w:kern w:val="0"/>
                      <w:sz w:val="24"/>
                    </w:rPr>
                    <w:fldChar w:fldCharType="separate"/>
                  </w:r>
                  <w:r>
                    <w:rPr>
                      <w:rFonts w:ascii="宋体" w:hAnsi="宋体" w:cs="宋体"/>
                      <w:kern w:val="0"/>
                      <w:sz w:val="24"/>
                    </w:rPr>
                    <w:fldChar w:fldCharType="begin"/>
                  </w:r>
                  <w:r>
                    <w:rPr>
                      <w:rFonts w:ascii="宋体" w:hAnsi="宋体" w:cs="宋体"/>
                      <w:kern w:val="0"/>
                      <w:sz w:val="24"/>
                    </w:rPr>
                    <w:instrText xml:space="preserve"> INCLUDEPICTURE  "C://Users/yangfei/Desktop/Documents and Settings/Administrator/Application Data/Tencent/Users/503078340/QQ/WinTemp/RichOle/98L]@~}C9ILXA]HGE`HH]`X.jpg" \* MERGEFORMATINET </w:instrText>
                  </w:r>
                  <w:r>
                    <w:rPr>
                      <w:rFonts w:ascii="宋体" w:hAnsi="宋体" w:cs="宋体"/>
                      <w:kern w:val="0"/>
                      <w:sz w:val="24"/>
                    </w:rPr>
                    <w:fldChar w:fldCharType="separate"/>
                  </w:r>
                  <w:r>
                    <w:rPr>
                      <w:rFonts w:ascii="宋体" w:hAnsi="宋体" w:cs="宋体"/>
                      <w:kern w:val="0"/>
                      <w:sz w:val="24"/>
                    </w:rPr>
                    <w:fldChar w:fldCharType="begin"/>
                  </w:r>
                  <w:r>
                    <w:rPr>
                      <w:rFonts w:ascii="宋体" w:hAnsi="宋体" w:cs="宋体"/>
                      <w:kern w:val="0"/>
                      <w:sz w:val="24"/>
                    </w:rPr>
                    <w:instrText xml:space="preserve"> INCLUDEPICTURE  "C://Users/yangfei/Desktop/Documents and Settings/Administrator/Application Data/Tencent/Users/503078340/QQ/WinTemp/RichOle/98L]@~}C9ILXA]HGE`HH]`X.jpg" \* MERGEFORMATINET </w:instrText>
                  </w:r>
                  <w:r>
                    <w:rPr>
                      <w:rFonts w:ascii="宋体" w:hAnsi="宋体" w:cs="宋体"/>
                      <w:kern w:val="0"/>
                      <w:sz w:val="24"/>
                    </w:rPr>
                    <w:fldChar w:fldCharType="separate"/>
                  </w:r>
                  <w:r>
                    <w:rPr>
                      <w:rFonts w:ascii="宋体" w:hAnsi="宋体" w:cs="宋体"/>
                      <w:kern w:val="0"/>
                      <w:sz w:val="24"/>
                    </w:rPr>
                    <w:pict>
                      <v:shape id="Picture 4" o:spid="_x0000_i1032" type="#_x0000_t75" style="width:379.2pt;height:321pt">
                        <v:imagedata r:id="rId20" r:href="rId21"/>
                      </v:shape>
                    </w:pict>
                  </w:r>
                  <w:r>
                    <w:rPr>
                      <w:rFonts w:ascii="宋体" w:hAnsi="宋体" w:cs="宋体"/>
                      <w:kern w:val="0"/>
                      <w:sz w:val="24"/>
                    </w:rPr>
                    <w:fldChar w:fldCharType="end"/>
                  </w:r>
                  <w:r>
                    <w:rPr>
                      <w:rFonts w:ascii="宋体" w:hAnsi="宋体" w:cs="宋体"/>
                      <w:kern w:val="0"/>
                      <w:sz w:val="24"/>
                    </w:rPr>
                    <w:fldChar w:fldCharType="end"/>
                  </w:r>
                  <w:r>
                    <w:rPr>
                      <w:rFonts w:ascii="宋体" w:hAnsi="宋体" w:cs="宋体"/>
                      <w:kern w:val="0"/>
                      <w:sz w:val="24"/>
                    </w:rPr>
                    <w:fldChar w:fldCharType="end"/>
                  </w:r>
                  <w:r>
                    <w:rPr>
                      <w:rFonts w:ascii="宋体" w:hAnsi="宋体" w:cs="宋体"/>
                      <w:kern w:val="0"/>
                      <w:sz w:val="24"/>
                    </w:rPr>
                    <w:fldChar w:fldCharType="end"/>
                  </w:r>
                </w:p>
                <w:p w:rsidR="00BA4700" w:rsidRDefault="00C622C6">
                  <w:pPr>
                    <w:spacing w:before="340" w:after="330" w:line="360" w:lineRule="auto"/>
                    <w:ind w:firstLineChars="204" w:firstLine="428"/>
                    <w:rPr>
                      <w:rFonts w:ascii="仿宋" w:eastAsia="仿宋" w:hAnsi="仿宋" w:cs="宋体"/>
                      <w:bCs/>
                      <w:szCs w:val="21"/>
                    </w:rPr>
                  </w:pPr>
                  <w:r>
                    <w:rPr>
                      <w:rFonts w:ascii="仿宋" w:eastAsia="仿宋" w:hAnsi="仿宋" w:cs="宋体" w:hint="eastAsia"/>
                      <w:bCs/>
                      <w:szCs w:val="21"/>
                    </w:rPr>
                    <w:t>湘潭历史悠久，自古以来便是湘中地区重要的商业中心，早在十七世纪就是全国著名的“米市”和“药都”。湘潭气候温和，土地肥沃，物产丰富，是全国优质稻开发基地，瘦肉型猪生产基地和最大湘莲集散地，因盛产湘莲被称为“中国湘莲之乡”。湘潭是新中国重要的机电工业生产基地，现已形成以冶金、机电、纺织、化工、建材为主体并极具竞争力的支柱产业。湘潭是享誉中外的湖湘文化发源地，风光秀丽，物华天宝、人杰地灵，有韶山、乌石、水府庙等革命纪念地和重点风景名胜区，是一代伟人毛泽东、著名军事家彭德怀和世界文化名人齐白石的故乡。</w:t>
                  </w:r>
                </w:p>
                <w:p w:rsidR="00BA4700" w:rsidRDefault="00C622C6">
                  <w:pPr>
                    <w:spacing w:before="340" w:after="330" w:line="360" w:lineRule="auto"/>
                    <w:ind w:firstLineChars="204" w:firstLine="428"/>
                    <w:rPr>
                      <w:rFonts w:ascii="仿宋" w:eastAsia="仿宋" w:hAnsi="仿宋" w:cs="宋体"/>
                      <w:bCs/>
                      <w:szCs w:val="21"/>
                    </w:rPr>
                  </w:pPr>
                  <w:r>
                    <w:rPr>
                      <w:rFonts w:ascii="仿宋" w:eastAsia="仿宋" w:hAnsi="仿宋" w:cs="宋体" w:hint="eastAsia"/>
                      <w:bCs/>
                      <w:szCs w:val="21"/>
                    </w:rPr>
                    <w:t>湘潭市教育、科研状况均居于全省前列。有各类学校1775所，其中大专院校17所，湘潭大学是全国重点大学，湖南科技大学、湖南工程学院等在国内外均有一定影响。湘潭市拥有科研开发机构280多家及两个博士后流动站，国有企业事业单位有各类专业技术人员7.45万人，占职工总人数的27%，高于全国和全省平均水平。</w:t>
                  </w:r>
                </w:p>
                <w:p w:rsidR="00BA4700" w:rsidRDefault="00C622C6">
                  <w:pPr>
                    <w:spacing w:before="340" w:after="330" w:line="360" w:lineRule="auto"/>
                    <w:ind w:firstLineChars="204" w:firstLine="428"/>
                    <w:rPr>
                      <w:rFonts w:ascii="仿宋" w:eastAsia="仿宋" w:hAnsi="仿宋" w:cs="宋体"/>
                      <w:bCs/>
                      <w:szCs w:val="21"/>
                    </w:rPr>
                  </w:pPr>
                  <w:r>
                    <w:rPr>
                      <w:rFonts w:ascii="仿宋" w:eastAsia="仿宋" w:hAnsi="仿宋" w:cs="宋体" w:hint="eastAsia"/>
                      <w:bCs/>
                      <w:szCs w:val="21"/>
                    </w:rPr>
                    <w:t>2007年12月14日，经国务院批准，国家发改委下发通知同意长株潭城市群设立全国资源节约型和环境友好型社会建设综合配套改革试验区，长株潭城市群开始进入一个崭新的发展阶段。</w:t>
                  </w:r>
                </w:p>
                <w:p w:rsidR="00BA4700" w:rsidRDefault="00C622C6">
                  <w:pPr>
                    <w:pStyle w:val="NormalWeb"/>
                    <w:shd w:val="clear" w:color="auto" w:fill="FFFFFF"/>
                    <w:spacing w:line="420" w:lineRule="atLeast"/>
                    <w:ind w:firstLine="0"/>
                    <w:jc w:val="both"/>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t xml:space="preserve">　</w:t>
                  </w:r>
                  <w:r>
                    <w:rPr>
                      <w:rFonts w:ascii="仿宋" w:eastAsia="仿宋" w:hAnsi="仿宋" w:cs="宋体" w:hint="eastAsia"/>
                      <w:b/>
                      <w:kern w:val="2"/>
                      <w:sz w:val="21"/>
                      <w:szCs w:val="21"/>
                    </w:rPr>
                    <w:t>（一）综合经济情况</w:t>
                  </w:r>
                </w:p>
                <w:p w:rsidR="00BA4700" w:rsidRDefault="00C622C6">
                  <w:pPr>
                    <w:pStyle w:val="NormalWeb"/>
                    <w:shd w:val="clear" w:color="auto" w:fill="FFFFFF"/>
                    <w:spacing w:line="420" w:lineRule="atLeast"/>
                    <w:ind w:firstLine="0"/>
                    <w:jc w:val="both"/>
                    <w:rPr>
                      <w:rFonts w:ascii="仿宋" w:eastAsia="仿宋" w:hAnsi="仿宋" w:cs="宋体"/>
                      <w:bCs/>
                      <w:kern w:val="2"/>
                      <w:sz w:val="21"/>
                      <w:szCs w:val="21"/>
                    </w:rPr>
                  </w:pPr>
                  <w:r>
                    <w:rPr>
                      <w:rFonts w:ascii="宋体" w:eastAsia="宋体" w:hAnsi="宋体" w:cs="宋体" w:hint="eastAsia"/>
                      <w:color w:val="000000"/>
                      <w:sz w:val="21"/>
                      <w:szCs w:val="21"/>
                      <w:shd w:val="clear" w:color="auto" w:fill="FFFFFF"/>
                    </w:rPr>
                    <w:t xml:space="preserve">　　</w:t>
                  </w:r>
                  <w:r>
                    <w:rPr>
                      <w:rFonts w:ascii="仿宋" w:eastAsia="仿宋" w:hAnsi="仿宋" w:cs="宋体" w:hint="eastAsia"/>
                      <w:bCs/>
                      <w:kern w:val="2"/>
                      <w:sz w:val="21"/>
                      <w:szCs w:val="21"/>
                    </w:rPr>
                    <w:t>初步核算，2014年全年地区生产总值1570.6 亿元，比上年增长10.7%。其中，第一产业增加值132.0亿元，增</w:t>
                  </w:r>
                  <w:r>
                    <w:rPr>
                      <w:rFonts w:ascii="仿宋" w:eastAsia="仿宋" w:hAnsi="仿宋" w:cs="宋体" w:hint="eastAsia"/>
                      <w:bCs/>
                      <w:kern w:val="2"/>
                      <w:sz w:val="21"/>
                      <w:szCs w:val="21"/>
                    </w:rPr>
                    <w:lastRenderedPageBreak/>
                    <w:t>长4.5%;第二产业增加值900.6亿元，增长10.6%；第三产业增加值538.0亿元，增长12.2%。按常住人口计算，人均地区生产总值55968元，增长10.1%。</w:t>
                  </w:r>
                </w:p>
                <w:p w:rsidR="00BA4700" w:rsidRDefault="00C622C6">
                  <w:pPr>
                    <w:pStyle w:val="NormalWeb"/>
                    <w:shd w:val="clear" w:color="auto" w:fill="FFFFFF"/>
                    <w:spacing w:line="420" w:lineRule="atLeast"/>
                    <w:ind w:firstLine="0"/>
                    <w:jc w:val="both"/>
                    <w:rPr>
                      <w:rFonts w:ascii="仿宋" w:eastAsia="仿宋" w:hAnsi="仿宋" w:cs="宋体"/>
                      <w:bCs/>
                      <w:kern w:val="2"/>
                      <w:sz w:val="21"/>
                      <w:szCs w:val="21"/>
                    </w:rPr>
                  </w:pPr>
                  <w:r>
                    <w:rPr>
                      <w:rFonts w:ascii="仿宋" w:eastAsia="仿宋" w:hAnsi="仿宋" w:cs="宋体" w:hint="eastAsia"/>
                      <w:bCs/>
                      <w:kern w:val="2"/>
                      <w:sz w:val="21"/>
                      <w:szCs w:val="21"/>
                    </w:rPr>
                    <w:t xml:space="preserve">　　全市三次产业结构为8.4:57.3:34.3，第三产业比重比上年提高1.6个百分点。工业增加值占地区生产总值的比重为52.1%，比上年下降2.0个百分点；高新技术产业增加值占地区生产总值的比重为31.0%，比上年提高3.3个百分点。第一、二、三次产业对经济增长的贡献率分别为3.5%、57.5%和 39.0%。其中，工业增加值对经济增长的贡献率为52.8%。非公有制经济增加值1048.2亿元，增长12.1%，占地区生产总值的比重为66.7%，比上年提高3.8个百分点。</w:t>
                  </w:r>
                </w:p>
                <w:p w:rsidR="00BA4700" w:rsidRDefault="00C622C6">
                  <w:pPr>
                    <w:pStyle w:val="NormalWeb"/>
                    <w:shd w:val="clear" w:color="auto" w:fill="FFFFFF"/>
                    <w:spacing w:line="420" w:lineRule="atLeast"/>
                    <w:ind w:firstLine="0"/>
                    <w:jc w:val="center"/>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fldChar w:fldCharType="begin"/>
                  </w:r>
                  <w:r>
                    <w:rPr>
                      <w:rFonts w:ascii="宋体" w:eastAsia="宋体" w:hAnsi="宋体" w:cs="宋体" w:hint="eastAsia"/>
                      <w:color w:val="000000"/>
                      <w:sz w:val="21"/>
                      <w:szCs w:val="21"/>
                      <w:shd w:val="clear" w:color="auto" w:fill="FFFFFF"/>
                    </w:rPr>
                    <w:instrText xml:space="preserve">INCLUDEPICTURE \d "http://www.hntj.gov.cn/tjgb/szgb/201504/W020150414320756871682.jpg" \* MERGEFORMATINET </w:instrText>
                  </w:r>
                  <w:r>
                    <w:rPr>
                      <w:rFonts w:ascii="宋体" w:eastAsia="宋体" w:hAnsi="宋体" w:cs="宋体" w:hint="eastAsia"/>
                      <w:color w:val="000000"/>
                      <w:sz w:val="21"/>
                      <w:szCs w:val="21"/>
                      <w:shd w:val="clear" w:color="auto" w:fill="FFFFFF"/>
                    </w:rPr>
                    <w:fldChar w:fldCharType="separate"/>
                  </w:r>
                  <w:r>
                    <w:rPr>
                      <w:rFonts w:ascii="宋体" w:eastAsia="宋体" w:hAnsi="宋体" w:cs="宋体"/>
                      <w:color w:val="000000"/>
                      <w:sz w:val="21"/>
                      <w:szCs w:val="21"/>
                      <w:shd w:val="clear" w:color="auto" w:fill="FFFFFF"/>
                    </w:rPr>
                    <w:fldChar w:fldCharType="begin"/>
                  </w:r>
                  <w:r>
                    <w:rPr>
                      <w:rFonts w:ascii="宋体" w:eastAsia="宋体" w:hAnsi="宋体" w:cs="宋体"/>
                      <w:color w:val="000000"/>
                      <w:sz w:val="21"/>
                      <w:szCs w:val="21"/>
                      <w:shd w:val="clear" w:color="auto" w:fill="FFFFFF"/>
                    </w:rPr>
                    <w:instrText xml:space="preserve"> INCLUDEPICTURE  "http://www.hntj.gov.cn/tjgb/szgb/201504/W020150414320756871682.jpg" \* MERGEFORMATINET </w:instrText>
                  </w:r>
                  <w:r>
                    <w:rPr>
                      <w:rFonts w:ascii="宋体" w:eastAsia="宋体" w:hAnsi="宋体" w:cs="宋体"/>
                      <w:color w:val="000000"/>
                      <w:sz w:val="21"/>
                      <w:szCs w:val="21"/>
                      <w:shd w:val="clear" w:color="auto" w:fill="FFFFFF"/>
                    </w:rPr>
                    <w:fldChar w:fldCharType="separate"/>
                  </w:r>
                  <w:r>
                    <w:rPr>
                      <w:rFonts w:ascii="宋体" w:eastAsia="宋体" w:hAnsi="宋体" w:cs="宋体"/>
                      <w:color w:val="000000"/>
                      <w:sz w:val="21"/>
                      <w:szCs w:val="21"/>
                      <w:shd w:val="clear" w:color="auto" w:fill="FFFFFF"/>
                    </w:rPr>
                    <w:fldChar w:fldCharType="begin"/>
                  </w:r>
                  <w:r>
                    <w:rPr>
                      <w:rFonts w:ascii="宋体" w:eastAsia="宋体" w:hAnsi="宋体" w:cs="宋体"/>
                      <w:color w:val="000000"/>
                      <w:sz w:val="21"/>
                      <w:szCs w:val="21"/>
                      <w:shd w:val="clear" w:color="auto" w:fill="FFFFFF"/>
                    </w:rPr>
                    <w:instrText xml:space="preserve"> INCLUDEPICTURE  "http://www.hntj.gov.cn/tjgb/szgb/201504/W020150414320756871682.jpg" \* MERGEFORMATINET </w:instrText>
                  </w:r>
                  <w:r>
                    <w:rPr>
                      <w:rFonts w:ascii="宋体" w:eastAsia="宋体" w:hAnsi="宋体" w:cs="宋体"/>
                      <w:color w:val="000000"/>
                      <w:sz w:val="21"/>
                      <w:szCs w:val="21"/>
                      <w:shd w:val="clear" w:color="auto" w:fill="FFFFFF"/>
                    </w:rPr>
                    <w:fldChar w:fldCharType="separate"/>
                  </w:r>
                  <w:r>
                    <w:rPr>
                      <w:rFonts w:ascii="宋体" w:eastAsia="宋体" w:hAnsi="宋体" w:cs="宋体"/>
                      <w:color w:val="000000"/>
                      <w:sz w:val="21"/>
                      <w:szCs w:val="21"/>
                      <w:shd w:val="clear" w:color="auto" w:fill="FFFFFF"/>
                    </w:rPr>
                    <w:pict>
                      <v:shape id="图片 1025" o:spid="_x0000_i1033" type="#_x0000_t75" style="width:375pt;height:230.4pt">
                        <v:imagedata r:id="rId22" r:href="rId23"/>
                      </v:shape>
                    </w:pict>
                  </w:r>
                  <w:r>
                    <w:rPr>
                      <w:rFonts w:ascii="宋体" w:eastAsia="宋体" w:hAnsi="宋体" w:cs="宋体"/>
                      <w:color w:val="000000"/>
                      <w:sz w:val="21"/>
                      <w:szCs w:val="21"/>
                      <w:shd w:val="clear" w:color="auto" w:fill="FFFFFF"/>
                    </w:rPr>
                    <w:fldChar w:fldCharType="end"/>
                  </w:r>
                  <w:r>
                    <w:rPr>
                      <w:rFonts w:ascii="宋体" w:eastAsia="宋体" w:hAnsi="宋体" w:cs="宋体"/>
                      <w:color w:val="000000"/>
                      <w:sz w:val="21"/>
                      <w:szCs w:val="21"/>
                      <w:shd w:val="clear" w:color="auto" w:fill="FFFFFF"/>
                    </w:rPr>
                    <w:fldChar w:fldCharType="end"/>
                  </w:r>
                  <w:r>
                    <w:rPr>
                      <w:rFonts w:ascii="宋体" w:eastAsia="宋体" w:hAnsi="宋体" w:cs="宋体" w:hint="eastAsia"/>
                      <w:color w:val="000000"/>
                      <w:sz w:val="21"/>
                      <w:szCs w:val="21"/>
                      <w:shd w:val="clear" w:color="auto" w:fill="FFFFFF"/>
                    </w:rPr>
                    <w:fldChar w:fldCharType="end"/>
                  </w:r>
                </w:p>
                <w:p w:rsidR="00BA4700" w:rsidRDefault="00C622C6">
                  <w:pPr>
                    <w:pStyle w:val="NormalWeb"/>
                    <w:shd w:val="clear" w:color="auto" w:fill="FFFFFF"/>
                    <w:spacing w:line="420" w:lineRule="atLeast"/>
                    <w:ind w:firstLine="0"/>
                    <w:jc w:val="both"/>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t xml:space="preserve">　</w:t>
                  </w:r>
                </w:p>
                <w:p w:rsidR="00BA4700" w:rsidRDefault="00C622C6">
                  <w:pPr>
                    <w:pStyle w:val="NormalWeb"/>
                    <w:shd w:val="clear" w:color="auto" w:fill="FFFFFF"/>
                    <w:spacing w:line="420" w:lineRule="atLeast"/>
                    <w:ind w:firstLine="0"/>
                    <w:jc w:val="both"/>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t xml:space="preserve">　</w:t>
                  </w:r>
                  <w:r>
                    <w:rPr>
                      <w:rFonts w:ascii="仿宋" w:eastAsia="仿宋" w:hAnsi="仿宋" w:cs="宋体" w:hint="eastAsia"/>
                      <w:b/>
                      <w:kern w:val="2"/>
                      <w:sz w:val="21"/>
                      <w:szCs w:val="21"/>
                    </w:rPr>
                    <w:t xml:space="preserve">　（二）工业和建筑业</w:t>
                  </w:r>
                </w:p>
                <w:p w:rsidR="00BA4700" w:rsidRDefault="00C622C6">
                  <w:pPr>
                    <w:pStyle w:val="NormalWeb"/>
                    <w:shd w:val="clear" w:color="auto" w:fill="FFFFFF"/>
                    <w:spacing w:line="420" w:lineRule="atLeast"/>
                    <w:ind w:firstLine="0"/>
                    <w:jc w:val="both"/>
                    <w:rPr>
                      <w:rFonts w:ascii="仿宋" w:eastAsia="仿宋" w:hAnsi="仿宋" w:cs="宋体"/>
                      <w:bCs/>
                      <w:kern w:val="2"/>
                      <w:sz w:val="21"/>
                      <w:szCs w:val="21"/>
                    </w:rPr>
                  </w:pPr>
                  <w:r>
                    <w:rPr>
                      <w:rFonts w:ascii="宋体" w:eastAsia="宋体" w:hAnsi="宋体" w:cs="宋体" w:hint="eastAsia"/>
                      <w:color w:val="000000"/>
                      <w:sz w:val="21"/>
                      <w:szCs w:val="21"/>
                      <w:shd w:val="clear" w:color="auto" w:fill="FFFFFF"/>
                    </w:rPr>
                    <w:t xml:space="preserve">　　</w:t>
                  </w:r>
                  <w:r>
                    <w:rPr>
                      <w:rFonts w:ascii="仿宋" w:eastAsia="仿宋" w:hAnsi="仿宋" w:cs="宋体" w:hint="eastAsia"/>
                      <w:bCs/>
                      <w:kern w:val="2"/>
                      <w:sz w:val="21"/>
                      <w:szCs w:val="21"/>
                    </w:rPr>
                    <w:t>全市规模以上工业增加值比上年增长11.0%。在规模以上工业中，战略新兴产业增加值增长12.7%；高加工度工业和高技术产业增加值分别增长13.5%和28.5%。非公有制规模以上工业增加值增长13.9%。</w:t>
                  </w:r>
                </w:p>
                <w:p w:rsidR="00BA4700" w:rsidRDefault="00C622C6">
                  <w:pPr>
                    <w:pStyle w:val="NormalWeb"/>
                    <w:shd w:val="clear" w:color="auto" w:fill="FFFFFF"/>
                    <w:spacing w:line="420" w:lineRule="atLeast"/>
                    <w:ind w:firstLine="0"/>
                    <w:jc w:val="center"/>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lastRenderedPageBreak/>
                    <w:fldChar w:fldCharType="begin"/>
                  </w:r>
                  <w:r>
                    <w:rPr>
                      <w:rFonts w:ascii="宋体" w:eastAsia="宋体" w:hAnsi="宋体" w:cs="宋体" w:hint="eastAsia"/>
                      <w:color w:val="000000"/>
                      <w:sz w:val="21"/>
                      <w:szCs w:val="21"/>
                      <w:shd w:val="clear" w:color="auto" w:fill="FFFFFF"/>
                    </w:rPr>
                    <w:instrText xml:space="preserve">INCLUDEPICTURE \d "http://www.hntj.gov.cn/tjgb/szgb/201504/W020150414320756875346.jpg" \* MERGEFORMATINET </w:instrText>
                  </w:r>
                  <w:r>
                    <w:rPr>
                      <w:rFonts w:ascii="宋体" w:eastAsia="宋体" w:hAnsi="宋体" w:cs="宋体" w:hint="eastAsia"/>
                      <w:color w:val="000000"/>
                      <w:sz w:val="21"/>
                      <w:szCs w:val="21"/>
                      <w:shd w:val="clear" w:color="auto" w:fill="FFFFFF"/>
                    </w:rPr>
                    <w:fldChar w:fldCharType="separate"/>
                  </w:r>
                  <w:r>
                    <w:rPr>
                      <w:rFonts w:ascii="宋体" w:eastAsia="宋体" w:hAnsi="宋体" w:cs="宋体"/>
                      <w:color w:val="000000"/>
                      <w:sz w:val="21"/>
                      <w:szCs w:val="21"/>
                      <w:shd w:val="clear" w:color="auto" w:fill="FFFFFF"/>
                    </w:rPr>
                    <w:fldChar w:fldCharType="begin"/>
                  </w:r>
                  <w:r>
                    <w:rPr>
                      <w:rFonts w:ascii="宋体" w:eastAsia="宋体" w:hAnsi="宋体" w:cs="宋体"/>
                      <w:color w:val="000000"/>
                      <w:sz w:val="21"/>
                      <w:szCs w:val="21"/>
                      <w:shd w:val="clear" w:color="auto" w:fill="FFFFFF"/>
                    </w:rPr>
                    <w:instrText xml:space="preserve"> INCLUDEPICTURE  "http://www.hntj.gov.cn/tjgb/szgb/201504/W020150414320756875346.jpg" \* MERGEFORMATINET </w:instrText>
                  </w:r>
                  <w:r>
                    <w:rPr>
                      <w:rFonts w:ascii="宋体" w:eastAsia="宋体" w:hAnsi="宋体" w:cs="宋体"/>
                      <w:color w:val="000000"/>
                      <w:sz w:val="21"/>
                      <w:szCs w:val="21"/>
                      <w:shd w:val="clear" w:color="auto" w:fill="FFFFFF"/>
                    </w:rPr>
                    <w:fldChar w:fldCharType="separate"/>
                  </w:r>
                  <w:r>
                    <w:rPr>
                      <w:rFonts w:ascii="宋体" w:eastAsia="宋体" w:hAnsi="宋体" w:cs="宋体"/>
                      <w:color w:val="000000"/>
                      <w:sz w:val="21"/>
                      <w:szCs w:val="21"/>
                      <w:shd w:val="clear" w:color="auto" w:fill="FFFFFF"/>
                    </w:rPr>
                    <w:fldChar w:fldCharType="begin"/>
                  </w:r>
                  <w:r>
                    <w:rPr>
                      <w:rFonts w:ascii="宋体" w:eastAsia="宋体" w:hAnsi="宋体" w:cs="宋体"/>
                      <w:color w:val="000000"/>
                      <w:sz w:val="21"/>
                      <w:szCs w:val="21"/>
                      <w:shd w:val="clear" w:color="auto" w:fill="FFFFFF"/>
                    </w:rPr>
                    <w:instrText xml:space="preserve"> INCLUDEPICTURE  "http://www.hntj.gov.cn/tjgb/szgb/201504/W020150414320756875346.jpg" \* MERGEFORMATINET </w:instrText>
                  </w:r>
                  <w:r>
                    <w:rPr>
                      <w:rFonts w:ascii="宋体" w:eastAsia="宋体" w:hAnsi="宋体" w:cs="宋体"/>
                      <w:color w:val="000000"/>
                      <w:sz w:val="21"/>
                      <w:szCs w:val="21"/>
                      <w:shd w:val="clear" w:color="auto" w:fill="FFFFFF"/>
                    </w:rPr>
                    <w:fldChar w:fldCharType="separate"/>
                  </w:r>
                  <w:r>
                    <w:rPr>
                      <w:rFonts w:ascii="宋体" w:eastAsia="宋体" w:hAnsi="宋体" w:cs="宋体"/>
                      <w:color w:val="000000"/>
                      <w:sz w:val="21"/>
                      <w:szCs w:val="21"/>
                      <w:shd w:val="clear" w:color="auto" w:fill="FFFFFF"/>
                    </w:rPr>
                    <w:pict>
                      <v:shape id="图片 1026" o:spid="_x0000_i1034" type="#_x0000_t75" style="width:375pt;height:244.2pt">
                        <v:imagedata r:id="rId24" r:href="rId25"/>
                      </v:shape>
                    </w:pict>
                  </w:r>
                  <w:r>
                    <w:rPr>
                      <w:rFonts w:ascii="宋体" w:eastAsia="宋体" w:hAnsi="宋体" w:cs="宋体"/>
                      <w:color w:val="000000"/>
                      <w:sz w:val="21"/>
                      <w:szCs w:val="21"/>
                      <w:shd w:val="clear" w:color="auto" w:fill="FFFFFF"/>
                    </w:rPr>
                    <w:fldChar w:fldCharType="end"/>
                  </w:r>
                  <w:r>
                    <w:rPr>
                      <w:rFonts w:ascii="宋体" w:eastAsia="宋体" w:hAnsi="宋体" w:cs="宋体"/>
                      <w:color w:val="000000"/>
                      <w:sz w:val="21"/>
                      <w:szCs w:val="21"/>
                      <w:shd w:val="clear" w:color="auto" w:fill="FFFFFF"/>
                    </w:rPr>
                    <w:fldChar w:fldCharType="end"/>
                  </w:r>
                  <w:r>
                    <w:rPr>
                      <w:rFonts w:ascii="宋体" w:eastAsia="宋体" w:hAnsi="宋体" w:cs="宋体" w:hint="eastAsia"/>
                      <w:color w:val="000000"/>
                      <w:sz w:val="21"/>
                      <w:szCs w:val="21"/>
                      <w:shd w:val="clear" w:color="auto" w:fill="FFFFFF"/>
                    </w:rPr>
                    <w:fldChar w:fldCharType="end"/>
                  </w:r>
                </w:p>
                <w:p w:rsidR="00BA4700" w:rsidRDefault="00C622C6">
                  <w:pPr>
                    <w:pStyle w:val="NormalWeb"/>
                    <w:shd w:val="clear" w:color="auto" w:fill="FFFFFF"/>
                    <w:spacing w:line="420" w:lineRule="atLeast"/>
                    <w:ind w:firstLine="0"/>
                    <w:jc w:val="both"/>
                    <w:rPr>
                      <w:rFonts w:ascii="仿宋" w:eastAsia="仿宋" w:hAnsi="仿宋" w:cs="宋体"/>
                      <w:bCs/>
                      <w:kern w:val="2"/>
                      <w:sz w:val="21"/>
                      <w:szCs w:val="21"/>
                    </w:rPr>
                  </w:pPr>
                  <w:r>
                    <w:rPr>
                      <w:rFonts w:ascii="宋体" w:eastAsia="宋体" w:hAnsi="宋体" w:cs="宋体" w:hint="eastAsia"/>
                      <w:color w:val="000000"/>
                      <w:sz w:val="21"/>
                      <w:szCs w:val="21"/>
                      <w:shd w:val="clear" w:color="auto" w:fill="FFFFFF"/>
                    </w:rPr>
                    <w:t xml:space="preserve">　　</w:t>
                  </w:r>
                  <w:r>
                    <w:rPr>
                      <w:rFonts w:ascii="仿宋" w:eastAsia="仿宋" w:hAnsi="仿宋" w:cs="宋体" w:hint="eastAsia"/>
                      <w:bCs/>
                      <w:kern w:val="2"/>
                      <w:sz w:val="21"/>
                      <w:szCs w:val="21"/>
                    </w:rPr>
                    <w:t>在规模以上工业统计的主要工业产品中（134种），产量比上年增长的有76种，占产品总数的比重为56.7%。其中，水泥886.9万吨，比上年增长10.9%；钢材669.1万吨，增长2.0%；交流电动机692.7万千瓦，增长7.0%；风力发电机102.1万千瓦，下降0.2%；汽车16.1万辆，下降7.4%；发电量87.6亿千瓦时，下降0.7%；起重机械 2.4万吨，增长1.5%；燃具212.5万台，下降3.8%。</w:t>
                  </w:r>
                </w:p>
                <w:p w:rsidR="00BA4700" w:rsidRDefault="00C622C6">
                  <w:pPr>
                    <w:pStyle w:val="NormalWeb"/>
                    <w:shd w:val="clear" w:color="auto" w:fill="FFFFFF"/>
                    <w:spacing w:line="420" w:lineRule="atLeast"/>
                    <w:ind w:firstLine="0"/>
                    <w:jc w:val="both"/>
                    <w:rPr>
                      <w:rFonts w:ascii="仿宋" w:eastAsia="仿宋" w:hAnsi="仿宋" w:cs="宋体"/>
                      <w:bCs/>
                      <w:kern w:val="2"/>
                      <w:sz w:val="21"/>
                      <w:szCs w:val="21"/>
                    </w:rPr>
                  </w:pPr>
                  <w:r>
                    <w:rPr>
                      <w:rFonts w:ascii="仿宋" w:eastAsia="仿宋" w:hAnsi="仿宋" w:cs="宋体" w:hint="eastAsia"/>
                      <w:bCs/>
                      <w:kern w:val="2"/>
                      <w:sz w:val="21"/>
                      <w:szCs w:val="21"/>
                    </w:rPr>
                    <w:t xml:space="preserve">　　全年规模以上工业企业实现主营业务收入2779.6亿元，比上年增长8.2%；盈亏相抵后实现利润68.0亿元，增长4.0%。分经济类型来看，国有企业亏损1.9亿元，亏损额比上年增加1.4亿元；集体企业实现利润0.6亿元，下降17.3%；股份制企业实现利润54.9亿元，增长8.3%；外商及港澳台商投资企业实现利润8.7亿元，下降4.5%。规模以上工业大类行业中，利润总额居前五位的是通用设备制造业、专用设备制造业、非金属矿物制品业、农副食品加工业、电气机械和器材制造业，分别实现利润8.9亿元、5.6亿元、5.2亿元、5.0亿元、4.7亿元。</w:t>
                  </w:r>
                </w:p>
                <w:p w:rsidR="00BA4700" w:rsidRDefault="00C622C6">
                  <w:pPr>
                    <w:pStyle w:val="NormalWeb"/>
                    <w:shd w:val="clear" w:color="auto" w:fill="FFFFFF"/>
                    <w:spacing w:line="420" w:lineRule="atLeast"/>
                    <w:ind w:firstLine="0"/>
                    <w:jc w:val="both"/>
                    <w:rPr>
                      <w:rFonts w:ascii="仿宋" w:eastAsia="仿宋" w:hAnsi="仿宋" w:cs="宋体"/>
                      <w:bCs/>
                      <w:kern w:val="2"/>
                      <w:sz w:val="21"/>
                      <w:szCs w:val="21"/>
                    </w:rPr>
                  </w:pPr>
                  <w:r>
                    <w:rPr>
                      <w:rFonts w:ascii="仿宋" w:eastAsia="仿宋" w:hAnsi="仿宋" w:cs="宋体" w:hint="eastAsia"/>
                      <w:bCs/>
                      <w:kern w:val="2"/>
                      <w:sz w:val="21"/>
                      <w:szCs w:val="21"/>
                    </w:rPr>
                    <w:t xml:space="preserve">　　全市建筑业增加值82.2亿元，比上年增长9.8%。具有资质等级的总承包和专业承包建筑企业实现利润10.4亿元，增长32.6%。房屋建筑施工面积2012.3万平方米，下降2.7%；房屋建筑竣工面积804.2万平方米，增长5.5%。</w:t>
                  </w:r>
                </w:p>
                <w:p w:rsidR="00BA4700" w:rsidRDefault="00C622C6">
                  <w:pPr>
                    <w:pStyle w:val="NormalWeb"/>
                    <w:shd w:val="clear" w:color="auto" w:fill="FFFFFF"/>
                    <w:spacing w:line="420" w:lineRule="atLeast"/>
                    <w:ind w:firstLine="0"/>
                    <w:jc w:val="both"/>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t xml:space="preserve">　　</w:t>
                  </w:r>
                  <w:r>
                    <w:rPr>
                      <w:rFonts w:ascii="仿宋" w:eastAsia="仿宋" w:hAnsi="仿宋" w:cs="宋体" w:hint="eastAsia"/>
                      <w:b/>
                      <w:kern w:val="2"/>
                      <w:sz w:val="21"/>
                      <w:szCs w:val="21"/>
                    </w:rPr>
                    <w:t>（三）固定资产投资</w:t>
                  </w:r>
                </w:p>
                <w:p w:rsidR="00BA4700" w:rsidRDefault="00C622C6">
                  <w:pPr>
                    <w:pStyle w:val="NormalWeb"/>
                    <w:shd w:val="clear" w:color="auto" w:fill="FFFFFF"/>
                    <w:spacing w:line="420" w:lineRule="atLeast"/>
                    <w:ind w:firstLine="0"/>
                    <w:jc w:val="both"/>
                    <w:rPr>
                      <w:rFonts w:ascii="仿宋" w:eastAsia="仿宋" w:hAnsi="仿宋" w:cs="宋体"/>
                      <w:bCs/>
                      <w:kern w:val="2"/>
                      <w:sz w:val="21"/>
                      <w:szCs w:val="21"/>
                    </w:rPr>
                  </w:pPr>
                  <w:r>
                    <w:rPr>
                      <w:rFonts w:ascii="宋体" w:eastAsia="宋体" w:hAnsi="宋体" w:cs="宋体" w:hint="eastAsia"/>
                      <w:color w:val="000000"/>
                      <w:sz w:val="21"/>
                      <w:szCs w:val="21"/>
                      <w:shd w:val="clear" w:color="auto" w:fill="FFFFFF"/>
                    </w:rPr>
                    <w:t xml:space="preserve">　　</w:t>
                  </w:r>
                  <w:r>
                    <w:rPr>
                      <w:rFonts w:ascii="仿宋" w:eastAsia="仿宋" w:hAnsi="仿宋" w:cs="宋体" w:hint="eastAsia"/>
                      <w:bCs/>
                      <w:kern w:val="2"/>
                      <w:sz w:val="21"/>
                      <w:szCs w:val="21"/>
                    </w:rPr>
                    <w:t>全市固定资产投资（不含农户）1503.4亿元，比上年增长23.7%。分经济类型看，国有投资432.1亿元，增长9.0%；非国有投资1071.3亿元，增长30.9%；民间投资980.4亿元，增长28.8%，占全部投资的比重为65.2%。分投资方向看，民生投资76.4亿元，下降3.3%；生态投资43.6亿元，增长43.7%；基础设施投资383.1亿元，增长38.2%；高新技术产业投资38.3亿元，增长60.9%；技改投资803.0亿元，增长20.2%。</w:t>
                  </w:r>
                </w:p>
                <w:p w:rsidR="00BA4700" w:rsidRDefault="00C622C6">
                  <w:pPr>
                    <w:pStyle w:val="NormalWeb"/>
                    <w:shd w:val="clear" w:color="auto" w:fill="FFFFFF"/>
                    <w:spacing w:line="420" w:lineRule="atLeast"/>
                    <w:ind w:firstLine="0"/>
                    <w:jc w:val="center"/>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lastRenderedPageBreak/>
                    <w:fldChar w:fldCharType="begin"/>
                  </w:r>
                  <w:r>
                    <w:rPr>
                      <w:rFonts w:ascii="宋体" w:eastAsia="宋体" w:hAnsi="宋体" w:cs="宋体" w:hint="eastAsia"/>
                      <w:color w:val="000000"/>
                      <w:sz w:val="21"/>
                      <w:szCs w:val="21"/>
                      <w:shd w:val="clear" w:color="auto" w:fill="FFFFFF"/>
                    </w:rPr>
                    <w:instrText xml:space="preserve">INCLUDEPICTURE \d "http://www.hntj.gov.cn/tjgb/szgb/201504/W020150414320757038903.jpg" \* MERGEFORMATINET </w:instrText>
                  </w:r>
                  <w:r>
                    <w:rPr>
                      <w:rFonts w:ascii="宋体" w:eastAsia="宋体" w:hAnsi="宋体" w:cs="宋体" w:hint="eastAsia"/>
                      <w:color w:val="000000"/>
                      <w:sz w:val="21"/>
                      <w:szCs w:val="21"/>
                      <w:shd w:val="clear" w:color="auto" w:fill="FFFFFF"/>
                    </w:rPr>
                    <w:fldChar w:fldCharType="separate"/>
                  </w:r>
                  <w:r>
                    <w:rPr>
                      <w:rFonts w:ascii="宋体" w:eastAsia="宋体" w:hAnsi="宋体" w:cs="宋体"/>
                      <w:color w:val="000000"/>
                      <w:sz w:val="21"/>
                      <w:szCs w:val="21"/>
                      <w:shd w:val="clear" w:color="auto" w:fill="FFFFFF"/>
                    </w:rPr>
                    <w:fldChar w:fldCharType="begin"/>
                  </w:r>
                  <w:r>
                    <w:rPr>
                      <w:rFonts w:ascii="宋体" w:eastAsia="宋体" w:hAnsi="宋体" w:cs="宋体"/>
                      <w:color w:val="000000"/>
                      <w:sz w:val="21"/>
                      <w:szCs w:val="21"/>
                      <w:shd w:val="clear" w:color="auto" w:fill="FFFFFF"/>
                    </w:rPr>
                    <w:instrText xml:space="preserve"> INCLUDEPICTURE  "http://www.hntj.gov.cn/tjgb/szgb/201504/W020150414320757038903.jpg" \* MERGEFORMATINET </w:instrText>
                  </w:r>
                  <w:r>
                    <w:rPr>
                      <w:rFonts w:ascii="宋体" w:eastAsia="宋体" w:hAnsi="宋体" w:cs="宋体"/>
                      <w:color w:val="000000"/>
                      <w:sz w:val="21"/>
                      <w:szCs w:val="21"/>
                      <w:shd w:val="clear" w:color="auto" w:fill="FFFFFF"/>
                    </w:rPr>
                    <w:fldChar w:fldCharType="separate"/>
                  </w:r>
                  <w:r>
                    <w:rPr>
                      <w:rFonts w:ascii="宋体" w:eastAsia="宋体" w:hAnsi="宋体" w:cs="宋体"/>
                      <w:color w:val="000000"/>
                      <w:sz w:val="21"/>
                      <w:szCs w:val="21"/>
                      <w:shd w:val="clear" w:color="auto" w:fill="FFFFFF"/>
                    </w:rPr>
                    <w:fldChar w:fldCharType="begin"/>
                  </w:r>
                  <w:r>
                    <w:rPr>
                      <w:rFonts w:ascii="宋体" w:eastAsia="宋体" w:hAnsi="宋体" w:cs="宋体"/>
                      <w:color w:val="000000"/>
                      <w:sz w:val="21"/>
                      <w:szCs w:val="21"/>
                      <w:shd w:val="clear" w:color="auto" w:fill="FFFFFF"/>
                    </w:rPr>
                    <w:instrText xml:space="preserve"> INCLUDEPICTURE  "http://www.hntj.gov.cn/tjgb/szgb/201504/W020150414320757038903.jpg" \* MERGEFORMATINET </w:instrText>
                  </w:r>
                  <w:r>
                    <w:rPr>
                      <w:rFonts w:ascii="宋体" w:eastAsia="宋体" w:hAnsi="宋体" w:cs="宋体"/>
                      <w:color w:val="000000"/>
                      <w:sz w:val="21"/>
                      <w:szCs w:val="21"/>
                      <w:shd w:val="clear" w:color="auto" w:fill="FFFFFF"/>
                    </w:rPr>
                    <w:fldChar w:fldCharType="separate"/>
                  </w:r>
                  <w:r>
                    <w:rPr>
                      <w:rFonts w:ascii="宋体" w:eastAsia="宋体" w:hAnsi="宋体" w:cs="宋体"/>
                      <w:color w:val="000000"/>
                      <w:sz w:val="21"/>
                      <w:szCs w:val="21"/>
                      <w:shd w:val="clear" w:color="auto" w:fill="FFFFFF"/>
                    </w:rPr>
                    <w:pict>
                      <v:shape id="图片 1027" o:spid="_x0000_i1035" type="#_x0000_t75" style="width:375pt;height:410.4pt">
                        <v:imagedata r:id="rId26" r:href="rId27"/>
                      </v:shape>
                    </w:pict>
                  </w:r>
                  <w:r>
                    <w:rPr>
                      <w:rFonts w:ascii="宋体" w:eastAsia="宋体" w:hAnsi="宋体" w:cs="宋体"/>
                      <w:color w:val="000000"/>
                      <w:sz w:val="21"/>
                      <w:szCs w:val="21"/>
                      <w:shd w:val="clear" w:color="auto" w:fill="FFFFFF"/>
                    </w:rPr>
                    <w:fldChar w:fldCharType="end"/>
                  </w:r>
                  <w:r>
                    <w:rPr>
                      <w:rFonts w:ascii="宋体" w:eastAsia="宋体" w:hAnsi="宋体" w:cs="宋体"/>
                      <w:color w:val="000000"/>
                      <w:sz w:val="21"/>
                      <w:szCs w:val="21"/>
                      <w:shd w:val="clear" w:color="auto" w:fill="FFFFFF"/>
                    </w:rPr>
                    <w:fldChar w:fldCharType="end"/>
                  </w:r>
                  <w:r>
                    <w:rPr>
                      <w:rFonts w:ascii="宋体" w:eastAsia="宋体" w:hAnsi="宋体" w:cs="宋体" w:hint="eastAsia"/>
                      <w:color w:val="000000"/>
                      <w:sz w:val="21"/>
                      <w:szCs w:val="21"/>
                      <w:shd w:val="clear" w:color="auto" w:fill="FFFFFF"/>
                    </w:rPr>
                    <w:fldChar w:fldCharType="end"/>
                  </w:r>
                </w:p>
                <w:p w:rsidR="00BA4700" w:rsidRDefault="00C622C6">
                  <w:pPr>
                    <w:pStyle w:val="NormalWeb"/>
                    <w:shd w:val="clear" w:color="auto" w:fill="FFFFFF"/>
                    <w:spacing w:line="420" w:lineRule="atLeast"/>
                    <w:ind w:firstLine="0"/>
                    <w:jc w:val="both"/>
                    <w:rPr>
                      <w:rFonts w:ascii="仿宋" w:eastAsia="仿宋" w:hAnsi="仿宋" w:cs="宋体"/>
                      <w:bCs/>
                      <w:kern w:val="2"/>
                      <w:sz w:val="21"/>
                      <w:szCs w:val="21"/>
                    </w:rPr>
                  </w:pPr>
                  <w:r>
                    <w:rPr>
                      <w:rFonts w:ascii="宋体" w:eastAsia="宋体" w:hAnsi="宋体" w:cs="宋体" w:hint="eastAsia"/>
                      <w:color w:val="000000"/>
                      <w:sz w:val="21"/>
                      <w:szCs w:val="21"/>
                      <w:shd w:val="clear" w:color="auto" w:fill="FFFFFF"/>
                    </w:rPr>
                    <w:t xml:space="preserve">　　</w:t>
                  </w:r>
                  <w:r>
                    <w:rPr>
                      <w:rFonts w:ascii="仿宋" w:eastAsia="仿宋" w:hAnsi="仿宋" w:cs="宋体" w:hint="eastAsia"/>
                      <w:bCs/>
                      <w:kern w:val="2"/>
                      <w:sz w:val="21"/>
                      <w:szCs w:val="21"/>
                    </w:rPr>
                    <w:t>全市施工项目共计2826个，本年投产项目1946个。亿元以上项目179个，完成投资311.5亿元，占全部投资的比重为20.7%。</w:t>
                  </w:r>
                </w:p>
                <w:p w:rsidR="00BA4700" w:rsidRDefault="00C622C6">
                  <w:pPr>
                    <w:pStyle w:val="NormalWeb"/>
                    <w:shd w:val="clear" w:color="auto" w:fill="FFFFFF"/>
                    <w:spacing w:line="420" w:lineRule="atLeast"/>
                    <w:ind w:firstLine="0"/>
                    <w:jc w:val="both"/>
                    <w:rPr>
                      <w:rFonts w:ascii="仿宋" w:eastAsia="仿宋" w:hAnsi="仿宋" w:cs="宋体"/>
                      <w:bCs/>
                      <w:kern w:val="2"/>
                      <w:sz w:val="21"/>
                      <w:szCs w:val="21"/>
                    </w:rPr>
                  </w:pPr>
                  <w:r>
                    <w:rPr>
                      <w:rFonts w:ascii="仿宋" w:eastAsia="仿宋" w:hAnsi="仿宋" w:cs="宋体" w:hint="eastAsia"/>
                      <w:bCs/>
                      <w:kern w:val="2"/>
                      <w:sz w:val="21"/>
                      <w:szCs w:val="21"/>
                    </w:rPr>
                    <w:t xml:space="preserve">　　全市房地产开发投资147.1亿元，比上年增长20.4%。其中，住宅投资107.0亿元，增长23.0%。商品房销售面积185.7万平方米，下降23.2%。其中，住宅销售面积172.8万平方米，下降20.9%。商品房销售额74.1亿元，下降19.0%。其中，住宅销售额63.9亿元，下降20.0%。</w:t>
                  </w:r>
                </w:p>
                <w:p w:rsidR="00BA4700" w:rsidRDefault="00C622C6">
                  <w:pPr>
                    <w:pStyle w:val="NormalWeb"/>
                    <w:shd w:val="clear" w:color="auto" w:fill="FFFFFF"/>
                    <w:spacing w:line="420" w:lineRule="atLeast"/>
                    <w:ind w:firstLine="0"/>
                    <w:jc w:val="both"/>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t xml:space="preserve">　　</w:t>
                  </w:r>
                </w:p>
                <w:p w:rsidR="00BA4700" w:rsidRDefault="00C622C6">
                  <w:pPr>
                    <w:pStyle w:val="NormalWeb"/>
                    <w:shd w:val="clear" w:color="auto" w:fill="FFFFFF"/>
                    <w:spacing w:line="420" w:lineRule="atLeast"/>
                    <w:ind w:firstLine="0"/>
                    <w:jc w:val="both"/>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t xml:space="preserve">　　</w:t>
                  </w:r>
                  <w:r>
                    <w:rPr>
                      <w:rFonts w:ascii="仿宋" w:eastAsia="仿宋" w:hAnsi="仿宋" w:cs="宋体" w:hint="eastAsia"/>
                      <w:b/>
                      <w:kern w:val="2"/>
                      <w:sz w:val="21"/>
                      <w:szCs w:val="21"/>
                    </w:rPr>
                    <w:t>（四）对外经济</w:t>
                  </w:r>
                </w:p>
                <w:p w:rsidR="00BA4700" w:rsidRDefault="00C622C6">
                  <w:pPr>
                    <w:pStyle w:val="NormalWeb"/>
                    <w:shd w:val="clear" w:color="auto" w:fill="FFFFFF"/>
                    <w:spacing w:line="420" w:lineRule="atLeast"/>
                    <w:ind w:firstLine="0"/>
                    <w:jc w:val="both"/>
                    <w:rPr>
                      <w:rFonts w:ascii="仿宋" w:eastAsia="仿宋" w:hAnsi="仿宋" w:cs="宋体"/>
                      <w:bCs/>
                      <w:kern w:val="2"/>
                      <w:sz w:val="21"/>
                      <w:szCs w:val="21"/>
                    </w:rPr>
                  </w:pPr>
                  <w:r>
                    <w:rPr>
                      <w:rFonts w:ascii="宋体" w:eastAsia="宋体" w:hAnsi="宋体" w:cs="宋体" w:hint="eastAsia"/>
                      <w:color w:val="000000"/>
                      <w:sz w:val="21"/>
                      <w:szCs w:val="21"/>
                      <w:shd w:val="clear" w:color="auto" w:fill="FFFFFF"/>
                    </w:rPr>
                    <w:t xml:space="preserve">　　</w:t>
                  </w:r>
                  <w:r>
                    <w:rPr>
                      <w:rFonts w:ascii="仿宋" w:eastAsia="仿宋" w:hAnsi="仿宋" w:cs="宋体" w:hint="eastAsia"/>
                      <w:bCs/>
                      <w:kern w:val="2"/>
                      <w:sz w:val="21"/>
                      <w:szCs w:val="21"/>
                    </w:rPr>
                    <w:t>全市全年进出口总额23.7亿美元，比上年下降11.2%。其中，出口13.3亿美元，增长35.9%；进口10.4亿美元，下降38.4%。分重点商品看，矿产品进出口9.0亿美元，下降26.2%；金属及其制品进出口4.6亿美元，增长66.4%；</w:t>
                  </w:r>
                  <w:r>
                    <w:rPr>
                      <w:rFonts w:ascii="仿宋" w:eastAsia="仿宋" w:hAnsi="仿宋" w:cs="宋体" w:hint="eastAsia"/>
                      <w:bCs/>
                      <w:kern w:val="2"/>
                      <w:sz w:val="21"/>
                      <w:szCs w:val="21"/>
                    </w:rPr>
                    <w:lastRenderedPageBreak/>
                    <w:t>活动物和动物产品进出口1.7亿美元，增长47.1%；机电、音像设备及其零件进出口1.3亿美元，下降12.0%；食品、饮料等进出口额1.2亿美元，增长42.0%。</w:t>
                  </w:r>
                </w:p>
                <w:p w:rsidR="00BA4700" w:rsidRDefault="00C622C6">
                  <w:pPr>
                    <w:pStyle w:val="NormalWeb"/>
                    <w:shd w:val="clear" w:color="auto" w:fill="FFFFFF"/>
                    <w:spacing w:line="420" w:lineRule="atLeast"/>
                    <w:ind w:firstLine="0"/>
                    <w:jc w:val="both"/>
                    <w:rPr>
                      <w:rFonts w:ascii="仿宋" w:eastAsia="仿宋" w:hAnsi="仿宋" w:cs="宋体"/>
                      <w:bCs/>
                      <w:kern w:val="2"/>
                      <w:sz w:val="21"/>
                      <w:szCs w:val="21"/>
                    </w:rPr>
                  </w:pPr>
                  <w:r>
                    <w:rPr>
                      <w:rFonts w:ascii="宋体" w:eastAsia="宋体" w:hAnsi="宋体" w:cs="宋体" w:hint="eastAsia"/>
                      <w:color w:val="000000"/>
                      <w:sz w:val="21"/>
                      <w:szCs w:val="21"/>
                      <w:shd w:val="clear" w:color="auto" w:fill="FFFFFF"/>
                    </w:rPr>
                    <w:t xml:space="preserve">　　</w:t>
                  </w:r>
                  <w:r>
                    <w:rPr>
                      <w:rFonts w:ascii="仿宋" w:eastAsia="仿宋" w:hAnsi="仿宋" w:cs="宋体" w:hint="eastAsia"/>
                      <w:bCs/>
                      <w:kern w:val="2"/>
                      <w:sz w:val="21"/>
                      <w:szCs w:val="21"/>
                    </w:rPr>
                    <w:t>全市实际利用外商直接投资8.3亿美元，比上年增长18.8%。注册外资3000万美元以上外资项目3个。实际引进境内省外资金209.5亿元，增长16.3% 。</w:t>
                  </w:r>
                </w:p>
                <w:p w:rsidR="00BA4700" w:rsidRDefault="00C622C6">
                  <w:pPr>
                    <w:pStyle w:val="NormalWeb"/>
                    <w:shd w:val="clear" w:color="auto" w:fill="FFFFFF"/>
                    <w:spacing w:line="420" w:lineRule="atLeast"/>
                    <w:ind w:firstLine="0"/>
                    <w:jc w:val="both"/>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t xml:space="preserve">　</w:t>
                  </w:r>
                </w:p>
                <w:p w:rsidR="00BA4700" w:rsidRDefault="00C622C6">
                  <w:pPr>
                    <w:pStyle w:val="NormalWeb"/>
                    <w:shd w:val="clear" w:color="auto" w:fill="FFFFFF"/>
                    <w:spacing w:line="420" w:lineRule="atLeast"/>
                    <w:ind w:firstLine="0"/>
                    <w:jc w:val="both"/>
                    <w:rPr>
                      <w:rFonts w:ascii="宋体" w:eastAsia="宋体" w:hAnsi="宋体" w:cs="宋体"/>
                      <w:color w:val="000000"/>
                      <w:sz w:val="21"/>
                      <w:szCs w:val="21"/>
                    </w:rPr>
                  </w:pPr>
                  <w:r>
                    <w:rPr>
                      <w:rStyle w:val="Strong"/>
                      <w:rFonts w:ascii="宋体" w:eastAsia="宋体" w:hAnsi="宋体" w:cs="宋体" w:hint="eastAsia"/>
                      <w:color w:val="000000"/>
                      <w:sz w:val="21"/>
                      <w:szCs w:val="21"/>
                      <w:shd w:val="clear" w:color="auto" w:fill="FFFFFF"/>
                    </w:rPr>
                    <w:t xml:space="preserve">　　</w:t>
                  </w:r>
                  <w:r>
                    <w:rPr>
                      <w:rFonts w:ascii="仿宋" w:eastAsia="仿宋" w:hAnsi="仿宋" w:cs="宋体" w:hint="eastAsia"/>
                      <w:b/>
                      <w:kern w:val="2"/>
                      <w:sz w:val="21"/>
                      <w:szCs w:val="21"/>
                    </w:rPr>
                    <w:t>（五）财政、金融和保险</w:t>
                  </w:r>
                </w:p>
                <w:p w:rsidR="00BA4700" w:rsidRDefault="00C622C6">
                  <w:pPr>
                    <w:pStyle w:val="NormalWeb"/>
                    <w:shd w:val="clear" w:color="auto" w:fill="FFFFFF"/>
                    <w:spacing w:line="420" w:lineRule="atLeast"/>
                    <w:ind w:firstLine="0"/>
                    <w:jc w:val="both"/>
                    <w:rPr>
                      <w:rFonts w:ascii="仿宋" w:eastAsia="仿宋" w:hAnsi="仿宋" w:cs="宋体"/>
                      <w:bCs/>
                      <w:kern w:val="2"/>
                      <w:sz w:val="21"/>
                      <w:szCs w:val="21"/>
                    </w:rPr>
                  </w:pPr>
                  <w:r>
                    <w:rPr>
                      <w:rFonts w:ascii="宋体" w:eastAsia="宋体" w:hAnsi="宋体" w:cs="宋体" w:hint="eastAsia"/>
                      <w:color w:val="000000"/>
                      <w:sz w:val="21"/>
                      <w:szCs w:val="21"/>
                      <w:shd w:val="clear" w:color="auto" w:fill="FFFFFF"/>
                    </w:rPr>
                    <w:t xml:space="preserve">　　</w:t>
                  </w:r>
                  <w:r>
                    <w:rPr>
                      <w:rFonts w:ascii="仿宋" w:eastAsia="仿宋" w:hAnsi="仿宋" w:cs="宋体" w:hint="eastAsia"/>
                      <w:bCs/>
                      <w:kern w:val="2"/>
                      <w:sz w:val="21"/>
                      <w:szCs w:val="21"/>
                    </w:rPr>
                    <w:t>全市财政总收入159.4亿元，比上年增长10.1%。其中，公共预算收入107.2亿元，增长9.5%；上划中央收入40.7亿元，增长8.7%；上划省级收入11.5亿元，增长22.2%。全市公共预算支出204.1亿元，增长11.3%。其中，一般公共服务支出20.7亿元，比上年减少2.0%；社会保障和就业、医疗卫生与计划生育、城乡社区、农林水分别支出30.2亿元、16.5亿元、30.8亿元、20.0亿元，分别增长7.3%、23.9%、29.1%、20.2%。</w:t>
                  </w:r>
                </w:p>
                <w:p w:rsidR="00BA4700" w:rsidRDefault="00C622C6">
                  <w:pPr>
                    <w:pStyle w:val="NormalWeb"/>
                    <w:shd w:val="clear" w:color="auto" w:fill="FFFFFF"/>
                    <w:spacing w:line="420" w:lineRule="atLeast"/>
                    <w:ind w:firstLine="0"/>
                    <w:jc w:val="center"/>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fldChar w:fldCharType="begin"/>
                  </w:r>
                  <w:r>
                    <w:rPr>
                      <w:rFonts w:ascii="宋体" w:eastAsia="宋体" w:hAnsi="宋体" w:cs="宋体" w:hint="eastAsia"/>
                      <w:color w:val="000000"/>
                      <w:sz w:val="21"/>
                      <w:szCs w:val="21"/>
                      <w:shd w:val="clear" w:color="auto" w:fill="FFFFFF"/>
                    </w:rPr>
                    <w:instrText xml:space="preserve">INCLUDEPICTURE \d "http://www.hntj.gov.cn/tjgb/szgb/201504/W020150414320757185449.jpg" \* MERGEFORMATINET </w:instrText>
                  </w:r>
                  <w:r>
                    <w:rPr>
                      <w:rFonts w:ascii="宋体" w:eastAsia="宋体" w:hAnsi="宋体" w:cs="宋体" w:hint="eastAsia"/>
                      <w:color w:val="000000"/>
                      <w:sz w:val="21"/>
                      <w:szCs w:val="21"/>
                      <w:shd w:val="clear" w:color="auto" w:fill="FFFFFF"/>
                    </w:rPr>
                    <w:fldChar w:fldCharType="separate"/>
                  </w:r>
                  <w:r>
                    <w:rPr>
                      <w:rFonts w:ascii="宋体" w:eastAsia="宋体" w:hAnsi="宋体" w:cs="宋体"/>
                      <w:color w:val="000000"/>
                      <w:sz w:val="21"/>
                      <w:szCs w:val="21"/>
                      <w:shd w:val="clear" w:color="auto" w:fill="FFFFFF"/>
                    </w:rPr>
                    <w:fldChar w:fldCharType="begin"/>
                  </w:r>
                  <w:r>
                    <w:rPr>
                      <w:rFonts w:ascii="宋体" w:eastAsia="宋体" w:hAnsi="宋体" w:cs="宋体"/>
                      <w:color w:val="000000"/>
                      <w:sz w:val="21"/>
                      <w:szCs w:val="21"/>
                      <w:shd w:val="clear" w:color="auto" w:fill="FFFFFF"/>
                    </w:rPr>
                    <w:instrText xml:space="preserve"> INCLUDEPICTURE  "http://www.hntj.gov.cn/tjgb/szgb/201504/W020150414320757185449.jpg" \* MERGEFORMATINET </w:instrText>
                  </w:r>
                  <w:r>
                    <w:rPr>
                      <w:rFonts w:ascii="宋体" w:eastAsia="宋体" w:hAnsi="宋体" w:cs="宋体"/>
                      <w:color w:val="000000"/>
                      <w:sz w:val="21"/>
                      <w:szCs w:val="21"/>
                      <w:shd w:val="clear" w:color="auto" w:fill="FFFFFF"/>
                    </w:rPr>
                    <w:fldChar w:fldCharType="separate"/>
                  </w:r>
                  <w:r>
                    <w:rPr>
                      <w:rFonts w:ascii="宋体" w:eastAsia="宋体" w:hAnsi="宋体" w:cs="宋体"/>
                      <w:color w:val="000000"/>
                      <w:sz w:val="21"/>
                      <w:szCs w:val="21"/>
                      <w:shd w:val="clear" w:color="auto" w:fill="FFFFFF"/>
                    </w:rPr>
                    <w:fldChar w:fldCharType="begin"/>
                  </w:r>
                  <w:r>
                    <w:rPr>
                      <w:rFonts w:ascii="宋体" w:eastAsia="宋体" w:hAnsi="宋体" w:cs="宋体"/>
                      <w:color w:val="000000"/>
                      <w:sz w:val="21"/>
                      <w:szCs w:val="21"/>
                      <w:shd w:val="clear" w:color="auto" w:fill="FFFFFF"/>
                    </w:rPr>
                    <w:instrText xml:space="preserve"> INCLUDEPICTURE  "http://www.hntj.gov.cn/tjgb/szgb/201504/W020150414320757185449.jpg" \* MERGEFORMATINET </w:instrText>
                  </w:r>
                  <w:r>
                    <w:rPr>
                      <w:rFonts w:ascii="宋体" w:eastAsia="宋体" w:hAnsi="宋体" w:cs="宋体"/>
                      <w:color w:val="000000"/>
                      <w:sz w:val="21"/>
                      <w:szCs w:val="21"/>
                      <w:shd w:val="clear" w:color="auto" w:fill="FFFFFF"/>
                    </w:rPr>
                    <w:fldChar w:fldCharType="separate"/>
                  </w:r>
                  <w:r>
                    <w:rPr>
                      <w:rFonts w:ascii="宋体" w:eastAsia="宋体" w:hAnsi="宋体" w:cs="宋体"/>
                      <w:color w:val="000000"/>
                      <w:sz w:val="21"/>
                      <w:szCs w:val="21"/>
                      <w:shd w:val="clear" w:color="auto" w:fill="FFFFFF"/>
                    </w:rPr>
                    <w:pict>
                      <v:shape id="图片 1029" o:spid="_x0000_i1036" type="#_x0000_t75" style="width:375pt;height:229.8pt">
                        <v:imagedata r:id="rId28" r:href="rId29"/>
                      </v:shape>
                    </w:pict>
                  </w:r>
                  <w:r>
                    <w:rPr>
                      <w:rFonts w:ascii="宋体" w:eastAsia="宋体" w:hAnsi="宋体" w:cs="宋体"/>
                      <w:color w:val="000000"/>
                      <w:sz w:val="21"/>
                      <w:szCs w:val="21"/>
                      <w:shd w:val="clear" w:color="auto" w:fill="FFFFFF"/>
                    </w:rPr>
                    <w:fldChar w:fldCharType="end"/>
                  </w:r>
                  <w:r>
                    <w:rPr>
                      <w:rFonts w:ascii="宋体" w:eastAsia="宋体" w:hAnsi="宋体" w:cs="宋体"/>
                      <w:color w:val="000000"/>
                      <w:sz w:val="21"/>
                      <w:szCs w:val="21"/>
                      <w:shd w:val="clear" w:color="auto" w:fill="FFFFFF"/>
                    </w:rPr>
                    <w:fldChar w:fldCharType="end"/>
                  </w:r>
                  <w:r>
                    <w:rPr>
                      <w:rFonts w:ascii="宋体" w:eastAsia="宋体" w:hAnsi="宋体" w:cs="宋体" w:hint="eastAsia"/>
                      <w:color w:val="000000"/>
                      <w:sz w:val="21"/>
                      <w:szCs w:val="21"/>
                      <w:shd w:val="clear" w:color="auto" w:fill="FFFFFF"/>
                    </w:rPr>
                    <w:fldChar w:fldCharType="end"/>
                  </w:r>
                </w:p>
                <w:p w:rsidR="00BA4700" w:rsidRDefault="00C622C6">
                  <w:pPr>
                    <w:pStyle w:val="NormalWeb"/>
                    <w:shd w:val="clear" w:color="auto" w:fill="FFFFFF"/>
                    <w:spacing w:line="420" w:lineRule="atLeast"/>
                    <w:ind w:firstLine="0"/>
                    <w:jc w:val="both"/>
                    <w:rPr>
                      <w:rFonts w:ascii="仿宋" w:eastAsia="仿宋" w:hAnsi="仿宋" w:cs="宋体"/>
                      <w:bCs/>
                      <w:kern w:val="2"/>
                      <w:sz w:val="21"/>
                      <w:szCs w:val="21"/>
                    </w:rPr>
                  </w:pPr>
                  <w:r>
                    <w:rPr>
                      <w:rFonts w:ascii="宋体" w:eastAsia="宋体" w:hAnsi="宋体" w:cs="宋体" w:hint="eastAsia"/>
                      <w:color w:val="000000"/>
                      <w:sz w:val="21"/>
                      <w:szCs w:val="21"/>
                      <w:shd w:val="clear" w:color="auto" w:fill="FFFFFF"/>
                    </w:rPr>
                    <w:t xml:space="preserve">　　</w:t>
                  </w:r>
                  <w:r>
                    <w:rPr>
                      <w:rFonts w:ascii="仿宋" w:eastAsia="仿宋" w:hAnsi="仿宋" w:cs="宋体" w:hint="eastAsia"/>
                      <w:bCs/>
                      <w:kern w:val="2"/>
                      <w:sz w:val="21"/>
                      <w:szCs w:val="21"/>
                    </w:rPr>
                    <w:t>年末全市金融机构本外币各项存款余额1546.4亿元，比年初新增149.7亿元。其中，单位存款余额586.6亿元，比年初新增46.1亿元；个人存款余额937.8亿元，比年初新增105.3亿元。本外币各项贷款余额1135.2亿元，比年初新增137.8亿元。其中，短期贷款余额546.2亿元，比年初新增37.8亿元；中长期贷款余额567.2亿元，比年初新增95.6亿元。</w:t>
                  </w:r>
                </w:p>
                <w:p w:rsidR="00BA4700" w:rsidRDefault="00C622C6">
                  <w:pPr>
                    <w:pStyle w:val="NormalWeb"/>
                    <w:shd w:val="clear" w:color="auto" w:fill="FFFFFF"/>
                    <w:spacing w:line="420" w:lineRule="atLeast"/>
                    <w:ind w:firstLine="0"/>
                    <w:jc w:val="both"/>
                    <w:rPr>
                      <w:rFonts w:ascii="仿宋" w:eastAsia="仿宋" w:hAnsi="仿宋" w:cs="宋体"/>
                      <w:bCs/>
                      <w:kern w:val="2"/>
                      <w:sz w:val="21"/>
                      <w:szCs w:val="21"/>
                    </w:rPr>
                  </w:pPr>
                  <w:r>
                    <w:rPr>
                      <w:rFonts w:ascii="仿宋" w:eastAsia="仿宋" w:hAnsi="仿宋" w:cs="宋体" w:hint="eastAsia"/>
                      <w:bCs/>
                      <w:kern w:val="2"/>
                      <w:sz w:val="21"/>
                      <w:szCs w:val="21"/>
                    </w:rPr>
                    <w:t xml:space="preserve">　　年末全市上市公司数量4家。企业资本市场融资129.4亿元，比上年增长15.2%。年末全市证券公司营业部12家，全年证券交易额980亿元。</w:t>
                  </w:r>
                </w:p>
                <w:p w:rsidR="00BA4700" w:rsidRDefault="00C622C6">
                  <w:pPr>
                    <w:pStyle w:val="NormalWeb"/>
                    <w:shd w:val="clear" w:color="auto" w:fill="FFFFFF"/>
                    <w:spacing w:line="420" w:lineRule="atLeast"/>
                    <w:ind w:firstLine="0"/>
                    <w:jc w:val="both"/>
                    <w:rPr>
                      <w:rFonts w:ascii="仿宋" w:eastAsia="仿宋" w:hAnsi="仿宋" w:cs="宋体"/>
                      <w:bCs/>
                      <w:kern w:val="2"/>
                      <w:sz w:val="21"/>
                      <w:szCs w:val="21"/>
                    </w:rPr>
                  </w:pPr>
                  <w:r>
                    <w:rPr>
                      <w:rFonts w:ascii="仿宋" w:eastAsia="仿宋" w:hAnsi="仿宋" w:cs="宋体" w:hint="eastAsia"/>
                      <w:bCs/>
                      <w:kern w:val="2"/>
                      <w:sz w:val="21"/>
                      <w:szCs w:val="21"/>
                    </w:rPr>
                    <w:lastRenderedPageBreak/>
                    <w:t xml:space="preserve">　　全年保险公司保费收入33.9亿元，比上年增长13.0%。其中，寿险保费收入22.6亿元，增长12.0%；财产险保费收入11.3亿元，增长15.0%。各项赔款及给付支出11.9亿元，增长7.0%。</w:t>
                  </w:r>
                </w:p>
                <w:p w:rsidR="00BA4700" w:rsidRDefault="00C622C6">
                  <w:pPr>
                    <w:pStyle w:val="NormalWeb"/>
                    <w:shd w:val="clear" w:color="auto" w:fill="FFFFFF"/>
                    <w:spacing w:line="420" w:lineRule="atLeast"/>
                    <w:ind w:firstLine="0"/>
                    <w:jc w:val="both"/>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t xml:space="preserve">　</w:t>
                  </w:r>
                </w:p>
                <w:p w:rsidR="00BA4700" w:rsidRDefault="00C622C6">
                  <w:pPr>
                    <w:pStyle w:val="NormalWeb"/>
                    <w:shd w:val="clear" w:color="auto" w:fill="FFFFFF"/>
                    <w:spacing w:line="420" w:lineRule="atLeast"/>
                    <w:ind w:firstLine="0"/>
                    <w:jc w:val="both"/>
                    <w:rPr>
                      <w:rFonts w:ascii="仿宋" w:eastAsia="仿宋" w:hAnsi="仿宋" w:cs="宋体"/>
                      <w:b/>
                      <w:szCs w:val="21"/>
                    </w:rPr>
                  </w:pPr>
                  <w:r>
                    <w:rPr>
                      <w:rFonts w:ascii="仿宋" w:eastAsia="仿宋" w:hAnsi="仿宋" w:cs="Times New Roman" w:hint="eastAsia"/>
                      <w:b/>
                      <w:szCs w:val="24"/>
                    </w:rPr>
                    <w:t>二、湘潭东城片区发展情况</w:t>
                  </w:r>
                </w:p>
                <w:p w:rsidR="00BA4700" w:rsidRDefault="00C622C6">
                  <w:pPr>
                    <w:spacing w:before="340" w:after="330" w:line="360" w:lineRule="auto"/>
                    <w:ind w:firstLineChars="204" w:firstLine="428"/>
                    <w:rPr>
                      <w:rFonts w:ascii="仿宋" w:eastAsia="仿宋" w:hAnsi="仿宋" w:cs="宋体"/>
                      <w:bCs/>
                      <w:szCs w:val="21"/>
                    </w:rPr>
                  </w:pPr>
                  <w:r>
                    <w:rPr>
                      <w:rFonts w:ascii="仿宋" w:eastAsia="仿宋" w:hAnsi="仿宋" w:cs="宋体" w:hint="eastAsia"/>
                      <w:bCs/>
                      <w:szCs w:val="21"/>
                    </w:rPr>
                    <w:t>湘潭市东城片区是湘潭市的主要城市片区，位于湘江以东、东二环以西、湘黔铁路以北地块，总体以芙蓉大道、荷塘支路十七、沃土路、荷塘支路十、荷塘支路七、滨江、板塘六号路、板塘支路二、板塘支路四、板塘支路六、湘黔铁路、板塘七号路、板塘支路二十六和芙蓉大道延伸段东侧200米为界的围合区域，总用地约17.02平方公里。</w:t>
                  </w:r>
                </w:p>
                <w:p w:rsidR="00BA4700" w:rsidRDefault="00C622C6">
                  <w:pPr>
                    <w:spacing w:before="340" w:after="330" w:line="360" w:lineRule="auto"/>
                    <w:ind w:firstLineChars="204" w:firstLine="428"/>
                    <w:jc w:val="center"/>
                    <w:rPr>
                      <w:rFonts w:ascii="仿宋" w:eastAsia="仿宋" w:hAnsi="仿宋" w:cs="宋体"/>
                      <w:bCs/>
                      <w:szCs w:val="21"/>
                    </w:rPr>
                  </w:pPr>
                  <w:r>
                    <w:rPr>
                      <w:rFonts w:ascii="仿宋" w:eastAsia="仿宋" w:hAnsi="仿宋" w:cs="宋体"/>
                      <w:bCs/>
                      <w:szCs w:val="21"/>
                    </w:rPr>
                    <w:pict>
                      <v:shape id="Picture 2" o:spid="_x0000_i1037" type="#_x0000_t75" style="width:375pt;height:216.6pt">
                        <v:imagedata r:id="rId30" o:title="20100930165144159"/>
                      </v:shape>
                    </w:pict>
                  </w:r>
                </w:p>
                <w:p w:rsidR="00BA4700" w:rsidRDefault="00C622C6">
                  <w:pPr>
                    <w:spacing w:before="340" w:after="330" w:line="360" w:lineRule="auto"/>
                    <w:ind w:firstLineChars="204" w:firstLine="430"/>
                    <w:rPr>
                      <w:rFonts w:ascii="仿宋" w:eastAsia="仿宋" w:hAnsi="仿宋" w:cs="宋体"/>
                      <w:b/>
                      <w:szCs w:val="21"/>
                    </w:rPr>
                  </w:pPr>
                  <w:r>
                    <w:rPr>
                      <w:rFonts w:ascii="仿宋" w:eastAsia="仿宋" w:hAnsi="仿宋" w:cs="宋体" w:hint="eastAsia"/>
                      <w:b/>
                      <w:szCs w:val="21"/>
                    </w:rPr>
                    <w:t>（一）良好的发展政策支持</w:t>
                  </w:r>
                </w:p>
                <w:p w:rsidR="00BA4700" w:rsidRDefault="00C622C6">
                  <w:pPr>
                    <w:spacing w:before="340" w:after="330" w:line="360" w:lineRule="auto"/>
                    <w:ind w:firstLineChars="204" w:firstLine="428"/>
                    <w:rPr>
                      <w:rFonts w:ascii="仿宋" w:eastAsia="仿宋" w:hAnsi="仿宋" w:cs="宋体"/>
                      <w:bCs/>
                      <w:szCs w:val="21"/>
                    </w:rPr>
                  </w:pPr>
                  <w:r>
                    <w:rPr>
                      <w:rFonts w:ascii="仿宋" w:eastAsia="仿宋" w:hAnsi="仿宋" w:cs="宋体" w:hint="eastAsia"/>
                      <w:bCs/>
                      <w:szCs w:val="21"/>
                    </w:rPr>
                    <w:t>东城片区在湘潭市的总体规划中定位为高新科技产业区。随着国家“中部崛起”发展战略和“两型社会”改革实验和建设低碳社会改革的不断推进，长株潭城市群获批为全国资源节约型和环境友好型社会建设综合配套改革试验区，一体化进程加快。湘潭市致力于湘潭发展的顶层设计，致力创新体制机制，致力推进重大项目建设，编制了《湘潭两型社会建设综合配套改革总体方案》、《长株潭城市群湘潭市域规划》、《湘潭城市总体规划》、《长株潭城市群“两型社会”建设综合配套改革总体方案》和《长株潭城市群区域规划（提升）》，提出”规划三级空间、实施六大工程、推进八项改革”的总体构想， 把湘潭建成全国“两型社会”建设的示范区，长株潭城市群向西辐射的城乡服务中心，具有国际品质的文化旅游名城和现代化生态工业新城。</w:t>
                  </w:r>
                </w:p>
                <w:p w:rsidR="00BA4700" w:rsidRDefault="00C622C6">
                  <w:pPr>
                    <w:spacing w:before="340" w:after="330" w:line="360" w:lineRule="auto"/>
                    <w:ind w:firstLineChars="204" w:firstLine="430"/>
                    <w:rPr>
                      <w:rFonts w:ascii="仿宋" w:eastAsia="仿宋" w:hAnsi="仿宋" w:cs="宋体"/>
                      <w:b/>
                      <w:szCs w:val="21"/>
                    </w:rPr>
                  </w:pPr>
                  <w:r>
                    <w:rPr>
                      <w:rFonts w:ascii="仿宋" w:eastAsia="仿宋" w:hAnsi="仿宋" w:cs="宋体" w:hint="eastAsia"/>
                      <w:b/>
                      <w:szCs w:val="21"/>
                    </w:rPr>
                    <w:t>（二）独特的几何中心区位</w:t>
                  </w:r>
                </w:p>
                <w:p w:rsidR="00BA4700" w:rsidRDefault="00C622C6">
                  <w:pPr>
                    <w:spacing w:before="340" w:after="330" w:line="360" w:lineRule="auto"/>
                    <w:ind w:firstLineChars="204" w:firstLine="428"/>
                    <w:rPr>
                      <w:rFonts w:ascii="仿宋" w:eastAsia="仿宋" w:hAnsi="仿宋" w:cs="宋体"/>
                      <w:bCs/>
                      <w:szCs w:val="21"/>
                    </w:rPr>
                  </w:pPr>
                  <w:r>
                    <w:rPr>
                      <w:rFonts w:ascii="仿宋" w:eastAsia="仿宋" w:hAnsi="仿宋" w:cs="宋体" w:hint="eastAsia"/>
                      <w:bCs/>
                      <w:szCs w:val="21"/>
                    </w:rPr>
                    <w:lastRenderedPageBreak/>
                    <w:t>规划区位于湘潭河东中心区的东北部，是湘潭对接长沙必经的核心地带和重要门户空间，是长株潭一体化的桥头堡，距湘潭市中心区仅 4.0公里，距长沙、株洲分别约 30、15分钟车程，且临近湘江，正处于长株潭融城中心区向东北空间拓展的核心地段，用地北有上瑞高速、中有芙蓉大道（长株潭城市群发展轴）、长株潭城际铁（规划）和一系列城市交通走廊（芙蓉大道、107国道、东二环路）的贯穿，同时与相关地区保留大片绿地的“一主两副环绿心”结构相邻。</w:t>
                  </w:r>
                </w:p>
                <w:p w:rsidR="00BA4700" w:rsidRDefault="00C622C6">
                  <w:pPr>
                    <w:spacing w:before="340" w:after="330" w:line="360" w:lineRule="auto"/>
                    <w:rPr>
                      <w:rFonts w:ascii="仿宋" w:eastAsia="仿宋" w:hAnsi="仿宋" w:cs="宋体"/>
                      <w:b/>
                      <w:szCs w:val="21"/>
                    </w:rPr>
                  </w:pPr>
                  <w:r>
                    <w:rPr>
                      <w:rFonts w:ascii="仿宋" w:eastAsia="仿宋" w:hAnsi="仿宋" w:cs="宋体" w:hint="eastAsia"/>
                      <w:b/>
                      <w:szCs w:val="21"/>
                    </w:rPr>
                    <w:t xml:space="preserve">   （三）便捷的道路交通网络</w:t>
                  </w:r>
                </w:p>
                <w:p w:rsidR="00BA4700" w:rsidRDefault="00C622C6">
                  <w:pPr>
                    <w:spacing w:before="340" w:after="330" w:line="360" w:lineRule="auto"/>
                    <w:ind w:firstLineChars="204" w:firstLine="428"/>
                    <w:rPr>
                      <w:rFonts w:ascii="仿宋" w:eastAsia="仿宋" w:hAnsi="仿宋" w:cs="宋体"/>
                      <w:bCs/>
                      <w:szCs w:val="21"/>
                    </w:rPr>
                  </w:pPr>
                  <w:r>
                    <w:rPr>
                      <w:rFonts w:ascii="仿宋" w:eastAsia="仿宋" w:hAnsi="仿宋" w:cs="宋体" w:hint="eastAsia"/>
                      <w:bCs/>
                      <w:szCs w:val="21"/>
                    </w:rPr>
                    <w:t>规划区位于长株潭城市群融城的前沿地段，湘黔铁路及长株潭城际铁（规划）穿越而过，并规划有长株潭城际铁路场站，周边有上瑞高速、京珠高速，以及320国道的贯穿；快速路有上瑞高速联络段、芙蓉大道延伸段、东二环（湘潭城市发展次轴）、北二环。主干道有芙蓉大道、板塘七号路、板塘十号路、板塘十一号路、团竹路。320国道是联系湘潭和株洲的交通要道，芙蓉大道是长株潭城市群发展轴，东二环是湘潭城市发展次轴。整体道路网络已经形成了较成熟的便捷的网格式交通的大格局，对外交通条件非常便利；湘潭火车站仅 6.0公里，至长沙黄花国际机场 78公里，地理位置极其优越。</w:t>
                  </w:r>
                </w:p>
                <w:p w:rsidR="00BA4700" w:rsidRDefault="00C622C6">
                  <w:pPr>
                    <w:spacing w:before="340" w:after="330" w:line="360" w:lineRule="auto"/>
                    <w:ind w:firstLineChars="204" w:firstLine="430"/>
                    <w:rPr>
                      <w:rFonts w:ascii="仿宋" w:eastAsia="仿宋" w:hAnsi="仿宋" w:cs="宋体"/>
                      <w:b/>
                      <w:szCs w:val="21"/>
                    </w:rPr>
                  </w:pPr>
                  <w:r>
                    <w:rPr>
                      <w:rFonts w:ascii="仿宋" w:eastAsia="仿宋" w:hAnsi="仿宋" w:cs="宋体" w:hint="eastAsia"/>
                      <w:b/>
                      <w:szCs w:val="21"/>
                    </w:rPr>
                    <w:t>（四）朝气蓬勃的产业基础</w:t>
                  </w:r>
                </w:p>
                <w:p w:rsidR="00BA4700" w:rsidRDefault="00C622C6">
                  <w:pPr>
                    <w:spacing w:before="340" w:after="330" w:line="360" w:lineRule="auto"/>
                    <w:ind w:firstLineChars="204" w:firstLine="428"/>
                    <w:rPr>
                      <w:rFonts w:ascii="仿宋" w:eastAsia="仿宋" w:hAnsi="仿宋" w:cs="宋体"/>
                      <w:bCs/>
                      <w:szCs w:val="21"/>
                    </w:rPr>
                  </w:pPr>
                  <w:r>
                    <w:rPr>
                      <w:rFonts w:ascii="仿宋" w:eastAsia="仿宋" w:hAnsi="仿宋" w:cs="宋体" w:hint="eastAsia"/>
                      <w:bCs/>
                      <w:szCs w:val="21"/>
                    </w:rPr>
                    <w:t>规划区北部是湘潭新材料工业园，西为岳塘行政核心区和湘江风光带，西北向与荷塘物流产业园相邻，东接京珠高速公路，南临双马工业园，有着良好的产业基础。近年来不断进行产业结构调整，加强自主创新，抓好节能减排，促进产业升级，加速推进新型工业化，工业主导作用不断增强，建成了门类较全的工业体系，精品钢材深加工、先进装备制造及新能源装备、汽车及零部件、电子信息等四大战略性产业发展迅速，自主创新能力不断增强，节能降耗成效明显，并通过制定结构调整的约束性指标，策划大项目，引进大的战略合作伙伴，大力发展第三产业等“三大路径”来实现存量的改造提升，增量的创新发展。</w:t>
                  </w:r>
                </w:p>
                <w:p w:rsidR="00BA4700" w:rsidRDefault="00C622C6">
                  <w:pPr>
                    <w:spacing w:before="340" w:after="330" w:line="360" w:lineRule="auto"/>
                    <w:ind w:firstLineChars="204" w:firstLine="430"/>
                    <w:rPr>
                      <w:rFonts w:ascii="仿宋" w:eastAsia="仿宋" w:hAnsi="仿宋" w:cs="宋体"/>
                      <w:b/>
                      <w:szCs w:val="21"/>
                    </w:rPr>
                  </w:pPr>
                  <w:r>
                    <w:rPr>
                      <w:rFonts w:ascii="仿宋" w:eastAsia="仿宋" w:hAnsi="仿宋" w:cs="宋体" w:hint="eastAsia"/>
                      <w:b/>
                      <w:szCs w:val="21"/>
                    </w:rPr>
                    <w:t>（五）优良的生态环境</w:t>
                  </w:r>
                </w:p>
                <w:p w:rsidR="00BA4700" w:rsidRDefault="00C622C6">
                  <w:pPr>
                    <w:spacing w:before="340" w:after="330" w:line="360" w:lineRule="auto"/>
                    <w:ind w:firstLineChars="204" w:firstLine="428"/>
                    <w:rPr>
                      <w:rFonts w:ascii="仿宋" w:eastAsia="仿宋" w:hAnsi="仿宋" w:cs="宋体"/>
                      <w:bCs/>
                      <w:szCs w:val="21"/>
                    </w:rPr>
                  </w:pPr>
                  <w:r>
                    <w:rPr>
                      <w:rFonts w:ascii="仿宋" w:eastAsia="仿宋" w:hAnsi="仿宋" w:cs="宋体" w:hint="eastAsia"/>
                      <w:bCs/>
                      <w:szCs w:val="21"/>
                    </w:rPr>
                    <w:t>规划区西临湖南的母亲河湘江，东为山岭纵横，植被良好的永久性公共绿地，外部生态环境整体优良，大部分部地区仍保留了原始农村土地的景观特色，农田、水体、菜地、林地大多未经破坏，植被覆盖率高。片区内自然水体丰富---水塘密布，主要有贯穿南北的红旗排洪渠，沟渠纵横自成体系，以及布局分散的新塘、大塘、窑塘等大面积水体，总面积达81.32公顷。小丘陵山体纵横，总用地面积约255.14公顷，整体呈三条带状布置，丘陵山体中植被良好，绿化覆盖率高。</w:t>
                  </w:r>
                </w:p>
                <w:p w:rsidR="00BA4700" w:rsidRDefault="00C622C6">
                  <w:pPr>
                    <w:spacing w:before="340" w:after="330" w:line="360" w:lineRule="auto"/>
                    <w:ind w:firstLineChars="178" w:firstLine="375"/>
                    <w:jc w:val="left"/>
                    <w:rPr>
                      <w:rFonts w:ascii="仿宋" w:eastAsia="仿宋" w:hAnsi="仿宋" w:cs="宋体"/>
                      <w:bCs/>
                      <w:szCs w:val="21"/>
                    </w:rPr>
                  </w:pPr>
                  <w:r>
                    <w:rPr>
                      <w:rFonts w:ascii="仿宋" w:eastAsia="仿宋" w:hAnsi="仿宋" w:cs="宋体" w:hint="eastAsia"/>
                      <w:b/>
                      <w:szCs w:val="21"/>
                    </w:rPr>
                    <w:lastRenderedPageBreak/>
                    <w:t>（六）湘潭东城新区形势小结</w:t>
                  </w:r>
                </w:p>
                <w:p w:rsidR="00BA4700" w:rsidRDefault="00C622C6">
                  <w:pPr>
                    <w:spacing w:before="340" w:after="330" w:line="360" w:lineRule="auto"/>
                    <w:ind w:firstLineChars="204" w:firstLine="428"/>
                    <w:rPr>
                      <w:rFonts w:ascii="仿宋" w:eastAsia="仿宋" w:hAnsi="仿宋" w:cs="宋体"/>
                      <w:bCs/>
                      <w:sz w:val="24"/>
                    </w:rPr>
                  </w:pPr>
                  <w:r>
                    <w:rPr>
                      <w:rFonts w:ascii="仿宋" w:eastAsia="仿宋" w:hAnsi="仿宋" w:cs="宋体" w:hint="eastAsia"/>
                      <w:bCs/>
                      <w:szCs w:val="21"/>
                    </w:rPr>
                    <w:t>基于以上介绍可以看出，湘潭东城新区具备良好的经济发展基础与明确的产业发展定位，交通与地理位置优势明显，在湘潭市加快经济建设的背景下，随着东城新区等相关产业产能释放与规模效应的进一步放大，必将持续带动当地整体经济发展，促进当地物流行业的快速发展，有理由相信未来东城新区经济发展与财政税收收入仍将维持较高的增长水平，经济实力将迈入一个新台阶，成为中国经济发展实力强劲的区域之一</w:t>
                  </w:r>
                  <w:r>
                    <w:rPr>
                      <w:rFonts w:ascii="仿宋" w:eastAsia="仿宋" w:hAnsi="仿宋" w:cs="宋体" w:hint="eastAsia"/>
                      <w:bCs/>
                      <w:sz w:val="24"/>
                    </w:rPr>
                    <w:t>。</w:t>
                  </w:r>
                </w:p>
                <w:p w:rsidR="00BA4700" w:rsidRDefault="00C622C6">
                  <w:pPr>
                    <w:spacing w:before="340" w:after="330" w:line="360" w:lineRule="auto"/>
                    <w:rPr>
                      <w:rFonts w:ascii="仿宋" w:eastAsia="仿宋" w:hAnsi="仿宋" w:cs="Times New Roman"/>
                      <w:b/>
                      <w:kern w:val="0"/>
                      <w:sz w:val="24"/>
                      <w:szCs w:val="24"/>
                    </w:rPr>
                  </w:pPr>
                  <w:r>
                    <w:rPr>
                      <w:rFonts w:ascii="仿宋" w:eastAsia="仿宋" w:hAnsi="仿宋" w:cs="Times New Roman" w:hint="eastAsia"/>
                      <w:b/>
                      <w:kern w:val="0"/>
                      <w:sz w:val="24"/>
                      <w:szCs w:val="24"/>
                    </w:rPr>
                    <w:t>三、2014年湘潭经济及2015年展望</w:t>
                  </w:r>
                </w:p>
                <w:p w:rsidR="00BA4700" w:rsidRDefault="00C622C6">
                  <w:pPr>
                    <w:pStyle w:val="NormalWeb"/>
                    <w:spacing w:before="300" w:beforeAutospacing="0" w:after="150" w:afterAutospacing="0" w:line="420" w:lineRule="atLeast"/>
                    <w:ind w:firstLine="0"/>
                    <w:rPr>
                      <w:rFonts w:ascii="仿宋" w:eastAsia="仿宋" w:hAnsi="仿宋" w:cs="宋体"/>
                      <w:b/>
                      <w:kern w:val="2"/>
                      <w:sz w:val="21"/>
                      <w:szCs w:val="21"/>
                    </w:rPr>
                  </w:pPr>
                  <w:r>
                    <w:rPr>
                      <w:rFonts w:ascii="仿宋" w:eastAsia="仿宋" w:hAnsi="仿宋" w:cs="宋体" w:hint="eastAsia"/>
                      <w:b/>
                      <w:kern w:val="2"/>
                      <w:sz w:val="21"/>
                      <w:szCs w:val="21"/>
                    </w:rPr>
                    <w:t xml:space="preserve">    （一）经济运行总体较稳</w:t>
                  </w:r>
                </w:p>
                <w:p w:rsidR="00BA4700" w:rsidRDefault="00C622C6">
                  <w:pPr>
                    <w:pStyle w:val="NormalWeb"/>
                    <w:spacing w:before="300" w:beforeAutospacing="0" w:after="150" w:afterAutospacing="0" w:line="420" w:lineRule="atLeast"/>
                    <w:rPr>
                      <w:rFonts w:ascii="仿宋" w:eastAsia="仿宋" w:hAnsi="仿宋" w:cs="宋体"/>
                      <w:bCs/>
                      <w:kern w:val="2"/>
                      <w:sz w:val="21"/>
                      <w:szCs w:val="21"/>
                    </w:rPr>
                  </w:pPr>
                  <w:r>
                    <w:rPr>
                      <w:rFonts w:ascii="仿宋" w:eastAsia="仿宋" w:hAnsi="仿宋" w:cs="宋体" w:hint="eastAsia"/>
                      <w:bCs/>
                      <w:kern w:val="2"/>
                      <w:sz w:val="21"/>
                      <w:szCs w:val="21"/>
                    </w:rPr>
                    <w:t xml:space="preserve"> 2014年，湘潭实现地区生产总值1570.6亿元，同比增长10.7%，增幅虽较上年有所回落，但较前三季度提高了0.5个百分点。从三次</w:t>
                  </w:r>
                  <w:hyperlink r:id="rId31" w:tgtFrame="http://www.askci.com/finance/2015/02/12/_blank" w:history="1">
                    <w:r>
                      <w:rPr>
                        <w:rFonts w:ascii="仿宋" w:eastAsia="仿宋" w:hAnsi="仿宋" w:cs="宋体" w:hint="eastAsia"/>
                        <w:bCs/>
                        <w:kern w:val="2"/>
                        <w:sz w:val="21"/>
                        <w:szCs w:val="21"/>
                      </w:rPr>
                      <w:t>产业</w:t>
                    </w:r>
                  </w:hyperlink>
                  <w:r>
                    <w:rPr>
                      <w:rFonts w:ascii="仿宋" w:eastAsia="仿宋" w:hAnsi="仿宋" w:cs="宋体" w:hint="eastAsia"/>
                      <w:bCs/>
                      <w:kern w:val="2"/>
                      <w:sz w:val="21"/>
                      <w:szCs w:val="21"/>
                    </w:rPr>
                    <w:t>来看，</w:t>
                  </w:r>
                  <w:hyperlink r:id="rId32" w:tgtFrame="http://www.askci.com/finance/2015/02/12/_blank" w:history="1">
                    <w:r>
                      <w:rPr>
                        <w:rFonts w:ascii="仿宋" w:eastAsia="仿宋" w:hAnsi="仿宋" w:cs="宋体" w:hint="eastAsia"/>
                        <w:bCs/>
                        <w:kern w:val="2"/>
                        <w:sz w:val="21"/>
                        <w:szCs w:val="21"/>
                      </w:rPr>
                      <w:t>农业</w:t>
                    </w:r>
                  </w:hyperlink>
                  <w:r>
                    <w:rPr>
                      <w:rFonts w:ascii="仿宋" w:eastAsia="仿宋" w:hAnsi="仿宋" w:cs="宋体" w:hint="eastAsia"/>
                      <w:bCs/>
                      <w:kern w:val="2"/>
                      <w:sz w:val="21"/>
                      <w:szCs w:val="21"/>
                    </w:rPr>
                    <w:t>生产稳中有增。全年粮食播种面积325万亩，同比增长1.5%；粮食总产量有望达150.5万吨，同比增长2.6%；</w:t>
                  </w:r>
                  <w:hyperlink r:id="rId33" w:tgtFrame="http://www.askci.com/finance/2015/02/12/_blank" w:history="1">
                    <w:r>
                      <w:rPr>
                        <w:rFonts w:ascii="仿宋" w:eastAsia="仿宋" w:hAnsi="仿宋" w:cs="宋体" w:hint="eastAsia"/>
                        <w:bCs/>
                        <w:kern w:val="2"/>
                        <w:sz w:val="21"/>
                        <w:szCs w:val="21"/>
                      </w:rPr>
                      <w:t>生猪</w:t>
                    </w:r>
                  </w:hyperlink>
                  <w:r>
                    <w:rPr>
                      <w:rFonts w:ascii="仿宋" w:eastAsia="仿宋" w:hAnsi="仿宋" w:cs="宋体" w:hint="eastAsia"/>
                      <w:bCs/>
                      <w:kern w:val="2"/>
                      <w:sz w:val="21"/>
                      <w:szCs w:val="21"/>
                    </w:rPr>
                    <w:t>生产保持增长，生猪出栏542.7万头</w:t>
                  </w:r>
                  <w:proofErr w:type="gramStart"/>
                  <w:r>
                    <w:rPr>
                      <w:rFonts w:ascii="仿宋" w:eastAsia="仿宋" w:hAnsi="仿宋" w:cs="宋体" w:hint="eastAsia"/>
                      <w:bCs/>
                      <w:kern w:val="2"/>
                      <w:sz w:val="21"/>
                      <w:szCs w:val="21"/>
                    </w:rPr>
                    <w:t>,同比增长2.5</w:t>
                  </w:r>
                  <w:proofErr w:type="gramEnd"/>
                  <w:r>
                    <w:rPr>
                      <w:rFonts w:ascii="仿宋" w:eastAsia="仿宋" w:hAnsi="仿宋" w:cs="宋体" w:hint="eastAsia"/>
                      <w:bCs/>
                      <w:kern w:val="2"/>
                      <w:sz w:val="21"/>
                      <w:szCs w:val="21"/>
                    </w:rPr>
                    <w:t>%。全年实现农业增加值132亿元，同比增长4.5%。工业生产缓中趋稳。全年实现规模以上工业增加值870.1亿元，同比增长11.0%，高出全省平均水平1.4个百分点。新兴行业增长较快，湘潭规模以上工业中，仪器仪表制造业、计算机通信和电子设备制造业、</w:t>
                  </w:r>
                  <w:hyperlink r:id="rId34" w:tgtFrame="http://www.askci.com/finance/2015/02/12/_blank" w:history="1">
                    <w:r>
                      <w:rPr>
                        <w:rFonts w:ascii="仿宋" w:eastAsia="仿宋" w:hAnsi="仿宋" w:cs="宋体" w:hint="eastAsia"/>
                        <w:bCs/>
                        <w:kern w:val="2"/>
                        <w:sz w:val="21"/>
                        <w:szCs w:val="21"/>
                      </w:rPr>
                      <w:t>医药</w:t>
                    </w:r>
                  </w:hyperlink>
                  <w:r>
                    <w:rPr>
                      <w:rFonts w:ascii="仿宋" w:eastAsia="仿宋" w:hAnsi="仿宋" w:cs="宋体" w:hint="eastAsia"/>
                      <w:bCs/>
                      <w:kern w:val="2"/>
                      <w:sz w:val="21"/>
                      <w:szCs w:val="21"/>
                    </w:rPr>
                    <w:t>制造业等新兴行业保持较快增长，实现增加值同比分别增长45.8%、15.9%、12.5%，分别高于湘潭平均水平34.8个、4.9个、1.5个百分点。园区工业较快增长，湘潭园区工业企业实现增加值570.4亿元，同比增长14.3%。服务业平稳较快增长。年初以来，湘潭</w:t>
                  </w:r>
                  <w:hyperlink r:id="rId35" w:tgtFrame="http://www.askci.com/finance/2015/02/12/_blank" w:history="1">
                    <w:r>
                      <w:rPr>
                        <w:rFonts w:ascii="仿宋" w:eastAsia="仿宋" w:hAnsi="仿宋" w:cs="宋体" w:hint="eastAsia"/>
                        <w:bCs/>
                        <w:kern w:val="2"/>
                        <w:sz w:val="21"/>
                        <w:szCs w:val="21"/>
                      </w:rPr>
                      <w:t>电子商务</w:t>
                    </w:r>
                  </w:hyperlink>
                  <w:r>
                    <w:rPr>
                      <w:rFonts w:ascii="仿宋" w:eastAsia="仿宋" w:hAnsi="仿宋" w:cs="宋体" w:hint="eastAsia"/>
                      <w:bCs/>
                      <w:kern w:val="2"/>
                      <w:sz w:val="21"/>
                      <w:szCs w:val="21"/>
                    </w:rPr>
                    <w:t>、服务外包、健康</w:t>
                  </w:r>
                  <w:hyperlink r:id="rId36" w:tgtFrame="http://www.askci.com/finance/2015/02/12/_blank" w:history="1">
                    <w:r>
                      <w:rPr>
                        <w:rFonts w:ascii="仿宋" w:eastAsia="仿宋" w:hAnsi="仿宋" w:cs="宋体" w:hint="eastAsia"/>
                        <w:bCs/>
                        <w:kern w:val="2"/>
                        <w:sz w:val="21"/>
                        <w:szCs w:val="21"/>
                      </w:rPr>
                      <w:t>养老</w:t>
                    </w:r>
                  </w:hyperlink>
                  <w:r>
                    <w:rPr>
                      <w:rFonts w:ascii="仿宋" w:eastAsia="仿宋" w:hAnsi="仿宋" w:cs="宋体" w:hint="eastAsia"/>
                      <w:bCs/>
                      <w:kern w:val="2"/>
                      <w:sz w:val="21"/>
                      <w:szCs w:val="21"/>
                    </w:rPr>
                    <w:t>等新兴服务业发展较快，高端生产性服务业、大型</w:t>
                  </w:r>
                  <w:hyperlink r:id="rId37" w:tgtFrame="http://www.askci.com/finance/2015/02/12/_blank" w:history="1">
                    <w:r>
                      <w:rPr>
                        <w:rFonts w:ascii="仿宋" w:eastAsia="仿宋" w:hAnsi="仿宋" w:cs="宋体" w:hint="eastAsia"/>
                        <w:bCs/>
                        <w:kern w:val="2"/>
                        <w:sz w:val="21"/>
                        <w:szCs w:val="21"/>
                      </w:rPr>
                      <w:t>城市综合体</w:t>
                    </w:r>
                  </w:hyperlink>
                  <w:r>
                    <w:rPr>
                      <w:rFonts w:ascii="仿宋" w:eastAsia="仿宋" w:hAnsi="仿宋" w:cs="宋体" w:hint="eastAsia"/>
                      <w:bCs/>
                      <w:kern w:val="2"/>
                      <w:sz w:val="21"/>
                      <w:szCs w:val="21"/>
                    </w:rPr>
                    <w:t>和商贸项目加快推进，服务业发展势头较好，全年实现服务业增加值538.0亿元，同比增长12.2%。</w:t>
                  </w:r>
                </w:p>
                <w:p w:rsidR="00BA4700" w:rsidRDefault="00C622C6">
                  <w:pPr>
                    <w:pStyle w:val="NormalWeb"/>
                    <w:spacing w:before="300" w:beforeAutospacing="0" w:after="150" w:afterAutospacing="0" w:line="420" w:lineRule="atLeast"/>
                    <w:ind w:firstLine="0"/>
                    <w:rPr>
                      <w:rFonts w:ascii="仿宋" w:eastAsia="仿宋" w:hAnsi="仿宋" w:cs="宋体"/>
                      <w:b/>
                      <w:kern w:val="2"/>
                      <w:sz w:val="21"/>
                      <w:szCs w:val="21"/>
                    </w:rPr>
                  </w:pPr>
                  <w:r>
                    <w:rPr>
                      <w:rFonts w:ascii="仿宋" w:eastAsia="仿宋" w:hAnsi="仿宋" w:cs="宋体" w:hint="eastAsia"/>
                      <w:b/>
                      <w:kern w:val="2"/>
                      <w:sz w:val="21"/>
                      <w:szCs w:val="21"/>
                    </w:rPr>
                    <w:t xml:space="preserve">    （二）需求动力依然较强</w:t>
                  </w:r>
                </w:p>
                <w:p w:rsidR="00BA4700" w:rsidRDefault="00C622C6">
                  <w:pPr>
                    <w:pStyle w:val="NormalWeb"/>
                    <w:spacing w:before="300" w:beforeAutospacing="0" w:after="150" w:afterAutospacing="0" w:line="420" w:lineRule="atLeast"/>
                    <w:rPr>
                      <w:rFonts w:ascii="仿宋" w:eastAsia="仿宋" w:hAnsi="仿宋" w:cs="宋体"/>
                      <w:bCs/>
                      <w:kern w:val="2"/>
                      <w:sz w:val="21"/>
                      <w:szCs w:val="21"/>
                    </w:rPr>
                  </w:pPr>
                  <w:hyperlink r:id="rId38" w:tgtFrame="http://www.askci.com/finance/2015/02/12/_blank" w:history="1">
                    <w:r>
                      <w:rPr>
                        <w:rFonts w:ascii="仿宋" w:eastAsia="仿宋" w:hAnsi="仿宋" w:cs="宋体" w:hint="eastAsia"/>
                        <w:bCs/>
                        <w:kern w:val="2"/>
                        <w:sz w:val="21"/>
                        <w:szCs w:val="21"/>
                      </w:rPr>
                      <w:t>投资</w:t>
                    </w:r>
                  </w:hyperlink>
                  <w:r>
                    <w:rPr>
                      <w:rFonts w:ascii="仿宋" w:eastAsia="仿宋" w:hAnsi="仿宋" w:cs="宋体" w:hint="eastAsia"/>
                      <w:bCs/>
                      <w:kern w:val="2"/>
                      <w:sz w:val="21"/>
                      <w:szCs w:val="21"/>
                    </w:rPr>
                    <w:t>保持较快增长。2014年，全年完成固定资产投资1503.4亿元，同比增长23.7%，增速虽较上年回落12.2个百分点，但高出全省平均水平4.3个百分点，居全省首位。消费市场运行平稳。全年实现社会消费品</w:t>
                  </w:r>
                  <w:hyperlink r:id="rId39" w:tgtFrame="http://www.askci.com/finance/2015/02/12/_blank" w:history="1">
                    <w:r>
                      <w:rPr>
                        <w:rFonts w:ascii="仿宋" w:eastAsia="仿宋" w:hAnsi="仿宋" w:cs="宋体" w:hint="eastAsia"/>
                        <w:bCs/>
                        <w:kern w:val="2"/>
                        <w:sz w:val="21"/>
                        <w:szCs w:val="21"/>
                      </w:rPr>
                      <w:t>零售</w:t>
                    </w:r>
                  </w:hyperlink>
                  <w:r>
                    <w:rPr>
                      <w:rFonts w:ascii="仿宋" w:eastAsia="仿宋" w:hAnsi="仿宋" w:cs="宋体" w:hint="eastAsia"/>
                      <w:bCs/>
                      <w:kern w:val="2"/>
                      <w:sz w:val="21"/>
                      <w:szCs w:val="21"/>
                    </w:rPr>
                    <w:t>总额450.0亿元，同比增长13.0%，增速同比回落1.0个百分点，但高出全省平均水平0.2个百分点，居全省第一。开放型经济稳步发展。出口需求保持增长。全年完成进出口总额23.7亿美元，同比下降11.2%。其中，出口总额完成13.3亿美元，同比增长35.9%；进口总额完成10.4亿美元，同比下降38.4%。全年实际利用外资8.3亿美元，同比增长18.8%；实际利用内资209.5亿元，同比增长16.3%。</w:t>
                  </w:r>
                </w:p>
                <w:p w:rsidR="00BA4700" w:rsidRDefault="00C622C6">
                  <w:pPr>
                    <w:pStyle w:val="NormalWeb"/>
                    <w:spacing w:before="300" w:beforeAutospacing="0" w:after="150" w:afterAutospacing="0" w:line="420" w:lineRule="atLeast"/>
                    <w:ind w:firstLine="0"/>
                    <w:rPr>
                      <w:rFonts w:ascii="仿宋" w:eastAsia="仿宋" w:hAnsi="仿宋" w:cs="宋体"/>
                      <w:b/>
                      <w:kern w:val="2"/>
                      <w:sz w:val="21"/>
                      <w:szCs w:val="21"/>
                    </w:rPr>
                  </w:pPr>
                  <w:r>
                    <w:rPr>
                      <w:rFonts w:ascii="仿宋" w:eastAsia="仿宋" w:hAnsi="仿宋" w:cs="宋体" w:hint="eastAsia"/>
                      <w:b/>
                      <w:kern w:val="2"/>
                      <w:sz w:val="21"/>
                      <w:szCs w:val="21"/>
                    </w:rPr>
                    <w:t xml:space="preserve">    （三）经济结构继续优化</w:t>
                  </w:r>
                </w:p>
                <w:p w:rsidR="00BA4700" w:rsidRDefault="00C622C6">
                  <w:pPr>
                    <w:pStyle w:val="NormalWeb"/>
                    <w:spacing w:before="300" w:beforeAutospacing="0" w:after="150" w:afterAutospacing="0" w:line="420" w:lineRule="atLeast"/>
                    <w:rPr>
                      <w:rFonts w:ascii="仿宋" w:eastAsia="仿宋" w:hAnsi="仿宋" w:cs="宋体"/>
                      <w:bCs/>
                      <w:kern w:val="2"/>
                      <w:sz w:val="21"/>
                      <w:szCs w:val="21"/>
                    </w:rPr>
                  </w:pPr>
                  <w:r>
                    <w:rPr>
                      <w:rFonts w:ascii="仿宋" w:eastAsia="仿宋" w:hAnsi="仿宋" w:cs="宋体" w:hint="eastAsia"/>
                      <w:bCs/>
                      <w:kern w:val="2"/>
                      <w:sz w:val="21"/>
                      <w:szCs w:val="21"/>
                    </w:rPr>
                    <w:t>服务业比重提升。全年第三产业增加值占GDP的比重为34.3%，同比提高1.6个百分点。工业内部结构优化。全年高加工度工业占规模工业的比重为60.6%，同比提高7.9百分点；新产品产值占规模以上工业总产值的比重为9.1%，</w:t>
                  </w:r>
                  <w:r>
                    <w:rPr>
                      <w:rFonts w:ascii="仿宋" w:eastAsia="仿宋" w:hAnsi="仿宋" w:cs="宋体" w:hint="eastAsia"/>
                      <w:bCs/>
                      <w:kern w:val="2"/>
                      <w:sz w:val="21"/>
                      <w:szCs w:val="21"/>
                    </w:rPr>
                    <w:lastRenderedPageBreak/>
                    <w:t>同比提高0.4个百分点；非公有制企业增加值占规模工业的比重为76.3%，同比提高3.0个百分点。消费需求理性升级。全年限额以上</w:t>
                  </w:r>
                  <w:hyperlink r:id="rId40" w:tgtFrame="http://www.askci.com/finance/2015/02/12/_blank" w:history="1">
                    <w:r>
                      <w:rPr>
                        <w:rFonts w:ascii="仿宋" w:eastAsia="仿宋" w:hAnsi="仿宋" w:cs="宋体" w:hint="eastAsia"/>
                        <w:bCs/>
                        <w:kern w:val="2"/>
                        <w:sz w:val="21"/>
                        <w:szCs w:val="21"/>
                      </w:rPr>
                      <w:t>批发</w:t>
                    </w:r>
                  </w:hyperlink>
                  <w:r>
                    <w:rPr>
                      <w:rFonts w:ascii="仿宋" w:eastAsia="仿宋" w:hAnsi="仿宋" w:cs="宋体" w:hint="eastAsia"/>
                      <w:bCs/>
                      <w:kern w:val="2"/>
                      <w:sz w:val="21"/>
                      <w:szCs w:val="21"/>
                    </w:rPr>
                    <w:t>零售业实现零售额227.3亿元，同比增长21.9%。其中，通讯器材类、</w:t>
                  </w:r>
                  <w:hyperlink r:id="rId41" w:tgtFrame="http://www.askci.com/finance/2015/02/12/_blank" w:history="1">
                    <w:r>
                      <w:rPr>
                        <w:rFonts w:ascii="仿宋" w:eastAsia="仿宋" w:hAnsi="仿宋" w:cs="宋体" w:hint="eastAsia"/>
                        <w:bCs/>
                        <w:kern w:val="2"/>
                        <w:sz w:val="21"/>
                        <w:szCs w:val="21"/>
                      </w:rPr>
                      <w:t>服装</w:t>
                    </w:r>
                  </w:hyperlink>
                  <w:r>
                    <w:rPr>
                      <w:rFonts w:ascii="仿宋" w:eastAsia="仿宋" w:hAnsi="仿宋" w:cs="宋体" w:hint="eastAsia"/>
                      <w:bCs/>
                      <w:kern w:val="2"/>
                      <w:sz w:val="21"/>
                      <w:szCs w:val="21"/>
                    </w:rPr>
                    <w:t>鞋帽针</w:t>
                  </w:r>
                  <w:hyperlink r:id="rId42" w:tgtFrame="http://www.askci.com/finance/2015/02/12/_blank" w:history="1">
                    <w:r>
                      <w:rPr>
                        <w:rFonts w:ascii="仿宋" w:eastAsia="仿宋" w:hAnsi="仿宋" w:cs="宋体" w:hint="eastAsia"/>
                        <w:bCs/>
                        <w:kern w:val="2"/>
                        <w:sz w:val="21"/>
                        <w:szCs w:val="21"/>
                      </w:rPr>
                      <w:t>纺织</w:t>
                    </w:r>
                  </w:hyperlink>
                  <w:r>
                    <w:rPr>
                      <w:rFonts w:ascii="仿宋" w:eastAsia="仿宋" w:hAnsi="仿宋" w:cs="宋体" w:hint="eastAsia"/>
                      <w:bCs/>
                      <w:kern w:val="2"/>
                      <w:sz w:val="21"/>
                      <w:szCs w:val="21"/>
                    </w:rPr>
                    <w:t>类、</w:t>
                  </w:r>
                  <w:hyperlink r:id="rId43" w:tgtFrame="http://www.askci.com/finance/2015/02/12/_blank" w:history="1">
                    <w:r>
                      <w:rPr>
                        <w:rFonts w:ascii="仿宋" w:eastAsia="仿宋" w:hAnsi="仿宋" w:cs="宋体" w:hint="eastAsia"/>
                        <w:bCs/>
                        <w:kern w:val="2"/>
                        <w:sz w:val="21"/>
                        <w:szCs w:val="21"/>
                      </w:rPr>
                      <w:t>家用电器</w:t>
                    </w:r>
                  </w:hyperlink>
                  <w:r>
                    <w:rPr>
                      <w:rFonts w:ascii="仿宋" w:eastAsia="仿宋" w:hAnsi="仿宋" w:cs="宋体" w:hint="eastAsia"/>
                      <w:bCs/>
                      <w:kern w:val="2"/>
                      <w:sz w:val="21"/>
                      <w:szCs w:val="21"/>
                    </w:rPr>
                    <w:t>和</w:t>
                  </w:r>
                  <w:hyperlink r:id="rId44" w:tgtFrame="http://www.askci.com/finance/2015/02/12/_blank" w:history="1">
                    <w:r>
                      <w:rPr>
                        <w:rFonts w:ascii="仿宋" w:eastAsia="仿宋" w:hAnsi="仿宋" w:cs="宋体" w:hint="eastAsia"/>
                        <w:bCs/>
                        <w:kern w:val="2"/>
                        <w:sz w:val="21"/>
                        <w:szCs w:val="21"/>
                      </w:rPr>
                      <w:t>音响</w:t>
                    </w:r>
                  </w:hyperlink>
                  <w:r>
                    <w:rPr>
                      <w:rFonts w:ascii="仿宋" w:eastAsia="仿宋" w:hAnsi="仿宋" w:cs="宋体" w:hint="eastAsia"/>
                      <w:bCs/>
                      <w:kern w:val="2"/>
                      <w:sz w:val="21"/>
                      <w:szCs w:val="21"/>
                    </w:rPr>
                    <w:t>器材类、</w:t>
                  </w:r>
                  <w:hyperlink r:id="rId45" w:tgtFrame="http://www.askci.com/finance/2015/02/12/_blank" w:history="1">
                    <w:r>
                      <w:rPr>
                        <w:rFonts w:ascii="仿宋" w:eastAsia="仿宋" w:hAnsi="仿宋" w:cs="宋体" w:hint="eastAsia"/>
                        <w:bCs/>
                        <w:kern w:val="2"/>
                        <w:sz w:val="21"/>
                        <w:szCs w:val="21"/>
                      </w:rPr>
                      <w:t>汽车</w:t>
                    </w:r>
                  </w:hyperlink>
                  <w:r>
                    <w:rPr>
                      <w:rFonts w:ascii="仿宋" w:eastAsia="仿宋" w:hAnsi="仿宋" w:cs="宋体" w:hint="eastAsia"/>
                      <w:bCs/>
                      <w:kern w:val="2"/>
                      <w:sz w:val="21"/>
                      <w:szCs w:val="21"/>
                    </w:rPr>
                    <w:t>类、</w:t>
                  </w:r>
                  <w:hyperlink r:id="rId46" w:tgtFrame="http://www.askci.com/finance/2015/02/12/_blank" w:history="1">
                    <w:r>
                      <w:rPr>
                        <w:rFonts w:ascii="仿宋" w:eastAsia="仿宋" w:hAnsi="仿宋" w:cs="宋体" w:hint="eastAsia"/>
                        <w:bCs/>
                        <w:kern w:val="2"/>
                        <w:sz w:val="21"/>
                        <w:szCs w:val="21"/>
                      </w:rPr>
                      <w:t>文化</w:t>
                    </w:r>
                  </w:hyperlink>
                  <w:hyperlink r:id="rId47" w:tgtFrame="http://www.askci.com/finance/2015/02/12/_blank" w:history="1">
                    <w:r>
                      <w:rPr>
                        <w:rFonts w:ascii="仿宋" w:eastAsia="仿宋" w:hAnsi="仿宋" w:cs="宋体" w:hint="eastAsia"/>
                        <w:bCs/>
                        <w:kern w:val="2"/>
                        <w:sz w:val="21"/>
                        <w:szCs w:val="21"/>
                      </w:rPr>
                      <w:t>办公用品</w:t>
                    </w:r>
                  </w:hyperlink>
                  <w:r>
                    <w:rPr>
                      <w:rFonts w:ascii="仿宋" w:eastAsia="仿宋" w:hAnsi="仿宋" w:cs="宋体" w:hint="eastAsia"/>
                      <w:bCs/>
                      <w:kern w:val="2"/>
                      <w:sz w:val="21"/>
                      <w:szCs w:val="21"/>
                    </w:rPr>
                    <w:t>类零售额同比分别增长40.4%、18.5%、20.8%、19.7%、28.5%，合计实现零售额占限额以上批发零售业零售额比重的44.0%，同比提高0.2个百分点。投资结构继续改善。全年完成生态环境投资43.6亿元，同比增长43.7%，增幅高于湘潭平均水平20个百分点；民间投资完成980.4亿元，同比增长29.5%，占全部投资的比重为65.2%，同比提高2.9个百分点。</w:t>
                  </w:r>
                </w:p>
                <w:p w:rsidR="00BA4700" w:rsidRDefault="00C622C6">
                  <w:pPr>
                    <w:pStyle w:val="NormalWeb"/>
                    <w:spacing w:before="300" w:beforeAutospacing="0" w:after="150" w:afterAutospacing="0" w:line="420" w:lineRule="atLeast"/>
                    <w:ind w:firstLine="0"/>
                    <w:rPr>
                      <w:rFonts w:ascii="仿宋" w:eastAsia="仿宋" w:hAnsi="仿宋" w:cs="宋体"/>
                      <w:b/>
                      <w:kern w:val="2"/>
                      <w:sz w:val="21"/>
                      <w:szCs w:val="21"/>
                    </w:rPr>
                  </w:pPr>
                  <w:r>
                    <w:rPr>
                      <w:rFonts w:ascii="仿宋" w:eastAsia="仿宋" w:hAnsi="仿宋" w:cs="宋体" w:hint="eastAsia"/>
                      <w:b/>
                      <w:kern w:val="2"/>
                      <w:sz w:val="21"/>
                      <w:szCs w:val="21"/>
                    </w:rPr>
                    <w:t xml:space="preserve">   （四）财政</w:t>
                  </w:r>
                  <w:hyperlink r:id="rId48" w:tgtFrame="http://www.askci.com/finance/2015/02/12/_blank" w:history="1">
                    <w:r>
                      <w:rPr>
                        <w:rFonts w:ascii="仿宋" w:eastAsia="仿宋" w:hAnsi="仿宋" w:cs="宋体" w:hint="eastAsia"/>
                        <w:b/>
                        <w:kern w:val="2"/>
                        <w:sz w:val="21"/>
                        <w:szCs w:val="21"/>
                      </w:rPr>
                      <w:t>金融</w:t>
                    </w:r>
                  </w:hyperlink>
                  <w:r>
                    <w:rPr>
                      <w:rFonts w:ascii="仿宋" w:eastAsia="仿宋" w:hAnsi="仿宋" w:cs="宋体" w:hint="eastAsia"/>
                      <w:b/>
                      <w:kern w:val="2"/>
                      <w:sz w:val="21"/>
                      <w:szCs w:val="21"/>
                    </w:rPr>
                    <w:t>运行较稳</w:t>
                  </w:r>
                </w:p>
                <w:p w:rsidR="00BA4700" w:rsidRDefault="00C622C6">
                  <w:pPr>
                    <w:pStyle w:val="NormalWeb"/>
                    <w:spacing w:before="300" w:beforeAutospacing="0" w:after="150" w:afterAutospacing="0" w:line="420" w:lineRule="atLeast"/>
                    <w:rPr>
                      <w:rFonts w:ascii="仿宋" w:eastAsia="仿宋" w:hAnsi="仿宋" w:cs="宋体"/>
                      <w:bCs/>
                      <w:kern w:val="2"/>
                      <w:sz w:val="21"/>
                      <w:szCs w:val="21"/>
                    </w:rPr>
                  </w:pPr>
                  <w:r>
                    <w:rPr>
                      <w:rFonts w:ascii="仿宋" w:eastAsia="仿宋" w:hAnsi="仿宋" w:cs="宋体" w:hint="eastAsia"/>
                      <w:bCs/>
                      <w:kern w:val="2"/>
                      <w:sz w:val="21"/>
                      <w:szCs w:val="21"/>
                    </w:rPr>
                    <w:t>财政收入保持增长。全年完成财政总收入159.4亿元，同比增长10.1%。其中，公共财政预算收入107.2亿元，增长9.5%。金融市场运行稳健。12月末，湘潭金融机构各项本外币存款余额1546.4亿元，较年初新增149.7亿元；金融机构各项本外币贷款余额1135.2亿元，较年初新增137.8亿元。</w:t>
                  </w:r>
                </w:p>
                <w:p w:rsidR="00BA4700" w:rsidRDefault="00C622C6">
                  <w:pPr>
                    <w:pStyle w:val="NormalWeb"/>
                    <w:spacing w:before="300" w:beforeAutospacing="0" w:after="150" w:afterAutospacing="0" w:line="420" w:lineRule="atLeast"/>
                    <w:ind w:firstLine="0"/>
                    <w:rPr>
                      <w:rFonts w:ascii="仿宋" w:eastAsia="仿宋" w:hAnsi="仿宋" w:cs="宋体"/>
                      <w:b/>
                      <w:kern w:val="2"/>
                      <w:sz w:val="21"/>
                      <w:szCs w:val="21"/>
                    </w:rPr>
                  </w:pPr>
                  <w:r>
                    <w:rPr>
                      <w:rFonts w:ascii="仿宋" w:eastAsia="仿宋" w:hAnsi="仿宋" w:cs="宋体" w:hint="eastAsia"/>
                      <w:b/>
                      <w:kern w:val="2"/>
                      <w:sz w:val="21"/>
                      <w:szCs w:val="21"/>
                    </w:rPr>
                    <w:t xml:space="preserve">   （五）民生进一步改善</w:t>
                  </w:r>
                </w:p>
                <w:p w:rsidR="00BA4700" w:rsidRDefault="00C622C6">
                  <w:pPr>
                    <w:pStyle w:val="NormalWeb"/>
                    <w:spacing w:before="300" w:beforeAutospacing="0" w:after="150" w:afterAutospacing="0" w:line="420" w:lineRule="atLeast"/>
                    <w:rPr>
                      <w:rFonts w:ascii="仿宋" w:eastAsia="仿宋" w:hAnsi="仿宋" w:cs="宋体"/>
                      <w:bCs/>
                      <w:kern w:val="2"/>
                      <w:sz w:val="21"/>
                      <w:szCs w:val="21"/>
                    </w:rPr>
                  </w:pPr>
                  <w:r>
                    <w:rPr>
                      <w:rFonts w:ascii="仿宋" w:eastAsia="仿宋" w:hAnsi="仿宋" w:cs="宋体" w:hint="eastAsia"/>
                      <w:bCs/>
                      <w:kern w:val="2"/>
                      <w:sz w:val="21"/>
                      <w:szCs w:val="21"/>
                    </w:rPr>
                    <w:t>保障房建设有力推进。全年城市棚户区改造新开工9954套，公租房（含</w:t>
                  </w:r>
                  <w:hyperlink r:id="rId49" w:tgtFrame="http://www.askci.com/finance/2015/02/12/_blank" w:history="1">
                    <w:r>
                      <w:rPr>
                        <w:rFonts w:ascii="仿宋" w:eastAsia="仿宋" w:hAnsi="仿宋" w:cs="宋体" w:hint="eastAsia"/>
                        <w:bCs/>
                        <w:kern w:val="2"/>
                        <w:sz w:val="21"/>
                        <w:szCs w:val="21"/>
                      </w:rPr>
                      <w:t>廉租房</w:t>
                    </w:r>
                  </w:hyperlink>
                  <w:r>
                    <w:rPr>
                      <w:rFonts w:ascii="仿宋" w:eastAsia="仿宋" w:hAnsi="仿宋" w:cs="宋体" w:hint="eastAsia"/>
                      <w:bCs/>
                      <w:kern w:val="2"/>
                      <w:sz w:val="21"/>
                      <w:szCs w:val="21"/>
                    </w:rPr>
                    <w:t>）新开工4765套，完成农村危房改造3050户，均超额完成年度目标任务。就业、物价稳定。全年城镇新增就业6.4万人，失业人员再就业2.3万人，新增农村劳动力转移就业1.7万人，均全面超额完成年度目标任务。1-12月，湘潭居民消费价格同比上涨1.9%。居民收入稳定增长。湘潭城乡居民人均可支配收入分别为27068元、14092元，同比分别增长9.1%、11.2%。</w:t>
                  </w:r>
                </w:p>
                <w:p w:rsidR="00BA4700" w:rsidRDefault="00C622C6">
                  <w:pPr>
                    <w:spacing w:before="340" w:after="330" w:line="360" w:lineRule="auto"/>
                    <w:rPr>
                      <w:rFonts w:ascii="仿宋" w:eastAsia="仿宋" w:hAnsi="仿宋" w:cs="宋体"/>
                      <w:b/>
                      <w:szCs w:val="21"/>
                    </w:rPr>
                  </w:pPr>
                  <w:r>
                    <w:rPr>
                      <w:rFonts w:ascii="仿宋" w:eastAsia="仿宋" w:hAnsi="仿宋" w:cs="宋体" w:hint="eastAsia"/>
                      <w:b/>
                      <w:szCs w:val="21"/>
                    </w:rPr>
                    <w:t xml:space="preserve">   （六）2015年经济走势展望</w:t>
                  </w:r>
                </w:p>
                <w:p w:rsidR="00BA4700" w:rsidRDefault="00C622C6">
                  <w:pPr>
                    <w:pStyle w:val="NormalWeb"/>
                    <w:spacing w:before="300" w:beforeAutospacing="0" w:after="150" w:afterAutospacing="0" w:line="420" w:lineRule="atLeast"/>
                    <w:ind w:firstLine="420"/>
                    <w:rPr>
                      <w:rFonts w:ascii="仿宋" w:eastAsia="仿宋" w:hAnsi="仿宋" w:cs="宋体"/>
                      <w:bCs/>
                      <w:kern w:val="2"/>
                      <w:sz w:val="21"/>
                      <w:szCs w:val="21"/>
                    </w:rPr>
                  </w:pPr>
                  <w:r>
                    <w:rPr>
                      <w:rFonts w:ascii="仿宋" w:eastAsia="仿宋" w:hAnsi="仿宋" w:cs="宋体" w:hint="eastAsia"/>
                      <w:bCs/>
                      <w:kern w:val="2"/>
                      <w:sz w:val="21"/>
                      <w:szCs w:val="21"/>
                    </w:rPr>
                    <w:t>当前湘潭经济虽面临一些困难，但经济发展新常态下面临较多发展机遇。政策方面：2015年国家可能扩大赤字规模，增加以重大</w:t>
                  </w:r>
                  <w:hyperlink r:id="rId50" w:tgtFrame="http://www.askci.com/finance/2015/02/12/_blank" w:history="1">
                    <w:r>
                      <w:rPr>
                        <w:rFonts w:ascii="仿宋" w:eastAsia="仿宋" w:hAnsi="仿宋" w:cs="宋体" w:hint="eastAsia"/>
                        <w:bCs/>
                        <w:kern w:val="2"/>
                        <w:sz w:val="21"/>
                        <w:szCs w:val="21"/>
                      </w:rPr>
                      <w:t>工程</w:t>
                    </w:r>
                  </w:hyperlink>
                  <w:r>
                    <w:rPr>
                      <w:rFonts w:ascii="仿宋" w:eastAsia="仿宋" w:hAnsi="仿宋" w:cs="宋体" w:hint="eastAsia"/>
                      <w:bCs/>
                      <w:kern w:val="2"/>
                      <w:sz w:val="21"/>
                      <w:szCs w:val="21"/>
                    </w:rPr>
                    <w:t>为重点的基建投资，降息降准预期等等，这将有利于缓解我市投资项目和实体经济资金紧张局面，夯实经济稳增长基础。国家继续推进行政审批制度改革，深化国企和价格改革，放宽基础和垄断性领域门槛，将大大激发我市市场活力，增强经济发展动力。国家积极化解产能过剩，促进企业优胜劣汰和新产业组织形态发展，推动供给结构优化升级，我市传统产业去产能化、改造升级和兼并重组的节奏将加快，经济运行的效益和质量有望继续提升。自身方面：从投资来看，重点投资领域增长较快，基础设施和生态环境投资、第三</w:t>
                  </w:r>
                  <w:hyperlink r:id="rId51" w:tgtFrame="http://www.askci.com/finance/2015/02/12/_blank" w:history="1">
                    <w:r>
                      <w:rPr>
                        <w:rFonts w:ascii="仿宋" w:eastAsia="仿宋" w:hAnsi="仿宋" w:cs="宋体" w:hint="eastAsia"/>
                        <w:bCs/>
                        <w:kern w:val="2"/>
                        <w:sz w:val="21"/>
                        <w:szCs w:val="21"/>
                      </w:rPr>
                      <w:t>产业投资</w:t>
                    </w:r>
                  </w:hyperlink>
                  <w:r>
                    <w:rPr>
                      <w:rFonts w:ascii="仿宋" w:eastAsia="仿宋" w:hAnsi="仿宋" w:cs="宋体" w:hint="eastAsia"/>
                      <w:bCs/>
                      <w:kern w:val="2"/>
                      <w:sz w:val="21"/>
                      <w:szCs w:val="21"/>
                    </w:rPr>
                    <w:t>增长较快，均高于湘潭投资平均水平，投资增速虽有所减缓，但薄弱环节得到加强；同时，吉利汽车首个新能源战略项目落户湘潭，威胜智能配用电产业园、</w:t>
                  </w:r>
                  <w:hyperlink r:id="rId52" w:tgtFrame="http://www.askci.com/finance/2015/02/12/_blank" w:history="1">
                    <w:r>
                      <w:rPr>
                        <w:rFonts w:ascii="仿宋" w:eastAsia="仿宋" w:hAnsi="仿宋" w:cs="宋体" w:hint="eastAsia"/>
                        <w:bCs/>
                        <w:kern w:val="2"/>
                        <w:sz w:val="21"/>
                        <w:szCs w:val="21"/>
                      </w:rPr>
                      <w:t>上海</w:t>
                    </w:r>
                  </w:hyperlink>
                  <w:r>
                    <w:rPr>
                      <w:rFonts w:ascii="仿宋" w:eastAsia="仿宋" w:hAnsi="仿宋" w:cs="宋体" w:hint="eastAsia"/>
                      <w:bCs/>
                      <w:kern w:val="2"/>
                      <w:sz w:val="21"/>
                      <w:szCs w:val="21"/>
                    </w:rPr>
                    <w:t>大众汽车配件产业园等项目进展顺利，新增长点正在培育和形成。从消费来看，汽车类、家用电器和音响器材类、文化办公用品类等享受型消费增长较快，消费需求理性升级，消费对经济增长的拉动力有望进一步增强。从工业来看，全年高加工度工业增加值增幅明显高于原材料工业，工业继续向高端延伸，工业经济效益有望提升；加之有一批企业进入规模以上工业企业笼子，随着其产能逐步释放，将有力支撑湘潭经济增长。从服务业来看，湘潭规模以上</w:t>
                  </w:r>
                  <w:hyperlink r:id="rId53" w:tgtFrame="http://www.askci.com/finance/2015/02/12/_blank" w:history="1">
                    <w:r>
                      <w:rPr>
                        <w:rFonts w:ascii="仿宋" w:eastAsia="仿宋" w:hAnsi="仿宋" w:cs="宋体" w:hint="eastAsia"/>
                        <w:bCs/>
                        <w:kern w:val="2"/>
                        <w:sz w:val="21"/>
                        <w:szCs w:val="21"/>
                      </w:rPr>
                      <w:t>租赁</w:t>
                    </w:r>
                  </w:hyperlink>
                  <w:r>
                    <w:rPr>
                      <w:rFonts w:ascii="仿宋" w:eastAsia="仿宋" w:hAnsi="仿宋" w:cs="宋体" w:hint="eastAsia"/>
                      <w:bCs/>
                      <w:kern w:val="2"/>
                      <w:sz w:val="21"/>
                      <w:szCs w:val="21"/>
                    </w:rPr>
                    <w:t>和商务服务业、居民服务修理和其他服务业、文化</w:t>
                  </w:r>
                  <w:hyperlink r:id="rId54" w:tgtFrame="http://www.askci.com/finance/2015/02/12/_blank" w:history="1">
                    <w:r>
                      <w:rPr>
                        <w:rFonts w:ascii="仿宋" w:eastAsia="仿宋" w:hAnsi="仿宋" w:cs="宋体" w:hint="eastAsia"/>
                        <w:bCs/>
                        <w:kern w:val="2"/>
                        <w:sz w:val="21"/>
                        <w:szCs w:val="21"/>
                      </w:rPr>
                      <w:t>体育</w:t>
                    </w:r>
                  </w:hyperlink>
                  <w:r>
                    <w:rPr>
                      <w:rFonts w:ascii="仿宋" w:eastAsia="仿宋" w:hAnsi="仿宋" w:cs="宋体" w:hint="eastAsia"/>
                      <w:bCs/>
                      <w:kern w:val="2"/>
                      <w:sz w:val="21"/>
                      <w:szCs w:val="21"/>
                    </w:rPr>
                    <w:t>和娱乐业等重点服务业发展势头较好，服务</w:t>
                  </w:r>
                  <w:r>
                    <w:rPr>
                      <w:rFonts w:ascii="仿宋" w:eastAsia="仿宋" w:hAnsi="仿宋" w:cs="宋体" w:hint="eastAsia"/>
                      <w:bCs/>
                      <w:kern w:val="2"/>
                      <w:sz w:val="21"/>
                      <w:szCs w:val="21"/>
                    </w:rPr>
                    <w:lastRenderedPageBreak/>
                    <w:t>业发展有望提速。</w:t>
                  </w:r>
                </w:p>
                <w:p w:rsidR="00BA4700" w:rsidRDefault="00C622C6">
                  <w:pPr>
                    <w:pStyle w:val="NormalWeb"/>
                    <w:spacing w:before="300" w:beforeAutospacing="0" w:after="150" w:afterAutospacing="0" w:line="420" w:lineRule="atLeast"/>
                    <w:ind w:firstLine="420"/>
                    <w:rPr>
                      <w:rFonts w:ascii="仿宋" w:eastAsia="仿宋" w:hAnsi="仿宋" w:cs="宋体"/>
                      <w:bCs/>
                      <w:kern w:val="2"/>
                      <w:sz w:val="21"/>
                      <w:szCs w:val="21"/>
                    </w:rPr>
                  </w:pPr>
                  <w:r>
                    <w:rPr>
                      <w:rFonts w:ascii="仿宋" w:eastAsia="仿宋" w:hAnsi="仿宋" w:cs="宋体" w:hint="eastAsia"/>
                      <w:bCs/>
                      <w:kern w:val="2"/>
                      <w:sz w:val="21"/>
                      <w:szCs w:val="21"/>
                    </w:rPr>
                    <w:t>综合以上因素分析，在宏观环境不发生重大变化的前提下，湘潭以及东城新区经济发展将在“稳中有进”的</w:t>
                  </w:r>
                  <w:hyperlink r:id="rId55" w:tgtFrame="http://www.askci.com/finance/2015/02/12/_blank" w:history="1">
                    <w:r>
                      <w:rPr>
                        <w:rFonts w:ascii="仿宋" w:eastAsia="仿宋" w:hAnsi="仿宋" w:cs="宋体" w:hint="eastAsia"/>
                        <w:bCs/>
                        <w:kern w:val="2"/>
                        <w:sz w:val="21"/>
                        <w:szCs w:val="21"/>
                      </w:rPr>
                      <w:t>趋势</w:t>
                    </w:r>
                  </w:hyperlink>
                  <w:r>
                    <w:rPr>
                      <w:rFonts w:ascii="仿宋" w:eastAsia="仿宋" w:hAnsi="仿宋" w:cs="宋体" w:hint="eastAsia"/>
                      <w:bCs/>
                      <w:kern w:val="2"/>
                      <w:sz w:val="21"/>
                      <w:szCs w:val="21"/>
                    </w:rPr>
                    <w:t>中继续得到延续。</w:t>
                  </w:r>
                </w:p>
                <w:p w:rsidR="00BA4700" w:rsidRDefault="00BA4700">
                  <w:pPr>
                    <w:jc w:val="center"/>
                    <w:rPr>
                      <w:rFonts w:ascii="仿宋" w:eastAsia="仿宋" w:hAnsi="仿宋"/>
                      <w:sz w:val="24"/>
                      <w:szCs w:val="24"/>
                    </w:rPr>
                  </w:pPr>
                </w:p>
                <w:p w:rsidR="00BA4700" w:rsidRDefault="00C622C6">
                  <w:pPr>
                    <w:spacing w:before="340" w:after="330" w:line="360" w:lineRule="auto"/>
                    <w:rPr>
                      <w:rFonts w:ascii="仿宋" w:eastAsia="仿宋" w:hAnsi="仿宋" w:cs="Times New Roman"/>
                      <w:b/>
                      <w:kern w:val="0"/>
                      <w:sz w:val="24"/>
                      <w:szCs w:val="24"/>
                    </w:rPr>
                  </w:pPr>
                  <w:r>
                    <w:rPr>
                      <w:rFonts w:ascii="仿宋" w:eastAsia="仿宋" w:hAnsi="仿宋" w:cs="Times New Roman" w:hint="eastAsia"/>
                      <w:b/>
                      <w:kern w:val="0"/>
                      <w:sz w:val="24"/>
                      <w:szCs w:val="24"/>
                    </w:rPr>
                    <w:t>四．湘潭市全市口径财政收入分析</w:t>
                  </w:r>
                </w:p>
                <w:p w:rsidR="00BA4700" w:rsidRDefault="00C622C6">
                  <w:pPr>
                    <w:ind w:leftChars="-607" w:left="-1275" w:rightChars="-297" w:right="-624"/>
                    <w:jc w:val="center"/>
                    <w:rPr>
                      <w:rFonts w:ascii="宋体" w:eastAsia="仿宋" w:hAnsi="宋体"/>
                      <w:b/>
                      <w:szCs w:val="28"/>
                    </w:rPr>
                  </w:pPr>
                  <w:r>
                    <w:rPr>
                      <w:rFonts w:ascii="宋体" w:eastAsia="仿宋" w:hAnsi="宋体" w:hint="eastAsia"/>
                      <w:b/>
                      <w:szCs w:val="28"/>
                    </w:rPr>
                    <w:t xml:space="preserve"> </w:t>
                  </w:r>
                </w:p>
                <w:p w:rsidR="00BA4700" w:rsidRDefault="00BA4700">
                  <w:pPr>
                    <w:ind w:leftChars="-607" w:left="-1275" w:rightChars="-297" w:right="-624"/>
                    <w:jc w:val="center"/>
                    <w:rPr>
                      <w:rFonts w:ascii="宋体" w:eastAsia="仿宋" w:hAnsi="宋体"/>
                      <w:b/>
                      <w:szCs w:val="28"/>
                    </w:rPr>
                  </w:pPr>
                </w:p>
                <w:p w:rsidR="00BA4700" w:rsidRDefault="00C622C6">
                  <w:pPr>
                    <w:ind w:leftChars="-607" w:left="-1275" w:rightChars="-297" w:right="-624"/>
                    <w:jc w:val="center"/>
                    <w:rPr>
                      <w:rFonts w:ascii="方正小标宋简体" w:eastAsia="仿宋" w:hAnsi="宋体"/>
                      <w:b/>
                      <w:szCs w:val="36"/>
                    </w:rPr>
                  </w:pPr>
                  <w:r>
                    <w:rPr>
                      <w:rFonts w:ascii="方正小标宋简体" w:eastAsia="仿宋" w:hAnsi="宋体" w:hint="eastAsia"/>
                      <w:b/>
                      <w:szCs w:val="36"/>
                    </w:rPr>
                    <w:t>2011</w:t>
                  </w:r>
                  <w:r>
                    <w:rPr>
                      <w:rFonts w:ascii="方正小标宋简体" w:eastAsia="仿宋" w:hAnsi="宋体" w:hint="eastAsia"/>
                      <w:b/>
                      <w:szCs w:val="36"/>
                    </w:rPr>
                    <w:t>～</w:t>
                  </w:r>
                  <w:r>
                    <w:rPr>
                      <w:rFonts w:ascii="方正小标宋简体" w:eastAsia="仿宋" w:hAnsi="宋体" w:hint="eastAsia"/>
                      <w:b/>
                      <w:szCs w:val="36"/>
                    </w:rPr>
                    <w:t>2014</w:t>
                  </w:r>
                  <w:r>
                    <w:rPr>
                      <w:rFonts w:ascii="方正小标宋简体" w:eastAsia="仿宋" w:hAnsi="宋体" w:hint="eastAsia"/>
                      <w:b/>
                      <w:szCs w:val="36"/>
                    </w:rPr>
                    <w:t>年湘潭市全市口径财政总收入情况</w:t>
                  </w:r>
                </w:p>
                <w:p w:rsidR="00BA4700" w:rsidRDefault="00BA4700">
                  <w:pPr>
                    <w:spacing w:line="300" w:lineRule="exact"/>
                    <w:ind w:leftChars="-607" w:left="-1275" w:rightChars="-297" w:right="-624"/>
                    <w:jc w:val="center"/>
                    <w:rPr>
                      <w:rFonts w:ascii="方正小标宋简体" w:eastAsia="仿宋" w:hAnsi="宋体"/>
                      <w:szCs w:val="36"/>
                    </w:rPr>
                  </w:pPr>
                </w:p>
                <w:p w:rsidR="00BA4700" w:rsidRDefault="00C622C6">
                  <w:pPr>
                    <w:spacing w:line="400" w:lineRule="exact"/>
                    <w:ind w:leftChars="-607" w:left="-1275" w:rightChars="-297" w:right="-624" w:firstLineChars="500" w:firstLine="1050"/>
                    <w:rPr>
                      <w:rFonts w:ascii="方正小标宋简体" w:eastAsia="仿宋" w:hAnsi="宋体"/>
                      <w:szCs w:val="28"/>
                    </w:rPr>
                  </w:pPr>
                  <w:r>
                    <w:rPr>
                      <w:rFonts w:ascii="方正小标宋简体" w:eastAsia="仿宋" w:hAnsi="宋体" w:hint="eastAsia"/>
                      <w:szCs w:val="28"/>
                    </w:rPr>
                    <w:t xml:space="preserve">                  </w:t>
                  </w:r>
                  <w:r>
                    <w:rPr>
                      <w:rFonts w:ascii="方正小标宋简体" w:eastAsia="仿宋" w:hAnsi="宋体" w:hint="eastAsia"/>
                      <w:szCs w:val="28"/>
                    </w:rPr>
                    <w:t>填报单位：湘潭市财政局</w:t>
                  </w:r>
                  <w:r>
                    <w:rPr>
                      <w:rFonts w:ascii="方正小标宋简体" w:eastAsia="仿宋" w:hAnsi="宋体" w:hint="eastAsia"/>
                      <w:szCs w:val="28"/>
                    </w:rPr>
                    <w:t xml:space="preserve">                            </w:t>
                  </w:r>
                  <w:r>
                    <w:rPr>
                      <w:rFonts w:ascii="方正小标宋简体" w:eastAsia="仿宋" w:hAnsi="宋体" w:hint="eastAsia"/>
                      <w:szCs w:val="28"/>
                    </w:rPr>
                    <w:t>单位：万元</w:t>
                  </w:r>
                </w:p>
                <w:tbl>
                  <w:tblPr>
                    <w:tblW w:w="94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3572"/>
                    <w:gridCol w:w="1600"/>
                    <w:gridCol w:w="1261"/>
                    <w:gridCol w:w="1259"/>
                    <w:gridCol w:w="1776"/>
                  </w:tblGrid>
                  <w:tr w:rsidR="00BA4700">
                    <w:trPr>
                      <w:trHeight w:val="567"/>
                      <w:jc w:val="center"/>
                    </w:trPr>
                    <w:tc>
                      <w:tcPr>
                        <w:tcW w:w="3572" w:type="dxa"/>
                        <w:shd w:val="clear" w:color="auto" w:fill="FFFFFF"/>
                        <w:vAlign w:val="center"/>
                      </w:tcPr>
                      <w:p w:rsidR="00BA4700" w:rsidRDefault="00C622C6">
                        <w:pPr>
                          <w:widowControl/>
                          <w:jc w:val="center"/>
                          <w:rPr>
                            <w:rFonts w:ascii="宋体" w:eastAsia="仿宋" w:hAnsi="宋体"/>
                            <w:b/>
                            <w:bCs/>
                            <w:kern w:val="0"/>
                            <w:szCs w:val="32"/>
                          </w:rPr>
                        </w:pPr>
                        <w:r>
                          <w:rPr>
                            <w:rFonts w:ascii="宋体" w:eastAsia="仿宋" w:hAnsi="宋体"/>
                            <w:b/>
                            <w:bCs/>
                            <w:kern w:val="0"/>
                            <w:szCs w:val="32"/>
                          </w:rPr>
                          <w:t>科</w:t>
                        </w:r>
                        <w:r>
                          <w:rPr>
                            <w:rFonts w:ascii="宋体" w:eastAsia="仿宋" w:hAnsi="宋体" w:hint="eastAsia"/>
                            <w:b/>
                            <w:bCs/>
                            <w:kern w:val="0"/>
                            <w:szCs w:val="32"/>
                          </w:rPr>
                          <w:t xml:space="preserve">    </w:t>
                        </w:r>
                        <w:r>
                          <w:rPr>
                            <w:rFonts w:ascii="宋体" w:eastAsia="仿宋" w:hAnsi="宋体"/>
                            <w:b/>
                            <w:bCs/>
                            <w:kern w:val="0"/>
                            <w:szCs w:val="32"/>
                          </w:rPr>
                          <w:t>目</w:t>
                        </w:r>
                      </w:p>
                    </w:tc>
                    <w:tc>
                      <w:tcPr>
                        <w:tcW w:w="1600" w:type="dxa"/>
                        <w:shd w:val="clear" w:color="auto" w:fill="FFFFFF"/>
                        <w:vAlign w:val="center"/>
                      </w:tcPr>
                      <w:p w:rsidR="00BA4700" w:rsidRDefault="00C622C6">
                        <w:pPr>
                          <w:widowControl/>
                          <w:jc w:val="center"/>
                          <w:rPr>
                            <w:rFonts w:ascii="宋体" w:eastAsia="仿宋" w:hAnsi="宋体"/>
                            <w:b/>
                            <w:bCs/>
                            <w:kern w:val="0"/>
                            <w:szCs w:val="32"/>
                          </w:rPr>
                        </w:pPr>
                        <w:r>
                          <w:rPr>
                            <w:rFonts w:ascii="宋体" w:eastAsia="仿宋" w:hAnsi="宋体"/>
                            <w:b/>
                            <w:bCs/>
                            <w:kern w:val="0"/>
                            <w:szCs w:val="32"/>
                          </w:rPr>
                          <w:t>2011</w:t>
                        </w:r>
                        <w:r>
                          <w:rPr>
                            <w:rFonts w:ascii="宋体" w:eastAsia="仿宋" w:hAnsi="宋体"/>
                            <w:b/>
                            <w:bCs/>
                            <w:kern w:val="0"/>
                            <w:szCs w:val="32"/>
                          </w:rPr>
                          <w:t>年</w:t>
                        </w:r>
                      </w:p>
                    </w:tc>
                    <w:tc>
                      <w:tcPr>
                        <w:tcW w:w="1261" w:type="dxa"/>
                        <w:shd w:val="clear" w:color="auto" w:fill="FFFFFF"/>
                        <w:vAlign w:val="center"/>
                      </w:tcPr>
                      <w:p w:rsidR="00BA4700" w:rsidRDefault="00C622C6">
                        <w:pPr>
                          <w:widowControl/>
                          <w:jc w:val="center"/>
                          <w:rPr>
                            <w:rFonts w:ascii="宋体" w:eastAsia="仿宋" w:hAnsi="宋体"/>
                            <w:b/>
                            <w:bCs/>
                            <w:kern w:val="0"/>
                            <w:szCs w:val="32"/>
                          </w:rPr>
                        </w:pPr>
                        <w:r>
                          <w:rPr>
                            <w:rFonts w:ascii="宋体" w:eastAsia="仿宋" w:hAnsi="宋体"/>
                            <w:b/>
                            <w:bCs/>
                            <w:kern w:val="0"/>
                            <w:szCs w:val="32"/>
                          </w:rPr>
                          <w:t>2012</w:t>
                        </w:r>
                        <w:r>
                          <w:rPr>
                            <w:rFonts w:ascii="宋体" w:eastAsia="仿宋" w:hAnsi="宋体"/>
                            <w:b/>
                            <w:bCs/>
                            <w:kern w:val="0"/>
                            <w:szCs w:val="32"/>
                          </w:rPr>
                          <w:t>年</w:t>
                        </w:r>
                      </w:p>
                    </w:tc>
                    <w:tc>
                      <w:tcPr>
                        <w:tcW w:w="1259" w:type="dxa"/>
                        <w:shd w:val="clear" w:color="auto" w:fill="FFFFFF"/>
                        <w:vAlign w:val="center"/>
                      </w:tcPr>
                      <w:p w:rsidR="00BA4700" w:rsidRDefault="00C622C6">
                        <w:pPr>
                          <w:widowControl/>
                          <w:jc w:val="center"/>
                          <w:rPr>
                            <w:rFonts w:ascii="宋体" w:eastAsia="仿宋" w:hAnsi="宋体"/>
                            <w:b/>
                            <w:bCs/>
                            <w:kern w:val="0"/>
                            <w:szCs w:val="32"/>
                          </w:rPr>
                        </w:pPr>
                        <w:r>
                          <w:rPr>
                            <w:rFonts w:ascii="宋体" w:eastAsia="仿宋" w:hAnsi="宋体"/>
                            <w:b/>
                            <w:bCs/>
                            <w:kern w:val="0"/>
                            <w:szCs w:val="32"/>
                          </w:rPr>
                          <w:t>2013</w:t>
                        </w:r>
                        <w:r>
                          <w:rPr>
                            <w:rFonts w:ascii="宋体" w:eastAsia="仿宋" w:hAnsi="宋体"/>
                            <w:b/>
                            <w:bCs/>
                            <w:kern w:val="0"/>
                            <w:szCs w:val="32"/>
                          </w:rPr>
                          <w:t>年</w:t>
                        </w:r>
                      </w:p>
                    </w:tc>
                    <w:tc>
                      <w:tcPr>
                        <w:tcW w:w="1776" w:type="dxa"/>
                        <w:shd w:val="clear" w:color="auto" w:fill="FFFFFF"/>
                        <w:vAlign w:val="center"/>
                      </w:tcPr>
                      <w:p w:rsidR="00BA4700" w:rsidRDefault="00C622C6">
                        <w:pPr>
                          <w:widowControl/>
                          <w:jc w:val="center"/>
                          <w:rPr>
                            <w:rFonts w:ascii="宋体" w:eastAsia="仿宋" w:hAnsi="宋体"/>
                            <w:b/>
                            <w:bCs/>
                            <w:kern w:val="0"/>
                            <w:szCs w:val="32"/>
                          </w:rPr>
                        </w:pPr>
                        <w:r>
                          <w:rPr>
                            <w:rFonts w:ascii="宋体" w:eastAsia="仿宋" w:hAnsi="宋体" w:hint="eastAsia"/>
                            <w:b/>
                            <w:bCs/>
                            <w:kern w:val="0"/>
                            <w:szCs w:val="32"/>
                          </w:rPr>
                          <w:t>2014</w:t>
                        </w:r>
                        <w:r>
                          <w:rPr>
                            <w:rFonts w:ascii="宋体" w:eastAsia="仿宋" w:hAnsi="宋体" w:hint="eastAsia"/>
                            <w:b/>
                            <w:bCs/>
                            <w:kern w:val="0"/>
                            <w:szCs w:val="32"/>
                          </w:rPr>
                          <w:t>年</w:t>
                        </w:r>
                      </w:p>
                    </w:tc>
                  </w:tr>
                  <w:tr w:rsidR="00BA4700">
                    <w:trPr>
                      <w:trHeight w:val="567"/>
                      <w:jc w:val="center"/>
                    </w:trPr>
                    <w:tc>
                      <w:tcPr>
                        <w:tcW w:w="3572" w:type="dxa"/>
                        <w:shd w:val="clear" w:color="auto" w:fill="FFFFFF"/>
                        <w:vAlign w:val="center"/>
                      </w:tcPr>
                      <w:p w:rsidR="00BA4700" w:rsidRDefault="00C622C6">
                        <w:pPr>
                          <w:widowControl/>
                          <w:ind w:firstLineChars="49" w:firstLine="103"/>
                          <w:jc w:val="left"/>
                          <w:rPr>
                            <w:rFonts w:ascii="宋体" w:eastAsia="仿宋" w:hAnsi="宋体"/>
                            <w:b/>
                            <w:kern w:val="0"/>
                            <w:szCs w:val="28"/>
                          </w:rPr>
                        </w:pPr>
                        <w:r>
                          <w:rPr>
                            <w:rFonts w:ascii="宋体" w:eastAsia="仿宋" w:hAnsi="宋体"/>
                            <w:b/>
                            <w:kern w:val="0"/>
                            <w:szCs w:val="28"/>
                          </w:rPr>
                          <w:t>一般预算收入</w:t>
                        </w:r>
                      </w:p>
                    </w:tc>
                    <w:tc>
                      <w:tcPr>
                        <w:tcW w:w="1600" w:type="dxa"/>
                        <w:shd w:val="clear" w:color="auto" w:fill="FFFFFF"/>
                        <w:vAlign w:val="center"/>
                      </w:tcPr>
                      <w:p w:rsidR="00BA4700" w:rsidRDefault="00C622C6">
                        <w:pPr>
                          <w:jc w:val="center"/>
                          <w:rPr>
                            <w:rFonts w:ascii="宋体" w:eastAsia="仿宋" w:hAnsi="宋体"/>
                            <w:b/>
                            <w:color w:val="000000"/>
                            <w:szCs w:val="28"/>
                          </w:rPr>
                        </w:pPr>
                        <w:r>
                          <w:rPr>
                            <w:rFonts w:ascii="宋体" w:eastAsia="仿宋" w:hAnsi="宋体"/>
                            <w:b/>
                            <w:color w:val="000000"/>
                            <w:szCs w:val="28"/>
                          </w:rPr>
                          <w:t>646882</w:t>
                        </w:r>
                      </w:p>
                    </w:tc>
                    <w:tc>
                      <w:tcPr>
                        <w:tcW w:w="1261" w:type="dxa"/>
                        <w:shd w:val="clear" w:color="auto" w:fill="FFFFFF"/>
                        <w:vAlign w:val="center"/>
                      </w:tcPr>
                      <w:p w:rsidR="00BA4700" w:rsidRDefault="00C622C6">
                        <w:pPr>
                          <w:jc w:val="center"/>
                          <w:rPr>
                            <w:rFonts w:ascii="宋体" w:eastAsia="仿宋" w:hAnsi="宋体"/>
                            <w:b/>
                            <w:color w:val="000000"/>
                            <w:szCs w:val="28"/>
                          </w:rPr>
                        </w:pPr>
                        <w:r>
                          <w:rPr>
                            <w:rFonts w:ascii="宋体" w:eastAsia="仿宋" w:hAnsi="宋体"/>
                            <w:b/>
                            <w:color w:val="000000"/>
                            <w:szCs w:val="28"/>
                          </w:rPr>
                          <w:t>847788</w:t>
                        </w:r>
                      </w:p>
                    </w:tc>
                    <w:tc>
                      <w:tcPr>
                        <w:tcW w:w="1259" w:type="dxa"/>
                        <w:shd w:val="clear" w:color="auto" w:fill="FFFFFF"/>
                        <w:vAlign w:val="center"/>
                      </w:tcPr>
                      <w:p w:rsidR="00BA4700" w:rsidRDefault="00C622C6">
                        <w:pPr>
                          <w:jc w:val="center"/>
                          <w:rPr>
                            <w:rFonts w:ascii="宋体" w:eastAsia="仿宋" w:hAnsi="宋体"/>
                            <w:b/>
                            <w:color w:val="000000"/>
                            <w:szCs w:val="28"/>
                          </w:rPr>
                        </w:pPr>
                        <w:r>
                          <w:rPr>
                            <w:rFonts w:ascii="宋体" w:eastAsia="仿宋" w:hAnsi="宋体" w:hint="eastAsia"/>
                            <w:b/>
                            <w:color w:val="000000"/>
                            <w:szCs w:val="28"/>
                          </w:rPr>
                          <w:t>978901</w:t>
                        </w:r>
                      </w:p>
                    </w:tc>
                    <w:tc>
                      <w:tcPr>
                        <w:tcW w:w="1776" w:type="dxa"/>
                        <w:shd w:val="clear" w:color="auto" w:fill="FFFFFF"/>
                        <w:vAlign w:val="center"/>
                      </w:tcPr>
                      <w:p w:rsidR="00BA4700" w:rsidRDefault="00C622C6">
                        <w:pPr>
                          <w:ind w:right="560"/>
                          <w:jc w:val="center"/>
                          <w:rPr>
                            <w:rFonts w:ascii="宋体" w:eastAsia="仿宋" w:hAnsi="宋体"/>
                            <w:b/>
                            <w:color w:val="000000"/>
                            <w:szCs w:val="28"/>
                          </w:rPr>
                        </w:pPr>
                        <w:r>
                          <w:rPr>
                            <w:rFonts w:ascii="宋体" w:eastAsia="仿宋" w:hAnsi="宋体" w:hint="eastAsia"/>
                            <w:b/>
                            <w:color w:val="000000"/>
                            <w:szCs w:val="28"/>
                          </w:rPr>
                          <w:t xml:space="preserve">  1072685</w:t>
                        </w:r>
                      </w:p>
                    </w:tc>
                  </w:tr>
                  <w:tr w:rsidR="00BA4700">
                    <w:trPr>
                      <w:trHeight w:val="567"/>
                      <w:jc w:val="center"/>
                    </w:trPr>
                    <w:tc>
                      <w:tcPr>
                        <w:tcW w:w="3572" w:type="dxa"/>
                        <w:shd w:val="clear" w:color="auto" w:fill="FFFFFF"/>
                        <w:vAlign w:val="center"/>
                      </w:tcPr>
                      <w:p w:rsidR="00BA4700" w:rsidRDefault="00C622C6">
                        <w:pPr>
                          <w:widowControl/>
                          <w:rPr>
                            <w:rFonts w:ascii="宋体" w:eastAsia="仿宋" w:hAnsi="宋体"/>
                            <w:kern w:val="0"/>
                            <w:szCs w:val="28"/>
                          </w:rPr>
                        </w:pPr>
                        <w:r>
                          <w:rPr>
                            <w:rFonts w:ascii="宋体" w:eastAsia="仿宋" w:hAnsi="宋体"/>
                            <w:kern w:val="0"/>
                            <w:szCs w:val="28"/>
                          </w:rPr>
                          <w:t>其中：税收收入</w:t>
                        </w:r>
                      </w:p>
                    </w:tc>
                    <w:tc>
                      <w:tcPr>
                        <w:tcW w:w="1600" w:type="dxa"/>
                        <w:shd w:val="clear" w:color="auto" w:fill="FFFFFF"/>
                        <w:vAlign w:val="center"/>
                      </w:tcPr>
                      <w:p w:rsidR="00BA4700" w:rsidRDefault="00C622C6">
                        <w:pPr>
                          <w:jc w:val="center"/>
                          <w:rPr>
                            <w:rFonts w:ascii="宋体" w:eastAsia="仿宋" w:hAnsi="宋体"/>
                            <w:color w:val="000000"/>
                            <w:szCs w:val="28"/>
                          </w:rPr>
                        </w:pPr>
                        <w:r>
                          <w:rPr>
                            <w:rFonts w:ascii="宋体" w:eastAsia="仿宋" w:hAnsi="宋体"/>
                            <w:color w:val="000000"/>
                            <w:szCs w:val="28"/>
                          </w:rPr>
                          <w:t>340592</w:t>
                        </w:r>
                      </w:p>
                    </w:tc>
                    <w:tc>
                      <w:tcPr>
                        <w:tcW w:w="1261" w:type="dxa"/>
                        <w:shd w:val="clear" w:color="auto" w:fill="FFFFFF"/>
                        <w:vAlign w:val="center"/>
                      </w:tcPr>
                      <w:p w:rsidR="00BA4700" w:rsidRDefault="00C622C6">
                        <w:pPr>
                          <w:jc w:val="center"/>
                          <w:rPr>
                            <w:rFonts w:ascii="宋体" w:eastAsia="仿宋" w:hAnsi="宋体"/>
                            <w:color w:val="000000"/>
                            <w:szCs w:val="28"/>
                          </w:rPr>
                        </w:pPr>
                        <w:r>
                          <w:rPr>
                            <w:rFonts w:ascii="宋体" w:eastAsia="仿宋" w:hAnsi="宋体"/>
                            <w:color w:val="000000"/>
                            <w:szCs w:val="28"/>
                          </w:rPr>
                          <w:t>400664</w:t>
                        </w:r>
                      </w:p>
                    </w:tc>
                    <w:tc>
                      <w:tcPr>
                        <w:tcW w:w="1259" w:type="dxa"/>
                        <w:shd w:val="clear" w:color="auto" w:fill="FFFFFF"/>
                        <w:vAlign w:val="center"/>
                      </w:tcPr>
                      <w:p w:rsidR="00BA4700" w:rsidRDefault="00C622C6">
                        <w:pPr>
                          <w:jc w:val="center"/>
                          <w:rPr>
                            <w:rFonts w:ascii="宋体" w:eastAsia="仿宋" w:hAnsi="宋体"/>
                            <w:color w:val="000000"/>
                            <w:szCs w:val="28"/>
                          </w:rPr>
                        </w:pPr>
                        <w:r>
                          <w:rPr>
                            <w:rFonts w:ascii="宋体" w:eastAsia="仿宋" w:hAnsi="宋体" w:hint="eastAsia"/>
                            <w:color w:val="000000"/>
                            <w:szCs w:val="28"/>
                          </w:rPr>
                          <w:t>466263</w:t>
                        </w:r>
                      </w:p>
                    </w:tc>
                    <w:tc>
                      <w:tcPr>
                        <w:tcW w:w="1776" w:type="dxa"/>
                        <w:shd w:val="clear" w:color="auto" w:fill="FFFFFF"/>
                        <w:vAlign w:val="center"/>
                      </w:tcPr>
                      <w:p w:rsidR="00BA4700" w:rsidRDefault="00C622C6">
                        <w:pPr>
                          <w:jc w:val="center"/>
                          <w:rPr>
                            <w:rFonts w:ascii="宋体" w:eastAsia="仿宋" w:hAnsi="宋体"/>
                            <w:color w:val="000000"/>
                            <w:szCs w:val="28"/>
                          </w:rPr>
                        </w:pPr>
                        <w:r>
                          <w:rPr>
                            <w:rFonts w:ascii="宋体" w:eastAsia="仿宋" w:hAnsi="宋体" w:hint="eastAsia"/>
                            <w:color w:val="000000"/>
                            <w:szCs w:val="28"/>
                          </w:rPr>
                          <w:t>533629</w:t>
                        </w:r>
                      </w:p>
                    </w:tc>
                  </w:tr>
                  <w:tr w:rsidR="00BA4700">
                    <w:trPr>
                      <w:trHeight w:val="567"/>
                      <w:jc w:val="center"/>
                    </w:trPr>
                    <w:tc>
                      <w:tcPr>
                        <w:tcW w:w="3572" w:type="dxa"/>
                        <w:shd w:val="clear" w:color="auto" w:fill="FFFFFF"/>
                        <w:vAlign w:val="center"/>
                      </w:tcPr>
                      <w:p w:rsidR="00BA4700" w:rsidRDefault="00C622C6">
                        <w:pPr>
                          <w:widowControl/>
                          <w:ind w:firstLineChars="300" w:firstLine="630"/>
                          <w:rPr>
                            <w:rFonts w:ascii="宋体" w:eastAsia="仿宋" w:hAnsi="宋体"/>
                            <w:kern w:val="0"/>
                            <w:szCs w:val="28"/>
                          </w:rPr>
                        </w:pPr>
                        <w:r>
                          <w:rPr>
                            <w:rFonts w:ascii="宋体" w:eastAsia="仿宋" w:hAnsi="宋体"/>
                            <w:kern w:val="0"/>
                            <w:szCs w:val="28"/>
                          </w:rPr>
                          <w:t>非税收入</w:t>
                        </w:r>
                      </w:p>
                    </w:tc>
                    <w:tc>
                      <w:tcPr>
                        <w:tcW w:w="1600" w:type="dxa"/>
                        <w:shd w:val="clear" w:color="auto" w:fill="FFFFFF"/>
                        <w:vAlign w:val="center"/>
                      </w:tcPr>
                      <w:p w:rsidR="00BA4700" w:rsidRDefault="00C622C6">
                        <w:pPr>
                          <w:jc w:val="center"/>
                          <w:rPr>
                            <w:rFonts w:ascii="宋体" w:eastAsia="仿宋" w:hAnsi="宋体"/>
                            <w:color w:val="000000"/>
                            <w:szCs w:val="28"/>
                          </w:rPr>
                        </w:pPr>
                        <w:r>
                          <w:rPr>
                            <w:rFonts w:ascii="宋体" w:eastAsia="仿宋" w:hAnsi="宋体"/>
                            <w:color w:val="000000"/>
                            <w:szCs w:val="28"/>
                          </w:rPr>
                          <w:t>306290</w:t>
                        </w:r>
                      </w:p>
                    </w:tc>
                    <w:tc>
                      <w:tcPr>
                        <w:tcW w:w="1261" w:type="dxa"/>
                        <w:shd w:val="clear" w:color="auto" w:fill="FFFFFF"/>
                        <w:vAlign w:val="center"/>
                      </w:tcPr>
                      <w:p w:rsidR="00BA4700" w:rsidRDefault="00C622C6">
                        <w:pPr>
                          <w:jc w:val="center"/>
                          <w:rPr>
                            <w:rFonts w:ascii="宋体" w:eastAsia="仿宋" w:hAnsi="宋体"/>
                            <w:color w:val="000000"/>
                            <w:szCs w:val="28"/>
                          </w:rPr>
                        </w:pPr>
                        <w:r>
                          <w:rPr>
                            <w:rFonts w:ascii="宋体" w:eastAsia="仿宋" w:hAnsi="宋体"/>
                            <w:color w:val="000000"/>
                            <w:szCs w:val="28"/>
                          </w:rPr>
                          <w:t>447124</w:t>
                        </w:r>
                      </w:p>
                    </w:tc>
                    <w:tc>
                      <w:tcPr>
                        <w:tcW w:w="1259" w:type="dxa"/>
                        <w:shd w:val="clear" w:color="auto" w:fill="FFFFFF"/>
                        <w:vAlign w:val="center"/>
                      </w:tcPr>
                      <w:p w:rsidR="00BA4700" w:rsidRDefault="00C622C6">
                        <w:pPr>
                          <w:jc w:val="center"/>
                          <w:rPr>
                            <w:rFonts w:ascii="宋体" w:eastAsia="仿宋" w:hAnsi="宋体"/>
                            <w:color w:val="000000"/>
                            <w:szCs w:val="28"/>
                          </w:rPr>
                        </w:pPr>
                        <w:r>
                          <w:rPr>
                            <w:rFonts w:ascii="宋体" w:eastAsia="仿宋" w:hAnsi="宋体" w:hint="eastAsia"/>
                            <w:color w:val="000000"/>
                            <w:szCs w:val="28"/>
                          </w:rPr>
                          <w:t>512638</w:t>
                        </w:r>
                      </w:p>
                    </w:tc>
                    <w:tc>
                      <w:tcPr>
                        <w:tcW w:w="1776" w:type="dxa"/>
                        <w:shd w:val="clear" w:color="auto" w:fill="FFFFFF"/>
                        <w:vAlign w:val="center"/>
                      </w:tcPr>
                      <w:p w:rsidR="00BA4700" w:rsidRDefault="00C622C6">
                        <w:pPr>
                          <w:jc w:val="center"/>
                          <w:rPr>
                            <w:rFonts w:ascii="宋体" w:eastAsia="仿宋" w:hAnsi="宋体"/>
                            <w:color w:val="000000"/>
                            <w:szCs w:val="28"/>
                          </w:rPr>
                        </w:pPr>
                        <w:r>
                          <w:rPr>
                            <w:rFonts w:ascii="宋体" w:eastAsia="仿宋" w:hAnsi="宋体" w:hint="eastAsia"/>
                            <w:color w:val="000000"/>
                            <w:szCs w:val="28"/>
                          </w:rPr>
                          <w:t>539056</w:t>
                        </w:r>
                      </w:p>
                    </w:tc>
                  </w:tr>
                  <w:tr w:rsidR="00BA4700">
                    <w:trPr>
                      <w:trHeight w:val="567"/>
                      <w:jc w:val="center"/>
                    </w:trPr>
                    <w:tc>
                      <w:tcPr>
                        <w:tcW w:w="3572" w:type="dxa"/>
                        <w:shd w:val="clear" w:color="auto" w:fill="FFFFFF"/>
                        <w:vAlign w:val="center"/>
                      </w:tcPr>
                      <w:p w:rsidR="00BA4700" w:rsidRDefault="00C622C6">
                        <w:pPr>
                          <w:widowControl/>
                          <w:jc w:val="left"/>
                          <w:rPr>
                            <w:rFonts w:ascii="宋体" w:eastAsia="仿宋" w:hAnsi="宋体"/>
                            <w:b/>
                            <w:kern w:val="0"/>
                            <w:szCs w:val="28"/>
                          </w:rPr>
                        </w:pPr>
                        <w:r>
                          <w:rPr>
                            <w:rFonts w:ascii="宋体" w:eastAsia="仿宋" w:hAnsi="宋体"/>
                            <w:b/>
                            <w:kern w:val="0"/>
                            <w:szCs w:val="28"/>
                          </w:rPr>
                          <w:t>国有土地使用权出让收入</w:t>
                        </w:r>
                      </w:p>
                    </w:tc>
                    <w:tc>
                      <w:tcPr>
                        <w:tcW w:w="1600" w:type="dxa"/>
                        <w:shd w:val="clear" w:color="auto" w:fill="FFFFFF"/>
                        <w:vAlign w:val="center"/>
                      </w:tcPr>
                      <w:p w:rsidR="00BA4700" w:rsidRDefault="00C622C6">
                        <w:pPr>
                          <w:jc w:val="center"/>
                          <w:rPr>
                            <w:rFonts w:ascii="宋体" w:eastAsia="仿宋" w:hAnsi="宋体"/>
                            <w:b/>
                            <w:color w:val="000000"/>
                            <w:szCs w:val="28"/>
                          </w:rPr>
                        </w:pPr>
                        <w:r>
                          <w:rPr>
                            <w:rFonts w:ascii="宋体" w:eastAsia="仿宋" w:hAnsi="宋体"/>
                            <w:b/>
                            <w:color w:val="000000"/>
                            <w:szCs w:val="28"/>
                          </w:rPr>
                          <w:t>285525</w:t>
                        </w:r>
                      </w:p>
                    </w:tc>
                    <w:tc>
                      <w:tcPr>
                        <w:tcW w:w="1261" w:type="dxa"/>
                        <w:shd w:val="clear" w:color="auto" w:fill="FFFFFF"/>
                        <w:vAlign w:val="center"/>
                      </w:tcPr>
                      <w:p w:rsidR="00BA4700" w:rsidRDefault="00C622C6">
                        <w:pPr>
                          <w:jc w:val="center"/>
                          <w:rPr>
                            <w:rFonts w:ascii="宋体" w:eastAsia="仿宋" w:hAnsi="宋体"/>
                            <w:b/>
                            <w:color w:val="000000"/>
                            <w:szCs w:val="28"/>
                          </w:rPr>
                        </w:pPr>
                        <w:r>
                          <w:rPr>
                            <w:rFonts w:ascii="宋体" w:eastAsia="仿宋" w:hAnsi="宋体"/>
                            <w:b/>
                            <w:color w:val="000000"/>
                            <w:szCs w:val="28"/>
                          </w:rPr>
                          <w:t>60345</w:t>
                        </w:r>
                      </w:p>
                    </w:tc>
                    <w:tc>
                      <w:tcPr>
                        <w:tcW w:w="1259" w:type="dxa"/>
                        <w:shd w:val="clear" w:color="auto" w:fill="FFFFFF"/>
                        <w:vAlign w:val="center"/>
                      </w:tcPr>
                      <w:p w:rsidR="00BA4700" w:rsidRDefault="00C622C6">
                        <w:pPr>
                          <w:jc w:val="center"/>
                          <w:rPr>
                            <w:rFonts w:ascii="宋体" w:eastAsia="仿宋" w:hAnsi="宋体"/>
                            <w:b/>
                            <w:color w:val="000000"/>
                            <w:szCs w:val="28"/>
                          </w:rPr>
                        </w:pPr>
                        <w:r>
                          <w:rPr>
                            <w:rFonts w:ascii="宋体" w:eastAsia="仿宋" w:hAnsi="宋体" w:hint="eastAsia"/>
                            <w:b/>
                            <w:color w:val="000000"/>
                            <w:szCs w:val="28"/>
                          </w:rPr>
                          <w:t>225748</w:t>
                        </w:r>
                      </w:p>
                    </w:tc>
                    <w:tc>
                      <w:tcPr>
                        <w:tcW w:w="1776" w:type="dxa"/>
                        <w:shd w:val="clear" w:color="auto" w:fill="FFFFFF"/>
                        <w:vAlign w:val="center"/>
                      </w:tcPr>
                      <w:p w:rsidR="00BA4700" w:rsidRDefault="00C622C6">
                        <w:pPr>
                          <w:jc w:val="center"/>
                          <w:rPr>
                            <w:rFonts w:ascii="宋体" w:eastAsia="仿宋" w:hAnsi="宋体"/>
                            <w:b/>
                            <w:color w:val="000000"/>
                            <w:szCs w:val="28"/>
                          </w:rPr>
                        </w:pPr>
                        <w:r>
                          <w:rPr>
                            <w:rFonts w:ascii="宋体" w:eastAsia="仿宋" w:hAnsi="宋体" w:hint="eastAsia"/>
                            <w:b/>
                            <w:color w:val="000000"/>
                            <w:szCs w:val="28"/>
                          </w:rPr>
                          <w:t>505932</w:t>
                        </w:r>
                      </w:p>
                    </w:tc>
                  </w:tr>
                  <w:tr w:rsidR="00BA4700">
                    <w:trPr>
                      <w:trHeight w:val="567"/>
                      <w:jc w:val="center"/>
                    </w:trPr>
                    <w:tc>
                      <w:tcPr>
                        <w:tcW w:w="3572" w:type="dxa"/>
                        <w:shd w:val="clear" w:color="auto" w:fill="FFFFFF"/>
                        <w:vAlign w:val="center"/>
                      </w:tcPr>
                      <w:p w:rsidR="00BA4700" w:rsidRDefault="00C622C6">
                        <w:pPr>
                          <w:widowControl/>
                          <w:rPr>
                            <w:rFonts w:ascii="宋体" w:eastAsia="仿宋" w:hAnsi="宋体"/>
                            <w:b/>
                            <w:kern w:val="0"/>
                            <w:szCs w:val="28"/>
                          </w:rPr>
                        </w:pPr>
                        <w:r>
                          <w:rPr>
                            <w:rFonts w:ascii="宋体" w:eastAsia="仿宋" w:hAnsi="宋体"/>
                            <w:b/>
                            <w:kern w:val="0"/>
                            <w:szCs w:val="28"/>
                          </w:rPr>
                          <w:t>转移支付和税收返还收入</w:t>
                        </w:r>
                      </w:p>
                    </w:tc>
                    <w:tc>
                      <w:tcPr>
                        <w:tcW w:w="1600" w:type="dxa"/>
                        <w:shd w:val="clear" w:color="auto" w:fill="FFFFFF"/>
                        <w:vAlign w:val="center"/>
                      </w:tcPr>
                      <w:p w:rsidR="00BA4700" w:rsidRDefault="00C622C6">
                        <w:pPr>
                          <w:jc w:val="center"/>
                          <w:rPr>
                            <w:rFonts w:ascii="宋体" w:eastAsia="仿宋" w:hAnsi="宋体"/>
                            <w:b/>
                            <w:color w:val="000000"/>
                            <w:szCs w:val="28"/>
                          </w:rPr>
                        </w:pPr>
                        <w:r>
                          <w:rPr>
                            <w:rFonts w:ascii="宋体" w:eastAsia="仿宋" w:hAnsi="宋体"/>
                            <w:b/>
                            <w:color w:val="000000"/>
                            <w:szCs w:val="28"/>
                          </w:rPr>
                          <w:t>681274</w:t>
                        </w:r>
                      </w:p>
                    </w:tc>
                    <w:tc>
                      <w:tcPr>
                        <w:tcW w:w="1261" w:type="dxa"/>
                        <w:shd w:val="clear" w:color="auto" w:fill="FFFFFF"/>
                        <w:vAlign w:val="center"/>
                      </w:tcPr>
                      <w:p w:rsidR="00BA4700" w:rsidRDefault="00C622C6">
                        <w:pPr>
                          <w:jc w:val="center"/>
                          <w:rPr>
                            <w:rFonts w:ascii="宋体" w:eastAsia="仿宋" w:hAnsi="宋体"/>
                            <w:b/>
                            <w:color w:val="000000"/>
                            <w:szCs w:val="28"/>
                          </w:rPr>
                        </w:pPr>
                        <w:r>
                          <w:rPr>
                            <w:rFonts w:ascii="宋体" w:eastAsia="仿宋" w:hAnsi="宋体"/>
                            <w:b/>
                            <w:color w:val="000000"/>
                            <w:szCs w:val="28"/>
                          </w:rPr>
                          <w:t>792580</w:t>
                        </w:r>
                      </w:p>
                    </w:tc>
                    <w:tc>
                      <w:tcPr>
                        <w:tcW w:w="1259" w:type="dxa"/>
                        <w:shd w:val="clear" w:color="auto" w:fill="FFFFFF"/>
                        <w:vAlign w:val="center"/>
                      </w:tcPr>
                      <w:p w:rsidR="00BA4700" w:rsidRDefault="00C622C6">
                        <w:pPr>
                          <w:jc w:val="center"/>
                          <w:rPr>
                            <w:rFonts w:ascii="宋体" w:eastAsia="仿宋" w:hAnsi="宋体"/>
                            <w:b/>
                            <w:color w:val="000000"/>
                            <w:szCs w:val="28"/>
                          </w:rPr>
                        </w:pPr>
                        <w:r>
                          <w:rPr>
                            <w:rFonts w:ascii="宋体" w:eastAsia="仿宋" w:hAnsi="宋体" w:hint="eastAsia"/>
                            <w:b/>
                            <w:color w:val="000000"/>
                            <w:szCs w:val="28"/>
                          </w:rPr>
                          <w:t>863196</w:t>
                        </w:r>
                      </w:p>
                    </w:tc>
                    <w:tc>
                      <w:tcPr>
                        <w:tcW w:w="1776" w:type="dxa"/>
                        <w:shd w:val="clear" w:color="auto" w:fill="FFFFFF"/>
                        <w:vAlign w:val="center"/>
                      </w:tcPr>
                      <w:p w:rsidR="00BA4700" w:rsidRDefault="00C622C6">
                        <w:pPr>
                          <w:jc w:val="center"/>
                          <w:rPr>
                            <w:rFonts w:ascii="宋体" w:eastAsia="仿宋" w:hAnsi="宋体"/>
                            <w:b/>
                            <w:color w:val="000000"/>
                            <w:szCs w:val="28"/>
                          </w:rPr>
                        </w:pPr>
                        <w:r>
                          <w:rPr>
                            <w:rFonts w:ascii="宋体" w:eastAsia="仿宋" w:hAnsi="宋体" w:hint="eastAsia"/>
                            <w:b/>
                            <w:color w:val="000000"/>
                            <w:szCs w:val="28"/>
                          </w:rPr>
                          <w:t>1054664</w:t>
                        </w:r>
                      </w:p>
                    </w:tc>
                  </w:tr>
                  <w:tr w:rsidR="00BA4700">
                    <w:trPr>
                      <w:trHeight w:val="567"/>
                      <w:jc w:val="center"/>
                    </w:trPr>
                    <w:tc>
                      <w:tcPr>
                        <w:tcW w:w="3572" w:type="dxa"/>
                        <w:shd w:val="clear" w:color="auto" w:fill="FFFFFF"/>
                        <w:vAlign w:val="center"/>
                      </w:tcPr>
                      <w:p w:rsidR="00BA4700" w:rsidRDefault="00C622C6">
                        <w:pPr>
                          <w:widowControl/>
                          <w:jc w:val="left"/>
                          <w:rPr>
                            <w:rFonts w:ascii="宋体" w:eastAsia="仿宋" w:hAnsi="宋体"/>
                            <w:b/>
                            <w:kern w:val="0"/>
                            <w:szCs w:val="28"/>
                          </w:rPr>
                        </w:pPr>
                        <w:r>
                          <w:rPr>
                            <w:rFonts w:ascii="宋体" w:eastAsia="仿宋" w:hAnsi="宋体"/>
                            <w:kern w:val="0"/>
                            <w:szCs w:val="28"/>
                          </w:rPr>
                          <w:t>其中：返还性收入</w:t>
                        </w:r>
                      </w:p>
                    </w:tc>
                    <w:tc>
                      <w:tcPr>
                        <w:tcW w:w="1600" w:type="dxa"/>
                        <w:shd w:val="clear" w:color="auto" w:fill="FFFFFF"/>
                        <w:vAlign w:val="center"/>
                      </w:tcPr>
                      <w:p w:rsidR="00BA4700" w:rsidRDefault="00C622C6">
                        <w:pPr>
                          <w:jc w:val="center"/>
                          <w:rPr>
                            <w:rFonts w:ascii="宋体" w:eastAsia="仿宋" w:hAnsi="宋体"/>
                            <w:color w:val="000000"/>
                            <w:szCs w:val="28"/>
                          </w:rPr>
                        </w:pPr>
                        <w:r>
                          <w:rPr>
                            <w:rFonts w:ascii="宋体" w:eastAsia="仿宋" w:hAnsi="宋体"/>
                            <w:color w:val="000000"/>
                            <w:szCs w:val="28"/>
                          </w:rPr>
                          <w:t>61895</w:t>
                        </w:r>
                      </w:p>
                    </w:tc>
                    <w:tc>
                      <w:tcPr>
                        <w:tcW w:w="1261" w:type="dxa"/>
                        <w:shd w:val="clear" w:color="auto" w:fill="FFFFFF"/>
                        <w:vAlign w:val="center"/>
                      </w:tcPr>
                      <w:p w:rsidR="00BA4700" w:rsidRDefault="00C622C6">
                        <w:pPr>
                          <w:jc w:val="center"/>
                          <w:rPr>
                            <w:rFonts w:ascii="宋体" w:eastAsia="仿宋" w:hAnsi="宋体"/>
                            <w:color w:val="000000"/>
                            <w:szCs w:val="28"/>
                          </w:rPr>
                        </w:pPr>
                        <w:r>
                          <w:rPr>
                            <w:rFonts w:ascii="宋体" w:eastAsia="仿宋" w:hAnsi="宋体"/>
                            <w:color w:val="000000"/>
                            <w:szCs w:val="28"/>
                          </w:rPr>
                          <w:t>61662</w:t>
                        </w:r>
                      </w:p>
                    </w:tc>
                    <w:tc>
                      <w:tcPr>
                        <w:tcW w:w="1259" w:type="dxa"/>
                        <w:shd w:val="clear" w:color="auto" w:fill="FFFFFF"/>
                        <w:vAlign w:val="center"/>
                      </w:tcPr>
                      <w:p w:rsidR="00BA4700" w:rsidRDefault="00C622C6">
                        <w:pPr>
                          <w:jc w:val="center"/>
                          <w:rPr>
                            <w:rFonts w:ascii="宋体" w:eastAsia="仿宋" w:hAnsi="宋体"/>
                            <w:color w:val="000000"/>
                            <w:szCs w:val="28"/>
                          </w:rPr>
                        </w:pPr>
                        <w:r>
                          <w:rPr>
                            <w:rFonts w:ascii="宋体" w:eastAsia="仿宋" w:hAnsi="宋体" w:hint="eastAsia"/>
                            <w:color w:val="000000"/>
                            <w:szCs w:val="28"/>
                          </w:rPr>
                          <w:t>64540</w:t>
                        </w:r>
                      </w:p>
                    </w:tc>
                    <w:tc>
                      <w:tcPr>
                        <w:tcW w:w="1776" w:type="dxa"/>
                        <w:shd w:val="clear" w:color="auto" w:fill="FFFFFF"/>
                        <w:vAlign w:val="center"/>
                      </w:tcPr>
                      <w:p w:rsidR="00BA4700" w:rsidRDefault="00C622C6">
                        <w:pPr>
                          <w:jc w:val="center"/>
                          <w:rPr>
                            <w:rFonts w:ascii="宋体" w:eastAsia="仿宋" w:hAnsi="宋体"/>
                            <w:color w:val="000000"/>
                            <w:szCs w:val="28"/>
                          </w:rPr>
                        </w:pPr>
                        <w:r>
                          <w:rPr>
                            <w:rFonts w:ascii="宋体" w:eastAsia="仿宋" w:hAnsi="宋体" w:hint="eastAsia"/>
                            <w:color w:val="000000"/>
                            <w:szCs w:val="28"/>
                          </w:rPr>
                          <w:t>82361</w:t>
                        </w:r>
                      </w:p>
                    </w:tc>
                  </w:tr>
                  <w:tr w:rsidR="00BA4700">
                    <w:trPr>
                      <w:trHeight w:val="567"/>
                      <w:jc w:val="center"/>
                    </w:trPr>
                    <w:tc>
                      <w:tcPr>
                        <w:tcW w:w="3572" w:type="dxa"/>
                        <w:shd w:val="clear" w:color="auto" w:fill="FFFFFF"/>
                        <w:vAlign w:val="center"/>
                      </w:tcPr>
                      <w:p w:rsidR="00BA4700" w:rsidRDefault="00C622C6">
                        <w:pPr>
                          <w:widowControl/>
                          <w:ind w:firstLineChars="300" w:firstLine="630"/>
                          <w:rPr>
                            <w:rFonts w:ascii="宋体" w:eastAsia="仿宋" w:hAnsi="宋体"/>
                            <w:b/>
                            <w:kern w:val="0"/>
                            <w:szCs w:val="28"/>
                          </w:rPr>
                        </w:pPr>
                        <w:r>
                          <w:rPr>
                            <w:rFonts w:ascii="宋体" w:eastAsia="仿宋" w:hAnsi="宋体"/>
                            <w:kern w:val="0"/>
                            <w:szCs w:val="28"/>
                          </w:rPr>
                          <w:t>一般性转移支付收入</w:t>
                        </w:r>
                      </w:p>
                    </w:tc>
                    <w:tc>
                      <w:tcPr>
                        <w:tcW w:w="1600" w:type="dxa"/>
                        <w:shd w:val="clear" w:color="auto" w:fill="FFFFFF"/>
                        <w:vAlign w:val="center"/>
                      </w:tcPr>
                      <w:p w:rsidR="00BA4700" w:rsidRDefault="00C622C6">
                        <w:pPr>
                          <w:jc w:val="center"/>
                          <w:rPr>
                            <w:rFonts w:ascii="宋体" w:eastAsia="仿宋" w:hAnsi="宋体"/>
                            <w:color w:val="000000"/>
                            <w:szCs w:val="28"/>
                          </w:rPr>
                        </w:pPr>
                        <w:r>
                          <w:rPr>
                            <w:rFonts w:ascii="宋体" w:eastAsia="仿宋" w:hAnsi="宋体"/>
                            <w:color w:val="000000"/>
                            <w:szCs w:val="28"/>
                          </w:rPr>
                          <w:t>294381</w:t>
                        </w:r>
                      </w:p>
                    </w:tc>
                    <w:tc>
                      <w:tcPr>
                        <w:tcW w:w="1261" w:type="dxa"/>
                        <w:shd w:val="clear" w:color="auto" w:fill="FFFFFF"/>
                        <w:vAlign w:val="center"/>
                      </w:tcPr>
                      <w:p w:rsidR="00BA4700" w:rsidRDefault="00C622C6">
                        <w:pPr>
                          <w:jc w:val="center"/>
                          <w:rPr>
                            <w:rFonts w:ascii="宋体" w:eastAsia="仿宋" w:hAnsi="宋体"/>
                            <w:color w:val="000000"/>
                            <w:szCs w:val="28"/>
                          </w:rPr>
                        </w:pPr>
                        <w:r>
                          <w:rPr>
                            <w:rFonts w:ascii="宋体" w:eastAsia="仿宋" w:hAnsi="宋体"/>
                            <w:color w:val="000000"/>
                            <w:szCs w:val="28"/>
                          </w:rPr>
                          <w:t>387404</w:t>
                        </w:r>
                      </w:p>
                    </w:tc>
                    <w:tc>
                      <w:tcPr>
                        <w:tcW w:w="1259" w:type="dxa"/>
                        <w:shd w:val="clear" w:color="auto" w:fill="FFFFFF"/>
                        <w:vAlign w:val="center"/>
                      </w:tcPr>
                      <w:p w:rsidR="00BA4700" w:rsidRDefault="00C622C6">
                        <w:pPr>
                          <w:jc w:val="center"/>
                          <w:rPr>
                            <w:rFonts w:ascii="宋体" w:eastAsia="仿宋" w:hAnsi="宋体"/>
                            <w:color w:val="000000"/>
                            <w:szCs w:val="28"/>
                          </w:rPr>
                        </w:pPr>
                        <w:r>
                          <w:rPr>
                            <w:rFonts w:ascii="宋体" w:eastAsia="仿宋" w:hAnsi="宋体" w:hint="eastAsia"/>
                            <w:color w:val="000000"/>
                            <w:szCs w:val="28"/>
                          </w:rPr>
                          <w:t>425489</w:t>
                        </w:r>
                      </w:p>
                    </w:tc>
                    <w:tc>
                      <w:tcPr>
                        <w:tcW w:w="1776" w:type="dxa"/>
                        <w:shd w:val="clear" w:color="auto" w:fill="FFFFFF"/>
                        <w:vAlign w:val="center"/>
                      </w:tcPr>
                      <w:p w:rsidR="00BA4700" w:rsidRDefault="00C622C6">
                        <w:pPr>
                          <w:jc w:val="center"/>
                          <w:rPr>
                            <w:rFonts w:ascii="宋体" w:eastAsia="仿宋" w:hAnsi="宋体"/>
                            <w:color w:val="000000"/>
                            <w:szCs w:val="28"/>
                          </w:rPr>
                        </w:pPr>
                        <w:r>
                          <w:rPr>
                            <w:rFonts w:ascii="宋体" w:eastAsia="仿宋" w:hAnsi="宋体" w:hint="eastAsia"/>
                            <w:color w:val="000000"/>
                            <w:szCs w:val="28"/>
                          </w:rPr>
                          <w:t>593697</w:t>
                        </w:r>
                      </w:p>
                    </w:tc>
                  </w:tr>
                  <w:tr w:rsidR="00BA4700">
                    <w:trPr>
                      <w:trHeight w:val="567"/>
                      <w:jc w:val="center"/>
                    </w:trPr>
                    <w:tc>
                      <w:tcPr>
                        <w:tcW w:w="3572" w:type="dxa"/>
                        <w:shd w:val="clear" w:color="auto" w:fill="FFFFFF"/>
                        <w:vAlign w:val="center"/>
                      </w:tcPr>
                      <w:p w:rsidR="00BA4700" w:rsidRDefault="00C622C6">
                        <w:pPr>
                          <w:widowControl/>
                          <w:ind w:firstLineChars="300" w:firstLine="630"/>
                          <w:rPr>
                            <w:rFonts w:ascii="宋体" w:eastAsia="仿宋" w:hAnsi="宋体"/>
                            <w:b/>
                            <w:kern w:val="0"/>
                            <w:szCs w:val="28"/>
                          </w:rPr>
                        </w:pPr>
                        <w:r>
                          <w:rPr>
                            <w:rFonts w:ascii="宋体" w:eastAsia="仿宋" w:hAnsi="宋体"/>
                            <w:kern w:val="0"/>
                            <w:szCs w:val="28"/>
                          </w:rPr>
                          <w:t>专项转移支付收入</w:t>
                        </w:r>
                      </w:p>
                    </w:tc>
                    <w:tc>
                      <w:tcPr>
                        <w:tcW w:w="1600" w:type="dxa"/>
                        <w:shd w:val="clear" w:color="auto" w:fill="FFFFFF"/>
                        <w:vAlign w:val="center"/>
                      </w:tcPr>
                      <w:p w:rsidR="00BA4700" w:rsidRDefault="00C622C6">
                        <w:pPr>
                          <w:jc w:val="center"/>
                          <w:rPr>
                            <w:rFonts w:ascii="宋体" w:eastAsia="仿宋" w:hAnsi="宋体"/>
                            <w:color w:val="000000"/>
                            <w:szCs w:val="28"/>
                          </w:rPr>
                        </w:pPr>
                        <w:r>
                          <w:rPr>
                            <w:rFonts w:ascii="宋体" w:eastAsia="仿宋" w:hAnsi="宋体"/>
                            <w:color w:val="000000"/>
                            <w:szCs w:val="28"/>
                          </w:rPr>
                          <w:t>324998</w:t>
                        </w:r>
                      </w:p>
                    </w:tc>
                    <w:tc>
                      <w:tcPr>
                        <w:tcW w:w="1261" w:type="dxa"/>
                        <w:shd w:val="clear" w:color="auto" w:fill="FFFFFF"/>
                        <w:vAlign w:val="center"/>
                      </w:tcPr>
                      <w:p w:rsidR="00BA4700" w:rsidRDefault="00C622C6">
                        <w:pPr>
                          <w:jc w:val="center"/>
                          <w:rPr>
                            <w:rFonts w:ascii="宋体" w:eastAsia="仿宋" w:hAnsi="宋体"/>
                            <w:color w:val="000000"/>
                            <w:szCs w:val="28"/>
                          </w:rPr>
                        </w:pPr>
                        <w:r>
                          <w:rPr>
                            <w:rFonts w:ascii="宋体" w:eastAsia="仿宋" w:hAnsi="宋体"/>
                            <w:color w:val="000000"/>
                            <w:szCs w:val="28"/>
                          </w:rPr>
                          <w:t>343514</w:t>
                        </w:r>
                      </w:p>
                    </w:tc>
                    <w:tc>
                      <w:tcPr>
                        <w:tcW w:w="1259" w:type="dxa"/>
                        <w:shd w:val="clear" w:color="auto" w:fill="FFFFFF"/>
                        <w:vAlign w:val="center"/>
                      </w:tcPr>
                      <w:p w:rsidR="00BA4700" w:rsidRDefault="00C622C6">
                        <w:pPr>
                          <w:jc w:val="center"/>
                          <w:rPr>
                            <w:rFonts w:ascii="宋体" w:eastAsia="仿宋" w:hAnsi="宋体"/>
                            <w:color w:val="000000"/>
                            <w:szCs w:val="28"/>
                          </w:rPr>
                        </w:pPr>
                        <w:r>
                          <w:rPr>
                            <w:rFonts w:ascii="宋体" w:eastAsia="仿宋" w:hAnsi="宋体" w:hint="eastAsia"/>
                            <w:color w:val="000000"/>
                            <w:szCs w:val="28"/>
                          </w:rPr>
                          <w:t>373166</w:t>
                        </w:r>
                      </w:p>
                    </w:tc>
                    <w:tc>
                      <w:tcPr>
                        <w:tcW w:w="1776" w:type="dxa"/>
                        <w:shd w:val="clear" w:color="auto" w:fill="FFFFFF"/>
                        <w:vAlign w:val="center"/>
                      </w:tcPr>
                      <w:p w:rsidR="00BA4700" w:rsidRDefault="00C622C6">
                        <w:pPr>
                          <w:jc w:val="center"/>
                          <w:rPr>
                            <w:rFonts w:ascii="宋体" w:eastAsia="仿宋" w:hAnsi="宋体"/>
                            <w:color w:val="000000"/>
                            <w:szCs w:val="28"/>
                          </w:rPr>
                        </w:pPr>
                        <w:r>
                          <w:rPr>
                            <w:rFonts w:ascii="宋体" w:eastAsia="仿宋" w:hAnsi="宋体" w:hint="eastAsia"/>
                            <w:color w:val="000000"/>
                            <w:szCs w:val="28"/>
                          </w:rPr>
                          <w:t>378606</w:t>
                        </w:r>
                      </w:p>
                    </w:tc>
                  </w:tr>
                  <w:tr w:rsidR="00BA4700">
                    <w:trPr>
                      <w:trHeight w:val="567"/>
                      <w:jc w:val="center"/>
                    </w:trPr>
                    <w:tc>
                      <w:tcPr>
                        <w:tcW w:w="3572" w:type="dxa"/>
                        <w:shd w:val="clear" w:color="auto" w:fill="FFFFFF"/>
                        <w:vAlign w:val="center"/>
                      </w:tcPr>
                      <w:p w:rsidR="00BA4700" w:rsidRDefault="00C622C6">
                        <w:pPr>
                          <w:widowControl/>
                          <w:rPr>
                            <w:rFonts w:ascii="宋体" w:eastAsia="仿宋" w:hAnsi="宋体"/>
                            <w:b/>
                            <w:kern w:val="0"/>
                            <w:szCs w:val="28"/>
                          </w:rPr>
                        </w:pPr>
                        <w:r>
                          <w:rPr>
                            <w:rFonts w:ascii="宋体" w:eastAsia="仿宋" w:hAnsi="宋体"/>
                            <w:b/>
                            <w:kern w:val="0"/>
                            <w:szCs w:val="28"/>
                          </w:rPr>
                          <w:t>预算外财政专户收入</w:t>
                        </w:r>
                      </w:p>
                    </w:tc>
                    <w:tc>
                      <w:tcPr>
                        <w:tcW w:w="1600" w:type="dxa"/>
                        <w:shd w:val="clear" w:color="auto" w:fill="FFFFFF"/>
                        <w:vAlign w:val="center"/>
                      </w:tcPr>
                      <w:p w:rsidR="00BA4700" w:rsidRDefault="00C622C6">
                        <w:pPr>
                          <w:jc w:val="center"/>
                          <w:rPr>
                            <w:rFonts w:ascii="宋体" w:eastAsia="仿宋" w:hAnsi="宋体"/>
                            <w:b/>
                            <w:color w:val="000000"/>
                            <w:szCs w:val="28"/>
                          </w:rPr>
                        </w:pPr>
                        <w:r>
                          <w:rPr>
                            <w:rFonts w:ascii="宋体" w:eastAsia="仿宋" w:hAnsi="宋体"/>
                            <w:b/>
                            <w:color w:val="000000"/>
                            <w:szCs w:val="28"/>
                          </w:rPr>
                          <w:t>42880</w:t>
                        </w:r>
                      </w:p>
                    </w:tc>
                    <w:tc>
                      <w:tcPr>
                        <w:tcW w:w="1261" w:type="dxa"/>
                        <w:shd w:val="clear" w:color="auto" w:fill="FFFFFF"/>
                        <w:vAlign w:val="center"/>
                      </w:tcPr>
                      <w:p w:rsidR="00BA4700" w:rsidRDefault="00C622C6">
                        <w:pPr>
                          <w:jc w:val="center"/>
                          <w:rPr>
                            <w:rFonts w:ascii="宋体" w:eastAsia="仿宋" w:hAnsi="宋体"/>
                            <w:b/>
                            <w:color w:val="000000"/>
                            <w:szCs w:val="28"/>
                          </w:rPr>
                        </w:pPr>
                        <w:r>
                          <w:rPr>
                            <w:rFonts w:ascii="宋体" w:eastAsia="仿宋" w:hAnsi="宋体"/>
                            <w:b/>
                            <w:color w:val="000000"/>
                            <w:szCs w:val="28"/>
                          </w:rPr>
                          <w:t>45307</w:t>
                        </w:r>
                      </w:p>
                    </w:tc>
                    <w:tc>
                      <w:tcPr>
                        <w:tcW w:w="1259" w:type="dxa"/>
                        <w:shd w:val="clear" w:color="auto" w:fill="FFFFFF"/>
                        <w:vAlign w:val="center"/>
                      </w:tcPr>
                      <w:p w:rsidR="00BA4700" w:rsidRDefault="00C622C6">
                        <w:pPr>
                          <w:jc w:val="center"/>
                          <w:rPr>
                            <w:rFonts w:ascii="宋体" w:eastAsia="仿宋" w:hAnsi="宋体"/>
                            <w:b/>
                            <w:color w:val="000000"/>
                            <w:szCs w:val="28"/>
                          </w:rPr>
                        </w:pPr>
                        <w:r>
                          <w:rPr>
                            <w:rFonts w:ascii="宋体" w:eastAsia="仿宋" w:hAnsi="宋体" w:hint="eastAsia"/>
                            <w:b/>
                            <w:color w:val="000000"/>
                            <w:szCs w:val="28"/>
                          </w:rPr>
                          <w:t>40295</w:t>
                        </w:r>
                      </w:p>
                    </w:tc>
                    <w:tc>
                      <w:tcPr>
                        <w:tcW w:w="1776" w:type="dxa"/>
                        <w:shd w:val="clear" w:color="auto" w:fill="FFFFFF"/>
                        <w:vAlign w:val="center"/>
                      </w:tcPr>
                      <w:p w:rsidR="00BA4700" w:rsidRDefault="00C622C6">
                        <w:pPr>
                          <w:jc w:val="center"/>
                          <w:rPr>
                            <w:rFonts w:ascii="宋体" w:eastAsia="仿宋" w:hAnsi="宋体"/>
                            <w:b/>
                            <w:color w:val="000000"/>
                            <w:szCs w:val="28"/>
                          </w:rPr>
                        </w:pPr>
                        <w:r>
                          <w:rPr>
                            <w:rFonts w:ascii="宋体" w:eastAsia="仿宋" w:hAnsi="宋体" w:hint="eastAsia"/>
                            <w:b/>
                            <w:color w:val="000000"/>
                            <w:szCs w:val="28"/>
                          </w:rPr>
                          <w:t>63059</w:t>
                        </w:r>
                      </w:p>
                    </w:tc>
                  </w:tr>
                  <w:tr w:rsidR="00BA4700">
                    <w:trPr>
                      <w:trHeight w:val="567"/>
                      <w:jc w:val="center"/>
                    </w:trPr>
                    <w:tc>
                      <w:tcPr>
                        <w:tcW w:w="3572" w:type="dxa"/>
                        <w:shd w:val="clear" w:color="auto" w:fill="FFFFFF"/>
                        <w:vAlign w:val="center"/>
                      </w:tcPr>
                      <w:p w:rsidR="00BA4700" w:rsidRDefault="00C622C6">
                        <w:pPr>
                          <w:widowControl/>
                          <w:rPr>
                            <w:rFonts w:ascii="宋体" w:eastAsia="仿宋" w:hAnsi="宋体"/>
                            <w:b/>
                            <w:kern w:val="0"/>
                            <w:szCs w:val="28"/>
                          </w:rPr>
                        </w:pPr>
                        <w:r>
                          <w:rPr>
                            <w:rFonts w:ascii="宋体" w:eastAsia="仿宋" w:hAnsi="宋体"/>
                            <w:b/>
                            <w:kern w:val="0"/>
                            <w:szCs w:val="28"/>
                          </w:rPr>
                          <w:t>地方可控财力</w:t>
                        </w:r>
                      </w:p>
                    </w:tc>
                    <w:tc>
                      <w:tcPr>
                        <w:tcW w:w="1600" w:type="dxa"/>
                        <w:shd w:val="clear" w:color="auto" w:fill="FFFFFF"/>
                        <w:vAlign w:val="center"/>
                      </w:tcPr>
                      <w:p w:rsidR="00BA4700" w:rsidRDefault="00C622C6">
                        <w:pPr>
                          <w:jc w:val="center"/>
                          <w:rPr>
                            <w:rFonts w:ascii="宋体" w:eastAsia="仿宋" w:hAnsi="宋体"/>
                            <w:b/>
                            <w:bCs/>
                            <w:color w:val="000000"/>
                            <w:szCs w:val="28"/>
                          </w:rPr>
                        </w:pPr>
                        <w:r>
                          <w:rPr>
                            <w:rFonts w:ascii="宋体" w:eastAsia="仿宋" w:hAnsi="宋体"/>
                            <w:b/>
                            <w:bCs/>
                            <w:color w:val="000000"/>
                            <w:szCs w:val="28"/>
                          </w:rPr>
                          <w:t>1656561</w:t>
                        </w:r>
                      </w:p>
                    </w:tc>
                    <w:tc>
                      <w:tcPr>
                        <w:tcW w:w="1261" w:type="dxa"/>
                        <w:shd w:val="clear" w:color="auto" w:fill="FFFFFF"/>
                        <w:vAlign w:val="center"/>
                      </w:tcPr>
                      <w:p w:rsidR="00BA4700" w:rsidRDefault="00C622C6">
                        <w:pPr>
                          <w:jc w:val="center"/>
                          <w:rPr>
                            <w:rFonts w:ascii="宋体" w:eastAsia="仿宋" w:hAnsi="宋体"/>
                            <w:b/>
                            <w:bCs/>
                            <w:color w:val="000000"/>
                            <w:szCs w:val="28"/>
                          </w:rPr>
                        </w:pPr>
                        <w:r>
                          <w:rPr>
                            <w:rFonts w:ascii="宋体" w:eastAsia="仿宋" w:hAnsi="宋体"/>
                            <w:b/>
                            <w:bCs/>
                            <w:color w:val="000000"/>
                            <w:szCs w:val="28"/>
                          </w:rPr>
                          <w:t>1746020</w:t>
                        </w:r>
                      </w:p>
                    </w:tc>
                    <w:tc>
                      <w:tcPr>
                        <w:tcW w:w="1259" w:type="dxa"/>
                        <w:shd w:val="clear" w:color="auto" w:fill="FFFFFF"/>
                        <w:vAlign w:val="center"/>
                      </w:tcPr>
                      <w:p w:rsidR="00BA4700" w:rsidRDefault="00C622C6">
                        <w:pPr>
                          <w:jc w:val="center"/>
                          <w:rPr>
                            <w:rFonts w:ascii="宋体" w:eastAsia="仿宋" w:hAnsi="宋体"/>
                            <w:b/>
                            <w:bCs/>
                            <w:color w:val="000000"/>
                            <w:szCs w:val="28"/>
                          </w:rPr>
                        </w:pPr>
                        <w:r>
                          <w:rPr>
                            <w:rFonts w:ascii="宋体" w:eastAsia="仿宋" w:hAnsi="宋体" w:hint="eastAsia"/>
                            <w:b/>
                            <w:bCs/>
                            <w:color w:val="000000"/>
                            <w:szCs w:val="28"/>
                          </w:rPr>
                          <w:t>2108139</w:t>
                        </w:r>
                      </w:p>
                    </w:tc>
                    <w:tc>
                      <w:tcPr>
                        <w:tcW w:w="1776" w:type="dxa"/>
                        <w:shd w:val="clear" w:color="auto" w:fill="FFFFFF"/>
                        <w:vAlign w:val="center"/>
                      </w:tcPr>
                      <w:p w:rsidR="00BA4700" w:rsidRDefault="00C622C6">
                        <w:pPr>
                          <w:jc w:val="center"/>
                          <w:rPr>
                            <w:rFonts w:ascii="宋体" w:eastAsia="仿宋" w:hAnsi="宋体"/>
                            <w:b/>
                            <w:bCs/>
                            <w:color w:val="000000"/>
                            <w:szCs w:val="28"/>
                          </w:rPr>
                        </w:pPr>
                        <w:r>
                          <w:rPr>
                            <w:rFonts w:ascii="宋体" w:eastAsia="仿宋" w:hAnsi="宋体" w:hint="eastAsia"/>
                            <w:b/>
                            <w:bCs/>
                            <w:color w:val="000000"/>
                            <w:szCs w:val="28"/>
                          </w:rPr>
                          <w:t>2696340</w:t>
                        </w:r>
                      </w:p>
                    </w:tc>
                  </w:tr>
                </w:tbl>
                <w:p w:rsidR="00BA4700" w:rsidRDefault="00BA4700">
                  <w:pPr>
                    <w:spacing w:line="600" w:lineRule="exact"/>
                    <w:ind w:firstLineChars="200" w:firstLine="640"/>
                    <w:jc w:val="center"/>
                    <w:rPr>
                      <w:rFonts w:ascii="仿宋_GB2312"/>
                      <w:sz w:val="32"/>
                    </w:rPr>
                  </w:pPr>
                </w:p>
                <w:p w:rsidR="00BA4700" w:rsidRDefault="00C622C6">
                  <w:pPr>
                    <w:spacing w:before="340" w:after="330" w:line="360" w:lineRule="auto"/>
                    <w:jc w:val="left"/>
                    <w:rPr>
                      <w:rFonts w:ascii="仿宋" w:eastAsia="仿宋" w:hAnsi="仿宋" w:cs="宋体"/>
                      <w:bCs/>
                      <w:szCs w:val="21"/>
                    </w:rPr>
                  </w:pPr>
                  <w:r>
                    <w:rPr>
                      <w:rFonts w:ascii="仿宋" w:eastAsia="仿宋" w:hAnsi="仿宋" w:cs="宋体" w:hint="eastAsia"/>
                      <w:bCs/>
                      <w:szCs w:val="21"/>
                    </w:rPr>
                    <w:t xml:space="preserve">    通过分析2012-2014年湘潭市全市口径财政总收入情况，可以看出，湘潭市最近几年地方财力保持了快速增长、稳步提升的态势。至2014年，</w:t>
                  </w:r>
                  <w:proofErr w:type="gramStart"/>
                  <w:r>
                    <w:rPr>
                      <w:rFonts w:ascii="仿宋" w:eastAsia="仿宋" w:hAnsi="仿宋" w:cs="宋体" w:hint="eastAsia"/>
                      <w:bCs/>
                      <w:szCs w:val="21"/>
                    </w:rPr>
                    <w:t>湘潭市公共财政收入(</w:t>
                  </w:r>
                  <w:proofErr w:type="gramEnd"/>
                  <w:r>
                    <w:rPr>
                      <w:rFonts w:ascii="仿宋" w:eastAsia="仿宋" w:hAnsi="仿宋" w:cs="宋体" w:hint="eastAsia"/>
                      <w:bCs/>
                      <w:szCs w:val="21"/>
                    </w:rPr>
                    <w:t>即地方一般预算收入)为107.28亿元，从2012至2014年的三年</w:t>
                  </w:r>
                  <w:r>
                    <w:rPr>
                      <w:rFonts w:ascii="仿宋" w:eastAsia="仿宋" w:hAnsi="仿宋" w:cs="宋体" w:hint="eastAsia"/>
                      <w:bCs/>
                      <w:szCs w:val="21"/>
                    </w:rPr>
                    <w:lastRenderedPageBreak/>
                    <w:t>内复合增长率为12.48%，一般预算收入增长效果明显。一般预算收入在地方可控财力占比近四年来平均达到43.46%，说明在地方综合财政收入中的占比较高，使得财政收入的稳定性相对较好，这得益于湘潭市内相关主导产业产能逐渐释放后地方税收收入的快速增加。</w:t>
                  </w:r>
                </w:p>
                <w:p w:rsidR="00BA4700" w:rsidRDefault="00C622C6">
                  <w:pPr>
                    <w:spacing w:before="340" w:after="330" w:line="360" w:lineRule="auto"/>
                    <w:ind w:firstLineChars="200" w:firstLine="420"/>
                    <w:jc w:val="left"/>
                    <w:rPr>
                      <w:rFonts w:ascii="仿宋" w:eastAsia="仿宋" w:hAnsi="仿宋" w:cs="宋体"/>
                      <w:bCs/>
                      <w:szCs w:val="21"/>
                    </w:rPr>
                  </w:pPr>
                  <w:r>
                    <w:rPr>
                      <w:rFonts w:ascii="仿宋" w:eastAsia="仿宋" w:hAnsi="仿宋" w:cs="宋体" w:hint="eastAsia"/>
                      <w:bCs/>
                      <w:szCs w:val="21"/>
                    </w:rPr>
                    <w:t xml:space="preserve">税收收入在一般预算收入中的占比比较稳定，2014 年湘潭市实现税收收入53.36 亿元，占一般预算收入比重为49.74%，同比2013年、2012年、2011年税收收入占一般预算收入分别为47.64%%、47.26%、52.65%。    </w:t>
                  </w:r>
                </w:p>
                <w:p w:rsidR="00BA4700" w:rsidRDefault="00C622C6">
                  <w:pPr>
                    <w:spacing w:before="340" w:after="330" w:line="360" w:lineRule="auto"/>
                    <w:ind w:firstLineChars="200" w:firstLine="420"/>
                    <w:jc w:val="left"/>
                    <w:rPr>
                      <w:rFonts w:ascii="仿宋" w:eastAsia="仿宋" w:hAnsi="仿宋" w:cs="宋体"/>
                      <w:bCs/>
                      <w:szCs w:val="21"/>
                    </w:rPr>
                  </w:pPr>
                  <w:r>
                    <w:rPr>
                      <w:rFonts w:ascii="仿宋" w:eastAsia="仿宋" w:hAnsi="仿宋" w:cs="宋体" w:hint="eastAsia"/>
                      <w:bCs/>
                      <w:szCs w:val="21"/>
                    </w:rPr>
                    <w:t>2014年湘潭市继续获得中央及上级政府给予的大规模的财政支持，全市共获得转移支付和税收返还收入共105.47 亿元，转移性支付收入结构中，以</w:t>
                  </w:r>
                  <w:r>
                    <w:rPr>
                      <w:rFonts w:ascii="宋体" w:eastAsia="仿宋" w:hAnsi="宋体"/>
                      <w:kern w:val="0"/>
                      <w:szCs w:val="28"/>
                    </w:rPr>
                    <w:t>一般性转移支付收入</w:t>
                  </w:r>
                  <w:r>
                    <w:rPr>
                      <w:rFonts w:ascii="宋体" w:eastAsia="仿宋" w:hAnsi="宋体" w:hint="eastAsia"/>
                      <w:kern w:val="0"/>
                      <w:szCs w:val="28"/>
                    </w:rPr>
                    <w:t>、</w:t>
                  </w:r>
                  <w:r>
                    <w:rPr>
                      <w:rFonts w:ascii="仿宋" w:eastAsia="仿宋" w:hAnsi="仿宋" w:cs="宋体" w:hint="eastAsia"/>
                      <w:bCs/>
                      <w:szCs w:val="21"/>
                    </w:rPr>
                    <w:t>专项转移支付收入为主。其中</w:t>
                  </w:r>
                  <w:r>
                    <w:rPr>
                      <w:rFonts w:ascii="宋体" w:eastAsia="仿宋" w:hAnsi="宋体"/>
                      <w:kern w:val="0"/>
                      <w:szCs w:val="28"/>
                    </w:rPr>
                    <w:t>一般性转移支付收入</w:t>
                  </w:r>
                  <w:r>
                    <w:rPr>
                      <w:rFonts w:ascii="仿宋" w:eastAsia="仿宋" w:hAnsi="仿宋" w:cs="宋体" w:hint="eastAsia"/>
                      <w:bCs/>
                      <w:szCs w:val="21"/>
                    </w:rPr>
                    <w:t>占比为56.29%，较2013 年的49.28%有所上升。</w:t>
                  </w:r>
                </w:p>
                <w:p w:rsidR="00BA4700" w:rsidRDefault="00C622C6">
                  <w:pPr>
                    <w:spacing w:before="340" w:after="330" w:line="360" w:lineRule="auto"/>
                    <w:ind w:firstLineChars="200" w:firstLine="420"/>
                    <w:jc w:val="left"/>
                    <w:rPr>
                      <w:rFonts w:ascii="仿宋" w:eastAsia="仿宋" w:hAnsi="仿宋" w:cs="宋体"/>
                      <w:bCs/>
                      <w:szCs w:val="21"/>
                    </w:rPr>
                  </w:pPr>
                  <w:r>
                    <w:rPr>
                      <w:rFonts w:ascii="仿宋" w:eastAsia="仿宋" w:hAnsi="仿宋" w:hint="eastAsia"/>
                    </w:rPr>
                    <w:t xml:space="preserve"> </w:t>
                  </w:r>
                  <w:r>
                    <w:rPr>
                      <w:rFonts w:ascii="仿宋" w:eastAsia="仿宋" w:hAnsi="仿宋" w:cs="宋体" w:hint="eastAsia"/>
                      <w:bCs/>
                      <w:szCs w:val="21"/>
                    </w:rPr>
                    <w:t>总体来看，2011年以来湘潭市财政实力进一步提高，转移性支付收入仍是地方可用财力的重要组成部分。税收收入对一般预算收入的贡献基本保持稳定，非税收入增长较快。同时湘潭市2014全年完成财政总收入269.63亿元，同比增长13.09%。其中，一般预算收入107.28亿元，同比增长9.59%；国有土地使用权出让收入50.59亿元，同比增长124.15%；转移支付和税收返还收入为105.47亿元，同比增长22.18%；预算外财政专户收入6.31亿元，同比增长56.58%，金融市场运行稳健。2014年12月末，湘潭金融机构各项本外币存款余额1546.4亿元，较年初新增149.7亿元；金融机构各项本外币贷款余额1135.2亿元，较年初新增137.8亿元。2014年尽管面临实体经济贡献下滑、政策性减税增多等多重压力，湘潭市财税收入增速还是稳定在合理区间，达到了10％的调整目标要求。国、地两税收入总和首次突破百亿元，财税结构质量稳步趋好。城区与县级均衡发展，“主城区效应”开始显现。人均收入比率排名全省第三，仅次于长沙、株洲。此外，万达、泰富重工等新兴财源开始发力，改革创新释放出了活力，支出结构不断优化。强大的经济基础与良好的产业支撑是湘潭市财力雄厚、税源充足的重要保障，得益于区域经济的良好发展，湘潭市作为中部重要城市，其财政收入水平符合我司认可的业务合作标准。随着湘潭市内各个工业园的建成和相关配套产业链的累积与完善，湘潭市产业集群优势日益突出，未来10年内，湘潭市的税收收入仍将具有较大幅度的提升空间。</w:t>
                  </w:r>
                </w:p>
                <w:p w:rsidR="00BA4700" w:rsidRDefault="00BA4700">
                  <w:pPr>
                    <w:pStyle w:val="Heading3"/>
                    <w:spacing w:before="340" w:after="330" w:line="240" w:lineRule="auto"/>
                    <w:rPr>
                      <w:rFonts w:ascii="仿宋" w:eastAsia="仿宋" w:hAnsi="仿宋" w:cs="黑体"/>
                      <w:b w:val="0"/>
                      <w:i/>
                      <w:sz w:val="21"/>
                      <w:szCs w:val="22"/>
                    </w:rPr>
                  </w:pPr>
                </w:p>
              </w:tc>
            </w:tr>
            <w:tr w:rsidR="00BA4700">
              <w:trPr>
                <w:trHeight w:val="524"/>
                <w:jc w:val="center"/>
              </w:trPr>
              <w:tc>
                <w:tcPr>
                  <w:tcW w:w="10975" w:type="dxa"/>
                  <w:tcBorders>
                    <w:top w:val="single" w:sz="6" w:space="0" w:color="auto"/>
                    <w:left w:val="single" w:sz="12" w:space="0" w:color="auto"/>
                    <w:bottom w:val="single" w:sz="6" w:space="0" w:color="auto"/>
                    <w:right w:val="single" w:sz="12" w:space="0" w:color="auto"/>
                  </w:tcBorders>
                  <w:shd w:val="clear" w:color="auto" w:fill="808080"/>
                  <w:vAlign w:val="center"/>
                </w:tcPr>
                <w:p w:rsidR="00BA4700" w:rsidRDefault="00C622C6">
                  <w:pPr>
                    <w:pStyle w:val="Heading1"/>
                    <w:rPr>
                      <w:sz w:val="28"/>
                      <w:szCs w:val="28"/>
                    </w:rPr>
                  </w:pPr>
                  <w:bookmarkStart w:id="50" w:name="_Toc398535048"/>
                  <w:r>
                    <w:rPr>
                      <w:rFonts w:hint="eastAsia"/>
                      <w:sz w:val="28"/>
                      <w:szCs w:val="28"/>
                    </w:rPr>
                    <w:lastRenderedPageBreak/>
                    <w:t>第六部分 总结</w:t>
                  </w:r>
                  <w:bookmarkEnd w:id="50"/>
                </w:p>
              </w:tc>
            </w:tr>
            <w:tr w:rsidR="00BA4700">
              <w:trPr>
                <w:trHeight w:val="720"/>
                <w:jc w:val="center"/>
              </w:trPr>
              <w:tc>
                <w:tcPr>
                  <w:tcW w:w="10975" w:type="dxa"/>
                  <w:tcBorders>
                    <w:top w:val="single" w:sz="6" w:space="0" w:color="auto"/>
                    <w:left w:val="single" w:sz="12" w:space="0" w:color="auto"/>
                    <w:bottom w:val="single" w:sz="6" w:space="0" w:color="auto"/>
                    <w:right w:val="single" w:sz="12" w:space="0" w:color="auto"/>
                  </w:tcBorders>
                </w:tcPr>
                <w:p w:rsidR="00BA4700" w:rsidRDefault="00C622C6">
                  <w:pPr>
                    <w:pStyle w:val="Heading2"/>
                    <w:spacing w:before="340" w:after="330"/>
                    <w:ind w:firstLineChars="202" w:firstLine="487"/>
                    <w:rPr>
                      <w:rFonts w:ascii="仿宋" w:eastAsia="仿宋" w:hAnsi="仿宋"/>
                      <w:sz w:val="24"/>
                      <w:szCs w:val="24"/>
                    </w:rPr>
                  </w:pPr>
                  <w:bookmarkStart w:id="51" w:name="_Toc398535049"/>
                  <w:r>
                    <w:rPr>
                      <w:rFonts w:ascii="仿宋" w:eastAsia="仿宋" w:hAnsi="仿宋" w:hint="eastAsia"/>
                      <w:sz w:val="24"/>
                      <w:szCs w:val="24"/>
                    </w:rPr>
                    <w:t>一、主要风险及缓释措施</w:t>
                  </w:r>
                  <w:bookmarkEnd w:id="51"/>
                </w:p>
                <w:p w:rsidR="00BA4700" w:rsidRDefault="00C622C6">
                  <w:pPr>
                    <w:spacing w:before="340" w:after="330" w:line="360" w:lineRule="auto"/>
                    <w:ind w:firstLineChars="202" w:firstLine="424"/>
                    <w:rPr>
                      <w:rFonts w:ascii="仿宋" w:eastAsia="仿宋" w:hAnsi="仿宋"/>
                    </w:rPr>
                  </w:pPr>
                  <w:r>
                    <w:rPr>
                      <w:rFonts w:ascii="仿宋" w:eastAsia="仿宋" w:hAnsi="仿宋" w:hint="eastAsia"/>
                    </w:rPr>
                    <w:lastRenderedPageBreak/>
                    <w:t>（一）债务人信用风险</w:t>
                  </w:r>
                </w:p>
                <w:p w:rsidR="00BA4700" w:rsidRDefault="00C622C6">
                  <w:pPr>
                    <w:spacing w:before="340" w:after="330" w:line="360" w:lineRule="auto"/>
                    <w:ind w:firstLineChars="202" w:firstLine="424"/>
                    <w:rPr>
                      <w:rFonts w:ascii="仿宋" w:eastAsia="仿宋" w:hAnsi="仿宋"/>
                    </w:rPr>
                  </w:pPr>
                  <w:r>
                    <w:rPr>
                      <w:rFonts w:ascii="仿宋" w:eastAsia="仿宋" w:hAnsi="仿宋" w:hint="eastAsia"/>
                    </w:rPr>
                    <w:t>风险描述：若湘潭城投</w:t>
                  </w:r>
                  <w:r>
                    <w:rPr>
                      <w:rFonts w:ascii="仿宋" w:eastAsia="仿宋" w:hAnsi="仿宋" w:cs="宋体" w:hint="eastAsia"/>
                      <w:bCs/>
                      <w:szCs w:val="21"/>
                    </w:rPr>
                    <w:t>未履行回购义务，且</w:t>
                  </w:r>
                  <w:r>
                    <w:rPr>
                      <w:rFonts w:ascii="仿宋" w:eastAsia="仿宋" w:hAnsi="仿宋" w:hint="eastAsia"/>
                    </w:rPr>
                    <w:t>债务人没有按时足额支付债权本金及资金使用费，则信托资金有遭受损失的风险。</w:t>
                  </w:r>
                </w:p>
                <w:p w:rsidR="00BA4700" w:rsidRDefault="00C622C6">
                  <w:pPr>
                    <w:spacing w:before="340" w:after="330" w:line="360" w:lineRule="auto"/>
                    <w:ind w:firstLineChars="202" w:firstLine="424"/>
                    <w:rPr>
                      <w:rFonts w:ascii="仿宋" w:eastAsia="仿宋" w:hAnsi="仿宋"/>
                    </w:rPr>
                  </w:pPr>
                  <w:r>
                    <w:rPr>
                      <w:rFonts w:ascii="仿宋" w:eastAsia="仿宋" w:hAnsi="仿宋" w:hint="eastAsia"/>
                    </w:rPr>
                    <w:t>风险防范措施：首先，债务人湘潭市政府财政状况良好，且无不良信用记录；近年来湘潭市综合经济发展水平不断提升，税收增长迅速，债务水平可控，融资渠道较为通畅，违约风险较低；其次，两型投公司提供连带责任保证担保，该保证人有较强担保能力，能够降低信用风险；其三，交易对手</w:t>
                  </w:r>
                  <w:r>
                    <w:rPr>
                      <w:rFonts w:ascii="仿宋" w:eastAsia="仿宋" w:hAnsi="仿宋" w:cs="宋体" w:hint="eastAsia"/>
                      <w:bCs/>
                      <w:szCs w:val="21"/>
                    </w:rPr>
                    <w:t>湘潭城投和保证人</w:t>
                  </w:r>
                  <w:r>
                    <w:rPr>
                      <w:rFonts w:ascii="仿宋" w:eastAsia="仿宋" w:hAnsi="仿宋" w:hint="eastAsia"/>
                    </w:rPr>
                    <w:t>两型投均为发债主体，其违约对于其金融环境影响会非常大，违约成本很高，这有助于控制信用风险。</w:t>
                  </w:r>
                </w:p>
                <w:p w:rsidR="00BA4700" w:rsidRDefault="00C622C6">
                  <w:pPr>
                    <w:spacing w:before="340" w:after="330" w:line="360" w:lineRule="auto"/>
                    <w:ind w:firstLineChars="202" w:firstLine="424"/>
                    <w:rPr>
                      <w:rFonts w:ascii="仿宋" w:eastAsia="仿宋" w:hAnsi="仿宋"/>
                    </w:rPr>
                  </w:pPr>
                  <w:r>
                    <w:rPr>
                      <w:rFonts w:ascii="仿宋" w:eastAsia="仿宋" w:hAnsi="仿宋" w:hint="eastAsia"/>
                    </w:rPr>
                    <w:t>（二）保证人信用风险</w:t>
                  </w:r>
                </w:p>
                <w:p w:rsidR="00BA4700" w:rsidRDefault="00C622C6">
                  <w:pPr>
                    <w:spacing w:before="340" w:after="330" w:line="360" w:lineRule="auto"/>
                    <w:ind w:firstLineChars="202" w:firstLine="424"/>
                    <w:rPr>
                      <w:rFonts w:ascii="仿宋" w:eastAsia="仿宋" w:hAnsi="仿宋"/>
                    </w:rPr>
                  </w:pPr>
                  <w:r>
                    <w:rPr>
                      <w:rFonts w:ascii="仿宋" w:eastAsia="仿宋" w:hAnsi="仿宋" w:hint="eastAsia"/>
                    </w:rPr>
                    <w:t>风险描述：两型投公司对湘潭市政府按期足额偿还债务及资金使用费提供连带责任保证担保。如果出现需要保证人履行担保责任时，其不按照约定履行，则信托资金有遭受损失的风险。</w:t>
                  </w:r>
                </w:p>
                <w:p w:rsidR="00BA4700" w:rsidRDefault="00C622C6">
                  <w:pPr>
                    <w:spacing w:before="340" w:after="330" w:line="360" w:lineRule="auto"/>
                    <w:ind w:firstLineChars="202" w:firstLine="424"/>
                    <w:rPr>
                      <w:rFonts w:ascii="仿宋" w:eastAsia="仿宋" w:hAnsi="仿宋"/>
                    </w:rPr>
                  </w:pPr>
                  <w:r>
                    <w:rPr>
                      <w:rFonts w:ascii="仿宋" w:eastAsia="仿宋" w:hAnsi="仿宋" w:hint="eastAsia"/>
                    </w:rPr>
                    <w:t>风险防范措施：两型投公司资产实力强，债务杠杆合理，经营稳健且有良好的盈利能力，融资渠道通畅，具有较强的担保能力。</w:t>
                  </w:r>
                </w:p>
                <w:p w:rsidR="00BA4700" w:rsidRDefault="00C622C6">
                  <w:pPr>
                    <w:spacing w:before="340" w:after="330" w:line="360" w:lineRule="auto"/>
                    <w:ind w:firstLineChars="202" w:firstLine="424"/>
                    <w:rPr>
                      <w:rFonts w:ascii="仿宋" w:eastAsia="仿宋" w:hAnsi="仿宋"/>
                    </w:rPr>
                  </w:pPr>
                  <w:r>
                    <w:rPr>
                      <w:rFonts w:ascii="仿宋" w:eastAsia="仿宋" w:hAnsi="仿宋" w:hint="eastAsia"/>
                    </w:rPr>
                    <w:t>（三）其他风险</w:t>
                  </w:r>
                </w:p>
                <w:p w:rsidR="00BA4700" w:rsidRDefault="00C622C6">
                  <w:pPr>
                    <w:spacing w:before="340" w:after="330" w:line="360" w:lineRule="auto"/>
                    <w:ind w:firstLineChars="202" w:firstLine="424"/>
                    <w:rPr>
                      <w:rFonts w:ascii="仿宋" w:eastAsia="仿宋" w:hAnsi="仿宋"/>
                    </w:rPr>
                  </w:pPr>
                  <w:r>
                    <w:rPr>
                      <w:rFonts w:ascii="仿宋" w:eastAsia="仿宋" w:hAnsi="仿宋" w:hint="eastAsia"/>
                    </w:rPr>
                    <w:t>风险描述：除前述风险外，本信托还存在受托人的尽职风险、地方政府财政状况的系统性风险、政策风险、法律风险、以及因政治、经济、自然灾害等不可抗力对信托财产产生影响的风险。</w:t>
                  </w:r>
                </w:p>
                <w:p w:rsidR="00BA4700" w:rsidRDefault="00C622C6">
                  <w:pPr>
                    <w:spacing w:before="340" w:after="330" w:line="360" w:lineRule="auto"/>
                    <w:ind w:firstLineChars="202" w:firstLine="424"/>
                    <w:rPr>
                      <w:rFonts w:ascii="仿宋" w:eastAsia="仿宋" w:hAnsi="仿宋"/>
                    </w:rPr>
                  </w:pPr>
                  <w:r>
                    <w:rPr>
                      <w:rFonts w:ascii="仿宋" w:eastAsia="仿宋" w:hAnsi="仿宋" w:hint="eastAsia"/>
                    </w:rPr>
                    <w:t>风险防范措施：受托人将坚持委托人利益最大化的原则，严格履行自己应尽的义务，通过信托经理的勤勉工作，不断分析潜在的风险，努力防范和化解可能出现的风险，维护委托人和收益人的信托利益。</w:t>
                  </w:r>
                </w:p>
                <w:p w:rsidR="00BA4700" w:rsidRDefault="00BA4700">
                  <w:pPr>
                    <w:spacing w:before="340" w:after="330" w:line="360" w:lineRule="auto"/>
                    <w:ind w:firstLineChars="202" w:firstLine="424"/>
                    <w:rPr>
                      <w:rFonts w:ascii="仿宋" w:eastAsia="仿宋" w:hAnsi="仿宋"/>
                    </w:rPr>
                  </w:pPr>
                </w:p>
                <w:p w:rsidR="00BA4700" w:rsidRDefault="00C622C6">
                  <w:pPr>
                    <w:pStyle w:val="Heading2"/>
                    <w:spacing w:before="340" w:after="330"/>
                    <w:rPr>
                      <w:rFonts w:ascii="仿宋" w:eastAsia="仿宋" w:hAnsi="仿宋"/>
                      <w:sz w:val="24"/>
                      <w:szCs w:val="24"/>
                    </w:rPr>
                  </w:pPr>
                  <w:bookmarkStart w:id="52" w:name="_Toc398535050"/>
                  <w:r>
                    <w:rPr>
                      <w:rFonts w:ascii="仿宋" w:eastAsia="仿宋" w:hAnsi="仿宋" w:hint="eastAsia"/>
                      <w:sz w:val="24"/>
                      <w:szCs w:val="24"/>
                    </w:rPr>
                    <w:t>二、综合结论</w:t>
                  </w:r>
                  <w:bookmarkEnd w:id="52"/>
                </w:p>
                <w:p w:rsidR="00BA4700" w:rsidRDefault="00C622C6">
                  <w:pPr>
                    <w:spacing w:before="340" w:after="330" w:line="360" w:lineRule="auto"/>
                    <w:ind w:firstLineChars="202" w:firstLine="424"/>
                    <w:rPr>
                      <w:rFonts w:ascii="仿宋" w:eastAsia="仿宋" w:hAnsi="仿宋"/>
                      <w:szCs w:val="21"/>
                    </w:rPr>
                  </w:pPr>
                  <w:r>
                    <w:rPr>
                      <w:rFonts w:ascii="仿宋" w:eastAsia="仿宋" w:hAnsi="仿宋" w:hint="eastAsia"/>
                      <w:szCs w:val="21"/>
                    </w:rPr>
                    <w:t>湘潭市作为中部重要发展城市，拥有良好的产业支撑和经济基础，税源较为充足，可支配财力近年来大幅度增长。同时，融资方湘潭城投和保证人两型投</w:t>
                  </w:r>
                  <w:r>
                    <w:rPr>
                      <w:rFonts w:ascii="仿宋" w:eastAsia="仿宋" w:hAnsi="仿宋" w:hint="eastAsia"/>
                    </w:rPr>
                    <w:t>公司</w:t>
                  </w:r>
                  <w:r>
                    <w:rPr>
                      <w:rFonts w:ascii="仿宋" w:eastAsia="仿宋" w:hAnsi="仿宋" w:hint="eastAsia"/>
                      <w:szCs w:val="21"/>
                    </w:rPr>
                    <w:t>作为湘潭市的重要平台公司，均为AA评级的发债主体，其财务杠杆水平较</w:t>
                  </w:r>
                  <w:r>
                    <w:rPr>
                      <w:rFonts w:ascii="仿宋" w:eastAsia="仿宋" w:hAnsi="仿宋" w:hint="eastAsia"/>
                      <w:szCs w:val="21"/>
                    </w:rPr>
                    <w:lastRenderedPageBreak/>
                    <w:t>低，财务指标较为稳健，经营具有较强的垄断性，营业收入来源稳定，同时各银行支持力度较大，资本和债券市场融资渠道通畅，其履约能力强。</w:t>
                  </w:r>
                </w:p>
                <w:p w:rsidR="00BA4700" w:rsidRDefault="00C622C6">
                  <w:r>
                    <w:rPr>
                      <w:rFonts w:ascii="仿宋" w:eastAsia="仿宋" w:hAnsi="仿宋" w:hint="eastAsia"/>
                      <w:szCs w:val="21"/>
                    </w:rPr>
                    <w:t xml:space="preserve">   综上我们认为本信托计划风险可控，经济效益良好，项目可行，申请设立。</w:t>
                  </w:r>
                </w:p>
                <w:p w:rsidR="00BA4700" w:rsidRDefault="00BA4700">
                  <w:pPr>
                    <w:spacing w:before="340" w:after="330" w:line="360" w:lineRule="auto"/>
                    <w:ind w:firstLineChars="202" w:firstLine="424"/>
                    <w:rPr>
                      <w:rFonts w:ascii="仿宋" w:eastAsia="仿宋" w:hAnsi="仿宋"/>
                      <w:szCs w:val="21"/>
                    </w:rPr>
                  </w:pPr>
                </w:p>
              </w:tc>
            </w:tr>
          </w:tbl>
          <w:p w:rsidR="00BA4700" w:rsidRDefault="00BA4700">
            <w:pPr>
              <w:pStyle w:val="Heading2"/>
              <w:ind w:firstLine="0"/>
              <w:rPr>
                <w:rFonts w:ascii="仿宋" w:eastAsia="仿宋" w:hAnsi="仿宋" w:cs="Arial"/>
                <w:color w:val="000000"/>
                <w:sz w:val="18"/>
                <w:szCs w:val="18"/>
              </w:rPr>
            </w:pPr>
          </w:p>
        </w:tc>
      </w:tr>
    </w:tbl>
    <w:p w:rsidR="00BA4700" w:rsidRDefault="00BA4700">
      <w:pPr>
        <w:rPr>
          <w:rFonts w:ascii="仿宋" w:eastAsia="仿宋" w:hAnsi="仿宋" w:cs="Times New Roman"/>
          <w:color w:val="000000"/>
          <w:szCs w:val="24"/>
        </w:rPr>
      </w:pPr>
    </w:p>
    <w:p w:rsidR="00BA4700" w:rsidRDefault="00BA4700">
      <w:pPr>
        <w:rPr>
          <w:rFonts w:ascii="仿宋" w:eastAsia="仿宋" w:hAnsi="仿宋" w:cs="Times New Roman"/>
          <w:color w:val="000000"/>
          <w:szCs w:val="24"/>
        </w:rPr>
      </w:pPr>
    </w:p>
    <w:p w:rsidR="00BA4700" w:rsidRDefault="00BA4700">
      <w:pPr>
        <w:rPr>
          <w:rFonts w:ascii="仿宋" w:eastAsia="仿宋" w:hAnsi="仿宋" w:cs="Times New Roman"/>
          <w:color w:val="000000"/>
          <w:szCs w:val="24"/>
        </w:rPr>
      </w:pPr>
    </w:p>
    <w:p w:rsidR="00BA4700" w:rsidRDefault="00BA4700">
      <w:pPr>
        <w:rPr>
          <w:rFonts w:ascii="仿宋" w:eastAsia="仿宋" w:hAnsi="仿宋" w:cs="Times New Roman"/>
          <w:color w:val="000000"/>
          <w:szCs w:val="24"/>
        </w:rPr>
      </w:pPr>
    </w:p>
    <w:p w:rsidR="00BA4700" w:rsidRDefault="00BA4700">
      <w:pPr>
        <w:rPr>
          <w:rFonts w:ascii="仿宋" w:eastAsia="仿宋" w:hAnsi="仿宋" w:cs="Times New Roman"/>
          <w:color w:val="000000"/>
          <w:szCs w:val="24"/>
        </w:rPr>
      </w:pPr>
    </w:p>
    <w:p w:rsidR="00BA4700" w:rsidRDefault="00BA4700">
      <w:pPr>
        <w:rPr>
          <w:rFonts w:ascii="仿宋" w:eastAsia="仿宋" w:hAnsi="仿宋" w:cs="Times New Roman"/>
          <w:color w:val="000000"/>
          <w:szCs w:val="24"/>
        </w:rPr>
      </w:pPr>
    </w:p>
    <w:p w:rsidR="00BA4700" w:rsidRDefault="00BA4700">
      <w:pPr>
        <w:rPr>
          <w:rFonts w:ascii="仿宋" w:eastAsia="仿宋" w:hAnsi="仿宋" w:cs="Times New Roman"/>
          <w:color w:val="000000"/>
          <w:szCs w:val="24"/>
        </w:rPr>
      </w:pPr>
    </w:p>
    <w:p w:rsidR="00BA4700" w:rsidRDefault="00BA4700">
      <w:pPr>
        <w:spacing w:line="360" w:lineRule="auto"/>
        <w:rPr>
          <w:rFonts w:ascii="仿宋" w:eastAsia="仿宋" w:hAnsi="仿宋" w:cs="Times New Roman"/>
          <w:color w:val="000000"/>
          <w:sz w:val="24"/>
          <w:szCs w:val="24"/>
        </w:rPr>
      </w:pPr>
    </w:p>
    <w:p w:rsidR="00BA4700" w:rsidRDefault="00BA4700">
      <w:pPr>
        <w:rPr>
          <w:rFonts w:ascii="仿宋" w:eastAsia="仿宋" w:hAnsi="仿宋" w:cs="Times New Roman"/>
          <w:color w:val="000000"/>
          <w:szCs w:val="24"/>
        </w:rPr>
      </w:pPr>
    </w:p>
    <w:p w:rsidR="00BA4700" w:rsidRDefault="00BA4700">
      <w:pPr>
        <w:rPr>
          <w:rFonts w:ascii="仿宋" w:eastAsia="仿宋" w:hAnsi="仿宋" w:cs="Times New Roman"/>
          <w:color w:val="000000"/>
          <w:szCs w:val="24"/>
        </w:rPr>
      </w:pPr>
    </w:p>
    <w:sectPr w:rsidR="00BA4700">
      <w:headerReference w:type="default" r:id="rId56"/>
      <w:footerReference w:type="even" r:id="rId57"/>
      <w:footerReference w:type="default" r:id="rId58"/>
      <w:pgSz w:w="11906" w:h="16838"/>
      <w:pgMar w:top="1440" w:right="1080" w:bottom="1440" w:left="1080" w:header="567" w:footer="851"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4A1A" w:rsidRDefault="004C4A1A">
      <w:pPr>
        <w:spacing w:after="0" w:line="240" w:lineRule="auto"/>
      </w:pPr>
      <w:r>
        <w:separator/>
      </w:r>
    </w:p>
  </w:endnote>
  <w:endnote w:type="continuationSeparator" w:id="0">
    <w:p w:rsidR="004C4A1A" w:rsidRDefault="004C4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华文新魏">
    <w:charset w:val="86"/>
    <w:family w:val="auto"/>
    <w:pitch w:val="default"/>
    <w:sig w:usb0="00000001" w:usb1="080F0000" w:usb2="00000000" w:usb3="00000000" w:csb0="00040000"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1" w:usb1="080E0000" w:usb2="00000010" w:usb3="00000000" w:csb0="00040000" w:csb1="00000000"/>
  </w:font>
  <w:font w:name="方正小标宋简体">
    <w:altName w:val="宋体"/>
    <w:charset w:val="86"/>
    <w:family w:val="auto"/>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22C6" w:rsidRDefault="00C622C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622C6" w:rsidRDefault="00C622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22C6" w:rsidRDefault="00C622C6">
    <w:pPr>
      <w:pStyle w:val="Footer"/>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FC1C48">
      <w:rPr>
        <w:noProof/>
        <w:kern w:val="0"/>
        <w:szCs w:val="21"/>
      </w:rPr>
      <w:t>59</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FC1C48">
      <w:rPr>
        <w:noProof/>
        <w:kern w:val="0"/>
        <w:szCs w:val="21"/>
      </w:rPr>
      <w:t>63</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4A1A" w:rsidRDefault="004C4A1A">
      <w:pPr>
        <w:spacing w:after="0" w:line="240" w:lineRule="auto"/>
      </w:pPr>
      <w:r>
        <w:separator/>
      </w:r>
    </w:p>
  </w:footnote>
  <w:footnote w:type="continuationSeparator" w:id="0">
    <w:p w:rsidR="004C4A1A" w:rsidRDefault="004C4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22C6" w:rsidRDefault="00C622C6">
    <w:pPr>
      <w:pStyle w:val="Header"/>
      <w:pBdr>
        <w:bottom w:val="single" w:sz="6" w:space="0" w:color="auto"/>
      </w:pBdr>
      <w:ind w:firstLine="480"/>
      <w:jc w:val="both"/>
    </w:pPr>
    <w:r>
      <w:rPr>
        <w:rFonts w:hint="eastAsia"/>
        <w:sz w:val="21"/>
        <w:szCs w:val="21"/>
      </w:rPr>
      <w:t xml:space="preserve"> </w:t>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3A08BE"/>
    <w:multiLevelType w:val="singleLevel"/>
    <w:tmpl w:val="553A08BE"/>
    <w:lvl w:ilvl="0">
      <w:start w:val="2"/>
      <w:numFmt w:val="chineseCounting"/>
      <w:suff w:val="nothing"/>
      <w:lvlText w:val="（%1）"/>
      <w:lvlJc w:val="left"/>
    </w:lvl>
  </w:abstractNum>
  <w:abstractNum w:abstractNumId="1" w15:restartNumberingAfterBreak="0">
    <w:nsid w:val="55582692"/>
    <w:multiLevelType w:val="singleLevel"/>
    <w:tmpl w:val="55582692"/>
    <w:lvl w:ilvl="0">
      <w:start w:val="1"/>
      <w:numFmt w:val="chineseCounting"/>
      <w:suff w:val="nothing"/>
      <w:lvlText w:val="%1、"/>
      <w:lvlJc w:val="left"/>
    </w:lvl>
  </w:abstractNum>
  <w:abstractNum w:abstractNumId="2" w15:restartNumberingAfterBreak="0">
    <w:nsid w:val="5558712E"/>
    <w:multiLevelType w:val="singleLevel"/>
    <w:tmpl w:val="5558712E"/>
    <w:lvl w:ilvl="0">
      <w:start w:val="1"/>
      <w:numFmt w:val="chineseCounting"/>
      <w:suff w:val="nothing"/>
      <w:lvlText w:val="（%1）"/>
      <w:lvlJc w:val="left"/>
    </w:lvl>
  </w:abstractNum>
  <w:abstractNum w:abstractNumId="3" w15:restartNumberingAfterBreak="0">
    <w:nsid w:val="555AECBC"/>
    <w:multiLevelType w:val="singleLevel"/>
    <w:tmpl w:val="555AECBC"/>
    <w:lvl w:ilvl="0">
      <w:start w:val="3"/>
      <w:numFmt w:val="chineseCounting"/>
      <w:suff w:val="nothing"/>
      <w:lvlText w:val="%1、"/>
      <w:lvlJc w:val="left"/>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oNotTrackMove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93658"/>
    <w:rsid w:val="00000757"/>
    <w:rsid w:val="00001404"/>
    <w:rsid w:val="00001F30"/>
    <w:rsid w:val="00002A0C"/>
    <w:rsid w:val="0000331D"/>
    <w:rsid w:val="00003749"/>
    <w:rsid w:val="0000396A"/>
    <w:rsid w:val="00004008"/>
    <w:rsid w:val="00004BAE"/>
    <w:rsid w:val="000059CC"/>
    <w:rsid w:val="0000644D"/>
    <w:rsid w:val="000066D9"/>
    <w:rsid w:val="0000680A"/>
    <w:rsid w:val="00006E03"/>
    <w:rsid w:val="00007002"/>
    <w:rsid w:val="000111E4"/>
    <w:rsid w:val="00011572"/>
    <w:rsid w:val="00012E81"/>
    <w:rsid w:val="00014296"/>
    <w:rsid w:val="000148B4"/>
    <w:rsid w:val="0001507A"/>
    <w:rsid w:val="00015666"/>
    <w:rsid w:val="00015CF9"/>
    <w:rsid w:val="000171E5"/>
    <w:rsid w:val="000212CC"/>
    <w:rsid w:val="00021302"/>
    <w:rsid w:val="0002171F"/>
    <w:rsid w:val="0002210A"/>
    <w:rsid w:val="000221F9"/>
    <w:rsid w:val="00022368"/>
    <w:rsid w:val="00022637"/>
    <w:rsid w:val="000232E2"/>
    <w:rsid w:val="000241CE"/>
    <w:rsid w:val="00026B85"/>
    <w:rsid w:val="00031259"/>
    <w:rsid w:val="00031E1E"/>
    <w:rsid w:val="00033954"/>
    <w:rsid w:val="0003517B"/>
    <w:rsid w:val="000353CC"/>
    <w:rsid w:val="0003543E"/>
    <w:rsid w:val="000364BD"/>
    <w:rsid w:val="000367FF"/>
    <w:rsid w:val="00036EF6"/>
    <w:rsid w:val="00037BF1"/>
    <w:rsid w:val="0004025A"/>
    <w:rsid w:val="000418A8"/>
    <w:rsid w:val="00041BAC"/>
    <w:rsid w:val="00041C0A"/>
    <w:rsid w:val="00042807"/>
    <w:rsid w:val="00043544"/>
    <w:rsid w:val="0004475A"/>
    <w:rsid w:val="00044797"/>
    <w:rsid w:val="00044AA6"/>
    <w:rsid w:val="00044D70"/>
    <w:rsid w:val="00045B8E"/>
    <w:rsid w:val="00045DD3"/>
    <w:rsid w:val="000460A4"/>
    <w:rsid w:val="0004637F"/>
    <w:rsid w:val="00046449"/>
    <w:rsid w:val="00046781"/>
    <w:rsid w:val="00046DD8"/>
    <w:rsid w:val="0005154C"/>
    <w:rsid w:val="000516BA"/>
    <w:rsid w:val="000517A1"/>
    <w:rsid w:val="00051BF3"/>
    <w:rsid w:val="000526B4"/>
    <w:rsid w:val="00053932"/>
    <w:rsid w:val="00053AF0"/>
    <w:rsid w:val="00053DEA"/>
    <w:rsid w:val="00054A9D"/>
    <w:rsid w:val="000551BE"/>
    <w:rsid w:val="000554AB"/>
    <w:rsid w:val="000558FB"/>
    <w:rsid w:val="00056014"/>
    <w:rsid w:val="00056A47"/>
    <w:rsid w:val="0005746C"/>
    <w:rsid w:val="0006053D"/>
    <w:rsid w:val="000605AC"/>
    <w:rsid w:val="0006061F"/>
    <w:rsid w:val="0006184B"/>
    <w:rsid w:val="00061CD7"/>
    <w:rsid w:val="0006221F"/>
    <w:rsid w:val="000623EF"/>
    <w:rsid w:val="0006295F"/>
    <w:rsid w:val="00062F4F"/>
    <w:rsid w:val="00063149"/>
    <w:rsid w:val="00063AE6"/>
    <w:rsid w:val="00065877"/>
    <w:rsid w:val="0006658D"/>
    <w:rsid w:val="0006737E"/>
    <w:rsid w:val="0006770A"/>
    <w:rsid w:val="000678BE"/>
    <w:rsid w:val="00070D8D"/>
    <w:rsid w:val="00071208"/>
    <w:rsid w:val="000716C8"/>
    <w:rsid w:val="00071DBF"/>
    <w:rsid w:val="000730C1"/>
    <w:rsid w:val="00073BA4"/>
    <w:rsid w:val="0007400A"/>
    <w:rsid w:val="0007433B"/>
    <w:rsid w:val="00074E8F"/>
    <w:rsid w:val="0007585E"/>
    <w:rsid w:val="0007587A"/>
    <w:rsid w:val="00075D8D"/>
    <w:rsid w:val="00075DE9"/>
    <w:rsid w:val="00077383"/>
    <w:rsid w:val="000778F0"/>
    <w:rsid w:val="00077F60"/>
    <w:rsid w:val="000831E8"/>
    <w:rsid w:val="00083AAE"/>
    <w:rsid w:val="00084351"/>
    <w:rsid w:val="00084D55"/>
    <w:rsid w:val="00085A8D"/>
    <w:rsid w:val="000862B1"/>
    <w:rsid w:val="00087B10"/>
    <w:rsid w:val="0009111C"/>
    <w:rsid w:val="00092390"/>
    <w:rsid w:val="00092A4A"/>
    <w:rsid w:val="000935BF"/>
    <w:rsid w:val="00094704"/>
    <w:rsid w:val="000950F7"/>
    <w:rsid w:val="00095987"/>
    <w:rsid w:val="00097379"/>
    <w:rsid w:val="0009739E"/>
    <w:rsid w:val="000975E3"/>
    <w:rsid w:val="00097642"/>
    <w:rsid w:val="000A22A5"/>
    <w:rsid w:val="000A2AD8"/>
    <w:rsid w:val="000A5B35"/>
    <w:rsid w:val="000A5E0A"/>
    <w:rsid w:val="000A6650"/>
    <w:rsid w:val="000A6692"/>
    <w:rsid w:val="000A69D6"/>
    <w:rsid w:val="000A7379"/>
    <w:rsid w:val="000A7718"/>
    <w:rsid w:val="000B0C10"/>
    <w:rsid w:val="000B10C8"/>
    <w:rsid w:val="000B134C"/>
    <w:rsid w:val="000B1B76"/>
    <w:rsid w:val="000B1F48"/>
    <w:rsid w:val="000B2507"/>
    <w:rsid w:val="000B2628"/>
    <w:rsid w:val="000B28FB"/>
    <w:rsid w:val="000B2E19"/>
    <w:rsid w:val="000B308E"/>
    <w:rsid w:val="000B38F0"/>
    <w:rsid w:val="000B446C"/>
    <w:rsid w:val="000B5ABE"/>
    <w:rsid w:val="000B5BBE"/>
    <w:rsid w:val="000B5F9E"/>
    <w:rsid w:val="000B645B"/>
    <w:rsid w:val="000B68E9"/>
    <w:rsid w:val="000B6E70"/>
    <w:rsid w:val="000B7B01"/>
    <w:rsid w:val="000C07B3"/>
    <w:rsid w:val="000C1154"/>
    <w:rsid w:val="000C2D2A"/>
    <w:rsid w:val="000C2FF5"/>
    <w:rsid w:val="000C3BFB"/>
    <w:rsid w:val="000C4339"/>
    <w:rsid w:val="000C4CF3"/>
    <w:rsid w:val="000C588C"/>
    <w:rsid w:val="000C5DFD"/>
    <w:rsid w:val="000C5E92"/>
    <w:rsid w:val="000C6114"/>
    <w:rsid w:val="000C74A4"/>
    <w:rsid w:val="000C7885"/>
    <w:rsid w:val="000C7ACA"/>
    <w:rsid w:val="000D152B"/>
    <w:rsid w:val="000D1586"/>
    <w:rsid w:val="000D22BD"/>
    <w:rsid w:val="000D254F"/>
    <w:rsid w:val="000D25E6"/>
    <w:rsid w:val="000D2679"/>
    <w:rsid w:val="000D31D2"/>
    <w:rsid w:val="000D371E"/>
    <w:rsid w:val="000D450D"/>
    <w:rsid w:val="000D4695"/>
    <w:rsid w:val="000D526F"/>
    <w:rsid w:val="000D57D9"/>
    <w:rsid w:val="000D6108"/>
    <w:rsid w:val="000D64C0"/>
    <w:rsid w:val="000D75DF"/>
    <w:rsid w:val="000D7848"/>
    <w:rsid w:val="000D7A1E"/>
    <w:rsid w:val="000D7C36"/>
    <w:rsid w:val="000D7FAD"/>
    <w:rsid w:val="000E154B"/>
    <w:rsid w:val="000E15AC"/>
    <w:rsid w:val="000E17BC"/>
    <w:rsid w:val="000E2B3C"/>
    <w:rsid w:val="000E3C4E"/>
    <w:rsid w:val="000E3D9D"/>
    <w:rsid w:val="000E410E"/>
    <w:rsid w:val="000E4C1C"/>
    <w:rsid w:val="000E4CF0"/>
    <w:rsid w:val="000E4D99"/>
    <w:rsid w:val="000E5683"/>
    <w:rsid w:val="000E6220"/>
    <w:rsid w:val="000E72B7"/>
    <w:rsid w:val="000E7A69"/>
    <w:rsid w:val="000F091B"/>
    <w:rsid w:val="000F16C2"/>
    <w:rsid w:val="000F22F6"/>
    <w:rsid w:val="000F2BA9"/>
    <w:rsid w:val="000F2E88"/>
    <w:rsid w:val="000F306B"/>
    <w:rsid w:val="000F3C9E"/>
    <w:rsid w:val="000F49CB"/>
    <w:rsid w:val="000F5CF7"/>
    <w:rsid w:val="000F6DBC"/>
    <w:rsid w:val="000F6E46"/>
    <w:rsid w:val="000F7309"/>
    <w:rsid w:val="000F7BA9"/>
    <w:rsid w:val="000F7C79"/>
    <w:rsid w:val="001005FB"/>
    <w:rsid w:val="00100F37"/>
    <w:rsid w:val="001025B3"/>
    <w:rsid w:val="00105497"/>
    <w:rsid w:val="00105625"/>
    <w:rsid w:val="0010576C"/>
    <w:rsid w:val="001060A8"/>
    <w:rsid w:val="00106400"/>
    <w:rsid w:val="00107543"/>
    <w:rsid w:val="00107836"/>
    <w:rsid w:val="00107BBA"/>
    <w:rsid w:val="00110BD6"/>
    <w:rsid w:val="0011160B"/>
    <w:rsid w:val="001129D6"/>
    <w:rsid w:val="00114D28"/>
    <w:rsid w:val="00115284"/>
    <w:rsid w:val="001152BA"/>
    <w:rsid w:val="001153A0"/>
    <w:rsid w:val="0011560D"/>
    <w:rsid w:val="001158D1"/>
    <w:rsid w:val="001160C4"/>
    <w:rsid w:val="00116140"/>
    <w:rsid w:val="00117560"/>
    <w:rsid w:val="00117FAF"/>
    <w:rsid w:val="00120268"/>
    <w:rsid w:val="00120662"/>
    <w:rsid w:val="00120FD8"/>
    <w:rsid w:val="0012101D"/>
    <w:rsid w:val="00122000"/>
    <w:rsid w:val="0012268C"/>
    <w:rsid w:val="00122708"/>
    <w:rsid w:val="001235A9"/>
    <w:rsid w:val="00125043"/>
    <w:rsid w:val="001250B0"/>
    <w:rsid w:val="00127DD1"/>
    <w:rsid w:val="00127E95"/>
    <w:rsid w:val="001301FE"/>
    <w:rsid w:val="00132B28"/>
    <w:rsid w:val="00132C09"/>
    <w:rsid w:val="001334F1"/>
    <w:rsid w:val="001340CE"/>
    <w:rsid w:val="0013419D"/>
    <w:rsid w:val="0013470A"/>
    <w:rsid w:val="00134BAE"/>
    <w:rsid w:val="00134D50"/>
    <w:rsid w:val="001352BF"/>
    <w:rsid w:val="00135AE6"/>
    <w:rsid w:val="00135FAE"/>
    <w:rsid w:val="001361D3"/>
    <w:rsid w:val="0013680A"/>
    <w:rsid w:val="00137800"/>
    <w:rsid w:val="00137E04"/>
    <w:rsid w:val="00140234"/>
    <w:rsid w:val="001409C7"/>
    <w:rsid w:val="00140E31"/>
    <w:rsid w:val="00140EF1"/>
    <w:rsid w:val="001419B5"/>
    <w:rsid w:val="001423B5"/>
    <w:rsid w:val="0014390F"/>
    <w:rsid w:val="001457D4"/>
    <w:rsid w:val="00146348"/>
    <w:rsid w:val="00146636"/>
    <w:rsid w:val="00146E77"/>
    <w:rsid w:val="00146F5E"/>
    <w:rsid w:val="001475E8"/>
    <w:rsid w:val="0015036B"/>
    <w:rsid w:val="00150412"/>
    <w:rsid w:val="00150F28"/>
    <w:rsid w:val="001510B4"/>
    <w:rsid w:val="00151109"/>
    <w:rsid w:val="00152023"/>
    <w:rsid w:val="001523D8"/>
    <w:rsid w:val="0015277C"/>
    <w:rsid w:val="001527DF"/>
    <w:rsid w:val="00152E45"/>
    <w:rsid w:val="00153841"/>
    <w:rsid w:val="0015389C"/>
    <w:rsid w:val="00153C01"/>
    <w:rsid w:val="0015405F"/>
    <w:rsid w:val="00154EFD"/>
    <w:rsid w:val="001554D4"/>
    <w:rsid w:val="00155570"/>
    <w:rsid w:val="001563A1"/>
    <w:rsid w:val="001573A1"/>
    <w:rsid w:val="00157E16"/>
    <w:rsid w:val="00157F50"/>
    <w:rsid w:val="00161224"/>
    <w:rsid w:val="00161BF4"/>
    <w:rsid w:val="001620FD"/>
    <w:rsid w:val="001625A6"/>
    <w:rsid w:val="001631B2"/>
    <w:rsid w:val="00164AFD"/>
    <w:rsid w:val="00164CF3"/>
    <w:rsid w:val="00165108"/>
    <w:rsid w:val="001668EB"/>
    <w:rsid w:val="00166973"/>
    <w:rsid w:val="001673FD"/>
    <w:rsid w:val="001674C3"/>
    <w:rsid w:val="00167E51"/>
    <w:rsid w:val="00170F7F"/>
    <w:rsid w:val="00172604"/>
    <w:rsid w:val="0017306B"/>
    <w:rsid w:val="001730F8"/>
    <w:rsid w:val="00173C77"/>
    <w:rsid w:val="0017439F"/>
    <w:rsid w:val="00174610"/>
    <w:rsid w:val="00174E0E"/>
    <w:rsid w:val="001762EB"/>
    <w:rsid w:val="001770FE"/>
    <w:rsid w:val="0017741C"/>
    <w:rsid w:val="001812D9"/>
    <w:rsid w:val="001815C5"/>
    <w:rsid w:val="00181615"/>
    <w:rsid w:val="00181857"/>
    <w:rsid w:val="00182BA6"/>
    <w:rsid w:val="00182DD1"/>
    <w:rsid w:val="00183F21"/>
    <w:rsid w:val="0018549C"/>
    <w:rsid w:val="0018583F"/>
    <w:rsid w:val="00186EC3"/>
    <w:rsid w:val="00190056"/>
    <w:rsid w:val="001909C9"/>
    <w:rsid w:val="00192F49"/>
    <w:rsid w:val="00192FE7"/>
    <w:rsid w:val="00195F71"/>
    <w:rsid w:val="00196D5A"/>
    <w:rsid w:val="00196F1F"/>
    <w:rsid w:val="0019715A"/>
    <w:rsid w:val="0019729F"/>
    <w:rsid w:val="001A0B4B"/>
    <w:rsid w:val="001A16E6"/>
    <w:rsid w:val="001A219E"/>
    <w:rsid w:val="001A4374"/>
    <w:rsid w:val="001A4E43"/>
    <w:rsid w:val="001A6470"/>
    <w:rsid w:val="001A6E8F"/>
    <w:rsid w:val="001A73E1"/>
    <w:rsid w:val="001A7554"/>
    <w:rsid w:val="001A778E"/>
    <w:rsid w:val="001A7AC0"/>
    <w:rsid w:val="001A7BB9"/>
    <w:rsid w:val="001B03FA"/>
    <w:rsid w:val="001B070C"/>
    <w:rsid w:val="001B092B"/>
    <w:rsid w:val="001B0DF0"/>
    <w:rsid w:val="001B11F6"/>
    <w:rsid w:val="001B189A"/>
    <w:rsid w:val="001B2B7C"/>
    <w:rsid w:val="001B34B1"/>
    <w:rsid w:val="001B42DB"/>
    <w:rsid w:val="001B4515"/>
    <w:rsid w:val="001B4FA6"/>
    <w:rsid w:val="001B5A4A"/>
    <w:rsid w:val="001B5D5C"/>
    <w:rsid w:val="001B659C"/>
    <w:rsid w:val="001B666A"/>
    <w:rsid w:val="001B6E09"/>
    <w:rsid w:val="001B7702"/>
    <w:rsid w:val="001B7B5B"/>
    <w:rsid w:val="001C0C33"/>
    <w:rsid w:val="001C1AD4"/>
    <w:rsid w:val="001C1E18"/>
    <w:rsid w:val="001C245E"/>
    <w:rsid w:val="001C2AC4"/>
    <w:rsid w:val="001C305C"/>
    <w:rsid w:val="001C3BAD"/>
    <w:rsid w:val="001C3E15"/>
    <w:rsid w:val="001C3EE5"/>
    <w:rsid w:val="001C4635"/>
    <w:rsid w:val="001C4EB8"/>
    <w:rsid w:val="001C60CF"/>
    <w:rsid w:val="001D033A"/>
    <w:rsid w:val="001D0E9D"/>
    <w:rsid w:val="001D0F9C"/>
    <w:rsid w:val="001D1071"/>
    <w:rsid w:val="001D3CC8"/>
    <w:rsid w:val="001D3E20"/>
    <w:rsid w:val="001D4111"/>
    <w:rsid w:val="001D5D83"/>
    <w:rsid w:val="001D5FB3"/>
    <w:rsid w:val="001E093C"/>
    <w:rsid w:val="001E2068"/>
    <w:rsid w:val="001E27B3"/>
    <w:rsid w:val="001E2C17"/>
    <w:rsid w:val="001E31A8"/>
    <w:rsid w:val="001E39D0"/>
    <w:rsid w:val="001E39F3"/>
    <w:rsid w:val="001E3DAA"/>
    <w:rsid w:val="001E460B"/>
    <w:rsid w:val="001E5035"/>
    <w:rsid w:val="001E5552"/>
    <w:rsid w:val="001E570D"/>
    <w:rsid w:val="001E5E3B"/>
    <w:rsid w:val="001E627F"/>
    <w:rsid w:val="001E6FD5"/>
    <w:rsid w:val="001F04D6"/>
    <w:rsid w:val="001F11EF"/>
    <w:rsid w:val="001F14EF"/>
    <w:rsid w:val="001F2385"/>
    <w:rsid w:val="001F2795"/>
    <w:rsid w:val="001F2A9A"/>
    <w:rsid w:val="001F2E3D"/>
    <w:rsid w:val="001F42EE"/>
    <w:rsid w:val="001F4665"/>
    <w:rsid w:val="001F4D1F"/>
    <w:rsid w:val="001F4F06"/>
    <w:rsid w:val="001F55C1"/>
    <w:rsid w:val="001F590B"/>
    <w:rsid w:val="001F5ACD"/>
    <w:rsid w:val="001F5B44"/>
    <w:rsid w:val="001F5D73"/>
    <w:rsid w:val="001F5E92"/>
    <w:rsid w:val="00200426"/>
    <w:rsid w:val="00200F59"/>
    <w:rsid w:val="0020189E"/>
    <w:rsid w:val="00201FD1"/>
    <w:rsid w:val="00202665"/>
    <w:rsid w:val="002028C2"/>
    <w:rsid w:val="002032F9"/>
    <w:rsid w:val="00204E01"/>
    <w:rsid w:val="00204E84"/>
    <w:rsid w:val="00204F9F"/>
    <w:rsid w:val="00205207"/>
    <w:rsid w:val="002054EE"/>
    <w:rsid w:val="00205B27"/>
    <w:rsid w:val="0020663D"/>
    <w:rsid w:val="0020666F"/>
    <w:rsid w:val="00206EE6"/>
    <w:rsid w:val="00207BBD"/>
    <w:rsid w:val="00210A1C"/>
    <w:rsid w:val="002113DC"/>
    <w:rsid w:val="00211549"/>
    <w:rsid w:val="0021159A"/>
    <w:rsid w:val="00211FFD"/>
    <w:rsid w:val="00212CDD"/>
    <w:rsid w:val="0021337B"/>
    <w:rsid w:val="0021369F"/>
    <w:rsid w:val="00213A23"/>
    <w:rsid w:val="00213FA0"/>
    <w:rsid w:val="002144BF"/>
    <w:rsid w:val="00214617"/>
    <w:rsid w:val="002158C7"/>
    <w:rsid w:val="00215AE2"/>
    <w:rsid w:val="002163B5"/>
    <w:rsid w:val="002174F4"/>
    <w:rsid w:val="00217E59"/>
    <w:rsid w:val="0022022B"/>
    <w:rsid w:val="00220D82"/>
    <w:rsid w:val="002212C6"/>
    <w:rsid w:val="002213D6"/>
    <w:rsid w:val="00221D34"/>
    <w:rsid w:val="00223439"/>
    <w:rsid w:val="00223829"/>
    <w:rsid w:val="00223FBB"/>
    <w:rsid w:val="00224A71"/>
    <w:rsid w:val="00225128"/>
    <w:rsid w:val="002252D0"/>
    <w:rsid w:val="00230BFC"/>
    <w:rsid w:val="00230D96"/>
    <w:rsid w:val="00231DEC"/>
    <w:rsid w:val="002321A6"/>
    <w:rsid w:val="0023281A"/>
    <w:rsid w:val="0023360B"/>
    <w:rsid w:val="00234545"/>
    <w:rsid w:val="002345BE"/>
    <w:rsid w:val="002355B6"/>
    <w:rsid w:val="00235825"/>
    <w:rsid w:val="00236648"/>
    <w:rsid w:val="002370CF"/>
    <w:rsid w:val="0023719D"/>
    <w:rsid w:val="0023729E"/>
    <w:rsid w:val="00240D21"/>
    <w:rsid w:val="00241184"/>
    <w:rsid w:val="00241CFA"/>
    <w:rsid w:val="0024297E"/>
    <w:rsid w:val="002438FE"/>
    <w:rsid w:val="00244FE9"/>
    <w:rsid w:val="00246608"/>
    <w:rsid w:val="0024739E"/>
    <w:rsid w:val="00247570"/>
    <w:rsid w:val="00247B1E"/>
    <w:rsid w:val="0025041B"/>
    <w:rsid w:val="0025335F"/>
    <w:rsid w:val="00253696"/>
    <w:rsid w:val="00254FA8"/>
    <w:rsid w:val="002560E9"/>
    <w:rsid w:val="0025654D"/>
    <w:rsid w:val="00257928"/>
    <w:rsid w:val="00260A54"/>
    <w:rsid w:val="002610F1"/>
    <w:rsid w:val="002644AB"/>
    <w:rsid w:val="00265B0C"/>
    <w:rsid w:val="00265BF8"/>
    <w:rsid w:val="00267010"/>
    <w:rsid w:val="00267677"/>
    <w:rsid w:val="00267BE8"/>
    <w:rsid w:val="002706A6"/>
    <w:rsid w:val="00271318"/>
    <w:rsid w:val="002715AA"/>
    <w:rsid w:val="00272C49"/>
    <w:rsid w:val="00272FC0"/>
    <w:rsid w:val="0027337C"/>
    <w:rsid w:val="00273460"/>
    <w:rsid w:val="002739A2"/>
    <w:rsid w:val="0027509E"/>
    <w:rsid w:val="00275379"/>
    <w:rsid w:val="002802E7"/>
    <w:rsid w:val="00280501"/>
    <w:rsid w:val="00280754"/>
    <w:rsid w:val="002811BB"/>
    <w:rsid w:val="00283F1D"/>
    <w:rsid w:val="0028485D"/>
    <w:rsid w:val="0028502B"/>
    <w:rsid w:val="002851D5"/>
    <w:rsid w:val="002857F7"/>
    <w:rsid w:val="00286574"/>
    <w:rsid w:val="00287F9C"/>
    <w:rsid w:val="00290F09"/>
    <w:rsid w:val="00291EBE"/>
    <w:rsid w:val="00291ECF"/>
    <w:rsid w:val="00291F1E"/>
    <w:rsid w:val="00292A05"/>
    <w:rsid w:val="002932C6"/>
    <w:rsid w:val="00293816"/>
    <w:rsid w:val="002958AD"/>
    <w:rsid w:val="00295F25"/>
    <w:rsid w:val="002A10CB"/>
    <w:rsid w:val="002A1991"/>
    <w:rsid w:val="002A2350"/>
    <w:rsid w:val="002A3DD9"/>
    <w:rsid w:val="002A4029"/>
    <w:rsid w:val="002A4724"/>
    <w:rsid w:val="002A5009"/>
    <w:rsid w:val="002A50A5"/>
    <w:rsid w:val="002A5274"/>
    <w:rsid w:val="002A53F9"/>
    <w:rsid w:val="002A5C11"/>
    <w:rsid w:val="002A5F30"/>
    <w:rsid w:val="002A5F73"/>
    <w:rsid w:val="002A6400"/>
    <w:rsid w:val="002A6F2C"/>
    <w:rsid w:val="002A703E"/>
    <w:rsid w:val="002A7255"/>
    <w:rsid w:val="002A7E4C"/>
    <w:rsid w:val="002B0722"/>
    <w:rsid w:val="002B081C"/>
    <w:rsid w:val="002B0917"/>
    <w:rsid w:val="002B0F20"/>
    <w:rsid w:val="002B12AE"/>
    <w:rsid w:val="002B12EC"/>
    <w:rsid w:val="002B1576"/>
    <w:rsid w:val="002B1624"/>
    <w:rsid w:val="002B32E5"/>
    <w:rsid w:val="002B37C7"/>
    <w:rsid w:val="002B498A"/>
    <w:rsid w:val="002B4FA5"/>
    <w:rsid w:val="002B576A"/>
    <w:rsid w:val="002B5B2C"/>
    <w:rsid w:val="002B6584"/>
    <w:rsid w:val="002B6B39"/>
    <w:rsid w:val="002C03D4"/>
    <w:rsid w:val="002C1F35"/>
    <w:rsid w:val="002C2282"/>
    <w:rsid w:val="002C45E2"/>
    <w:rsid w:val="002C4847"/>
    <w:rsid w:val="002C4D4D"/>
    <w:rsid w:val="002C543D"/>
    <w:rsid w:val="002C616B"/>
    <w:rsid w:val="002C69A0"/>
    <w:rsid w:val="002C7134"/>
    <w:rsid w:val="002C7B53"/>
    <w:rsid w:val="002D0ED7"/>
    <w:rsid w:val="002D0F0F"/>
    <w:rsid w:val="002D1028"/>
    <w:rsid w:val="002D126B"/>
    <w:rsid w:val="002D16C7"/>
    <w:rsid w:val="002D1C27"/>
    <w:rsid w:val="002D2482"/>
    <w:rsid w:val="002D2E28"/>
    <w:rsid w:val="002D3168"/>
    <w:rsid w:val="002D3525"/>
    <w:rsid w:val="002D3B0F"/>
    <w:rsid w:val="002D3F25"/>
    <w:rsid w:val="002D4040"/>
    <w:rsid w:val="002D50F5"/>
    <w:rsid w:val="002D5AB3"/>
    <w:rsid w:val="002E13FB"/>
    <w:rsid w:val="002E1505"/>
    <w:rsid w:val="002E19FD"/>
    <w:rsid w:val="002E2C43"/>
    <w:rsid w:val="002E5475"/>
    <w:rsid w:val="002E5480"/>
    <w:rsid w:val="002E56D4"/>
    <w:rsid w:val="002E61D8"/>
    <w:rsid w:val="002E728C"/>
    <w:rsid w:val="002F01B1"/>
    <w:rsid w:val="002F1702"/>
    <w:rsid w:val="002F1EB0"/>
    <w:rsid w:val="002F2089"/>
    <w:rsid w:val="002F2197"/>
    <w:rsid w:val="002F2B91"/>
    <w:rsid w:val="002F342B"/>
    <w:rsid w:val="002F39CA"/>
    <w:rsid w:val="002F42FD"/>
    <w:rsid w:val="002F4C70"/>
    <w:rsid w:val="002F50A9"/>
    <w:rsid w:val="002F5320"/>
    <w:rsid w:val="002F5498"/>
    <w:rsid w:val="002F559A"/>
    <w:rsid w:val="002F6321"/>
    <w:rsid w:val="002F63BE"/>
    <w:rsid w:val="002F6756"/>
    <w:rsid w:val="002F6798"/>
    <w:rsid w:val="002F74FE"/>
    <w:rsid w:val="002F7665"/>
    <w:rsid w:val="00301986"/>
    <w:rsid w:val="00301ECB"/>
    <w:rsid w:val="003020D1"/>
    <w:rsid w:val="00302867"/>
    <w:rsid w:val="00302B74"/>
    <w:rsid w:val="00302D1F"/>
    <w:rsid w:val="003039F5"/>
    <w:rsid w:val="00303A1D"/>
    <w:rsid w:val="0030424A"/>
    <w:rsid w:val="00304BC6"/>
    <w:rsid w:val="00306E1D"/>
    <w:rsid w:val="00307337"/>
    <w:rsid w:val="003113D4"/>
    <w:rsid w:val="00312006"/>
    <w:rsid w:val="003122CC"/>
    <w:rsid w:val="003127AB"/>
    <w:rsid w:val="00312B30"/>
    <w:rsid w:val="003139EA"/>
    <w:rsid w:val="00313FCB"/>
    <w:rsid w:val="0031406E"/>
    <w:rsid w:val="00314782"/>
    <w:rsid w:val="0031638D"/>
    <w:rsid w:val="003177B2"/>
    <w:rsid w:val="00317886"/>
    <w:rsid w:val="00317D8A"/>
    <w:rsid w:val="003220DC"/>
    <w:rsid w:val="003222C1"/>
    <w:rsid w:val="00322506"/>
    <w:rsid w:val="0032370A"/>
    <w:rsid w:val="00326EBA"/>
    <w:rsid w:val="003278F2"/>
    <w:rsid w:val="00332988"/>
    <w:rsid w:val="00332C65"/>
    <w:rsid w:val="00332DBC"/>
    <w:rsid w:val="00333D65"/>
    <w:rsid w:val="003340DF"/>
    <w:rsid w:val="0033435A"/>
    <w:rsid w:val="003358DB"/>
    <w:rsid w:val="003359DC"/>
    <w:rsid w:val="00336E88"/>
    <w:rsid w:val="003409EC"/>
    <w:rsid w:val="0034143C"/>
    <w:rsid w:val="0034144D"/>
    <w:rsid w:val="0034216E"/>
    <w:rsid w:val="00342D0E"/>
    <w:rsid w:val="003441AE"/>
    <w:rsid w:val="00344A4F"/>
    <w:rsid w:val="00344AE3"/>
    <w:rsid w:val="00346A3A"/>
    <w:rsid w:val="00346FB0"/>
    <w:rsid w:val="0034710E"/>
    <w:rsid w:val="00347878"/>
    <w:rsid w:val="003519C1"/>
    <w:rsid w:val="00351BB7"/>
    <w:rsid w:val="00351E2A"/>
    <w:rsid w:val="00352010"/>
    <w:rsid w:val="0035257B"/>
    <w:rsid w:val="003555B5"/>
    <w:rsid w:val="00355DE9"/>
    <w:rsid w:val="00355E91"/>
    <w:rsid w:val="00355EDE"/>
    <w:rsid w:val="00356AD8"/>
    <w:rsid w:val="00356C9B"/>
    <w:rsid w:val="0035707A"/>
    <w:rsid w:val="003571BF"/>
    <w:rsid w:val="00361FEE"/>
    <w:rsid w:val="00362FE8"/>
    <w:rsid w:val="00363817"/>
    <w:rsid w:val="00363E73"/>
    <w:rsid w:val="00364682"/>
    <w:rsid w:val="0036565E"/>
    <w:rsid w:val="0036660C"/>
    <w:rsid w:val="0036662F"/>
    <w:rsid w:val="0036776F"/>
    <w:rsid w:val="00370639"/>
    <w:rsid w:val="003706FE"/>
    <w:rsid w:val="00370E99"/>
    <w:rsid w:val="00372E32"/>
    <w:rsid w:val="00374432"/>
    <w:rsid w:val="00376009"/>
    <w:rsid w:val="00376541"/>
    <w:rsid w:val="00376FB7"/>
    <w:rsid w:val="00377CB3"/>
    <w:rsid w:val="00377ED8"/>
    <w:rsid w:val="0038272A"/>
    <w:rsid w:val="003829B7"/>
    <w:rsid w:val="00383915"/>
    <w:rsid w:val="00383B8F"/>
    <w:rsid w:val="00384CAD"/>
    <w:rsid w:val="00385464"/>
    <w:rsid w:val="00385D48"/>
    <w:rsid w:val="003868E3"/>
    <w:rsid w:val="00386980"/>
    <w:rsid w:val="00386EC9"/>
    <w:rsid w:val="003872C9"/>
    <w:rsid w:val="003909BA"/>
    <w:rsid w:val="00391C01"/>
    <w:rsid w:val="00391C19"/>
    <w:rsid w:val="00391C3F"/>
    <w:rsid w:val="00393658"/>
    <w:rsid w:val="00393FE6"/>
    <w:rsid w:val="0039459A"/>
    <w:rsid w:val="003949AC"/>
    <w:rsid w:val="003952FE"/>
    <w:rsid w:val="00395538"/>
    <w:rsid w:val="00396570"/>
    <w:rsid w:val="003A151C"/>
    <w:rsid w:val="003A2C6D"/>
    <w:rsid w:val="003A3380"/>
    <w:rsid w:val="003A4296"/>
    <w:rsid w:val="003A50F7"/>
    <w:rsid w:val="003A5460"/>
    <w:rsid w:val="003A5C13"/>
    <w:rsid w:val="003A65C6"/>
    <w:rsid w:val="003A6606"/>
    <w:rsid w:val="003A74DF"/>
    <w:rsid w:val="003B07A1"/>
    <w:rsid w:val="003B0E8F"/>
    <w:rsid w:val="003B1761"/>
    <w:rsid w:val="003B302C"/>
    <w:rsid w:val="003B36E9"/>
    <w:rsid w:val="003B41C4"/>
    <w:rsid w:val="003B4294"/>
    <w:rsid w:val="003B482D"/>
    <w:rsid w:val="003B4F60"/>
    <w:rsid w:val="003B6365"/>
    <w:rsid w:val="003B6693"/>
    <w:rsid w:val="003B75F4"/>
    <w:rsid w:val="003B762B"/>
    <w:rsid w:val="003B7CEE"/>
    <w:rsid w:val="003C0177"/>
    <w:rsid w:val="003C159B"/>
    <w:rsid w:val="003C1771"/>
    <w:rsid w:val="003C2F56"/>
    <w:rsid w:val="003C442F"/>
    <w:rsid w:val="003C45F1"/>
    <w:rsid w:val="003C4E96"/>
    <w:rsid w:val="003C4FB2"/>
    <w:rsid w:val="003C5606"/>
    <w:rsid w:val="003C7287"/>
    <w:rsid w:val="003D07BC"/>
    <w:rsid w:val="003D185F"/>
    <w:rsid w:val="003D3134"/>
    <w:rsid w:val="003D359F"/>
    <w:rsid w:val="003D3867"/>
    <w:rsid w:val="003D3D7E"/>
    <w:rsid w:val="003D4594"/>
    <w:rsid w:val="003D4E10"/>
    <w:rsid w:val="003D509A"/>
    <w:rsid w:val="003D5FE1"/>
    <w:rsid w:val="003D68C8"/>
    <w:rsid w:val="003D7138"/>
    <w:rsid w:val="003D748F"/>
    <w:rsid w:val="003D7703"/>
    <w:rsid w:val="003E0459"/>
    <w:rsid w:val="003E0DA0"/>
    <w:rsid w:val="003E0DAC"/>
    <w:rsid w:val="003E1279"/>
    <w:rsid w:val="003E16ED"/>
    <w:rsid w:val="003E2270"/>
    <w:rsid w:val="003E2357"/>
    <w:rsid w:val="003E36A7"/>
    <w:rsid w:val="003E3AA5"/>
    <w:rsid w:val="003E6D1C"/>
    <w:rsid w:val="003E748E"/>
    <w:rsid w:val="003E7D48"/>
    <w:rsid w:val="003F0654"/>
    <w:rsid w:val="003F0EA5"/>
    <w:rsid w:val="003F14B0"/>
    <w:rsid w:val="003F17E7"/>
    <w:rsid w:val="003F268C"/>
    <w:rsid w:val="003F3038"/>
    <w:rsid w:val="003F3A22"/>
    <w:rsid w:val="003F4BFB"/>
    <w:rsid w:val="003F52BF"/>
    <w:rsid w:val="003F5FFF"/>
    <w:rsid w:val="003F6316"/>
    <w:rsid w:val="003F6EB4"/>
    <w:rsid w:val="00400111"/>
    <w:rsid w:val="004019C3"/>
    <w:rsid w:val="00401D5F"/>
    <w:rsid w:val="00402B1D"/>
    <w:rsid w:val="004034CA"/>
    <w:rsid w:val="00404244"/>
    <w:rsid w:val="00404BAD"/>
    <w:rsid w:val="0040562D"/>
    <w:rsid w:val="00406A1B"/>
    <w:rsid w:val="00410E27"/>
    <w:rsid w:val="00411BEB"/>
    <w:rsid w:val="00412183"/>
    <w:rsid w:val="004135B4"/>
    <w:rsid w:val="004159D7"/>
    <w:rsid w:val="00415E00"/>
    <w:rsid w:val="00417C88"/>
    <w:rsid w:val="00420081"/>
    <w:rsid w:val="0042032C"/>
    <w:rsid w:val="0042053B"/>
    <w:rsid w:val="00421526"/>
    <w:rsid w:val="0042311F"/>
    <w:rsid w:val="0042366A"/>
    <w:rsid w:val="00425B9B"/>
    <w:rsid w:val="00425E3E"/>
    <w:rsid w:val="00426011"/>
    <w:rsid w:val="0043122F"/>
    <w:rsid w:val="004319F6"/>
    <w:rsid w:val="00431C65"/>
    <w:rsid w:val="00431E3C"/>
    <w:rsid w:val="0043349D"/>
    <w:rsid w:val="004349A7"/>
    <w:rsid w:val="00434BCD"/>
    <w:rsid w:val="00435042"/>
    <w:rsid w:val="004353EC"/>
    <w:rsid w:val="00435F80"/>
    <w:rsid w:val="00436290"/>
    <w:rsid w:val="00436639"/>
    <w:rsid w:val="00437045"/>
    <w:rsid w:val="004404A2"/>
    <w:rsid w:val="0044125B"/>
    <w:rsid w:val="004430C8"/>
    <w:rsid w:val="004448E3"/>
    <w:rsid w:val="004449BD"/>
    <w:rsid w:val="00444D39"/>
    <w:rsid w:val="00444EB6"/>
    <w:rsid w:val="00444F1C"/>
    <w:rsid w:val="00444FCC"/>
    <w:rsid w:val="004450F0"/>
    <w:rsid w:val="00446695"/>
    <w:rsid w:val="00447630"/>
    <w:rsid w:val="00450499"/>
    <w:rsid w:val="00450AEF"/>
    <w:rsid w:val="004511AE"/>
    <w:rsid w:val="0045660F"/>
    <w:rsid w:val="00456E2B"/>
    <w:rsid w:val="00460503"/>
    <w:rsid w:val="00460DB1"/>
    <w:rsid w:val="00461050"/>
    <w:rsid w:val="00461264"/>
    <w:rsid w:val="0046149C"/>
    <w:rsid w:val="00462469"/>
    <w:rsid w:val="00462578"/>
    <w:rsid w:val="00462B4C"/>
    <w:rsid w:val="00462F9D"/>
    <w:rsid w:val="004639ED"/>
    <w:rsid w:val="00465908"/>
    <w:rsid w:val="004659A1"/>
    <w:rsid w:val="00465B28"/>
    <w:rsid w:val="00467D85"/>
    <w:rsid w:val="00470986"/>
    <w:rsid w:val="00471052"/>
    <w:rsid w:val="0047184D"/>
    <w:rsid w:val="004722CC"/>
    <w:rsid w:val="00475C2D"/>
    <w:rsid w:val="004761DC"/>
    <w:rsid w:val="004764D2"/>
    <w:rsid w:val="00477947"/>
    <w:rsid w:val="00481792"/>
    <w:rsid w:val="0048179D"/>
    <w:rsid w:val="004820DA"/>
    <w:rsid w:val="004822AA"/>
    <w:rsid w:val="004824FF"/>
    <w:rsid w:val="0048330F"/>
    <w:rsid w:val="004837AD"/>
    <w:rsid w:val="00483C33"/>
    <w:rsid w:val="0048442F"/>
    <w:rsid w:val="00484AB2"/>
    <w:rsid w:val="0048655E"/>
    <w:rsid w:val="00486F0B"/>
    <w:rsid w:val="00487D6E"/>
    <w:rsid w:val="0049041E"/>
    <w:rsid w:val="00490AE0"/>
    <w:rsid w:val="00491285"/>
    <w:rsid w:val="004919C4"/>
    <w:rsid w:val="0049265E"/>
    <w:rsid w:val="00492702"/>
    <w:rsid w:val="004943CB"/>
    <w:rsid w:val="00495A17"/>
    <w:rsid w:val="0049661F"/>
    <w:rsid w:val="00496633"/>
    <w:rsid w:val="00496C57"/>
    <w:rsid w:val="00497122"/>
    <w:rsid w:val="0049719D"/>
    <w:rsid w:val="004A1537"/>
    <w:rsid w:val="004A1D66"/>
    <w:rsid w:val="004A31D0"/>
    <w:rsid w:val="004A424E"/>
    <w:rsid w:val="004A551C"/>
    <w:rsid w:val="004A6D73"/>
    <w:rsid w:val="004B0261"/>
    <w:rsid w:val="004B27C4"/>
    <w:rsid w:val="004B586A"/>
    <w:rsid w:val="004B6CE9"/>
    <w:rsid w:val="004B78B2"/>
    <w:rsid w:val="004C06F9"/>
    <w:rsid w:val="004C1614"/>
    <w:rsid w:val="004C1AC6"/>
    <w:rsid w:val="004C4A1A"/>
    <w:rsid w:val="004C4F73"/>
    <w:rsid w:val="004C52A3"/>
    <w:rsid w:val="004C5A3A"/>
    <w:rsid w:val="004C7DEE"/>
    <w:rsid w:val="004D33E1"/>
    <w:rsid w:val="004D3E94"/>
    <w:rsid w:val="004D4FAE"/>
    <w:rsid w:val="004D55C4"/>
    <w:rsid w:val="004D61C2"/>
    <w:rsid w:val="004D6486"/>
    <w:rsid w:val="004D694A"/>
    <w:rsid w:val="004D6EEE"/>
    <w:rsid w:val="004E1C91"/>
    <w:rsid w:val="004E1EA4"/>
    <w:rsid w:val="004E2201"/>
    <w:rsid w:val="004E2737"/>
    <w:rsid w:val="004E2B15"/>
    <w:rsid w:val="004E38B9"/>
    <w:rsid w:val="004E53C8"/>
    <w:rsid w:val="004E554D"/>
    <w:rsid w:val="004F0191"/>
    <w:rsid w:val="004F0691"/>
    <w:rsid w:val="004F080E"/>
    <w:rsid w:val="004F288A"/>
    <w:rsid w:val="004F4B91"/>
    <w:rsid w:val="004F52AC"/>
    <w:rsid w:val="004F5E5A"/>
    <w:rsid w:val="004F5E96"/>
    <w:rsid w:val="004F65E4"/>
    <w:rsid w:val="004F6A5C"/>
    <w:rsid w:val="004F6DBF"/>
    <w:rsid w:val="004F7B66"/>
    <w:rsid w:val="005004B4"/>
    <w:rsid w:val="00501A61"/>
    <w:rsid w:val="00502816"/>
    <w:rsid w:val="00502BF6"/>
    <w:rsid w:val="0050312C"/>
    <w:rsid w:val="0050410D"/>
    <w:rsid w:val="00505BEB"/>
    <w:rsid w:val="00506455"/>
    <w:rsid w:val="005072D3"/>
    <w:rsid w:val="00510727"/>
    <w:rsid w:val="00510DD4"/>
    <w:rsid w:val="00511266"/>
    <w:rsid w:val="005116DE"/>
    <w:rsid w:val="00515120"/>
    <w:rsid w:val="00516351"/>
    <w:rsid w:val="00516FA0"/>
    <w:rsid w:val="00517FAB"/>
    <w:rsid w:val="005206F4"/>
    <w:rsid w:val="00520D8A"/>
    <w:rsid w:val="00521272"/>
    <w:rsid w:val="005234EA"/>
    <w:rsid w:val="00523598"/>
    <w:rsid w:val="00524937"/>
    <w:rsid w:val="005249DF"/>
    <w:rsid w:val="00525308"/>
    <w:rsid w:val="00526092"/>
    <w:rsid w:val="00526645"/>
    <w:rsid w:val="00527419"/>
    <w:rsid w:val="0052744E"/>
    <w:rsid w:val="00527C7D"/>
    <w:rsid w:val="00527EF0"/>
    <w:rsid w:val="0053181F"/>
    <w:rsid w:val="00532FDE"/>
    <w:rsid w:val="005346B9"/>
    <w:rsid w:val="00534D0D"/>
    <w:rsid w:val="00536335"/>
    <w:rsid w:val="005363C0"/>
    <w:rsid w:val="00536B9F"/>
    <w:rsid w:val="00537AC0"/>
    <w:rsid w:val="00537C62"/>
    <w:rsid w:val="00537F8B"/>
    <w:rsid w:val="00541397"/>
    <w:rsid w:val="00542DD9"/>
    <w:rsid w:val="00542E2D"/>
    <w:rsid w:val="0054305F"/>
    <w:rsid w:val="005436E3"/>
    <w:rsid w:val="00544DA0"/>
    <w:rsid w:val="005451F5"/>
    <w:rsid w:val="00545AAD"/>
    <w:rsid w:val="00547455"/>
    <w:rsid w:val="00547974"/>
    <w:rsid w:val="005515C8"/>
    <w:rsid w:val="005518F8"/>
    <w:rsid w:val="00551F52"/>
    <w:rsid w:val="00551F90"/>
    <w:rsid w:val="005521F7"/>
    <w:rsid w:val="005523C4"/>
    <w:rsid w:val="00552CE9"/>
    <w:rsid w:val="0055306C"/>
    <w:rsid w:val="005536F5"/>
    <w:rsid w:val="00553891"/>
    <w:rsid w:val="00553DF6"/>
    <w:rsid w:val="005544B8"/>
    <w:rsid w:val="00554CB4"/>
    <w:rsid w:val="00556946"/>
    <w:rsid w:val="0055720D"/>
    <w:rsid w:val="005637EF"/>
    <w:rsid w:val="005646B8"/>
    <w:rsid w:val="005655ED"/>
    <w:rsid w:val="005665F0"/>
    <w:rsid w:val="00566C8B"/>
    <w:rsid w:val="005676B1"/>
    <w:rsid w:val="00567DF8"/>
    <w:rsid w:val="00570603"/>
    <w:rsid w:val="005712B2"/>
    <w:rsid w:val="00571605"/>
    <w:rsid w:val="005718D0"/>
    <w:rsid w:val="00572275"/>
    <w:rsid w:val="005722B6"/>
    <w:rsid w:val="00572393"/>
    <w:rsid w:val="0057275E"/>
    <w:rsid w:val="00572EE4"/>
    <w:rsid w:val="0057303B"/>
    <w:rsid w:val="0057357E"/>
    <w:rsid w:val="00573858"/>
    <w:rsid w:val="005740CE"/>
    <w:rsid w:val="00574167"/>
    <w:rsid w:val="005751B3"/>
    <w:rsid w:val="00575CFA"/>
    <w:rsid w:val="005765A6"/>
    <w:rsid w:val="005768F2"/>
    <w:rsid w:val="00577203"/>
    <w:rsid w:val="005779D3"/>
    <w:rsid w:val="00577B17"/>
    <w:rsid w:val="00580CC8"/>
    <w:rsid w:val="00580CF3"/>
    <w:rsid w:val="00581A2F"/>
    <w:rsid w:val="005822C9"/>
    <w:rsid w:val="0058283F"/>
    <w:rsid w:val="00582EA8"/>
    <w:rsid w:val="005848D4"/>
    <w:rsid w:val="005849DD"/>
    <w:rsid w:val="00585D31"/>
    <w:rsid w:val="005861DA"/>
    <w:rsid w:val="005900F5"/>
    <w:rsid w:val="0059217C"/>
    <w:rsid w:val="005922D3"/>
    <w:rsid w:val="00593BAD"/>
    <w:rsid w:val="00593CAD"/>
    <w:rsid w:val="00594006"/>
    <w:rsid w:val="00594283"/>
    <w:rsid w:val="00597438"/>
    <w:rsid w:val="00597BC7"/>
    <w:rsid w:val="005A03C0"/>
    <w:rsid w:val="005A14F5"/>
    <w:rsid w:val="005A2059"/>
    <w:rsid w:val="005A260A"/>
    <w:rsid w:val="005A2E2A"/>
    <w:rsid w:val="005A2E61"/>
    <w:rsid w:val="005A3412"/>
    <w:rsid w:val="005A40CC"/>
    <w:rsid w:val="005A470F"/>
    <w:rsid w:val="005A4816"/>
    <w:rsid w:val="005A4917"/>
    <w:rsid w:val="005A72EA"/>
    <w:rsid w:val="005A77AA"/>
    <w:rsid w:val="005B1F57"/>
    <w:rsid w:val="005B3C35"/>
    <w:rsid w:val="005B4B56"/>
    <w:rsid w:val="005B5BC5"/>
    <w:rsid w:val="005B6455"/>
    <w:rsid w:val="005B65F1"/>
    <w:rsid w:val="005B69E8"/>
    <w:rsid w:val="005B762D"/>
    <w:rsid w:val="005C17B8"/>
    <w:rsid w:val="005C1866"/>
    <w:rsid w:val="005C2E8C"/>
    <w:rsid w:val="005C4AEB"/>
    <w:rsid w:val="005C53E2"/>
    <w:rsid w:val="005C5609"/>
    <w:rsid w:val="005C5C42"/>
    <w:rsid w:val="005C7E2F"/>
    <w:rsid w:val="005D0F37"/>
    <w:rsid w:val="005D1462"/>
    <w:rsid w:val="005D1D3C"/>
    <w:rsid w:val="005D23D0"/>
    <w:rsid w:val="005D3F7D"/>
    <w:rsid w:val="005D4072"/>
    <w:rsid w:val="005D638E"/>
    <w:rsid w:val="005D665B"/>
    <w:rsid w:val="005D7A27"/>
    <w:rsid w:val="005E2AF0"/>
    <w:rsid w:val="005E2B09"/>
    <w:rsid w:val="005E2C05"/>
    <w:rsid w:val="005E3B30"/>
    <w:rsid w:val="005E550D"/>
    <w:rsid w:val="005E59B0"/>
    <w:rsid w:val="005E693D"/>
    <w:rsid w:val="005E7A9B"/>
    <w:rsid w:val="005F0129"/>
    <w:rsid w:val="005F25F8"/>
    <w:rsid w:val="005F2F42"/>
    <w:rsid w:val="005F3002"/>
    <w:rsid w:val="005F30AC"/>
    <w:rsid w:val="005F33DE"/>
    <w:rsid w:val="005F3734"/>
    <w:rsid w:val="005F4B94"/>
    <w:rsid w:val="005F4FF3"/>
    <w:rsid w:val="005F51A8"/>
    <w:rsid w:val="005F5887"/>
    <w:rsid w:val="005F615D"/>
    <w:rsid w:val="005F644A"/>
    <w:rsid w:val="005F6CB0"/>
    <w:rsid w:val="005F7D65"/>
    <w:rsid w:val="005F7FA2"/>
    <w:rsid w:val="0060042C"/>
    <w:rsid w:val="0060079B"/>
    <w:rsid w:val="00600AE5"/>
    <w:rsid w:val="00600E4A"/>
    <w:rsid w:val="006015FC"/>
    <w:rsid w:val="0060192F"/>
    <w:rsid w:val="00601B17"/>
    <w:rsid w:val="00601C91"/>
    <w:rsid w:val="00603FF7"/>
    <w:rsid w:val="006044A5"/>
    <w:rsid w:val="00604B1E"/>
    <w:rsid w:val="006056BF"/>
    <w:rsid w:val="00605911"/>
    <w:rsid w:val="00605ABC"/>
    <w:rsid w:val="00606164"/>
    <w:rsid w:val="0060620D"/>
    <w:rsid w:val="006065FD"/>
    <w:rsid w:val="00606902"/>
    <w:rsid w:val="00606A8A"/>
    <w:rsid w:val="00606B13"/>
    <w:rsid w:val="00606E67"/>
    <w:rsid w:val="00607063"/>
    <w:rsid w:val="00607615"/>
    <w:rsid w:val="006076E5"/>
    <w:rsid w:val="0061018D"/>
    <w:rsid w:val="00611DFC"/>
    <w:rsid w:val="00612842"/>
    <w:rsid w:val="00613307"/>
    <w:rsid w:val="00615DBC"/>
    <w:rsid w:val="006173A7"/>
    <w:rsid w:val="00617CC7"/>
    <w:rsid w:val="006216EF"/>
    <w:rsid w:val="00623263"/>
    <w:rsid w:val="006240B4"/>
    <w:rsid w:val="00625083"/>
    <w:rsid w:val="00626EFA"/>
    <w:rsid w:val="0062727C"/>
    <w:rsid w:val="00627A03"/>
    <w:rsid w:val="00627B7C"/>
    <w:rsid w:val="00631178"/>
    <w:rsid w:val="00631B22"/>
    <w:rsid w:val="00631E10"/>
    <w:rsid w:val="00632098"/>
    <w:rsid w:val="006323AD"/>
    <w:rsid w:val="00632690"/>
    <w:rsid w:val="00633FF3"/>
    <w:rsid w:val="006342E4"/>
    <w:rsid w:val="006351B3"/>
    <w:rsid w:val="006365EA"/>
    <w:rsid w:val="006368FE"/>
    <w:rsid w:val="00636F4E"/>
    <w:rsid w:val="0063726C"/>
    <w:rsid w:val="00637EB1"/>
    <w:rsid w:val="00640073"/>
    <w:rsid w:val="00640B4A"/>
    <w:rsid w:val="00641213"/>
    <w:rsid w:val="006426B8"/>
    <w:rsid w:val="0064596A"/>
    <w:rsid w:val="00645FD9"/>
    <w:rsid w:val="006471CC"/>
    <w:rsid w:val="006510EA"/>
    <w:rsid w:val="006511C6"/>
    <w:rsid w:val="006512B0"/>
    <w:rsid w:val="006513B5"/>
    <w:rsid w:val="00651E65"/>
    <w:rsid w:val="00652E2A"/>
    <w:rsid w:val="00653267"/>
    <w:rsid w:val="006536EB"/>
    <w:rsid w:val="00653AFA"/>
    <w:rsid w:val="00654E39"/>
    <w:rsid w:val="00655333"/>
    <w:rsid w:val="00655BB2"/>
    <w:rsid w:val="006601E9"/>
    <w:rsid w:val="00660BCE"/>
    <w:rsid w:val="00660E71"/>
    <w:rsid w:val="00661616"/>
    <w:rsid w:val="00661722"/>
    <w:rsid w:val="00661F20"/>
    <w:rsid w:val="00661F37"/>
    <w:rsid w:val="006623CF"/>
    <w:rsid w:val="0066296E"/>
    <w:rsid w:val="006629F9"/>
    <w:rsid w:val="00662AB4"/>
    <w:rsid w:val="0066420C"/>
    <w:rsid w:val="00665E2E"/>
    <w:rsid w:val="006660E6"/>
    <w:rsid w:val="00666350"/>
    <w:rsid w:val="00666942"/>
    <w:rsid w:val="006672BB"/>
    <w:rsid w:val="006674AA"/>
    <w:rsid w:val="00667785"/>
    <w:rsid w:val="00670326"/>
    <w:rsid w:val="00671315"/>
    <w:rsid w:val="006713AD"/>
    <w:rsid w:val="0067163A"/>
    <w:rsid w:val="00671670"/>
    <w:rsid w:val="006722BB"/>
    <w:rsid w:val="00673354"/>
    <w:rsid w:val="00673B51"/>
    <w:rsid w:val="00675826"/>
    <w:rsid w:val="00675D0E"/>
    <w:rsid w:val="0067632F"/>
    <w:rsid w:val="00676F99"/>
    <w:rsid w:val="006770F0"/>
    <w:rsid w:val="0067734D"/>
    <w:rsid w:val="0068108B"/>
    <w:rsid w:val="00681354"/>
    <w:rsid w:val="0068151E"/>
    <w:rsid w:val="00682347"/>
    <w:rsid w:val="00683BD1"/>
    <w:rsid w:val="00684416"/>
    <w:rsid w:val="00686D7B"/>
    <w:rsid w:val="00686DE7"/>
    <w:rsid w:val="00687F3B"/>
    <w:rsid w:val="006909D9"/>
    <w:rsid w:val="00690B3F"/>
    <w:rsid w:val="00690C2C"/>
    <w:rsid w:val="006916D8"/>
    <w:rsid w:val="006920CF"/>
    <w:rsid w:val="006930B7"/>
    <w:rsid w:val="00694796"/>
    <w:rsid w:val="00694CE0"/>
    <w:rsid w:val="00695150"/>
    <w:rsid w:val="00696523"/>
    <w:rsid w:val="00696941"/>
    <w:rsid w:val="006A01F1"/>
    <w:rsid w:val="006A06F2"/>
    <w:rsid w:val="006A1649"/>
    <w:rsid w:val="006A1D20"/>
    <w:rsid w:val="006A2251"/>
    <w:rsid w:val="006A2E16"/>
    <w:rsid w:val="006A4776"/>
    <w:rsid w:val="006A4991"/>
    <w:rsid w:val="006A5350"/>
    <w:rsid w:val="006A7497"/>
    <w:rsid w:val="006B0775"/>
    <w:rsid w:val="006B11AF"/>
    <w:rsid w:val="006B2E05"/>
    <w:rsid w:val="006B2E4A"/>
    <w:rsid w:val="006B37EA"/>
    <w:rsid w:val="006B4454"/>
    <w:rsid w:val="006B545F"/>
    <w:rsid w:val="006B592D"/>
    <w:rsid w:val="006B6C42"/>
    <w:rsid w:val="006B78A6"/>
    <w:rsid w:val="006C01D2"/>
    <w:rsid w:val="006C0373"/>
    <w:rsid w:val="006C0AD4"/>
    <w:rsid w:val="006C0FCA"/>
    <w:rsid w:val="006C11AF"/>
    <w:rsid w:val="006C1F8B"/>
    <w:rsid w:val="006C3277"/>
    <w:rsid w:val="006C3382"/>
    <w:rsid w:val="006C3851"/>
    <w:rsid w:val="006C3C03"/>
    <w:rsid w:val="006C3F03"/>
    <w:rsid w:val="006C4F47"/>
    <w:rsid w:val="006C544E"/>
    <w:rsid w:val="006C65EF"/>
    <w:rsid w:val="006C67E6"/>
    <w:rsid w:val="006D0B16"/>
    <w:rsid w:val="006D1971"/>
    <w:rsid w:val="006D2E36"/>
    <w:rsid w:val="006D2F46"/>
    <w:rsid w:val="006D3292"/>
    <w:rsid w:val="006D3D1F"/>
    <w:rsid w:val="006D4043"/>
    <w:rsid w:val="006D53D0"/>
    <w:rsid w:val="006D76AB"/>
    <w:rsid w:val="006E0268"/>
    <w:rsid w:val="006E09E9"/>
    <w:rsid w:val="006E13D8"/>
    <w:rsid w:val="006E13FD"/>
    <w:rsid w:val="006E1EEE"/>
    <w:rsid w:val="006E25BE"/>
    <w:rsid w:val="006E2B4A"/>
    <w:rsid w:val="006E2BE1"/>
    <w:rsid w:val="006E4780"/>
    <w:rsid w:val="006E54BA"/>
    <w:rsid w:val="006E640B"/>
    <w:rsid w:val="006E74F4"/>
    <w:rsid w:val="006E78B5"/>
    <w:rsid w:val="006F0C89"/>
    <w:rsid w:val="006F266F"/>
    <w:rsid w:val="006F2850"/>
    <w:rsid w:val="006F3449"/>
    <w:rsid w:val="006F481B"/>
    <w:rsid w:val="006F50EE"/>
    <w:rsid w:val="006F6F89"/>
    <w:rsid w:val="006F7CBE"/>
    <w:rsid w:val="00700A8C"/>
    <w:rsid w:val="0070104F"/>
    <w:rsid w:val="0070125E"/>
    <w:rsid w:val="007017B7"/>
    <w:rsid w:val="0070186A"/>
    <w:rsid w:val="0070197B"/>
    <w:rsid w:val="00701E5C"/>
    <w:rsid w:val="0070270E"/>
    <w:rsid w:val="00702C8E"/>
    <w:rsid w:val="00702ED0"/>
    <w:rsid w:val="00702F70"/>
    <w:rsid w:val="0070329C"/>
    <w:rsid w:val="00703BE6"/>
    <w:rsid w:val="00704848"/>
    <w:rsid w:val="00705004"/>
    <w:rsid w:val="00705E5A"/>
    <w:rsid w:val="00706510"/>
    <w:rsid w:val="007073F6"/>
    <w:rsid w:val="00707BB3"/>
    <w:rsid w:val="00710096"/>
    <w:rsid w:val="0071166F"/>
    <w:rsid w:val="00711A4C"/>
    <w:rsid w:val="00712D8E"/>
    <w:rsid w:val="00712EB8"/>
    <w:rsid w:val="00713CCC"/>
    <w:rsid w:val="00713F89"/>
    <w:rsid w:val="00714A02"/>
    <w:rsid w:val="00716EE6"/>
    <w:rsid w:val="00716F75"/>
    <w:rsid w:val="007174F6"/>
    <w:rsid w:val="00717CC5"/>
    <w:rsid w:val="0072021F"/>
    <w:rsid w:val="007217EE"/>
    <w:rsid w:val="00722494"/>
    <w:rsid w:val="00722EED"/>
    <w:rsid w:val="00723BE9"/>
    <w:rsid w:val="007249C1"/>
    <w:rsid w:val="00724A01"/>
    <w:rsid w:val="0072588A"/>
    <w:rsid w:val="00725BF1"/>
    <w:rsid w:val="00725FAA"/>
    <w:rsid w:val="007265ED"/>
    <w:rsid w:val="00727778"/>
    <w:rsid w:val="00727D70"/>
    <w:rsid w:val="00731188"/>
    <w:rsid w:val="007313E5"/>
    <w:rsid w:val="00732502"/>
    <w:rsid w:val="007328D6"/>
    <w:rsid w:val="007340E3"/>
    <w:rsid w:val="00734AC1"/>
    <w:rsid w:val="00734CD7"/>
    <w:rsid w:val="00735B4F"/>
    <w:rsid w:val="00736209"/>
    <w:rsid w:val="00736B20"/>
    <w:rsid w:val="00736EE2"/>
    <w:rsid w:val="007370C8"/>
    <w:rsid w:val="00737D8C"/>
    <w:rsid w:val="00740E2D"/>
    <w:rsid w:val="0074241D"/>
    <w:rsid w:val="00742F8C"/>
    <w:rsid w:val="0074463B"/>
    <w:rsid w:val="0074555F"/>
    <w:rsid w:val="007456E0"/>
    <w:rsid w:val="00745B91"/>
    <w:rsid w:val="00746169"/>
    <w:rsid w:val="007463A2"/>
    <w:rsid w:val="007473D9"/>
    <w:rsid w:val="00747FB0"/>
    <w:rsid w:val="0075014E"/>
    <w:rsid w:val="00750EEF"/>
    <w:rsid w:val="007519BE"/>
    <w:rsid w:val="00751F18"/>
    <w:rsid w:val="00751F55"/>
    <w:rsid w:val="00752486"/>
    <w:rsid w:val="00752B94"/>
    <w:rsid w:val="00752DA9"/>
    <w:rsid w:val="00753C85"/>
    <w:rsid w:val="007544A7"/>
    <w:rsid w:val="00760163"/>
    <w:rsid w:val="00760C47"/>
    <w:rsid w:val="00761B70"/>
    <w:rsid w:val="00763347"/>
    <w:rsid w:val="0076380E"/>
    <w:rsid w:val="00763F8E"/>
    <w:rsid w:val="00766B66"/>
    <w:rsid w:val="00767FCF"/>
    <w:rsid w:val="007702E8"/>
    <w:rsid w:val="00770EB5"/>
    <w:rsid w:val="00770FEE"/>
    <w:rsid w:val="007722F9"/>
    <w:rsid w:val="0077268F"/>
    <w:rsid w:val="00772974"/>
    <w:rsid w:val="007734CA"/>
    <w:rsid w:val="0077358B"/>
    <w:rsid w:val="00773880"/>
    <w:rsid w:val="007739EF"/>
    <w:rsid w:val="00774D7D"/>
    <w:rsid w:val="00775CE7"/>
    <w:rsid w:val="0078007E"/>
    <w:rsid w:val="00780182"/>
    <w:rsid w:val="00780E96"/>
    <w:rsid w:val="00781640"/>
    <w:rsid w:val="007820CD"/>
    <w:rsid w:val="00782A95"/>
    <w:rsid w:val="00783337"/>
    <w:rsid w:val="007837A1"/>
    <w:rsid w:val="007838EA"/>
    <w:rsid w:val="00784386"/>
    <w:rsid w:val="0078466B"/>
    <w:rsid w:val="00785996"/>
    <w:rsid w:val="00786218"/>
    <w:rsid w:val="0078648E"/>
    <w:rsid w:val="00786BA4"/>
    <w:rsid w:val="00790116"/>
    <w:rsid w:val="007906B6"/>
    <w:rsid w:val="00790856"/>
    <w:rsid w:val="00790C5B"/>
    <w:rsid w:val="00791071"/>
    <w:rsid w:val="007910C2"/>
    <w:rsid w:val="0079147D"/>
    <w:rsid w:val="00791565"/>
    <w:rsid w:val="007917A2"/>
    <w:rsid w:val="00791EBF"/>
    <w:rsid w:val="00792BEE"/>
    <w:rsid w:val="00792FA9"/>
    <w:rsid w:val="0079326A"/>
    <w:rsid w:val="00793647"/>
    <w:rsid w:val="00795E1D"/>
    <w:rsid w:val="007963CF"/>
    <w:rsid w:val="007978A2"/>
    <w:rsid w:val="007A16D6"/>
    <w:rsid w:val="007A245D"/>
    <w:rsid w:val="007A4308"/>
    <w:rsid w:val="007A57B6"/>
    <w:rsid w:val="007A5EA3"/>
    <w:rsid w:val="007A6306"/>
    <w:rsid w:val="007A6FA0"/>
    <w:rsid w:val="007A71D0"/>
    <w:rsid w:val="007A7211"/>
    <w:rsid w:val="007A7429"/>
    <w:rsid w:val="007A76D6"/>
    <w:rsid w:val="007A76DA"/>
    <w:rsid w:val="007B03B9"/>
    <w:rsid w:val="007B0460"/>
    <w:rsid w:val="007B09A3"/>
    <w:rsid w:val="007B0EB1"/>
    <w:rsid w:val="007B12C5"/>
    <w:rsid w:val="007B1C87"/>
    <w:rsid w:val="007B428C"/>
    <w:rsid w:val="007B5252"/>
    <w:rsid w:val="007B6341"/>
    <w:rsid w:val="007B656C"/>
    <w:rsid w:val="007B6828"/>
    <w:rsid w:val="007B7C01"/>
    <w:rsid w:val="007B7C35"/>
    <w:rsid w:val="007B7D64"/>
    <w:rsid w:val="007C28CC"/>
    <w:rsid w:val="007C5399"/>
    <w:rsid w:val="007C59F2"/>
    <w:rsid w:val="007C69E5"/>
    <w:rsid w:val="007C7337"/>
    <w:rsid w:val="007C738A"/>
    <w:rsid w:val="007D057B"/>
    <w:rsid w:val="007D1139"/>
    <w:rsid w:val="007D2A35"/>
    <w:rsid w:val="007D320B"/>
    <w:rsid w:val="007D3345"/>
    <w:rsid w:val="007D3583"/>
    <w:rsid w:val="007D3E7E"/>
    <w:rsid w:val="007D4E93"/>
    <w:rsid w:val="007D5261"/>
    <w:rsid w:val="007D64F4"/>
    <w:rsid w:val="007D662A"/>
    <w:rsid w:val="007E10F5"/>
    <w:rsid w:val="007E193C"/>
    <w:rsid w:val="007E21E6"/>
    <w:rsid w:val="007E23FD"/>
    <w:rsid w:val="007E389A"/>
    <w:rsid w:val="007E39D9"/>
    <w:rsid w:val="007E3B0D"/>
    <w:rsid w:val="007E4094"/>
    <w:rsid w:val="007E4CC6"/>
    <w:rsid w:val="007E598F"/>
    <w:rsid w:val="007E5ED6"/>
    <w:rsid w:val="007E65A7"/>
    <w:rsid w:val="007E701D"/>
    <w:rsid w:val="007E7173"/>
    <w:rsid w:val="007E7E4A"/>
    <w:rsid w:val="007F00F2"/>
    <w:rsid w:val="007F16FA"/>
    <w:rsid w:val="007F2264"/>
    <w:rsid w:val="007F339E"/>
    <w:rsid w:val="007F363F"/>
    <w:rsid w:val="007F3D8F"/>
    <w:rsid w:val="007F3E0E"/>
    <w:rsid w:val="007F4390"/>
    <w:rsid w:val="007F440F"/>
    <w:rsid w:val="007F51B7"/>
    <w:rsid w:val="007F5D7E"/>
    <w:rsid w:val="007F60CB"/>
    <w:rsid w:val="007F7319"/>
    <w:rsid w:val="00802933"/>
    <w:rsid w:val="0080324D"/>
    <w:rsid w:val="00804C3D"/>
    <w:rsid w:val="00804EA5"/>
    <w:rsid w:val="008052AB"/>
    <w:rsid w:val="0080579E"/>
    <w:rsid w:val="00805F44"/>
    <w:rsid w:val="008068A2"/>
    <w:rsid w:val="00806CFA"/>
    <w:rsid w:val="00811141"/>
    <w:rsid w:val="00811E10"/>
    <w:rsid w:val="008120E9"/>
    <w:rsid w:val="00813197"/>
    <w:rsid w:val="008131AC"/>
    <w:rsid w:val="00813C0E"/>
    <w:rsid w:val="008160E6"/>
    <w:rsid w:val="00816A33"/>
    <w:rsid w:val="00816BA9"/>
    <w:rsid w:val="00817744"/>
    <w:rsid w:val="008200EC"/>
    <w:rsid w:val="008204CD"/>
    <w:rsid w:val="00820C03"/>
    <w:rsid w:val="00820F12"/>
    <w:rsid w:val="00821ABF"/>
    <w:rsid w:val="00821EB6"/>
    <w:rsid w:val="00822040"/>
    <w:rsid w:val="00822382"/>
    <w:rsid w:val="00822FDE"/>
    <w:rsid w:val="008230C9"/>
    <w:rsid w:val="00823756"/>
    <w:rsid w:val="0082492C"/>
    <w:rsid w:val="00824D72"/>
    <w:rsid w:val="00825AA8"/>
    <w:rsid w:val="00831D48"/>
    <w:rsid w:val="00832413"/>
    <w:rsid w:val="00832752"/>
    <w:rsid w:val="0083283A"/>
    <w:rsid w:val="00833E99"/>
    <w:rsid w:val="008346C8"/>
    <w:rsid w:val="00834C26"/>
    <w:rsid w:val="00834D03"/>
    <w:rsid w:val="0083518C"/>
    <w:rsid w:val="00835431"/>
    <w:rsid w:val="008356E8"/>
    <w:rsid w:val="00837008"/>
    <w:rsid w:val="008373B6"/>
    <w:rsid w:val="008376EF"/>
    <w:rsid w:val="00837FC0"/>
    <w:rsid w:val="008402B6"/>
    <w:rsid w:val="008402FC"/>
    <w:rsid w:val="008403C4"/>
    <w:rsid w:val="008404FB"/>
    <w:rsid w:val="00840C6B"/>
    <w:rsid w:val="008411D3"/>
    <w:rsid w:val="0084314E"/>
    <w:rsid w:val="00844383"/>
    <w:rsid w:val="00846F0C"/>
    <w:rsid w:val="0084714C"/>
    <w:rsid w:val="00851C2A"/>
    <w:rsid w:val="00851CFD"/>
    <w:rsid w:val="00852665"/>
    <w:rsid w:val="00852C1A"/>
    <w:rsid w:val="00854C84"/>
    <w:rsid w:val="0085606B"/>
    <w:rsid w:val="00856581"/>
    <w:rsid w:val="008565A8"/>
    <w:rsid w:val="00857F55"/>
    <w:rsid w:val="008615F6"/>
    <w:rsid w:val="00861BC3"/>
    <w:rsid w:val="0086265C"/>
    <w:rsid w:val="008629EB"/>
    <w:rsid w:val="00862D02"/>
    <w:rsid w:val="0086343C"/>
    <w:rsid w:val="008635D6"/>
    <w:rsid w:val="00864A47"/>
    <w:rsid w:val="00865374"/>
    <w:rsid w:val="00865C05"/>
    <w:rsid w:val="008664FD"/>
    <w:rsid w:val="00866573"/>
    <w:rsid w:val="00867B10"/>
    <w:rsid w:val="008709E4"/>
    <w:rsid w:val="00870B5C"/>
    <w:rsid w:val="00870F2C"/>
    <w:rsid w:val="00872968"/>
    <w:rsid w:val="00872B09"/>
    <w:rsid w:val="00873C40"/>
    <w:rsid w:val="00874D8F"/>
    <w:rsid w:val="0087506B"/>
    <w:rsid w:val="00875123"/>
    <w:rsid w:val="00875652"/>
    <w:rsid w:val="008767BB"/>
    <w:rsid w:val="00877F13"/>
    <w:rsid w:val="008808FA"/>
    <w:rsid w:val="0088215A"/>
    <w:rsid w:val="00882ADD"/>
    <w:rsid w:val="00882DCC"/>
    <w:rsid w:val="00884B29"/>
    <w:rsid w:val="008864FC"/>
    <w:rsid w:val="00886A7F"/>
    <w:rsid w:val="00890304"/>
    <w:rsid w:val="00890C3E"/>
    <w:rsid w:val="008916C3"/>
    <w:rsid w:val="00892450"/>
    <w:rsid w:val="00893BDC"/>
    <w:rsid w:val="00894080"/>
    <w:rsid w:val="0089533C"/>
    <w:rsid w:val="00895DBE"/>
    <w:rsid w:val="008A0890"/>
    <w:rsid w:val="008A16F7"/>
    <w:rsid w:val="008A1F4E"/>
    <w:rsid w:val="008A2641"/>
    <w:rsid w:val="008A2AE8"/>
    <w:rsid w:val="008A2E54"/>
    <w:rsid w:val="008A2E8F"/>
    <w:rsid w:val="008A3153"/>
    <w:rsid w:val="008A36C8"/>
    <w:rsid w:val="008A372F"/>
    <w:rsid w:val="008A4795"/>
    <w:rsid w:val="008A5EDC"/>
    <w:rsid w:val="008A640F"/>
    <w:rsid w:val="008A66B1"/>
    <w:rsid w:val="008A6AE0"/>
    <w:rsid w:val="008B0893"/>
    <w:rsid w:val="008B0EF5"/>
    <w:rsid w:val="008B14C4"/>
    <w:rsid w:val="008B1CC3"/>
    <w:rsid w:val="008B2162"/>
    <w:rsid w:val="008B3A13"/>
    <w:rsid w:val="008B4172"/>
    <w:rsid w:val="008B44A1"/>
    <w:rsid w:val="008B4E63"/>
    <w:rsid w:val="008B53FD"/>
    <w:rsid w:val="008B55A0"/>
    <w:rsid w:val="008B751F"/>
    <w:rsid w:val="008B75AA"/>
    <w:rsid w:val="008B787D"/>
    <w:rsid w:val="008B7C3A"/>
    <w:rsid w:val="008C21DF"/>
    <w:rsid w:val="008C254B"/>
    <w:rsid w:val="008C3810"/>
    <w:rsid w:val="008C4737"/>
    <w:rsid w:val="008C59AE"/>
    <w:rsid w:val="008C59B8"/>
    <w:rsid w:val="008C5E4E"/>
    <w:rsid w:val="008C6644"/>
    <w:rsid w:val="008C7C30"/>
    <w:rsid w:val="008D02D7"/>
    <w:rsid w:val="008D17AF"/>
    <w:rsid w:val="008D3FF2"/>
    <w:rsid w:val="008D44A5"/>
    <w:rsid w:val="008D4F32"/>
    <w:rsid w:val="008D5022"/>
    <w:rsid w:val="008E2F66"/>
    <w:rsid w:val="008E5892"/>
    <w:rsid w:val="008E5B72"/>
    <w:rsid w:val="008E5E7A"/>
    <w:rsid w:val="008E5EF8"/>
    <w:rsid w:val="008E61AA"/>
    <w:rsid w:val="008F0032"/>
    <w:rsid w:val="008F08B8"/>
    <w:rsid w:val="008F1EBD"/>
    <w:rsid w:val="008F23CF"/>
    <w:rsid w:val="008F2B0A"/>
    <w:rsid w:val="008F3AB6"/>
    <w:rsid w:val="008F410A"/>
    <w:rsid w:val="008F4861"/>
    <w:rsid w:val="008F56FE"/>
    <w:rsid w:val="008F5777"/>
    <w:rsid w:val="008F577A"/>
    <w:rsid w:val="008F5C68"/>
    <w:rsid w:val="008F615F"/>
    <w:rsid w:val="008F654B"/>
    <w:rsid w:val="008F66CC"/>
    <w:rsid w:val="008F6A46"/>
    <w:rsid w:val="008F76E1"/>
    <w:rsid w:val="008F77DD"/>
    <w:rsid w:val="009003F6"/>
    <w:rsid w:val="009016E6"/>
    <w:rsid w:val="0090195B"/>
    <w:rsid w:val="00902495"/>
    <w:rsid w:val="00902D4D"/>
    <w:rsid w:val="00903EFE"/>
    <w:rsid w:val="0090505F"/>
    <w:rsid w:val="00905580"/>
    <w:rsid w:val="00905780"/>
    <w:rsid w:val="00906591"/>
    <w:rsid w:val="00911412"/>
    <w:rsid w:val="00911625"/>
    <w:rsid w:val="00912312"/>
    <w:rsid w:val="00912754"/>
    <w:rsid w:val="009144AB"/>
    <w:rsid w:val="0091597F"/>
    <w:rsid w:val="00916683"/>
    <w:rsid w:val="00916F34"/>
    <w:rsid w:val="009170F2"/>
    <w:rsid w:val="00917A85"/>
    <w:rsid w:val="00920040"/>
    <w:rsid w:val="009204B7"/>
    <w:rsid w:val="009208A4"/>
    <w:rsid w:val="0092265E"/>
    <w:rsid w:val="00923681"/>
    <w:rsid w:val="00923868"/>
    <w:rsid w:val="00923ACB"/>
    <w:rsid w:val="00923C19"/>
    <w:rsid w:val="009240A3"/>
    <w:rsid w:val="00924346"/>
    <w:rsid w:val="00925A5A"/>
    <w:rsid w:val="00925B6E"/>
    <w:rsid w:val="009303B1"/>
    <w:rsid w:val="00930B43"/>
    <w:rsid w:val="009314A0"/>
    <w:rsid w:val="009317FB"/>
    <w:rsid w:val="00932292"/>
    <w:rsid w:val="0093256B"/>
    <w:rsid w:val="009327C4"/>
    <w:rsid w:val="0093291F"/>
    <w:rsid w:val="00932F91"/>
    <w:rsid w:val="00933313"/>
    <w:rsid w:val="0093437E"/>
    <w:rsid w:val="0093758E"/>
    <w:rsid w:val="0093787D"/>
    <w:rsid w:val="00940E93"/>
    <w:rsid w:val="0094141B"/>
    <w:rsid w:val="00941D76"/>
    <w:rsid w:val="00941DDF"/>
    <w:rsid w:val="009420E8"/>
    <w:rsid w:val="0094220A"/>
    <w:rsid w:val="00942597"/>
    <w:rsid w:val="00943151"/>
    <w:rsid w:val="00943931"/>
    <w:rsid w:val="00944E6F"/>
    <w:rsid w:val="00945407"/>
    <w:rsid w:val="00945C70"/>
    <w:rsid w:val="00946014"/>
    <w:rsid w:val="009464E4"/>
    <w:rsid w:val="00946B84"/>
    <w:rsid w:val="009477EB"/>
    <w:rsid w:val="00947835"/>
    <w:rsid w:val="009502B0"/>
    <w:rsid w:val="00950BCB"/>
    <w:rsid w:val="00950F13"/>
    <w:rsid w:val="00951348"/>
    <w:rsid w:val="009515A1"/>
    <w:rsid w:val="00951A86"/>
    <w:rsid w:val="00953F30"/>
    <w:rsid w:val="00954154"/>
    <w:rsid w:val="00954F41"/>
    <w:rsid w:val="00955042"/>
    <w:rsid w:val="00955B34"/>
    <w:rsid w:val="0095640D"/>
    <w:rsid w:val="00956B85"/>
    <w:rsid w:val="00957083"/>
    <w:rsid w:val="009575B5"/>
    <w:rsid w:val="0095771C"/>
    <w:rsid w:val="00957BD4"/>
    <w:rsid w:val="00957E59"/>
    <w:rsid w:val="00957EB3"/>
    <w:rsid w:val="00960320"/>
    <w:rsid w:val="0096159E"/>
    <w:rsid w:val="00961B5F"/>
    <w:rsid w:val="00962354"/>
    <w:rsid w:val="009625F0"/>
    <w:rsid w:val="00962E72"/>
    <w:rsid w:val="00962FA8"/>
    <w:rsid w:val="0096367B"/>
    <w:rsid w:val="00963F33"/>
    <w:rsid w:val="00963FD2"/>
    <w:rsid w:val="009652F4"/>
    <w:rsid w:val="009655A7"/>
    <w:rsid w:val="009659A1"/>
    <w:rsid w:val="00966336"/>
    <w:rsid w:val="00966761"/>
    <w:rsid w:val="00967736"/>
    <w:rsid w:val="00972858"/>
    <w:rsid w:val="00972E42"/>
    <w:rsid w:val="009735DC"/>
    <w:rsid w:val="00975C45"/>
    <w:rsid w:val="00975E97"/>
    <w:rsid w:val="0097729F"/>
    <w:rsid w:val="0098064A"/>
    <w:rsid w:val="00980BAC"/>
    <w:rsid w:val="00982687"/>
    <w:rsid w:val="00983037"/>
    <w:rsid w:val="009836DB"/>
    <w:rsid w:val="00984200"/>
    <w:rsid w:val="009849F0"/>
    <w:rsid w:val="0098521F"/>
    <w:rsid w:val="00986408"/>
    <w:rsid w:val="00986EF7"/>
    <w:rsid w:val="00987127"/>
    <w:rsid w:val="009873A4"/>
    <w:rsid w:val="00987D5B"/>
    <w:rsid w:val="0099086E"/>
    <w:rsid w:val="009908E7"/>
    <w:rsid w:val="009910C7"/>
    <w:rsid w:val="009913C7"/>
    <w:rsid w:val="00993A05"/>
    <w:rsid w:val="00994A26"/>
    <w:rsid w:val="0099554F"/>
    <w:rsid w:val="00995722"/>
    <w:rsid w:val="00996E60"/>
    <w:rsid w:val="0099775E"/>
    <w:rsid w:val="00997D46"/>
    <w:rsid w:val="009A0C0A"/>
    <w:rsid w:val="009A53DD"/>
    <w:rsid w:val="009A5939"/>
    <w:rsid w:val="009A5979"/>
    <w:rsid w:val="009B03CD"/>
    <w:rsid w:val="009B120F"/>
    <w:rsid w:val="009B431F"/>
    <w:rsid w:val="009B4757"/>
    <w:rsid w:val="009B4F3A"/>
    <w:rsid w:val="009B51ED"/>
    <w:rsid w:val="009B5682"/>
    <w:rsid w:val="009B6B44"/>
    <w:rsid w:val="009B7BAA"/>
    <w:rsid w:val="009C16B0"/>
    <w:rsid w:val="009C204C"/>
    <w:rsid w:val="009C204D"/>
    <w:rsid w:val="009C43C1"/>
    <w:rsid w:val="009C4912"/>
    <w:rsid w:val="009C5B3C"/>
    <w:rsid w:val="009C624A"/>
    <w:rsid w:val="009C668A"/>
    <w:rsid w:val="009C70E9"/>
    <w:rsid w:val="009D00DD"/>
    <w:rsid w:val="009D0DE5"/>
    <w:rsid w:val="009D0E1B"/>
    <w:rsid w:val="009D1A67"/>
    <w:rsid w:val="009D1B58"/>
    <w:rsid w:val="009D1C45"/>
    <w:rsid w:val="009D2484"/>
    <w:rsid w:val="009D27B1"/>
    <w:rsid w:val="009D2D73"/>
    <w:rsid w:val="009D3AFC"/>
    <w:rsid w:val="009D40E0"/>
    <w:rsid w:val="009D56C1"/>
    <w:rsid w:val="009D5A65"/>
    <w:rsid w:val="009D5D85"/>
    <w:rsid w:val="009D780E"/>
    <w:rsid w:val="009D7F8A"/>
    <w:rsid w:val="009E1798"/>
    <w:rsid w:val="009E1D0F"/>
    <w:rsid w:val="009E2036"/>
    <w:rsid w:val="009E2DEA"/>
    <w:rsid w:val="009E3737"/>
    <w:rsid w:val="009E4C88"/>
    <w:rsid w:val="009E5133"/>
    <w:rsid w:val="009E56E6"/>
    <w:rsid w:val="009E5B61"/>
    <w:rsid w:val="009E5F70"/>
    <w:rsid w:val="009E632E"/>
    <w:rsid w:val="009F06FA"/>
    <w:rsid w:val="009F0C7C"/>
    <w:rsid w:val="009F0E14"/>
    <w:rsid w:val="009F10E2"/>
    <w:rsid w:val="009F1767"/>
    <w:rsid w:val="009F526A"/>
    <w:rsid w:val="009F5AFC"/>
    <w:rsid w:val="009F60D8"/>
    <w:rsid w:val="009F7898"/>
    <w:rsid w:val="009F7C40"/>
    <w:rsid w:val="009F7C7E"/>
    <w:rsid w:val="009F7CC5"/>
    <w:rsid w:val="00A01B4E"/>
    <w:rsid w:val="00A01E10"/>
    <w:rsid w:val="00A0272C"/>
    <w:rsid w:val="00A02947"/>
    <w:rsid w:val="00A02A71"/>
    <w:rsid w:val="00A02FEC"/>
    <w:rsid w:val="00A030EF"/>
    <w:rsid w:val="00A03413"/>
    <w:rsid w:val="00A04727"/>
    <w:rsid w:val="00A048AF"/>
    <w:rsid w:val="00A06EA5"/>
    <w:rsid w:val="00A1103D"/>
    <w:rsid w:val="00A12EBB"/>
    <w:rsid w:val="00A13FE7"/>
    <w:rsid w:val="00A15098"/>
    <w:rsid w:val="00A167B2"/>
    <w:rsid w:val="00A1754D"/>
    <w:rsid w:val="00A21E3F"/>
    <w:rsid w:val="00A222E3"/>
    <w:rsid w:val="00A25C0C"/>
    <w:rsid w:val="00A26377"/>
    <w:rsid w:val="00A26C0A"/>
    <w:rsid w:val="00A30AE2"/>
    <w:rsid w:val="00A30D06"/>
    <w:rsid w:val="00A30FEA"/>
    <w:rsid w:val="00A31242"/>
    <w:rsid w:val="00A32222"/>
    <w:rsid w:val="00A33B6F"/>
    <w:rsid w:val="00A33F32"/>
    <w:rsid w:val="00A34353"/>
    <w:rsid w:val="00A35106"/>
    <w:rsid w:val="00A35A01"/>
    <w:rsid w:val="00A35BA8"/>
    <w:rsid w:val="00A365E5"/>
    <w:rsid w:val="00A36A28"/>
    <w:rsid w:val="00A372BC"/>
    <w:rsid w:val="00A377AF"/>
    <w:rsid w:val="00A40E97"/>
    <w:rsid w:val="00A419F9"/>
    <w:rsid w:val="00A41D3E"/>
    <w:rsid w:val="00A421F3"/>
    <w:rsid w:val="00A43065"/>
    <w:rsid w:val="00A43329"/>
    <w:rsid w:val="00A43B1C"/>
    <w:rsid w:val="00A44B0C"/>
    <w:rsid w:val="00A44B8F"/>
    <w:rsid w:val="00A45278"/>
    <w:rsid w:val="00A4542E"/>
    <w:rsid w:val="00A455A2"/>
    <w:rsid w:val="00A45CA5"/>
    <w:rsid w:val="00A46187"/>
    <w:rsid w:val="00A467A4"/>
    <w:rsid w:val="00A467E2"/>
    <w:rsid w:val="00A46AA7"/>
    <w:rsid w:val="00A46E85"/>
    <w:rsid w:val="00A46F12"/>
    <w:rsid w:val="00A502E0"/>
    <w:rsid w:val="00A50821"/>
    <w:rsid w:val="00A51B69"/>
    <w:rsid w:val="00A53160"/>
    <w:rsid w:val="00A53EA8"/>
    <w:rsid w:val="00A54819"/>
    <w:rsid w:val="00A5771C"/>
    <w:rsid w:val="00A5789B"/>
    <w:rsid w:val="00A60647"/>
    <w:rsid w:val="00A6292B"/>
    <w:rsid w:val="00A6495D"/>
    <w:rsid w:val="00A6500F"/>
    <w:rsid w:val="00A652D5"/>
    <w:rsid w:val="00A66F31"/>
    <w:rsid w:val="00A675C1"/>
    <w:rsid w:val="00A7077B"/>
    <w:rsid w:val="00A7142C"/>
    <w:rsid w:val="00A717D8"/>
    <w:rsid w:val="00A72250"/>
    <w:rsid w:val="00A72346"/>
    <w:rsid w:val="00A728C3"/>
    <w:rsid w:val="00A736C0"/>
    <w:rsid w:val="00A73961"/>
    <w:rsid w:val="00A74581"/>
    <w:rsid w:val="00A74754"/>
    <w:rsid w:val="00A74F2D"/>
    <w:rsid w:val="00A75F8D"/>
    <w:rsid w:val="00A76007"/>
    <w:rsid w:val="00A76F28"/>
    <w:rsid w:val="00A7791B"/>
    <w:rsid w:val="00A80244"/>
    <w:rsid w:val="00A8134B"/>
    <w:rsid w:val="00A815EA"/>
    <w:rsid w:val="00A817DF"/>
    <w:rsid w:val="00A82977"/>
    <w:rsid w:val="00A82B3F"/>
    <w:rsid w:val="00A844D9"/>
    <w:rsid w:val="00A849EA"/>
    <w:rsid w:val="00A852FB"/>
    <w:rsid w:val="00A85528"/>
    <w:rsid w:val="00A859EC"/>
    <w:rsid w:val="00A859F1"/>
    <w:rsid w:val="00A86E3C"/>
    <w:rsid w:val="00A87322"/>
    <w:rsid w:val="00A91A44"/>
    <w:rsid w:val="00A935E5"/>
    <w:rsid w:val="00A96751"/>
    <w:rsid w:val="00A96931"/>
    <w:rsid w:val="00AA03C4"/>
    <w:rsid w:val="00AA1206"/>
    <w:rsid w:val="00AA1AD3"/>
    <w:rsid w:val="00AA2642"/>
    <w:rsid w:val="00AA298C"/>
    <w:rsid w:val="00AA327C"/>
    <w:rsid w:val="00AA37F8"/>
    <w:rsid w:val="00AA38DB"/>
    <w:rsid w:val="00AA3991"/>
    <w:rsid w:val="00AA43A3"/>
    <w:rsid w:val="00AA44C0"/>
    <w:rsid w:val="00AA4E63"/>
    <w:rsid w:val="00AA5D45"/>
    <w:rsid w:val="00AA60D6"/>
    <w:rsid w:val="00AA6FC0"/>
    <w:rsid w:val="00AA7A15"/>
    <w:rsid w:val="00AB0542"/>
    <w:rsid w:val="00AB0ACC"/>
    <w:rsid w:val="00AB1A55"/>
    <w:rsid w:val="00AB1B64"/>
    <w:rsid w:val="00AB1E82"/>
    <w:rsid w:val="00AB1EFF"/>
    <w:rsid w:val="00AB20E3"/>
    <w:rsid w:val="00AB24F3"/>
    <w:rsid w:val="00AB3001"/>
    <w:rsid w:val="00AB3084"/>
    <w:rsid w:val="00AB477A"/>
    <w:rsid w:val="00AB4CDF"/>
    <w:rsid w:val="00AB4F3D"/>
    <w:rsid w:val="00AB5436"/>
    <w:rsid w:val="00AB7118"/>
    <w:rsid w:val="00AB72DA"/>
    <w:rsid w:val="00AB782A"/>
    <w:rsid w:val="00AC05E4"/>
    <w:rsid w:val="00AC08DC"/>
    <w:rsid w:val="00AC0FC3"/>
    <w:rsid w:val="00AC123E"/>
    <w:rsid w:val="00AC192B"/>
    <w:rsid w:val="00AC2189"/>
    <w:rsid w:val="00AC235B"/>
    <w:rsid w:val="00AC2387"/>
    <w:rsid w:val="00AC247A"/>
    <w:rsid w:val="00AC3D7C"/>
    <w:rsid w:val="00AC4254"/>
    <w:rsid w:val="00AC4423"/>
    <w:rsid w:val="00AC6DCC"/>
    <w:rsid w:val="00AC734A"/>
    <w:rsid w:val="00AC76F0"/>
    <w:rsid w:val="00AD1C9A"/>
    <w:rsid w:val="00AD1D23"/>
    <w:rsid w:val="00AD3C03"/>
    <w:rsid w:val="00AD40DA"/>
    <w:rsid w:val="00AD4935"/>
    <w:rsid w:val="00AD4FC1"/>
    <w:rsid w:val="00AD5C55"/>
    <w:rsid w:val="00AD6708"/>
    <w:rsid w:val="00AD7A98"/>
    <w:rsid w:val="00AE0422"/>
    <w:rsid w:val="00AE0A37"/>
    <w:rsid w:val="00AE1F13"/>
    <w:rsid w:val="00AE209B"/>
    <w:rsid w:val="00AE2474"/>
    <w:rsid w:val="00AE2983"/>
    <w:rsid w:val="00AE2DE4"/>
    <w:rsid w:val="00AE3C89"/>
    <w:rsid w:val="00AE3D60"/>
    <w:rsid w:val="00AE4E4D"/>
    <w:rsid w:val="00AE6ACA"/>
    <w:rsid w:val="00AE6D5E"/>
    <w:rsid w:val="00AE752C"/>
    <w:rsid w:val="00AE7AE2"/>
    <w:rsid w:val="00AF0350"/>
    <w:rsid w:val="00AF070F"/>
    <w:rsid w:val="00AF0D69"/>
    <w:rsid w:val="00AF1307"/>
    <w:rsid w:val="00AF2551"/>
    <w:rsid w:val="00AF2C09"/>
    <w:rsid w:val="00AF4B43"/>
    <w:rsid w:val="00AF5035"/>
    <w:rsid w:val="00AF514B"/>
    <w:rsid w:val="00AF5563"/>
    <w:rsid w:val="00AF634F"/>
    <w:rsid w:val="00B00263"/>
    <w:rsid w:val="00B004F7"/>
    <w:rsid w:val="00B01FBB"/>
    <w:rsid w:val="00B043F7"/>
    <w:rsid w:val="00B059D2"/>
    <w:rsid w:val="00B05C80"/>
    <w:rsid w:val="00B06046"/>
    <w:rsid w:val="00B07B2E"/>
    <w:rsid w:val="00B07E50"/>
    <w:rsid w:val="00B1005C"/>
    <w:rsid w:val="00B119DA"/>
    <w:rsid w:val="00B11B5A"/>
    <w:rsid w:val="00B127D4"/>
    <w:rsid w:val="00B13AE5"/>
    <w:rsid w:val="00B13B66"/>
    <w:rsid w:val="00B14B86"/>
    <w:rsid w:val="00B16FD0"/>
    <w:rsid w:val="00B17C25"/>
    <w:rsid w:val="00B204B9"/>
    <w:rsid w:val="00B20876"/>
    <w:rsid w:val="00B229CB"/>
    <w:rsid w:val="00B23757"/>
    <w:rsid w:val="00B23BBD"/>
    <w:rsid w:val="00B23BE9"/>
    <w:rsid w:val="00B24951"/>
    <w:rsid w:val="00B2592A"/>
    <w:rsid w:val="00B26535"/>
    <w:rsid w:val="00B27334"/>
    <w:rsid w:val="00B2763C"/>
    <w:rsid w:val="00B278F0"/>
    <w:rsid w:val="00B27F5F"/>
    <w:rsid w:val="00B311D2"/>
    <w:rsid w:val="00B315E5"/>
    <w:rsid w:val="00B318AC"/>
    <w:rsid w:val="00B31FA9"/>
    <w:rsid w:val="00B3264F"/>
    <w:rsid w:val="00B32A5C"/>
    <w:rsid w:val="00B32DBA"/>
    <w:rsid w:val="00B3317E"/>
    <w:rsid w:val="00B34131"/>
    <w:rsid w:val="00B34E30"/>
    <w:rsid w:val="00B35C50"/>
    <w:rsid w:val="00B37098"/>
    <w:rsid w:val="00B40480"/>
    <w:rsid w:val="00B4123E"/>
    <w:rsid w:val="00B4134F"/>
    <w:rsid w:val="00B41C6D"/>
    <w:rsid w:val="00B423CF"/>
    <w:rsid w:val="00B432ED"/>
    <w:rsid w:val="00B43984"/>
    <w:rsid w:val="00B456F3"/>
    <w:rsid w:val="00B46526"/>
    <w:rsid w:val="00B4656F"/>
    <w:rsid w:val="00B46CB7"/>
    <w:rsid w:val="00B473F3"/>
    <w:rsid w:val="00B478B6"/>
    <w:rsid w:val="00B47BA0"/>
    <w:rsid w:val="00B50371"/>
    <w:rsid w:val="00B50A41"/>
    <w:rsid w:val="00B50B7D"/>
    <w:rsid w:val="00B50E49"/>
    <w:rsid w:val="00B5236D"/>
    <w:rsid w:val="00B52BB0"/>
    <w:rsid w:val="00B52BE9"/>
    <w:rsid w:val="00B53035"/>
    <w:rsid w:val="00B53044"/>
    <w:rsid w:val="00B531CF"/>
    <w:rsid w:val="00B53B08"/>
    <w:rsid w:val="00B55123"/>
    <w:rsid w:val="00B557B8"/>
    <w:rsid w:val="00B56085"/>
    <w:rsid w:val="00B566F5"/>
    <w:rsid w:val="00B56E2D"/>
    <w:rsid w:val="00B57889"/>
    <w:rsid w:val="00B6056F"/>
    <w:rsid w:val="00B60C36"/>
    <w:rsid w:val="00B6112E"/>
    <w:rsid w:val="00B61D7E"/>
    <w:rsid w:val="00B62426"/>
    <w:rsid w:val="00B63EC9"/>
    <w:rsid w:val="00B64949"/>
    <w:rsid w:val="00B64CAB"/>
    <w:rsid w:val="00B6568A"/>
    <w:rsid w:val="00B65ABE"/>
    <w:rsid w:val="00B665AA"/>
    <w:rsid w:val="00B66F75"/>
    <w:rsid w:val="00B672F7"/>
    <w:rsid w:val="00B70CF1"/>
    <w:rsid w:val="00B70FF8"/>
    <w:rsid w:val="00B7190D"/>
    <w:rsid w:val="00B71EA0"/>
    <w:rsid w:val="00B7266D"/>
    <w:rsid w:val="00B72FE3"/>
    <w:rsid w:val="00B73580"/>
    <w:rsid w:val="00B73AF8"/>
    <w:rsid w:val="00B74829"/>
    <w:rsid w:val="00B75D67"/>
    <w:rsid w:val="00B76CAD"/>
    <w:rsid w:val="00B80559"/>
    <w:rsid w:val="00B8102E"/>
    <w:rsid w:val="00B82808"/>
    <w:rsid w:val="00B828BF"/>
    <w:rsid w:val="00B829F6"/>
    <w:rsid w:val="00B84F53"/>
    <w:rsid w:val="00B85E0F"/>
    <w:rsid w:val="00B86081"/>
    <w:rsid w:val="00B860C1"/>
    <w:rsid w:val="00B86E52"/>
    <w:rsid w:val="00B87A83"/>
    <w:rsid w:val="00B90024"/>
    <w:rsid w:val="00B90366"/>
    <w:rsid w:val="00B90526"/>
    <w:rsid w:val="00B9208E"/>
    <w:rsid w:val="00B93467"/>
    <w:rsid w:val="00B9427C"/>
    <w:rsid w:val="00B94E8B"/>
    <w:rsid w:val="00B95082"/>
    <w:rsid w:val="00B95133"/>
    <w:rsid w:val="00B954BD"/>
    <w:rsid w:val="00B95918"/>
    <w:rsid w:val="00B95D49"/>
    <w:rsid w:val="00B96053"/>
    <w:rsid w:val="00B96579"/>
    <w:rsid w:val="00B9711B"/>
    <w:rsid w:val="00B97233"/>
    <w:rsid w:val="00B973F1"/>
    <w:rsid w:val="00B97769"/>
    <w:rsid w:val="00BA04BB"/>
    <w:rsid w:val="00BA06AA"/>
    <w:rsid w:val="00BA0C67"/>
    <w:rsid w:val="00BA1458"/>
    <w:rsid w:val="00BA1771"/>
    <w:rsid w:val="00BA2B41"/>
    <w:rsid w:val="00BA4001"/>
    <w:rsid w:val="00BA440D"/>
    <w:rsid w:val="00BA4550"/>
    <w:rsid w:val="00BA4700"/>
    <w:rsid w:val="00BA4AF5"/>
    <w:rsid w:val="00BA6BE0"/>
    <w:rsid w:val="00BA706D"/>
    <w:rsid w:val="00BA7DBA"/>
    <w:rsid w:val="00BB1E8F"/>
    <w:rsid w:val="00BB2C31"/>
    <w:rsid w:val="00BB3465"/>
    <w:rsid w:val="00BB426A"/>
    <w:rsid w:val="00BB485A"/>
    <w:rsid w:val="00BB4AA6"/>
    <w:rsid w:val="00BB4AB3"/>
    <w:rsid w:val="00BB4EDB"/>
    <w:rsid w:val="00BB53DA"/>
    <w:rsid w:val="00BB5CAB"/>
    <w:rsid w:val="00BB60DF"/>
    <w:rsid w:val="00BB61A3"/>
    <w:rsid w:val="00BB78F6"/>
    <w:rsid w:val="00BC076F"/>
    <w:rsid w:val="00BC0D03"/>
    <w:rsid w:val="00BC133B"/>
    <w:rsid w:val="00BC2E71"/>
    <w:rsid w:val="00BC3192"/>
    <w:rsid w:val="00BC389E"/>
    <w:rsid w:val="00BC486D"/>
    <w:rsid w:val="00BC4C4A"/>
    <w:rsid w:val="00BC4C7C"/>
    <w:rsid w:val="00BC5B10"/>
    <w:rsid w:val="00BC64CD"/>
    <w:rsid w:val="00BC6523"/>
    <w:rsid w:val="00BC69C9"/>
    <w:rsid w:val="00BC6C74"/>
    <w:rsid w:val="00BC7E12"/>
    <w:rsid w:val="00BD02FC"/>
    <w:rsid w:val="00BD11D8"/>
    <w:rsid w:val="00BD2864"/>
    <w:rsid w:val="00BD3CB4"/>
    <w:rsid w:val="00BD3DEA"/>
    <w:rsid w:val="00BD427D"/>
    <w:rsid w:val="00BD480E"/>
    <w:rsid w:val="00BD4CEF"/>
    <w:rsid w:val="00BD4EC0"/>
    <w:rsid w:val="00BD5927"/>
    <w:rsid w:val="00BD678E"/>
    <w:rsid w:val="00BD7321"/>
    <w:rsid w:val="00BD7635"/>
    <w:rsid w:val="00BE023E"/>
    <w:rsid w:val="00BE0CA9"/>
    <w:rsid w:val="00BE1705"/>
    <w:rsid w:val="00BE26C2"/>
    <w:rsid w:val="00BE2EAD"/>
    <w:rsid w:val="00BE55E4"/>
    <w:rsid w:val="00BE7070"/>
    <w:rsid w:val="00BE7837"/>
    <w:rsid w:val="00BF05B6"/>
    <w:rsid w:val="00BF0D97"/>
    <w:rsid w:val="00BF198C"/>
    <w:rsid w:val="00BF1F3C"/>
    <w:rsid w:val="00BF305C"/>
    <w:rsid w:val="00BF3376"/>
    <w:rsid w:val="00BF4CD4"/>
    <w:rsid w:val="00BF72F3"/>
    <w:rsid w:val="00BF78F3"/>
    <w:rsid w:val="00BF7A72"/>
    <w:rsid w:val="00BF7AA5"/>
    <w:rsid w:val="00C02590"/>
    <w:rsid w:val="00C036DB"/>
    <w:rsid w:val="00C0383C"/>
    <w:rsid w:val="00C06952"/>
    <w:rsid w:val="00C123B0"/>
    <w:rsid w:val="00C12DC2"/>
    <w:rsid w:val="00C15630"/>
    <w:rsid w:val="00C15E4E"/>
    <w:rsid w:val="00C17629"/>
    <w:rsid w:val="00C20876"/>
    <w:rsid w:val="00C20F4D"/>
    <w:rsid w:val="00C22DDB"/>
    <w:rsid w:val="00C238BB"/>
    <w:rsid w:val="00C23E8C"/>
    <w:rsid w:val="00C242AE"/>
    <w:rsid w:val="00C242BE"/>
    <w:rsid w:val="00C24EE8"/>
    <w:rsid w:val="00C251FA"/>
    <w:rsid w:val="00C25B9C"/>
    <w:rsid w:val="00C25E11"/>
    <w:rsid w:val="00C27705"/>
    <w:rsid w:val="00C27F05"/>
    <w:rsid w:val="00C3028A"/>
    <w:rsid w:val="00C3041F"/>
    <w:rsid w:val="00C30DBF"/>
    <w:rsid w:val="00C315C9"/>
    <w:rsid w:val="00C3377E"/>
    <w:rsid w:val="00C35DAE"/>
    <w:rsid w:val="00C35EE5"/>
    <w:rsid w:val="00C37577"/>
    <w:rsid w:val="00C40D77"/>
    <w:rsid w:val="00C4142F"/>
    <w:rsid w:val="00C418C6"/>
    <w:rsid w:val="00C42481"/>
    <w:rsid w:val="00C4294D"/>
    <w:rsid w:val="00C438B4"/>
    <w:rsid w:val="00C43C7A"/>
    <w:rsid w:val="00C43F33"/>
    <w:rsid w:val="00C4460D"/>
    <w:rsid w:val="00C456BE"/>
    <w:rsid w:val="00C458E5"/>
    <w:rsid w:val="00C45EC2"/>
    <w:rsid w:val="00C467F1"/>
    <w:rsid w:val="00C472DF"/>
    <w:rsid w:val="00C474C5"/>
    <w:rsid w:val="00C47E0E"/>
    <w:rsid w:val="00C505CB"/>
    <w:rsid w:val="00C52932"/>
    <w:rsid w:val="00C532D6"/>
    <w:rsid w:val="00C537BB"/>
    <w:rsid w:val="00C5384C"/>
    <w:rsid w:val="00C53941"/>
    <w:rsid w:val="00C54065"/>
    <w:rsid w:val="00C5446E"/>
    <w:rsid w:val="00C546D4"/>
    <w:rsid w:val="00C548BD"/>
    <w:rsid w:val="00C54D44"/>
    <w:rsid w:val="00C5541E"/>
    <w:rsid w:val="00C564F1"/>
    <w:rsid w:val="00C5763D"/>
    <w:rsid w:val="00C57E23"/>
    <w:rsid w:val="00C611F7"/>
    <w:rsid w:val="00C613F6"/>
    <w:rsid w:val="00C61B3E"/>
    <w:rsid w:val="00C622C6"/>
    <w:rsid w:val="00C62955"/>
    <w:rsid w:val="00C629F1"/>
    <w:rsid w:val="00C62E35"/>
    <w:rsid w:val="00C63B7E"/>
    <w:rsid w:val="00C6526E"/>
    <w:rsid w:val="00C6563B"/>
    <w:rsid w:val="00C661B0"/>
    <w:rsid w:val="00C6693E"/>
    <w:rsid w:val="00C6697C"/>
    <w:rsid w:val="00C66FAE"/>
    <w:rsid w:val="00C6774E"/>
    <w:rsid w:val="00C67F71"/>
    <w:rsid w:val="00C712A0"/>
    <w:rsid w:val="00C7139B"/>
    <w:rsid w:val="00C71D3A"/>
    <w:rsid w:val="00C72A23"/>
    <w:rsid w:val="00C7338E"/>
    <w:rsid w:val="00C738EA"/>
    <w:rsid w:val="00C73AD5"/>
    <w:rsid w:val="00C74FE8"/>
    <w:rsid w:val="00C7508C"/>
    <w:rsid w:val="00C7642B"/>
    <w:rsid w:val="00C76442"/>
    <w:rsid w:val="00C81C13"/>
    <w:rsid w:val="00C82A2A"/>
    <w:rsid w:val="00C831F7"/>
    <w:rsid w:val="00C83409"/>
    <w:rsid w:val="00C83C87"/>
    <w:rsid w:val="00C83F77"/>
    <w:rsid w:val="00C83FE2"/>
    <w:rsid w:val="00C844AC"/>
    <w:rsid w:val="00C84A7D"/>
    <w:rsid w:val="00C85795"/>
    <w:rsid w:val="00C86F64"/>
    <w:rsid w:val="00C87B4F"/>
    <w:rsid w:val="00C87E95"/>
    <w:rsid w:val="00C9019C"/>
    <w:rsid w:val="00C90313"/>
    <w:rsid w:val="00C9080B"/>
    <w:rsid w:val="00C91F1D"/>
    <w:rsid w:val="00C92524"/>
    <w:rsid w:val="00C92AFD"/>
    <w:rsid w:val="00C968FB"/>
    <w:rsid w:val="00C97092"/>
    <w:rsid w:val="00C976F4"/>
    <w:rsid w:val="00CA00A9"/>
    <w:rsid w:val="00CA14A2"/>
    <w:rsid w:val="00CA182A"/>
    <w:rsid w:val="00CA1A97"/>
    <w:rsid w:val="00CA1D28"/>
    <w:rsid w:val="00CA2BDE"/>
    <w:rsid w:val="00CA2D05"/>
    <w:rsid w:val="00CA3A70"/>
    <w:rsid w:val="00CA61BB"/>
    <w:rsid w:val="00CA62DF"/>
    <w:rsid w:val="00CA6755"/>
    <w:rsid w:val="00CA6FD7"/>
    <w:rsid w:val="00CB1585"/>
    <w:rsid w:val="00CB198F"/>
    <w:rsid w:val="00CB1A12"/>
    <w:rsid w:val="00CB2FD5"/>
    <w:rsid w:val="00CB359D"/>
    <w:rsid w:val="00CB3654"/>
    <w:rsid w:val="00CB47BE"/>
    <w:rsid w:val="00CB4976"/>
    <w:rsid w:val="00CB4D14"/>
    <w:rsid w:val="00CB576A"/>
    <w:rsid w:val="00CB5C96"/>
    <w:rsid w:val="00CB6961"/>
    <w:rsid w:val="00CB6E80"/>
    <w:rsid w:val="00CB71EA"/>
    <w:rsid w:val="00CB7419"/>
    <w:rsid w:val="00CC02B1"/>
    <w:rsid w:val="00CC22B2"/>
    <w:rsid w:val="00CC2AEB"/>
    <w:rsid w:val="00CC2E64"/>
    <w:rsid w:val="00CC3097"/>
    <w:rsid w:val="00CC3FCF"/>
    <w:rsid w:val="00CC54A9"/>
    <w:rsid w:val="00CC67C5"/>
    <w:rsid w:val="00CC768F"/>
    <w:rsid w:val="00CC7710"/>
    <w:rsid w:val="00CC7874"/>
    <w:rsid w:val="00CC794C"/>
    <w:rsid w:val="00CD118E"/>
    <w:rsid w:val="00CD2A45"/>
    <w:rsid w:val="00CD304F"/>
    <w:rsid w:val="00CD3F21"/>
    <w:rsid w:val="00CD4532"/>
    <w:rsid w:val="00CD5BE7"/>
    <w:rsid w:val="00CD6540"/>
    <w:rsid w:val="00CD6660"/>
    <w:rsid w:val="00CD6FFB"/>
    <w:rsid w:val="00CD796E"/>
    <w:rsid w:val="00CE0324"/>
    <w:rsid w:val="00CE0399"/>
    <w:rsid w:val="00CE17C0"/>
    <w:rsid w:val="00CE1D74"/>
    <w:rsid w:val="00CE34DA"/>
    <w:rsid w:val="00CE3946"/>
    <w:rsid w:val="00CE3FD1"/>
    <w:rsid w:val="00CE49B5"/>
    <w:rsid w:val="00CE4FCC"/>
    <w:rsid w:val="00CE5993"/>
    <w:rsid w:val="00CE7D7A"/>
    <w:rsid w:val="00CF088C"/>
    <w:rsid w:val="00CF0AC6"/>
    <w:rsid w:val="00CF150C"/>
    <w:rsid w:val="00CF294A"/>
    <w:rsid w:val="00CF3698"/>
    <w:rsid w:val="00CF40EB"/>
    <w:rsid w:val="00CF47C4"/>
    <w:rsid w:val="00CF55F4"/>
    <w:rsid w:val="00CF5828"/>
    <w:rsid w:val="00CF5DA8"/>
    <w:rsid w:val="00CF5E66"/>
    <w:rsid w:val="00CF62EA"/>
    <w:rsid w:val="00CF77FD"/>
    <w:rsid w:val="00CF7EA7"/>
    <w:rsid w:val="00D00D33"/>
    <w:rsid w:val="00D015D3"/>
    <w:rsid w:val="00D02886"/>
    <w:rsid w:val="00D02E01"/>
    <w:rsid w:val="00D0433D"/>
    <w:rsid w:val="00D05628"/>
    <w:rsid w:val="00D05828"/>
    <w:rsid w:val="00D06C18"/>
    <w:rsid w:val="00D06F12"/>
    <w:rsid w:val="00D07AEA"/>
    <w:rsid w:val="00D10413"/>
    <w:rsid w:val="00D104AC"/>
    <w:rsid w:val="00D11214"/>
    <w:rsid w:val="00D1189C"/>
    <w:rsid w:val="00D11AAD"/>
    <w:rsid w:val="00D120E5"/>
    <w:rsid w:val="00D123CA"/>
    <w:rsid w:val="00D12649"/>
    <w:rsid w:val="00D12F41"/>
    <w:rsid w:val="00D13DF5"/>
    <w:rsid w:val="00D13E95"/>
    <w:rsid w:val="00D143EF"/>
    <w:rsid w:val="00D151C2"/>
    <w:rsid w:val="00D1624A"/>
    <w:rsid w:val="00D164BE"/>
    <w:rsid w:val="00D168C0"/>
    <w:rsid w:val="00D169C6"/>
    <w:rsid w:val="00D20A05"/>
    <w:rsid w:val="00D214A1"/>
    <w:rsid w:val="00D21A6B"/>
    <w:rsid w:val="00D21D3B"/>
    <w:rsid w:val="00D22F7E"/>
    <w:rsid w:val="00D232FF"/>
    <w:rsid w:val="00D23C03"/>
    <w:rsid w:val="00D241B5"/>
    <w:rsid w:val="00D24859"/>
    <w:rsid w:val="00D25F7A"/>
    <w:rsid w:val="00D269E6"/>
    <w:rsid w:val="00D269FD"/>
    <w:rsid w:val="00D26F0F"/>
    <w:rsid w:val="00D27047"/>
    <w:rsid w:val="00D274A0"/>
    <w:rsid w:val="00D27C2E"/>
    <w:rsid w:val="00D3146A"/>
    <w:rsid w:val="00D31B30"/>
    <w:rsid w:val="00D3210F"/>
    <w:rsid w:val="00D33396"/>
    <w:rsid w:val="00D34AA4"/>
    <w:rsid w:val="00D3579E"/>
    <w:rsid w:val="00D357AA"/>
    <w:rsid w:val="00D35AE8"/>
    <w:rsid w:val="00D37804"/>
    <w:rsid w:val="00D378C1"/>
    <w:rsid w:val="00D409AC"/>
    <w:rsid w:val="00D40C65"/>
    <w:rsid w:val="00D410E8"/>
    <w:rsid w:val="00D413DF"/>
    <w:rsid w:val="00D4178E"/>
    <w:rsid w:val="00D41BA5"/>
    <w:rsid w:val="00D41F0D"/>
    <w:rsid w:val="00D4249A"/>
    <w:rsid w:val="00D427D7"/>
    <w:rsid w:val="00D432EF"/>
    <w:rsid w:val="00D4368C"/>
    <w:rsid w:val="00D45197"/>
    <w:rsid w:val="00D463B7"/>
    <w:rsid w:val="00D46D79"/>
    <w:rsid w:val="00D46F3E"/>
    <w:rsid w:val="00D471AA"/>
    <w:rsid w:val="00D472F5"/>
    <w:rsid w:val="00D5081A"/>
    <w:rsid w:val="00D51446"/>
    <w:rsid w:val="00D51452"/>
    <w:rsid w:val="00D515F2"/>
    <w:rsid w:val="00D5162A"/>
    <w:rsid w:val="00D51DCA"/>
    <w:rsid w:val="00D547F8"/>
    <w:rsid w:val="00D548DE"/>
    <w:rsid w:val="00D54B68"/>
    <w:rsid w:val="00D54C83"/>
    <w:rsid w:val="00D558A7"/>
    <w:rsid w:val="00D578B1"/>
    <w:rsid w:val="00D57B6C"/>
    <w:rsid w:val="00D57F42"/>
    <w:rsid w:val="00D61CD6"/>
    <w:rsid w:val="00D62549"/>
    <w:rsid w:val="00D625D9"/>
    <w:rsid w:val="00D626F7"/>
    <w:rsid w:val="00D63075"/>
    <w:rsid w:val="00D639A0"/>
    <w:rsid w:val="00D645CE"/>
    <w:rsid w:val="00D65096"/>
    <w:rsid w:val="00D659DE"/>
    <w:rsid w:val="00D65CF1"/>
    <w:rsid w:val="00D65EF3"/>
    <w:rsid w:val="00D6709C"/>
    <w:rsid w:val="00D70152"/>
    <w:rsid w:val="00D7086C"/>
    <w:rsid w:val="00D71246"/>
    <w:rsid w:val="00D7193C"/>
    <w:rsid w:val="00D71CB4"/>
    <w:rsid w:val="00D72060"/>
    <w:rsid w:val="00D73DF5"/>
    <w:rsid w:val="00D7464F"/>
    <w:rsid w:val="00D74CB8"/>
    <w:rsid w:val="00D75234"/>
    <w:rsid w:val="00D753F7"/>
    <w:rsid w:val="00D76DAF"/>
    <w:rsid w:val="00D80B9C"/>
    <w:rsid w:val="00D80E1E"/>
    <w:rsid w:val="00D8321A"/>
    <w:rsid w:val="00D83310"/>
    <w:rsid w:val="00D83A62"/>
    <w:rsid w:val="00D83F47"/>
    <w:rsid w:val="00D848D4"/>
    <w:rsid w:val="00D87DF7"/>
    <w:rsid w:val="00D905FF"/>
    <w:rsid w:val="00D91DCC"/>
    <w:rsid w:val="00D9273E"/>
    <w:rsid w:val="00D93701"/>
    <w:rsid w:val="00D938A9"/>
    <w:rsid w:val="00D93A45"/>
    <w:rsid w:val="00D93BB8"/>
    <w:rsid w:val="00D93DA4"/>
    <w:rsid w:val="00D93EB9"/>
    <w:rsid w:val="00D94BE1"/>
    <w:rsid w:val="00D95294"/>
    <w:rsid w:val="00D95AF0"/>
    <w:rsid w:val="00D95DE9"/>
    <w:rsid w:val="00D967FF"/>
    <w:rsid w:val="00D96DD9"/>
    <w:rsid w:val="00D97D6A"/>
    <w:rsid w:val="00DA130F"/>
    <w:rsid w:val="00DA1D7D"/>
    <w:rsid w:val="00DA1F36"/>
    <w:rsid w:val="00DA2D39"/>
    <w:rsid w:val="00DA2EE6"/>
    <w:rsid w:val="00DA35C8"/>
    <w:rsid w:val="00DA3FC1"/>
    <w:rsid w:val="00DA43DA"/>
    <w:rsid w:val="00DA44B1"/>
    <w:rsid w:val="00DA465D"/>
    <w:rsid w:val="00DA48BA"/>
    <w:rsid w:val="00DA4A7A"/>
    <w:rsid w:val="00DA4E0E"/>
    <w:rsid w:val="00DA5279"/>
    <w:rsid w:val="00DA5610"/>
    <w:rsid w:val="00DA5638"/>
    <w:rsid w:val="00DA611F"/>
    <w:rsid w:val="00DA6195"/>
    <w:rsid w:val="00DA69F9"/>
    <w:rsid w:val="00DA6BD6"/>
    <w:rsid w:val="00DA6DE9"/>
    <w:rsid w:val="00DB043D"/>
    <w:rsid w:val="00DB1461"/>
    <w:rsid w:val="00DB1C98"/>
    <w:rsid w:val="00DB2100"/>
    <w:rsid w:val="00DB365A"/>
    <w:rsid w:val="00DB37CA"/>
    <w:rsid w:val="00DB42F2"/>
    <w:rsid w:val="00DB4E16"/>
    <w:rsid w:val="00DB4F74"/>
    <w:rsid w:val="00DB509E"/>
    <w:rsid w:val="00DB53A9"/>
    <w:rsid w:val="00DB5756"/>
    <w:rsid w:val="00DB5928"/>
    <w:rsid w:val="00DB63D4"/>
    <w:rsid w:val="00DB64A9"/>
    <w:rsid w:val="00DB703F"/>
    <w:rsid w:val="00DC0338"/>
    <w:rsid w:val="00DC048D"/>
    <w:rsid w:val="00DC0D0B"/>
    <w:rsid w:val="00DC0E11"/>
    <w:rsid w:val="00DC2B30"/>
    <w:rsid w:val="00DC3416"/>
    <w:rsid w:val="00DC3518"/>
    <w:rsid w:val="00DC3626"/>
    <w:rsid w:val="00DC3CBB"/>
    <w:rsid w:val="00DC4DC8"/>
    <w:rsid w:val="00DC5476"/>
    <w:rsid w:val="00DC5C9D"/>
    <w:rsid w:val="00DC62C5"/>
    <w:rsid w:val="00DC631E"/>
    <w:rsid w:val="00DC6323"/>
    <w:rsid w:val="00DC6DB2"/>
    <w:rsid w:val="00DC7E5F"/>
    <w:rsid w:val="00DC7EEA"/>
    <w:rsid w:val="00DD149A"/>
    <w:rsid w:val="00DD188E"/>
    <w:rsid w:val="00DD1B7A"/>
    <w:rsid w:val="00DD2144"/>
    <w:rsid w:val="00DD2B90"/>
    <w:rsid w:val="00DD2F7A"/>
    <w:rsid w:val="00DD4865"/>
    <w:rsid w:val="00DD49B4"/>
    <w:rsid w:val="00DD4DDC"/>
    <w:rsid w:val="00DD5407"/>
    <w:rsid w:val="00DD563B"/>
    <w:rsid w:val="00DD5A74"/>
    <w:rsid w:val="00DD69F2"/>
    <w:rsid w:val="00DD7169"/>
    <w:rsid w:val="00DD7FE4"/>
    <w:rsid w:val="00DE01D8"/>
    <w:rsid w:val="00DE0CB0"/>
    <w:rsid w:val="00DE104A"/>
    <w:rsid w:val="00DE27BF"/>
    <w:rsid w:val="00DE350C"/>
    <w:rsid w:val="00DE376F"/>
    <w:rsid w:val="00DE4F22"/>
    <w:rsid w:val="00DE79A9"/>
    <w:rsid w:val="00DF07C9"/>
    <w:rsid w:val="00DF102A"/>
    <w:rsid w:val="00DF1B81"/>
    <w:rsid w:val="00DF1D37"/>
    <w:rsid w:val="00DF2B06"/>
    <w:rsid w:val="00DF30EA"/>
    <w:rsid w:val="00DF31B5"/>
    <w:rsid w:val="00DF3CF5"/>
    <w:rsid w:val="00DF4932"/>
    <w:rsid w:val="00DF4AEB"/>
    <w:rsid w:val="00DF7092"/>
    <w:rsid w:val="00DF7301"/>
    <w:rsid w:val="00DF7823"/>
    <w:rsid w:val="00E0074F"/>
    <w:rsid w:val="00E020CC"/>
    <w:rsid w:val="00E026D3"/>
    <w:rsid w:val="00E02A76"/>
    <w:rsid w:val="00E030A1"/>
    <w:rsid w:val="00E03335"/>
    <w:rsid w:val="00E0335B"/>
    <w:rsid w:val="00E03FF3"/>
    <w:rsid w:val="00E046AD"/>
    <w:rsid w:val="00E05CF3"/>
    <w:rsid w:val="00E0764E"/>
    <w:rsid w:val="00E07C27"/>
    <w:rsid w:val="00E10D7B"/>
    <w:rsid w:val="00E114AA"/>
    <w:rsid w:val="00E11BC9"/>
    <w:rsid w:val="00E128FB"/>
    <w:rsid w:val="00E13A66"/>
    <w:rsid w:val="00E13D51"/>
    <w:rsid w:val="00E1503A"/>
    <w:rsid w:val="00E1552C"/>
    <w:rsid w:val="00E15B8D"/>
    <w:rsid w:val="00E16277"/>
    <w:rsid w:val="00E1669D"/>
    <w:rsid w:val="00E167FC"/>
    <w:rsid w:val="00E16A11"/>
    <w:rsid w:val="00E16AE4"/>
    <w:rsid w:val="00E179D8"/>
    <w:rsid w:val="00E2109D"/>
    <w:rsid w:val="00E21915"/>
    <w:rsid w:val="00E2279E"/>
    <w:rsid w:val="00E23A4F"/>
    <w:rsid w:val="00E24970"/>
    <w:rsid w:val="00E24F5E"/>
    <w:rsid w:val="00E25F11"/>
    <w:rsid w:val="00E266DC"/>
    <w:rsid w:val="00E27214"/>
    <w:rsid w:val="00E2730B"/>
    <w:rsid w:val="00E308BA"/>
    <w:rsid w:val="00E34429"/>
    <w:rsid w:val="00E34741"/>
    <w:rsid w:val="00E34886"/>
    <w:rsid w:val="00E35725"/>
    <w:rsid w:val="00E35F77"/>
    <w:rsid w:val="00E36D42"/>
    <w:rsid w:val="00E3734A"/>
    <w:rsid w:val="00E37521"/>
    <w:rsid w:val="00E376E9"/>
    <w:rsid w:val="00E40532"/>
    <w:rsid w:val="00E40EFA"/>
    <w:rsid w:val="00E413A4"/>
    <w:rsid w:val="00E41CEF"/>
    <w:rsid w:val="00E4286E"/>
    <w:rsid w:val="00E42B13"/>
    <w:rsid w:val="00E430E3"/>
    <w:rsid w:val="00E449A6"/>
    <w:rsid w:val="00E44EE6"/>
    <w:rsid w:val="00E460B4"/>
    <w:rsid w:val="00E5019A"/>
    <w:rsid w:val="00E50962"/>
    <w:rsid w:val="00E51F24"/>
    <w:rsid w:val="00E5255F"/>
    <w:rsid w:val="00E52905"/>
    <w:rsid w:val="00E534C8"/>
    <w:rsid w:val="00E55E64"/>
    <w:rsid w:val="00E56655"/>
    <w:rsid w:val="00E57282"/>
    <w:rsid w:val="00E57633"/>
    <w:rsid w:val="00E57E83"/>
    <w:rsid w:val="00E60729"/>
    <w:rsid w:val="00E61228"/>
    <w:rsid w:val="00E616C3"/>
    <w:rsid w:val="00E61748"/>
    <w:rsid w:val="00E61B4E"/>
    <w:rsid w:val="00E624D9"/>
    <w:rsid w:val="00E62BF6"/>
    <w:rsid w:val="00E6414E"/>
    <w:rsid w:val="00E644FF"/>
    <w:rsid w:val="00E65B97"/>
    <w:rsid w:val="00E65CFB"/>
    <w:rsid w:val="00E6665B"/>
    <w:rsid w:val="00E6728D"/>
    <w:rsid w:val="00E674FE"/>
    <w:rsid w:val="00E71BC1"/>
    <w:rsid w:val="00E72208"/>
    <w:rsid w:val="00E72382"/>
    <w:rsid w:val="00E72541"/>
    <w:rsid w:val="00E730C6"/>
    <w:rsid w:val="00E73B94"/>
    <w:rsid w:val="00E73BB2"/>
    <w:rsid w:val="00E73C3F"/>
    <w:rsid w:val="00E744A2"/>
    <w:rsid w:val="00E75950"/>
    <w:rsid w:val="00E76A26"/>
    <w:rsid w:val="00E76EC6"/>
    <w:rsid w:val="00E76F37"/>
    <w:rsid w:val="00E804FD"/>
    <w:rsid w:val="00E80BA1"/>
    <w:rsid w:val="00E82515"/>
    <w:rsid w:val="00E837DF"/>
    <w:rsid w:val="00E839FD"/>
    <w:rsid w:val="00E8421E"/>
    <w:rsid w:val="00E84597"/>
    <w:rsid w:val="00E846D0"/>
    <w:rsid w:val="00E84CC4"/>
    <w:rsid w:val="00E85A7D"/>
    <w:rsid w:val="00E8629E"/>
    <w:rsid w:val="00E86448"/>
    <w:rsid w:val="00E865B0"/>
    <w:rsid w:val="00E86E5E"/>
    <w:rsid w:val="00E87194"/>
    <w:rsid w:val="00E8743D"/>
    <w:rsid w:val="00E879BF"/>
    <w:rsid w:val="00E87ABC"/>
    <w:rsid w:val="00E9095C"/>
    <w:rsid w:val="00E9133F"/>
    <w:rsid w:val="00E9155A"/>
    <w:rsid w:val="00E92803"/>
    <w:rsid w:val="00E9296D"/>
    <w:rsid w:val="00E93EBE"/>
    <w:rsid w:val="00E94847"/>
    <w:rsid w:val="00E975DD"/>
    <w:rsid w:val="00EA087B"/>
    <w:rsid w:val="00EA2536"/>
    <w:rsid w:val="00EA377B"/>
    <w:rsid w:val="00EA38B5"/>
    <w:rsid w:val="00EA3BFB"/>
    <w:rsid w:val="00EA406A"/>
    <w:rsid w:val="00EA6190"/>
    <w:rsid w:val="00EA6A14"/>
    <w:rsid w:val="00EA75E8"/>
    <w:rsid w:val="00EB1322"/>
    <w:rsid w:val="00EB1CEF"/>
    <w:rsid w:val="00EB248F"/>
    <w:rsid w:val="00EB26CB"/>
    <w:rsid w:val="00EB344A"/>
    <w:rsid w:val="00EB4200"/>
    <w:rsid w:val="00EB4EF5"/>
    <w:rsid w:val="00EB6481"/>
    <w:rsid w:val="00EB65B8"/>
    <w:rsid w:val="00EB6702"/>
    <w:rsid w:val="00EB6968"/>
    <w:rsid w:val="00EB7271"/>
    <w:rsid w:val="00EB7D99"/>
    <w:rsid w:val="00EC0AA3"/>
    <w:rsid w:val="00EC104E"/>
    <w:rsid w:val="00EC1100"/>
    <w:rsid w:val="00EC1D82"/>
    <w:rsid w:val="00EC2C2C"/>
    <w:rsid w:val="00EC4BBC"/>
    <w:rsid w:val="00EC4D9B"/>
    <w:rsid w:val="00EC567F"/>
    <w:rsid w:val="00EC5708"/>
    <w:rsid w:val="00EC7390"/>
    <w:rsid w:val="00EC77A1"/>
    <w:rsid w:val="00EC7A44"/>
    <w:rsid w:val="00ED0807"/>
    <w:rsid w:val="00ED0AC3"/>
    <w:rsid w:val="00ED0BE4"/>
    <w:rsid w:val="00ED461D"/>
    <w:rsid w:val="00ED48A4"/>
    <w:rsid w:val="00ED4B2D"/>
    <w:rsid w:val="00ED4EB2"/>
    <w:rsid w:val="00ED4F5B"/>
    <w:rsid w:val="00ED59C1"/>
    <w:rsid w:val="00ED649D"/>
    <w:rsid w:val="00ED6DF7"/>
    <w:rsid w:val="00ED78A4"/>
    <w:rsid w:val="00ED7EBB"/>
    <w:rsid w:val="00EE03DB"/>
    <w:rsid w:val="00EE0C79"/>
    <w:rsid w:val="00EE13C0"/>
    <w:rsid w:val="00EE2B85"/>
    <w:rsid w:val="00EE2F10"/>
    <w:rsid w:val="00EE3251"/>
    <w:rsid w:val="00EE33F1"/>
    <w:rsid w:val="00EE5553"/>
    <w:rsid w:val="00EE64B9"/>
    <w:rsid w:val="00EE6D9C"/>
    <w:rsid w:val="00EE77BA"/>
    <w:rsid w:val="00EF0676"/>
    <w:rsid w:val="00EF0C77"/>
    <w:rsid w:val="00EF201B"/>
    <w:rsid w:val="00EF2DB5"/>
    <w:rsid w:val="00EF3F67"/>
    <w:rsid w:val="00EF45E6"/>
    <w:rsid w:val="00EF5051"/>
    <w:rsid w:val="00EF558F"/>
    <w:rsid w:val="00EF5A0A"/>
    <w:rsid w:val="00EF5DB6"/>
    <w:rsid w:val="00EF63C4"/>
    <w:rsid w:val="00EF6501"/>
    <w:rsid w:val="00EF6BC0"/>
    <w:rsid w:val="00EF72BE"/>
    <w:rsid w:val="00F00368"/>
    <w:rsid w:val="00F01DF4"/>
    <w:rsid w:val="00F01E02"/>
    <w:rsid w:val="00F027D4"/>
    <w:rsid w:val="00F02D51"/>
    <w:rsid w:val="00F03B5B"/>
    <w:rsid w:val="00F06AF4"/>
    <w:rsid w:val="00F10053"/>
    <w:rsid w:val="00F10A04"/>
    <w:rsid w:val="00F11182"/>
    <w:rsid w:val="00F12200"/>
    <w:rsid w:val="00F1254C"/>
    <w:rsid w:val="00F12B97"/>
    <w:rsid w:val="00F135ED"/>
    <w:rsid w:val="00F137EA"/>
    <w:rsid w:val="00F14054"/>
    <w:rsid w:val="00F14772"/>
    <w:rsid w:val="00F1504C"/>
    <w:rsid w:val="00F173C2"/>
    <w:rsid w:val="00F17AA6"/>
    <w:rsid w:val="00F2032C"/>
    <w:rsid w:val="00F203CC"/>
    <w:rsid w:val="00F20EDA"/>
    <w:rsid w:val="00F216B0"/>
    <w:rsid w:val="00F21A66"/>
    <w:rsid w:val="00F22318"/>
    <w:rsid w:val="00F226BE"/>
    <w:rsid w:val="00F23645"/>
    <w:rsid w:val="00F236E0"/>
    <w:rsid w:val="00F25671"/>
    <w:rsid w:val="00F272A1"/>
    <w:rsid w:val="00F27C9E"/>
    <w:rsid w:val="00F31086"/>
    <w:rsid w:val="00F3189E"/>
    <w:rsid w:val="00F31A45"/>
    <w:rsid w:val="00F32038"/>
    <w:rsid w:val="00F34EE1"/>
    <w:rsid w:val="00F34FB2"/>
    <w:rsid w:val="00F35613"/>
    <w:rsid w:val="00F363E1"/>
    <w:rsid w:val="00F36477"/>
    <w:rsid w:val="00F37C69"/>
    <w:rsid w:val="00F40605"/>
    <w:rsid w:val="00F40CC8"/>
    <w:rsid w:val="00F416D2"/>
    <w:rsid w:val="00F41B5F"/>
    <w:rsid w:val="00F44E72"/>
    <w:rsid w:val="00F452AB"/>
    <w:rsid w:val="00F45D80"/>
    <w:rsid w:val="00F45E15"/>
    <w:rsid w:val="00F4654E"/>
    <w:rsid w:val="00F46A54"/>
    <w:rsid w:val="00F470A2"/>
    <w:rsid w:val="00F474C5"/>
    <w:rsid w:val="00F500A6"/>
    <w:rsid w:val="00F50194"/>
    <w:rsid w:val="00F51539"/>
    <w:rsid w:val="00F51AFE"/>
    <w:rsid w:val="00F52D80"/>
    <w:rsid w:val="00F530EF"/>
    <w:rsid w:val="00F542F9"/>
    <w:rsid w:val="00F54388"/>
    <w:rsid w:val="00F54687"/>
    <w:rsid w:val="00F54772"/>
    <w:rsid w:val="00F55D5A"/>
    <w:rsid w:val="00F55DF0"/>
    <w:rsid w:val="00F564DD"/>
    <w:rsid w:val="00F56F1D"/>
    <w:rsid w:val="00F578B8"/>
    <w:rsid w:val="00F604D6"/>
    <w:rsid w:val="00F60833"/>
    <w:rsid w:val="00F613E7"/>
    <w:rsid w:val="00F6320A"/>
    <w:rsid w:val="00F63812"/>
    <w:rsid w:val="00F63F92"/>
    <w:rsid w:val="00F6401C"/>
    <w:rsid w:val="00F6492E"/>
    <w:rsid w:val="00F655CD"/>
    <w:rsid w:val="00F656D5"/>
    <w:rsid w:val="00F65D58"/>
    <w:rsid w:val="00F6628C"/>
    <w:rsid w:val="00F66E52"/>
    <w:rsid w:val="00F673A0"/>
    <w:rsid w:val="00F7107D"/>
    <w:rsid w:val="00F7224E"/>
    <w:rsid w:val="00F724E5"/>
    <w:rsid w:val="00F72A72"/>
    <w:rsid w:val="00F72C1C"/>
    <w:rsid w:val="00F740C7"/>
    <w:rsid w:val="00F753AA"/>
    <w:rsid w:val="00F754A0"/>
    <w:rsid w:val="00F770CA"/>
    <w:rsid w:val="00F8008F"/>
    <w:rsid w:val="00F80AF7"/>
    <w:rsid w:val="00F80B1B"/>
    <w:rsid w:val="00F82563"/>
    <w:rsid w:val="00F82C6D"/>
    <w:rsid w:val="00F836FE"/>
    <w:rsid w:val="00F83F97"/>
    <w:rsid w:val="00F84A19"/>
    <w:rsid w:val="00F85127"/>
    <w:rsid w:val="00F86A04"/>
    <w:rsid w:val="00F86EC0"/>
    <w:rsid w:val="00F87373"/>
    <w:rsid w:val="00F87DEE"/>
    <w:rsid w:val="00F904F0"/>
    <w:rsid w:val="00F908A9"/>
    <w:rsid w:val="00F93281"/>
    <w:rsid w:val="00F93CB6"/>
    <w:rsid w:val="00F94733"/>
    <w:rsid w:val="00F95D94"/>
    <w:rsid w:val="00F95F3B"/>
    <w:rsid w:val="00F96CC0"/>
    <w:rsid w:val="00F97700"/>
    <w:rsid w:val="00FA0BBF"/>
    <w:rsid w:val="00FA15DC"/>
    <w:rsid w:val="00FA26E3"/>
    <w:rsid w:val="00FA4627"/>
    <w:rsid w:val="00FA4B14"/>
    <w:rsid w:val="00FA5202"/>
    <w:rsid w:val="00FA5600"/>
    <w:rsid w:val="00FA6193"/>
    <w:rsid w:val="00FA6B0D"/>
    <w:rsid w:val="00FA7269"/>
    <w:rsid w:val="00FA751B"/>
    <w:rsid w:val="00FA7A79"/>
    <w:rsid w:val="00FA7F2A"/>
    <w:rsid w:val="00FB23E4"/>
    <w:rsid w:val="00FB40FF"/>
    <w:rsid w:val="00FB5658"/>
    <w:rsid w:val="00FB56DD"/>
    <w:rsid w:val="00FB5A3E"/>
    <w:rsid w:val="00FB6C6E"/>
    <w:rsid w:val="00FB732C"/>
    <w:rsid w:val="00FB7716"/>
    <w:rsid w:val="00FB7E4F"/>
    <w:rsid w:val="00FC0563"/>
    <w:rsid w:val="00FC0F19"/>
    <w:rsid w:val="00FC1346"/>
    <w:rsid w:val="00FC1AAA"/>
    <w:rsid w:val="00FC1C48"/>
    <w:rsid w:val="00FC2858"/>
    <w:rsid w:val="00FC49D0"/>
    <w:rsid w:val="00FC4FF3"/>
    <w:rsid w:val="00FC56C6"/>
    <w:rsid w:val="00FC58C4"/>
    <w:rsid w:val="00FC63BB"/>
    <w:rsid w:val="00FC7024"/>
    <w:rsid w:val="00FC7840"/>
    <w:rsid w:val="00FD0CD1"/>
    <w:rsid w:val="00FD13AC"/>
    <w:rsid w:val="00FD15E2"/>
    <w:rsid w:val="00FD1A56"/>
    <w:rsid w:val="00FD2A0C"/>
    <w:rsid w:val="00FD2B4E"/>
    <w:rsid w:val="00FD3188"/>
    <w:rsid w:val="00FD3374"/>
    <w:rsid w:val="00FD3DC4"/>
    <w:rsid w:val="00FD4486"/>
    <w:rsid w:val="00FD455D"/>
    <w:rsid w:val="00FD5579"/>
    <w:rsid w:val="00FD592B"/>
    <w:rsid w:val="00FD7A6D"/>
    <w:rsid w:val="00FE1A51"/>
    <w:rsid w:val="00FE2CBE"/>
    <w:rsid w:val="00FE3A55"/>
    <w:rsid w:val="00FE45A8"/>
    <w:rsid w:val="00FE4634"/>
    <w:rsid w:val="00FE6B1C"/>
    <w:rsid w:val="00FE6F6B"/>
    <w:rsid w:val="00FE7E76"/>
    <w:rsid w:val="00FF03FA"/>
    <w:rsid w:val="00FF0445"/>
    <w:rsid w:val="00FF06D0"/>
    <w:rsid w:val="00FF0C47"/>
    <w:rsid w:val="00FF1C91"/>
    <w:rsid w:val="00FF2993"/>
    <w:rsid w:val="00FF31C2"/>
    <w:rsid w:val="00FF37C3"/>
    <w:rsid w:val="00FF37F3"/>
    <w:rsid w:val="00FF49AE"/>
    <w:rsid w:val="00FF536E"/>
    <w:rsid w:val="00FF6DFC"/>
    <w:rsid w:val="00FF7C20"/>
    <w:rsid w:val="01B8645F"/>
    <w:rsid w:val="01ED0EB7"/>
    <w:rsid w:val="01ED30B6"/>
    <w:rsid w:val="02235B0E"/>
    <w:rsid w:val="02323BAA"/>
    <w:rsid w:val="032D1844"/>
    <w:rsid w:val="033773F7"/>
    <w:rsid w:val="033B65DB"/>
    <w:rsid w:val="03CD394B"/>
    <w:rsid w:val="03F4380B"/>
    <w:rsid w:val="04391225"/>
    <w:rsid w:val="053C7025"/>
    <w:rsid w:val="056A6870"/>
    <w:rsid w:val="05DC4B7A"/>
    <w:rsid w:val="06474F59"/>
    <w:rsid w:val="06511C65"/>
    <w:rsid w:val="07CF4DE0"/>
    <w:rsid w:val="07F24F95"/>
    <w:rsid w:val="07FA5C24"/>
    <w:rsid w:val="083F0917"/>
    <w:rsid w:val="091E2504"/>
    <w:rsid w:val="091F2183"/>
    <w:rsid w:val="09D63EB0"/>
    <w:rsid w:val="09EB05D3"/>
    <w:rsid w:val="0A0A3406"/>
    <w:rsid w:val="0A286239"/>
    <w:rsid w:val="0A4941EF"/>
    <w:rsid w:val="0AA43DAD"/>
    <w:rsid w:val="0B231954"/>
    <w:rsid w:val="0B6F074F"/>
    <w:rsid w:val="0BF32F26"/>
    <w:rsid w:val="0C354C94"/>
    <w:rsid w:val="0C6D0671"/>
    <w:rsid w:val="0CCF6658"/>
    <w:rsid w:val="0D5C0077"/>
    <w:rsid w:val="0D6B7290"/>
    <w:rsid w:val="0DB05806"/>
    <w:rsid w:val="0DBB5D95"/>
    <w:rsid w:val="0DC23522"/>
    <w:rsid w:val="0DF626F7"/>
    <w:rsid w:val="0E2E60D4"/>
    <w:rsid w:val="0E500807"/>
    <w:rsid w:val="0EC74FCE"/>
    <w:rsid w:val="0EE5237F"/>
    <w:rsid w:val="0F262DE9"/>
    <w:rsid w:val="0F316BFB"/>
    <w:rsid w:val="101B5A2E"/>
    <w:rsid w:val="108E4939"/>
    <w:rsid w:val="10F75262"/>
    <w:rsid w:val="11056324"/>
    <w:rsid w:val="113605CA"/>
    <w:rsid w:val="115455FC"/>
    <w:rsid w:val="1171712A"/>
    <w:rsid w:val="118328C8"/>
    <w:rsid w:val="11D007C9"/>
    <w:rsid w:val="12257ED3"/>
    <w:rsid w:val="123B45F5"/>
    <w:rsid w:val="12583BA5"/>
    <w:rsid w:val="129E6898"/>
    <w:rsid w:val="12B719C0"/>
    <w:rsid w:val="134F1F3F"/>
    <w:rsid w:val="148B0641"/>
    <w:rsid w:val="148C1946"/>
    <w:rsid w:val="14EC73E1"/>
    <w:rsid w:val="156C31B3"/>
    <w:rsid w:val="16450C97"/>
    <w:rsid w:val="16BD3DD9"/>
    <w:rsid w:val="1763742B"/>
    <w:rsid w:val="184B5B6A"/>
    <w:rsid w:val="18962766"/>
    <w:rsid w:val="18CD4E3E"/>
    <w:rsid w:val="18F3727C"/>
    <w:rsid w:val="192A24CD"/>
    <w:rsid w:val="197874D5"/>
    <w:rsid w:val="19840D69"/>
    <w:rsid w:val="19BB4AC7"/>
    <w:rsid w:val="19DF3A01"/>
    <w:rsid w:val="19E94311"/>
    <w:rsid w:val="1A0503BE"/>
    <w:rsid w:val="1A7309F2"/>
    <w:rsid w:val="1B3F26C4"/>
    <w:rsid w:val="1C0B0B13"/>
    <w:rsid w:val="1C912F6B"/>
    <w:rsid w:val="1D0F48CF"/>
    <w:rsid w:val="1DB14782"/>
    <w:rsid w:val="1E913D35"/>
    <w:rsid w:val="1E9601BD"/>
    <w:rsid w:val="1F00786C"/>
    <w:rsid w:val="1F011A6A"/>
    <w:rsid w:val="1F657590"/>
    <w:rsid w:val="1F7B3932"/>
    <w:rsid w:val="1FC93A32"/>
    <w:rsid w:val="1FFF3F0C"/>
    <w:rsid w:val="202B0253"/>
    <w:rsid w:val="20323461"/>
    <w:rsid w:val="20572F65"/>
    <w:rsid w:val="209F6013"/>
    <w:rsid w:val="21452025"/>
    <w:rsid w:val="21E01EA3"/>
    <w:rsid w:val="22027E59"/>
    <w:rsid w:val="2223038E"/>
    <w:rsid w:val="222A359C"/>
    <w:rsid w:val="22395DB5"/>
    <w:rsid w:val="224805CD"/>
    <w:rsid w:val="22C47F17"/>
    <w:rsid w:val="22E07847"/>
    <w:rsid w:val="22E84C54"/>
    <w:rsid w:val="22FC38F4"/>
    <w:rsid w:val="240750AB"/>
    <w:rsid w:val="240A6030"/>
    <w:rsid w:val="24657643"/>
    <w:rsid w:val="2492140C"/>
    <w:rsid w:val="24A03FA5"/>
    <w:rsid w:val="255372CC"/>
    <w:rsid w:val="25963238"/>
    <w:rsid w:val="25CC3712"/>
    <w:rsid w:val="26150D61"/>
    <w:rsid w:val="263F23CC"/>
    <w:rsid w:val="26616863"/>
    <w:rsid w:val="266F679F"/>
    <w:rsid w:val="26A149EF"/>
    <w:rsid w:val="26C4415D"/>
    <w:rsid w:val="26D1773D"/>
    <w:rsid w:val="27027B3B"/>
    <w:rsid w:val="27C65818"/>
    <w:rsid w:val="287D0A7D"/>
    <w:rsid w:val="289528A1"/>
    <w:rsid w:val="2A1C6FF1"/>
    <w:rsid w:val="2A4F0978"/>
    <w:rsid w:val="2A743136"/>
    <w:rsid w:val="2A806F49"/>
    <w:rsid w:val="2A8F5EDF"/>
    <w:rsid w:val="2B1D7990"/>
    <w:rsid w:val="2B6B0385"/>
    <w:rsid w:val="2B7A135F"/>
    <w:rsid w:val="2B976711"/>
    <w:rsid w:val="2BA04E22"/>
    <w:rsid w:val="2C164A61"/>
    <w:rsid w:val="2C8B02A3"/>
    <w:rsid w:val="2CAA74D3"/>
    <w:rsid w:val="2CD46119"/>
    <w:rsid w:val="2DD724C3"/>
    <w:rsid w:val="2DDB0EC9"/>
    <w:rsid w:val="2DFD7628"/>
    <w:rsid w:val="2E215DBB"/>
    <w:rsid w:val="2E903E70"/>
    <w:rsid w:val="2E9F1F0C"/>
    <w:rsid w:val="2F2F3D79"/>
    <w:rsid w:val="2F9D65AC"/>
    <w:rsid w:val="2FF859C1"/>
    <w:rsid w:val="302C2998"/>
    <w:rsid w:val="3094583F"/>
    <w:rsid w:val="309A7748"/>
    <w:rsid w:val="30E30E41"/>
    <w:rsid w:val="31AD3D8D"/>
    <w:rsid w:val="31B43718"/>
    <w:rsid w:val="31BC43A8"/>
    <w:rsid w:val="31C417B4"/>
    <w:rsid w:val="31DA3958"/>
    <w:rsid w:val="321B43C1"/>
    <w:rsid w:val="32D528F6"/>
    <w:rsid w:val="33A309C5"/>
    <w:rsid w:val="33C521FE"/>
    <w:rsid w:val="34EA455F"/>
    <w:rsid w:val="35561690"/>
    <w:rsid w:val="359A307E"/>
    <w:rsid w:val="35A82394"/>
    <w:rsid w:val="36D45384"/>
    <w:rsid w:val="3727738D"/>
    <w:rsid w:val="380769FB"/>
    <w:rsid w:val="38B44595"/>
    <w:rsid w:val="38B67A98"/>
    <w:rsid w:val="38CC54BF"/>
    <w:rsid w:val="38D834D0"/>
    <w:rsid w:val="38F4757D"/>
    <w:rsid w:val="38F85F83"/>
    <w:rsid w:val="39340367"/>
    <w:rsid w:val="39DA4378"/>
    <w:rsid w:val="3A8D3E1B"/>
    <w:rsid w:val="3AD60D98"/>
    <w:rsid w:val="3B61217F"/>
    <w:rsid w:val="3B6250F8"/>
    <w:rsid w:val="3B882DB9"/>
    <w:rsid w:val="3B8C75C1"/>
    <w:rsid w:val="3BCF352E"/>
    <w:rsid w:val="3CD92FEE"/>
    <w:rsid w:val="3D394CFE"/>
    <w:rsid w:val="3DB70E50"/>
    <w:rsid w:val="3DF641B8"/>
    <w:rsid w:val="3F225EA4"/>
    <w:rsid w:val="3F9D1F6A"/>
    <w:rsid w:val="3FA52BFA"/>
    <w:rsid w:val="401D5D3B"/>
    <w:rsid w:val="40227C45"/>
    <w:rsid w:val="40456F00"/>
    <w:rsid w:val="404E1D8E"/>
    <w:rsid w:val="40EB2F11"/>
    <w:rsid w:val="4140041C"/>
    <w:rsid w:val="418D4C98"/>
    <w:rsid w:val="42802FA7"/>
    <w:rsid w:val="42BF630F"/>
    <w:rsid w:val="42C50218"/>
    <w:rsid w:val="42CB2122"/>
    <w:rsid w:val="42CC3426"/>
    <w:rsid w:val="43166D1E"/>
    <w:rsid w:val="432205B2"/>
    <w:rsid w:val="44030F25"/>
    <w:rsid w:val="442104D5"/>
    <w:rsid w:val="44FC1256"/>
    <w:rsid w:val="45913BAE"/>
    <w:rsid w:val="45B21B65"/>
    <w:rsid w:val="463830C3"/>
    <w:rsid w:val="463C1AC9"/>
    <w:rsid w:val="46AC5DA9"/>
    <w:rsid w:val="46DD0BCE"/>
    <w:rsid w:val="47056F93"/>
    <w:rsid w:val="471B36B5"/>
    <w:rsid w:val="48162654"/>
    <w:rsid w:val="487948F7"/>
    <w:rsid w:val="494055B9"/>
    <w:rsid w:val="49C8201A"/>
    <w:rsid w:val="49D97D36"/>
    <w:rsid w:val="49E258F9"/>
    <w:rsid w:val="4A7C2DC2"/>
    <w:rsid w:val="4A9174E4"/>
    <w:rsid w:val="4AC9763E"/>
    <w:rsid w:val="4B2941E0"/>
    <w:rsid w:val="4BB53DC4"/>
    <w:rsid w:val="4C610EFF"/>
    <w:rsid w:val="4C835716"/>
    <w:rsid w:val="4C8F19D5"/>
    <w:rsid w:val="4CBA7DEE"/>
    <w:rsid w:val="4CD13297"/>
    <w:rsid w:val="4CD906A3"/>
    <w:rsid w:val="4CE331B1"/>
    <w:rsid w:val="4D441F51"/>
    <w:rsid w:val="4D517068"/>
    <w:rsid w:val="4D9C3C64"/>
    <w:rsid w:val="4E113C23"/>
    <w:rsid w:val="4E19322E"/>
    <w:rsid w:val="4E645C2C"/>
    <w:rsid w:val="4E796ACA"/>
    <w:rsid w:val="4EE5747E"/>
    <w:rsid w:val="4EFE25A7"/>
    <w:rsid w:val="4F203E23"/>
    <w:rsid w:val="4F226924"/>
    <w:rsid w:val="4F593BBA"/>
    <w:rsid w:val="4F820602"/>
    <w:rsid w:val="4F997FD5"/>
    <w:rsid w:val="4FE13E9E"/>
    <w:rsid w:val="500D50B2"/>
    <w:rsid w:val="50413EB8"/>
    <w:rsid w:val="5057605B"/>
    <w:rsid w:val="50727F0A"/>
    <w:rsid w:val="50AE22ED"/>
    <w:rsid w:val="519412E6"/>
    <w:rsid w:val="51B45F98"/>
    <w:rsid w:val="51E65C5B"/>
    <w:rsid w:val="53273C7B"/>
    <w:rsid w:val="53416A23"/>
    <w:rsid w:val="53ED01C1"/>
    <w:rsid w:val="53EF7E41"/>
    <w:rsid w:val="540E06F6"/>
    <w:rsid w:val="54724B97"/>
    <w:rsid w:val="55134720"/>
    <w:rsid w:val="558127D5"/>
    <w:rsid w:val="558B6968"/>
    <w:rsid w:val="55AE779D"/>
    <w:rsid w:val="56006927"/>
    <w:rsid w:val="56287C6A"/>
    <w:rsid w:val="564A7973"/>
    <w:rsid w:val="56C169E5"/>
    <w:rsid w:val="56F7363C"/>
    <w:rsid w:val="57F57CDB"/>
    <w:rsid w:val="58B44A15"/>
    <w:rsid w:val="58BA1DB4"/>
    <w:rsid w:val="59A4671D"/>
    <w:rsid w:val="5AA708CA"/>
    <w:rsid w:val="5AF9704F"/>
    <w:rsid w:val="5B15697F"/>
    <w:rsid w:val="5B5773E8"/>
    <w:rsid w:val="5B621925"/>
    <w:rsid w:val="5C1916A5"/>
    <w:rsid w:val="5CE713B5"/>
    <w:rsid w:val="5CFB7A99"/>
    <w:rsid w:val="5D385380"/>
    <w:rsid w:val="5D406F09"/>
    <w:rsid w:val="5DA546AF"/>
    <w:rsid w:val="5DBF0ADC"/>
    <w:rsid w:val="5DFD63C2"/>
    <w:rsid w:val="5E0C0BDB"/>
    <w:rsid w:val="5E3A6227"/>
    <w:rsid w:val="5E590CDA"/>
    <w:rsid w:val="5EB635F2"/>
    <w:rsid w:val="5F5060A3"/>
    <w:rsid w:val="5FC11526"/>
    <w:rsid w:val="5FEE32EF"/>
    <w:rsid w:val="604152F7"/>
    <w:rsid w:val="60605BAC"/>
    <w:rsid w:val="60CC075F"/>
    <w:rsid w:val="60EA7D0F"/>
    <w:rsid w:val="610F24CD"/>
    <w:rsid w:val="612E74FF"/>
    <w:rsid w:val="61662F8B"/>
    <w:rsid w:val="62502AD9"/>
    <w:rsid w:val="635E5215"/>
    <w:rsid w:val="63CE45CF"/>
    <w:rsid w:val="64500020"/>
    <w:rsid w:val="65095250"/>
    <w:rsid w:val="65FB38DF"/>
    <w:rsid w:val="665D487D"/>
    <w:rsid w:val="66B57289"/>
    <w:rsid w:val="67065096"/>
    <w:rsid w:val="67356ADF"/>
    <w:rsid w:val="677862CF"/>
    <w:rsid w:val="677F14DD"/>
    <w:rsid w:val="67845964"/>
    <w:rsid w:val="67D81B6B"/>
    <w:rsid w:val="691460AB"/>
    <w:rsid w:val="693A5F2F"/>
    <w:rsid w:val="69891532"/>
    <w:rsid w:val="699E5C54"/>
    <w:rsid w:val="69E7734D"/>
    <w:rsid w:val="6A1F52A8"/>
    <w:rsid w:val="6A557981"/>
    <w:rsid w:val="6AFB6BA3"/>
    <w:rsid w:val="6B932C0C"/>
    <w:rsid w:val="6BC568DE"/>
    <w:rsid w:val="6C355C98"/>
    <w:rsid w:val="6C9A7BBB"/>
    <w:rsid w:val="6CB829EE"/>
    <w:rsid w:val="6D783D26"/>
    <w:rsid w:val="6D966B59"/>
    <w:rsid w:val="6DCC37B0"/>
    <w:rsid w:val="6DD61B41"/>
    <w:rsid w:val="6E000787"/>
    <w:rsid w:val="6E571195"/>
    <w:rsid w:val="6E912274"/>
    <w:rsid w:val="6EBB30B8"/>
    <w:rsid w:val="6EDD48F2"/>
    <w:rsid w:val="6F077CB4"/>
    <w:rsid w:val="6F1624CD"/>
    <w:rsid w:val="6F635E50"/>
    <w:rsid w:val="6FE2671E"/>
    <w:rsid w:val="706C0880"/>
    <w:rsid w:val="70940740"/>
    <w:rsid w:val="70A254D7"/>
    <w:rsid w:val="712C543B"/>
    <w:rsid w:val="71321543"/>
    <w:rsid w:val="71AB4451"/>
    <w:rsid w:val="720D7FAC"/>
    <w:rsid w:val="72314CE9"/>
    <w:rsid w:val="72513F19"/>
    <w:rsid w:val="72A72729"/>
    <w:rsid w:val="731B6E65"/>
    <w:rsid w:val="73E133AB"/>
    <w:rsid w:val="7463267F"/>
    <w:rsid w:val="75024B07"/>
    <w:rsid w:val="75EA1201"/>
    <w:rsid w:val="76442B95"/>
    <w:rsid w:val="765A05BC"/>
    <w:rsid w:val="76A806BB"/>
    <w:rsid w:val="76B72ED4"/>
    <w:rsid w:val="771301EA"/>
    <w:rsid w:val="778622A7"/>
    <w:rsid w:val="77B20852"/>
    <w:rsid w:val="79065C1B"/>
    <w:rsid w:val="790A4622"/>
    <w:rsid w:val="79287455"/>
    <w:rsid w:val="799E4E95"/>
    <w:rsid w:val="79EF399B"/>
    <w:rsid w:val="7A2618F6"/>
    <w:rsid w:val="7A4665A8"/>
    <w:rsid w:val="7A874E13"/>
    <w:rsid w:val="7ACE3009"/>
    <w:rsid w:val="7AF16A40"/>
    <w:rsid w:val="7B3F45C1"/>
    <w:rsid w:val="7B567A6A"/>
    <w:rsid w:val="7B652283"/>
    <w:rsid w:val="7BC01697"/>
    <w:rsid w:val="7BD52536"/>
    <w:rsid w:val="7CC70BC5"/>
    <w:rsid w:val="7D4925D2"/>
    <w:rsid w:val="7DB70449"/>
    <w:rsid w:val="7DE5359B"/>
    <w:rsid w:val="7DF173AE"/>
    <w:rsid w:val="7E101E61"/>
    <w:rsid w:val="7E223400"/>
    <w:rsid w:val="7E653AE9"/>
    <w:rsid w:val="7E863124"/>
    <w:rsid w:val="7EBD5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62"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4C295EDC-C86A-4B39-B87D-AC772E1F6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footnote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Body Text First Indent" w:semiHidden="1" w:unhideWhenUsed="1"/>
    <w:lsdException w:name="Note Heading" w:semiHidden="1" w:unhideWhenUsed="1"/>
    <w:lsdException w:name="Hyperlink" w:uiPriority="99" w:unhideWhenUsed="1"/>
    <w:lsdException w:name="Strong" w:qFormat="1"/>
    <w:lsdException w:name="Emphasis" w:qFormat="1"/>
    <w:lsdException w:name="E-mail Signature" w:semiHidden="1" w:unhideWhenUsed="1"/>
    <w:lsdException w:name="HTML Top of Form" w:semiHidden="1" w:uiPriority="99" w:unhideWhenUsed="1"/>
    <w:lsdException w:name="HTML Bottom of Form"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160" w:line="259" w:lineRule="auto"/>
      <w:jc w:val="both"/>
    </w:pPr>
    <w:rPr>
      <w:rFonts w:ascii="Calibri" w:hAnsi="Calibri" w:cs="黑体"/>
      <w:kern w:val="2"/>
      <w:sz w:val="21"/>
      <w:szCs w:val="22"/>
    </w:rPr>
  </w:style>
  <w:style w:type="paragraph" w:styleId="Heading1">
    <w:name w:val="heading 1"/>
    <w:basedOn w:val="Normal"/>
    <w:next w:val="Normal"/>
    <w:link w:val="Heading1Char"/>
    <w:qFormat/>
    <w:pPr>
      <w:keepNext/>
      <w:keepLines/>
      <w:widowControl/>
      <w:spacing w:before="340" w:after="330" w:line="360" w:lineRule="auto"/>
      <w:ind w:firstLine="482"/>
      <w:jc w:val="center"/>
      <w:outlineLvl w:val="0"/>
    </w:pPr>
    <w:rPr>
      <w:rFonts w:ascii="仿宋_GB2312" w:eastAsia="仿宋_GB2312" w:hAnsi="Times New Roman" w:cs="Times New Roman"/>
      <w:b/>
      <w:bCs/>
      <w:kern w:val="44"/>
      <w:sz w:val="32"/>
      <w:szCs w:val="32"/>
    </w:rPr>
  </w:style>
  <w:style w:type="paragraph" w:styleId="Heading2">
    <w:name w:val="heading 2"/>
    <w:basedOn w:val="Normal"/>
    <w:next w:val="Normal"/>
    <w:link w:val="Heading2Char"/>
    <w:qFormat/>
    <w:pPr>
      <w:keepNext/>
      <w:keepLines/>
      <w:widowControl/>
      <w:spacing w:before="156" w:after="156" w:line="360" w:lineRule="auto"/>
      <w:ind w:firstLine="482"/>
      <w:outlineLvl w:val="1"/>
    </w:pPr>
    <w:rPr>
      <w:rFonts w:ascii="仿宋_GB2312" w:eastAsia="仿宋_GB2312" w:hAnsi="宋体" w:cs="宋体"/>
      <w:b/>
      <w:bCs/>
      <w:kern w:val="0"/>
      <w:sz w:val="28"/>
      <w:szCs w:val="28"/>
    </w:rPr>
  </w:style>
  <w:style w:type="paragraph" w:styleId="Heading3">
    <w:name w:val="heading 3"/>
    <w:basedOn w:val="Normal"/>
    <w:next w:val="NormalIndent"/>
    <w:link w:val="Heading3Char"/>
    <w:qFormat/>
    <w:pPr>
      <w:keepNext/>
      <w:keepLines/>
      <w:spacing w:before="260" w:after="260" w:line="416" w:lineRule="auto"/>
      <w:outlineLvl w:val="2"/>
    </w:pPr>
    <w:rPr>
      <w:rFonts w:ascii="Times New Roman" w:hAnsi="Times New Roman" w:cs="Times New Roman"/>
      <w:b/>
      <w:sz w:val="32"/>
      <w:szCs w:val="20"/>
    </w:rPr>
  </w:style>
  <w:style w:type="paragraph" w:styleId="Heading4">
    <w:name w:val="heading 4"/>
    <w:basedOn w:val="Normal"/>
    <w:next w:val="Normal"/>
    <w:link w:val="Heading4Char"/>
    <w:qFormat/>
    <w:pPr>
      <w:keepNext/>
      <w:keepLines/>
      <w:widowControl/>
      <w:spacing w:before="280" w:after="290" w:line="372" w:lineRule="auto"/>
      <w:ind w:firstLine="482"/>
      <w:outlineLvl w:val="3"/>
    </w:pPr>
    <w:rPr>
      <w:rFonts w:ascii="Arial" w:eastAsia="黑体" w:hAnsi="Arial" w:cs="宋体"/>
      <w:b/>
      <w:bCs/>
      <w:kern w:val="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pPr>
      <w:ind w:firstLineChars="200" w:firstLine="420"/>
    </w:pPr>
    <w:rPr>
      <w:rFonts w:cs="Times New Roman"/>
    </w:rPr>
  </w:style>
  <w:style w:type="paragraph" w:styleId="CommentSubject">
    <w:name w:val="annotation subject"/>
    <w:basedOn w:val="CommentText"/>
    <w:next w:val="CommentText"/>
    <w:link w:val="CommentSubjectChar"/>
    <w:rPr>
      <w:b/>
      <w:bCs/>
    </w:rPr>
  </w:style>
  <w:style w:type="paragraph" w:styleId="CommentText">
    <w:name w:val="annotation text"/>
    <w:basedOn w:val="Normal"/>
    <w:link w:val="CommentTextChar"/>
    <w:pPr>
      <w:jc w:val="left"/>
    </w:pPr>
    <w:rPr>
      <w:rFonts w:ascii="Times New Roman" w:hAnsi="Times New Roman" w:cs="Times New Roman"/>
      <w:szCs w:val="24"/>
    </w:rPr>
  </w:style>
  <w:style w:type="paragraph" w:styleId="TOC7">
    <w:name w:val="toc 7"/>
    <w:basedOn w:val="Normal"/>
    <w:next w:val="Normal"/>
    <w:pPr>
      <w:widowControl/>
      <w:spacing w:line="360" w:lineRule="auto"/>
      <w:ind w:left="1260" w:firstLine="482"/>
      <w:jc w:val="left"/>
    </w:pPr>
    <w:rPr>
      <w:rFonts w:ascii="宋体" w:hAnsi="Times New Roman" w:cs="Times New Roman"/>
      <w:kern w:val="0"/>
      <w:sz w:val="34"/>
      <w:szCs w:val="21"/>
    </w:rPr>
  </w:style>
  <w:style w:type="paragraph" w:styleId="DocumentMap">
    <w:name w:val="Document Map"/>
    <w:basedOn w:val="Normal"/>
    <w:link w:val="DocumentMapChar"/>
    <w:pPr>
      <w:widowControl/>
      <w:spacing w:line="360" w:lineRule="auto"/>
      <w:ind w:firstLine="482"/>
    </w:pPr>
    <w:rPr>
      <w:rFonts w:ascii="宋体" w:hAnsi="宋体"/>
      <w:sz w:val="18"/>
      <w:szCs w:val="18"/>
    </w:rPr>
  </w:style>
  <w:style w:type="paragraph" w:styleId="BodyText3">
    <w:name w:val="Body Text 3"/>
    <w:basedOn w:val="Normal"/>
    <w:link w:val="BodyText3Char"/>
    <w:pPr>
      <w:spacing w:after="120"/>
    </w:pPr>
    <w:rPr>
      <w:sz w:val="16"/>
      <w:szCs w:val="16"/>
    </w:rPr>
  </w:style>
  <w:style w:type="paragraph" w:styleId="BodyText">
    <w:name w:val="Body Text"/>
    <w:basedOn w:val="Normal"/>
    <w:link w:val="BodyTextChar"/>
    <w:pPr>
      <w:spacing w:after="120"/>
    </w:pPr>
    <w:rPr>
      <w:rFonts w:ascii="Times New Roman" w:hAnsi="Times New Roman" w:cs="Times New Roman"/>
      <w:szCs w:val="24"/>
    </w:rPr>
  </w:style>
  <w:style w:type="paragraph" w:styleId="BodyTextIndent">
    <w:name w:val="Body Text Indent"/>
    <w:basedOn w:val="Normal"/>
    <w:link w:val="BodyTextIndentChar"/>
    <w:pPr>
      <w:widowControl/>
      <w:tabs>
        <w:tab w:val="left" w:pos="630"/>
      </w:tabs>
      <w:adjustRightInd w:val="0"/>
      <w:spacing w:line="360" w:lineRule="auto"/>
      <w:ind w:firstLine="630"/>
      <w:textAlignment w:val="baseline"/>
    </w:pPr>
    <w:rPr>
      <w:rFonts w:ascii="宋体" w:hAnsi="宋体" w:cs="宋体"/>
      <w:kern w:val="0"/>
      <w:sz w:val="24"/>
      <w:szCs w:val="21"/>
    </w:rPr>
  </w:style>
  <w:style w:type="paragraph" w:styleId="BlockText">
    <w:name w:val="Block Text"/>
    <w:basedOn w:val="Normal"/>
    <w:pPr>
      <w:spacing w:line="360" w:lineRule="auto"/>
      <w:ind w:left="540" w:right="-90" w:firstLine="570"/>
    </w:pPr>
    <w:rPr>
      <w:rFonts w:ascii="Times New Roman" w:hAnsi="Times New Roman" w:cs="Times New Roman"/>
      <w:sz w:val="28"/>
      <w:szCs w:val="20"/>
    </w:rPr>
  </w:style>
  <w:style w:type="paragraph" w:styleId="TOC5">
    <w:name w:val="toc 5"/>
    <w:basedOn w:val="Normal"/>
    <w:next w:val="Normal"/>
    <w:pPr>
      <w:widowControl/>
      <w:spacing w:line="360" w:lineRule="auto"/>
      <w:ind w:left="840" w:firstLine="482"/>
      <w:jc w:val="left"/>
    </w:pPr>
    <w:rPr>
      <w:rFonts w:ascii="宋体" w:hAnsi="Times New Roman" w:cs="Times New Roman"/>
      <w:kern w:val="0"/>
      <w:sz w:val="34"/>
      <w:szCs w:val="21"/>
    </w:rPr>
  </w:style>
  <w:style w:type="paragraph" w:styleId="TOC3">
    <w:name w:val="toc 3"/>
    <w:basedOn w:val="Normal"/>
    <w:next w:val="Normal"/>
    <w:uiPriority w:val="39"/>
    <w:pPr>
      <w:widowControl/>
      <w:spacing w:line="360" w:lineRule="auto"/>
      <w:ind w:left="420" w:firstLine="482"/>
      <w:jc w:val="left"/>
    </w:pPr>
    <w:rPr>
      <w:rFonts w:ascii="宋体" w:hAnsi="Times New Roman" w:cs="Times New Roman"/>
      <w:i/>
      <w:iCs/>
      <w:kern w:val="0"/>
      <w:sz w:val="34"/>
      <w:szCs w:val="20"/>
    </w:rPr>
  </w:style>
  <w:style w:type="paragraph" w:styleId="PlainText">
    <w:name w:val="Plain Text"/>
    <w:basedOn w:val="Normal"/>
    <w:link w:val="PlainTextChar"/>
    <w:rPr>
      <w:rFonts w:ascii="宋体" w:hAnsi="Courier New" w:cs="Times New Roman"/>
      <w:szCs w:val="20"/>
    </w:rPr>
  </w:style>
  <w:style w:type="paragraph" w:styleId="TOC8">
    <w:name w:val="toc 8"/>
    <w:basedOn w:val="Normal"/>
    <w:next w:val="Normal"/>
    <w:pPr>
      <w:widowControl/>
      <w:spacing w:line="360" w:lineRule="auto"/>
      <w:ind w:left="1470" w:firstLine="482"/>
      <w:jc w:val="left"/>
    </w:pPr>
    <w:rPr>
      <w:rFonts w:ascii="宋体" w:hAnsi="Times New Roman" w:cs="Times New Roman"/>
      <w:kern w:val="0"/>
      <w:sz w:val="34"/>
      <w:szCs w:val="21"/>
    </w:rPr>
  </w:style>
  <w:style w:type="paragraph" w:styleId="Date">
    <w:name w:val="Date"/>
    <w:basedOn w:val="Normal"/>
    <w:next w:val="Normal"/>
    <w:link w:val="DateChar"/>
    <w:pPr>
      <w:widowControl/>
      <w:adjustRightInd w:val="0"/>
      <w:spacing w:line="312" w:lineRule="atLeast"/>
      <w:ind w:firstLine="482"/>
      <w:jc w:val="right"/>
      <w:textAlignment w:val="baseline"/>
    </w:pPr>
    <w:rPr>
      <w:rFonts w:ascii="宋体" w:hAnsi="宋体" w:cs="宋体"/>
      <w:b/>
      <w:bCs/>
      <w:kern w:val="0"/>
      <w:sz w:val="24"/>
      <w:szCs w:val="24"/>
    </w:rPr>
  </w:style>
  <w:style w:type="paragraph" w:styleId="BodyTextIndent2">
    <w:name w:val="Body Text Indent 2"/>
    <w:basedOn w:val="Normal"/>
    <w:link w:val="BodyTextIndent2Char"/>
    <w:pPr>
      <w:spacing w:after="120" w:line="480" w:lineRule="auto"/>
      <w:ind w:leftChars="200" w:left="420"/>
    </w:pPr>
    <w:rPr>
      <w:rFonts w:ascii="Times New Roman" w:hAnsi="Times New Roman" w:cs="Times New Roman"/>
      <w:szCs w:val="24"/>
    </w:rPr>
  </w:style>
  <w:style w:type="paragraph" w:styleId="BalloonText">
    <w:name w:val="Balloon Text"/>
    <w:basedOn w:val="Normal"/>
    <w:link w:val="BalloonTextChar"/>
    <w:semiHidden/>
    <w:rPr>
      <w:rFonts w:ascii="Times New Roman" w:hAnsi="Times New Roman" w:cs="Times New Roman"/>
      <w:sz w:val="18"/>
      <w:szCs w:val="18"/>
    </w:rPr>
  </w:style>
  <w:style w:type="paragraph" w:styleId="Footer">
    <w:name w:val="footer"/>
    <w:basedOn w:val="Normal"/>
    <w:link w:val="FooterChar"/>
    <w:unhideWhenUsed/>
    <w:pPr>
      <w:tabs>
        <w:tab w:val="center" w:pos="4153"/>
        <w:tab w:val="right" w:pos="8306"/>
      </w:tabs>
      <w:snapToGrid w:val="0"/>
      <w:jc w:val="left"/>
    </w:pPr>
    <w:rPr>
      <w:sz w:val="18"/>
      <w:szCs w:val="18"/>
    </w:rPr>
  </w:style>
  <w:style w:type="paragraph" w:styleId="BodyTextFirstIndent2">
    <w:name w:val="Body Text First Indent 2"/>
    <w:basedOn w:val="BodyTextIndent"/>
    <w:link w:val="BodyTextFirstIndent2Char"/>
    <w:pPr>
      <w:tabs>
        <w:tab w:val="clear" w:pos="630"/>
      </w:tabs>
      <w:adjustRightInd/>
      <w:spacing w:after="120"/>
      <w:ind w:leftChars="200" w:left="420" w:firstLineChars="200" w:firstLine="420"/>
      <w:textAlignment w:val="auto"/>
    </w:pPr>
    <w:rPr>
      <w:szCs w:val="24"/>
    </w:rPr>
  </w:style>
  <w:style w:type="paragraph" w:styleId="Header">
    <w:name w:val="header"/>
    <w:basedOn w:val="Normal"/>
    <w:link w:val="HeaderChar"/>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pPr>
      <w:widowControl/>
      <w:spacing w:before="120" w:after="120" w:line="360" w:lineRule="auto"/>
      <w:ind w:firstLine="482"/>
      <w:jc w:val="left"/>
    </w:pPr>
    <w:rPr>
      <w:rFonts w:ascii="宋体" w:hAnsi="Times New Roman" w:cs="Times New Roman"/>
      <w:b/>
      <w:bCs/>
      <w:caps/>
      <w:kern w:val="0"/>
      <w:sz w:val="34"/>
      <w:szCs w:val="20"/>
    </w:rPr>
  </w:style>
  <w:style w:type="paragraph" w:styleId="TOC4">
    <w:name w:val="toc 4"/>
    <w:basedOn w:val="Normal"/>
    <w:next w:val="Normal"/>
    <w:pPr>
      <w:widowControl/>
      <w:spacing w:line="360" w:lineRule="auto"/>
      <w:ind w:left="630" w:firstLine="482"/>
      <w:jc w:val="left"/>
    </w:pPr>
    <w:rPr>
      <w:rFonts w:ascii="宋体" w:hAnsi="Times New Roman" w:cs="Times New Roman"/>
      <w:kern w:val="0"/>
      <w:sz w:val="34"/>
      <w:szCs w:val="21"/>
    </w:rPr>
  </w:style>
  <w:style w:type="paragraph" w:styleId="TOC6">
    <w:name w:val="toc 6"/>
    <w:basedOn w:val="Normal"/>
    <w:next w:val="Normal"/>
    <w:pPr>
      <w:widowControl/>
      <w:spacing w:line="360" w:lineRule="auto"/>
      <w:ind w:left="1050" w:firstLine="482"/>
      <w:jc w:val="left"/>
    </w:pPr>
    <w:rPr>
      <w:rFonts w:ascii="宋体" w:hAnsi="Times New Roman" w:cs="Times New Roman"/>
      <w:kern w:val="0"/>
      <w:sz w:val="34"/>
      <w:szCs w:val="21"/>
    </w:rPr>
  </w:style>
  <w:style w:type="paragraph" w:styleId="BodyTextIndent3">
    <w:name w:val="Body Text Indent 3"/>
    <w:basedOn w:val="Normal"/>
    <w:pPr>
      <w:widowControl/>
      <w:spacing w:after="120" w:line="360" w:lineRule="auto"/>
      <w:ind w:leftChars="200" w:left="420" w:firstLine="482"/>
    </w:pPr>
    <w:rPr>
      <w:rFonts w:ascii="宋体" w:hAnsi="宋体" w:cs="宋体"/>
      <w:kern w:val="0"/>
      <w:sz w:val="16"/>
      <w:szCs w:val="16"/>
    </w:rPr>
  </w:style>
  <w:style w:type="paragraph" w:styleId="TOC2">
    <w:name w:val="toc 2"/>
    <w:basedOn w:val="Normal"/>
    <w:next w:val="Normal"/>
    <w:uiPriority w:val="39"/>
    <w:pPr>
      <w:widowControl/>
      <w:spacing w:line="360" w:lineRule="auto"/>
      <w:ind w:left="210" w:firstLine="482"/>
      <w:jc w:val="left"/>
    </w:pPr>
    <w:rPr>
      <w:rFonts w:ascii="宋体" w:hAnsi="Times New Roman" w:cs="Times New Roman"/>
      <w:smallCaps/>
      <w:kern w:val="0"/>
      <w:sz w:val="34"/>
      <w:szCs w:val="20"/>
    </w:rPr>
  </w:style>
  <w:style w:type="paragraph" w:styleId="TOC9">
    <w:name w:val="toc 9"/>
    <w:basedOn w:val="Normal"/>
    <w:next w:val="Normal"/>
    <w:pPr>
      <w:widowControl/>
      <w:spacing w:line="360" w:lineRule="auto"/>
      <w:ind w:left="1680" w:firstLine="482"/>
      <w:jc w:val="left"/>
    </w:pPr>
    <w:rPr>
      <w:rFonts w:ascii="宋体" w:hAnsi="Times New Roman" w:cs="Times New Roman"/>
      <w:kern w:val="0"/>
      <w:sz w:val="34"/>
      <w:szCs w:val="21"/>
    </w:rPr>
  </w:style>
  <w:style w:type="paragraph" w:styleId="BodyText2">
    <w:name w:val="Body Text 2"/>
    <w:basedOn w:val="Normal"/>
    <w:link w:val="BodyText2Char"/>
    <w:pPr>
      <w:widowControl/>
      <w:spacing w:after="120" w:line="480" w:lineRule="auto"/>
      <w:ind w:firstLine="482"/>
    </w:pPr>
    <w:rPr>
      <w:rFonts w:ascii="宋体" w:hAnsi="宋体"/>
      <w:sz w:val="24"/>
    </w:rPr>
  </w:style>
  <w:style w:type="paragraph" w:styleId="HTMLPreformatted">
    <w:name w:val="HTML Preformatted"/>
    <w:basedOn w:val="Normal"/>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kern w:val="0"/>
      <w:sz w:val="24"/>
      <w:szCs w:val="24"/>
    </w:rPr>
  </w:style>
  <w:style w:type="paragraph" w:styleId="NormalWeb">
    <w:name w:val="Normal (Web)"/>
    <w:basedOn w:val="Normal"/>
    <w:pPr>
      <w:widowControl/>
      <w:spacing w:before="100" w:beforeAutospacing="1" w:after="100" w:afterAutospacing="1" w:line="360" w:lineRule="auto"/>
      <w:ind w:firstLine="482"/>
      <w:jc w:val="left"/>
    </w:pPr>
    <w:rPr>
      <w:rFonts w:ascii="Arial Unicode MS" w:eastAsia="Arial Unicode MS" w:hAnsi="Arial Unicode MS" w:cs="Arial Unicode MS"/>
      <w:kern w:val="0"/>
      <w:sz w:val="24"/>
      <w:szCs w:val="20"/>
    </w:rPr>
  </w:style>
  <w:style w:type="paragraph" w:styleId="Index2">
    <w:name w:val="index 2"/>
    <w:basedOn w:val="Normal"/>
    <w:next w:val="Normal"/>
    <w:pPr>
      <w:widowControl/>
      <w:spacing w:line="360" w:lineRule="auto"/>
      <w:ind w:leftChars="200" w:left="200" w:firstLine="482"/>
    </w:pPr>
    <w:rPr>
      <w:rFonts w:ascii="宋体" w:hAnsi="Times New Roman" w:cs="Times New Roman"/>
      <w:kern w:val="0"/>
      <w:sz w:val="34"/>
      <w:szCs w:val="20"/>
    </w:rPr>
  </w:style>
  <w:style w:type="paragraph" w:styleId="Title">
    <w:name w:val="Title"/>
    <w:basedOn w:val="Normal"/>
    <w:next w:val="Normal"/>
    <w:link w:val="TitleChar"/>
    <w:qFormat/>
    <w:pPr>
      <w:spacing w:before="240" w:after="60"/>
      <w:jc w:val="center"/>
      <w:outlineLvl w:val="0"/>
    </w:pPr>
    <w:rPr>
      <w:rFonts w:ascii="Cambria" w:hAnsi="Cambria" w:cs="Times New Roman"/>
      <w:b/>
      <w:bCs/>
      <w:sz w:val="32"/>
      <w:szCs w:val="32"/>
    </w:rPr>
  </w:style>
  <w:style w:type="character" w:styleId="Strong">
    <w:name w:val="Strong"/>
    <w:qFormat/>
    <w:rPr>
      <w:b/>
      <w:bCs/>
    </w:rPr>
  </w:style>
  <w:style w:type="character" w:styleId="PageNumber">
    <w:name w:val="page number"/>
    <w:basedOn w:val="DefaultParagraphFont"/>
  </w:style>
  <w:style w:type="character" w:styleId="FollowedHyperlink">
    <w:name w:val="FollowedHyperlink"/>
    <w:rPr>
      <w:color w:val="800080"/>
      <w:u w:val="single"/>
    </w:rPr>
  </w:style>
  <w:style w:type="character" w:styleId="Emphasis">
    <w:name w:val="Emphasis"/>
    <w:qFormat/>
    <w:rPr>
      <w:color w:val="CC0033"/>
    </w:rPr>
  </w:style>
  <w:style w:type="character" w:styleId="Hyperlink">
    <w:name w:val="Hyperlink"/>
    <w:uiPriority w:val="99"/>
    <w:unhideWhenUsed/>
    <w:rPr>
      <w:color w:val="136EC2"/>
      <w:u w:val="single"/>
    </w:rPr>
  </w:style>
  <w:style w:type="character" w:styleId="CommentReference">
    <w:name w:val="annotation reference"/>
    <w:rPr>
      <w:sz w:val="21"/>
      <w:szCs w:val="21"/>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Char">
    <w:name w:val="Char Char Char Char Char Char Char"/>
    <w:basedOn w:val="Normal"/>
    <w:pPr>
      <w:widowControl/>
      <w:spacing w:line="240" w:lineRule="exact"/>
      <w:ind w:firstLineChars="350" w:firstLine="980"/>
      <w:jc w:val="left"/>
    </w:pPr>
    <w:rPr>
      <w:szCs w:val="20"/>
    </w:rPr>
  </w:style>
  <w:style w:type="paragraph" w:customStyle="1" w:styleId="CharChar1CharCharCharChar">
    <w:name w:val="Char Char1 Char Char Char Char"/>
    <w:basedOn w:val="Normal"/>
    <w:pPr>
      <w:widowControl/>
      <w:spacing w:line="240" w:lineRule="exact"/>
      <w:jc w:val="left"/>
    </w:pPr>
    <w:rPr>
      <w:rFonts w:ascii="Verdana" w:hAnsi="Verdana" w:cs="Verdana"/>
      <w:kern w:val="0"/>
      <w:sz w:val="20"/>
      <w:szCs w:val="20"/>
      <w:lang w:eastAsia="en-US"/>
    </w:rPr>
  </w:style>
  <w:style w:type="paragraph" w:customStyle="1" w:styleId="xl30">
    <w:name w:val="xl30"/>
    <w:basedOn w:val="Normal"/>
    <w:pPr>
      <w:widowControl/>
      <w:pBdr>
        <w:left w:val="single" w:sz="8" w:space="0" w:color="auto"/>
        <w:bottom w:val="single" w:sz="4" w:space="0" w:color="auto"/>
        <w:right w:val="single" w:sz="4" w:space="0" w:color="auto"/>
      </w:pBdr>
      <w:spacing w:before="100" w:beforeAutospacing="1" w:after="100" w:afterAutospacing="1"/>
      <w:jc w:val="center"/>
      <w:textAlignment w:val="center"/>
    </w:pPr>
    <w:rPr>
      <w:rFonts w:ascii="仿宋_GB2312" w:eastAsia="仿宋_GB2312" w:hAnsi="Arial Unicode MS" w:cs="Times New Roman" w:hint="eastAsia"/>
      <w:kern w:val="0"/>
      <w:sz w:val="24"/>
      <w:szCs w:val="24"/>
    </w:rPr>
  </w:style>
  <w:style w:type="paragraph" w:customStyle="1" w:styleId="CharCharCharCharCharCharCharCharCharCharCharCharChar">
    <w:name w:val="Char Char Char Char Char Char Char Char Char Char Char Char Char"/>
    <w:basedOn w:val="Normal"/>
    <w:pPr>
      <w:snapToGrid w:val="0"/>
      <w:spacing w:line="360" w:lineRule="auto"/>
      <w:ind w:firstLineChars="200" w:firstLine="200"/>
    </w:pPr>
    <w:rPr>
      <w:rFonts w:cs="Times New Roman"/>
    </w:rPr>
  </w:style>
  <w:style w:type="paragraph" w:customStyle="1" w:styleId="CoverPageInfo">
    <w:name w:val="*Cover Page Info"/>
    <w:basedOn w:val="Normal"/>
    <w:pPr>
      <w:widowControl/>
      <w:spacing w:after="120" w:line="280" w:lineRule="exact"/>
      <w:jc w:val="center"/>
    </w:pPr>
    <w:rPr>
      <w:rFonts w:ascii="Times New Roman" w:hAnsi="Times New Roman" w:cs="Times New Roman"/>
      <w:caps/>
      <w:kern w:val="0"/>
      <w:sz w:val="24"/>
      <w:szCs w:val="24"/>
      <w:lang w:eastAsia="en-US"/>
    </w:rPr>
  </w:style>
  <w:style w:type="paragraph" w:customStyle="1" w:styleId="CharCharChar">
    <w:name w:val="Char Char Char"/>
    <w:basedOn w:val="Normal"/>
    <w:pPr>
      <w:widowControl/>
      <w:spacing w:line="240" w:lineRule="exact"/>
      <w:jc w:val="left"/>
    </w:pPr>
    <w:rPr>
      <w:rFonts w:ascii="Times New Roman" w:hAnsi="Times New Roman" w:cs="Times New Roman"/>
      <w:szCs w:val="20"/>
    </w:rPr>
  </w:style>
  <w:style w:type="paragraph" w:customStyle="1" w:styleId="a">
    <w:name w:val="正文 + 黑体"/>
    <w:basedOn w:val="Normal"/>
    <w:pPr>
      <w:spacing w:line="260" w:lineRule="exact"/>
    </w:pPr>
    <w:rPr>
      <w:rFonts w:ascii="黑体" w:eastAsia="黑体" w:hAnsi="宋体" w:cs="Times New Roman"/>
      <w:sz w:val="15"/>
      <w:szCs w:val="24"/>
    </w:rPr>
  </w:style>
  <w:style w:type="paragraph" w:customStyle="1" w:styleId="CharCharCharCharCharChar">
    <w:name w:val="Char Char Char Char Char Char"/>
    <w:basedOn w:val="Normal"/>
    <w:pPr>
      <w:widowControl/>
      <w:spacing w:line="240" w:lineRule="exact"/>
      <w:jc w:val="left"/>
    </w:pPr>
    <w:rPr>
      <w:rFonts w:cs="Times New Roman"/>
    </w:rPr>
  </w:style>
  <w:style w:type="paragraph" w:customStyle="1" w:styleId="CharCharChar1CharCharCharChar">
    <w:name w:val="Char Char Char1 Char Char Char Char"/>
    <w:basedOn w:val="Normal"/>
    <w:rPr>
      <w:rFonts w:ascii="宋体" w:hAnsi="宋体" w:cs="Courier New"/>
      <w:sz w:val="32"/>
      <w:szCs w:val="32"/>
    </w:rPr>
  </w:style>
  <w:style w:type="paragraph" w:customStyle="1" w:styleId="1">
    <w:name w:val="列出段落1"/>
    <w:basedOn w:val="Normal"/>
    <w:uiPriority w:val="34"/>
    <w:qFormat/>
    <w:pPr>
      <w:ind w:firstLineChars="200" w:firstLine="420"/>
    </w:pPr>
    <w:rPr>
      <w:rFonts w:ascii="Times New Roman" w:hAnsi="Times New Roman" w:cs="Times New Roman"/>
      <w:szCs w:val="24"/>
    </w:rPr>
  </w:style>
  <w:style w:type="paragraph" w:customStyle="1" w:styleId="CharChar3">
    <w:name w:val="Char Char3"/>
    <w:basedOn w:val="Normal"/>
    <w:pPr>
      <w:widowControl/>
      <w:spacing w:line="240" w:lineRule="exact"/>
      <w:jc w:val="left"/>
    </w:pPr>
    <w:rPr>
      <w:rFonts w:ascii="Verdana" w:hAnsi="Verdana" w:cs="Times New Roman"/>
      <w:kern w:val="0"/>
      <w:sz w:val="20"/>
      <w:szCs w:val="20"/>
      <w:lang w:eastAsia="en-US"/>
    </w:rPr>
  </w:style>
  <w:style w:type="paragraph" w:customStyle="1" w:styleId="CharChar1CharCharCharCharCharChar">
    <w:name w:val="Char Char1 Char Char Char Char Char Char"/>
    <w:basedOn w:val="Normal"/>
    <w:pPr>
      <w:widowControl/>
      <w:spacing w:line="240" w:lineRule="exact"/>
      <w:jc w:val="left"/>
    </w:pPr>
    <w:rPr>
      <w:rFonts w:ascii="Verdana" w:hAnsi="Verdana" w:cs="Times New Roman"/>
      <w:kern w:val="0"/>
      <w:sz w:val="20"/>
      <w:szCs w:val="20"/>
      <w:lang w:eastAsia="en-US"/>
    </w:rPr>
  </w:style>
  <w:style w:type="paragraph" w:customStyle="1" w:styleId="CharChar3CharCharCharChar">
    <w:name w:val="Char Char3 Char Char Char Char"/>
    <w:basedOn w:val="Normal"/>
    <w:rPr>
      <w:rFonts w:ascii="Times New Roman" w:hAnsi="Times New Roman" w:cs="Times New Roman"/>
      <w:szCs w:val="20"/>
    </w:rPr>
  </w:style>
  <w:style w:type="paragraph" w:customStyle="1" w:styleId="BT4">
    <w:name w:val="BT4"/>
    <w:basedOn w:val="Normal"/>
    <w:pPr>
      <w:widowControl/>
      <w:spacing w:line="360" w:lineRule="auto"/>
      <w:ind w:firstLineChars="200" w:firstLine="200"/>
    </w:pPr>
    <w:rPr>
      <w:rFonts w:ascii="仿宋" w:eastAsia="仿宋" w:hAnsi="仿宋" w:cs="Times New Roman" w:hint="eastAsia"/>
      <w:kern w:val="0"/>
      <w:sz w:val="28"/>
      <w:szCs w:val="20"/>
    </w:rPr>
  </w:style>
  <w:style w:type="paragraph" w:customStyle="1" w:styleId="a0">
    <w:name w:val="正文＊"/>
    <w:basedOn w:val="Normal"/>
    <w:pPr>
      <w:widowControl/>
      <w:spacing w:line="480" w:lineRule="exact"/>
      <w:ind w:firstLineChars="200" w:firstLine="560"/>
      <w:jc w:val="center"/>
    </w:pPr>
    <w:rPr>
      <w:rFonts w:ascii="仿宋_GB2312" w:eastAsia="仿宋_GB2312" w:hAnsi="Times New Roman" w:cs="Times New Roman"/>
      <w:kern w:val="0"/>
      <w:sz w:val="28"/>
      <w:szCs w:val="28"/>
    </w:rPr>
  </w:style>
  <w:style w:type="paragraph" w:customStyle="1" w:styleId="3Char">
    <w:name w:val="正文文本缩进 3 Char"/>
    <w:basedOn w:val="Normal"/>
    <w:pPr>
      <w:snapToGrid w:val="0"/>
      <w:spacing w:line="360" w:lineRule="auto"/>
      <w:ind w:firstLineChars="200" w:firstLine="200"/>
    </w:pPr>
    <w:rPr>
      <w:rFonts w:cs="Times New Roman"/>
    </w:rPr>
  </w:style>
  <w:style w:type="paragraph" w:customStyle="1" w:styleId="tit">
    <w:name w:val="tit"/>
    <w:basedOn w:val="Normal"/>
    <w:pPr>
      <w:widowControl/>
      <w:spacing w:before="100" w:beforeAutospacing="1" w:after="100" w:afterAutospacing="1" w:line="360" w:lineRule="auto"/>
      <w:ind w:firstLine="482"/>
    </w:pPr>
    <w:rPr>
      <w:rFonts w:ascii="宋体" w:hAnsi="Times New Roman" w:cs="Times New Roman"/>
      <w:kern w:val="0"/>
      <w:sz w:val="34"/>
      <w:szCs w:val="20"/>
    </w:rPr>
  </w:style>
  <w:style w:type="paragraph" w:customStyle="1" w:styleId="font6">
    <w:name w:val="font6"/>
    <w:basedOn w:val="Normal"/>
    <w:pPr>
      <w:widowControl/>
      <w:spacing w:before="100" w:beforeAutospacing="1" w:after="100" w:afterAutospacing="1" w:line="360" w:lineRule="auto"/>
      <w:ind w:firstLine="482"/>
      <w:jc w:val="left"/>
    </w:pPr>
    <w:rPr>
      <w:rFonts w:ascii="仿宋_GB2312" w:eastAsia="仿宋_GB2312" w:hAnsi="Arial Unicode MS" w:cs="Times New Roman" w:hint="eastAsia"/>
      <w:kern w:val="0"/>
      <w:sz w:val="24"/>
      <w:szCs w:val="20"/>
    </w:rPr>
  </w:style>
  <w:style w:type="paragraph" w:customStyle="1" w:styleId="xl58">
    <w:name w:val="xl58"/>
    <w:basedOn w:val="Normal"/>
    <w:pPr>
      <w:widowControl/>
      <w:pBdr>
        <w:bottom w:val="single" w:sz="8" w:space="0" w:color="auto"/>
        <w:right w:val="single" w:sz="8" w:space="0" w:color="auto"/>
      </w:pBdr>
      <w:spacing w:before="100" w:beforeAutospacing="1" w:after="100" w:afterAutospacing="1" w:line="360" w:lineRule="auto"/>
      <w:ind w:firstLine="482"/>
      <w:jc w:val="center"/>
    </w:pPr>
    <w:rPr>
      <w:rFonts w:ascii="Arial Narrow" w:hAnsi="Arial Narrow" w:cs="Times New Roman"/>
      <w:kern w:val="0"/>
      <w:sz w:val="24"/>
      <w:szCs w:val="20"/>
    </w:rPr>
  </w:style>
  <w:style w:type="paragraph" w:customStyle="1" w:styleId="Char">
    <w:name w:val="Char"/>
    <w:basedOn w:val="Normal"/>
    <w:pPr>
      <w:spacing w:line="360" w:lineRule="auto"/>
      <w:ind w:firstLine="482"/>
    </w:pPr>
    <w:rPr>
      <w:rFonts w:ascii="Tahoma" w:hAnsi="Tahoma" w:cs="Times New Roman"/>
      <w:sz w:val="28"/>
      <w:szCs w:val="20"/>
    </w:rPr>
  </w:style>
  <w:style w:type="paragraph" w:customStyle="1" w:styleId="10">
    <w:name w:val="正文1"/>
    <w:pPr>
      <w:widowControl w:val="0"/>
      <w:adjustRightInd w:val="0"/>
      <w:spacing w:after="160" w:line="312" w:lineRule="atLeast"/>
      <w:ind w:firstLine="482"/>
      <w:jc w:val="both"/>
      <w:textAlignment w:val="baseline"/>
    </w:pPr>
    <w:rPr>
      <w:rFonts w:ascii="宋体"/>
      <w:sz w:val="34"/>
    </w:rPr>
  </w:style>
  <w:style w:type="paragraph" w:customStyle="1" w:styleId="font8">
    <w:name w:val="font8"/>
    <w:basedOn w:val="Normal"/>
    <w:pPr>
      <w:widowControl/>
      <w:spacing w:before="100" w:beforeAutospacing="1" w:after="100" w:afterAutospacing="1" w:line="360" w:lineRule="auto"/>
      <w:ind w:firstLine="482"/>
      <w:jc w:val="left"/>
    </w:pPr>
    <w:rPr>
      <w:rFonts w:ascii="宋体" w:hAnsi="Times New Roman" w:cs="Times New Roman"/>
      <w:kern w:val="0"/>
      <w:sz w:val="24"/>
      <w:szCs w:val="20"/>
    </w:rPr>
  </w:style>
  <w:style w:type="paragraph" w:customStyle="1" w:styleId="xl52">
    <w:name w:val="xl52"/>
    <w:basedOn w:val="Normal"/>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482"/>
      <w:jc w:val="center"/>
    </w:pPr>
    <w:rPr>
      <w:rFonts w:ascii="Arial Unicode MS" w:hAnsi="Arial Unicode MS" w:cs="Times New Roman"/>
      <w:kern w:val="0"/>
      <w:sz w:val="24"/>
      <w:szCs w:val="20"/>
    </w:rPr>
  </w:style>
  <w:style w:type="paragraph" w:customStyle="1" w:styleId="a1">
    <w:name w:val="样式 表"/>
    <w:basedOn w:val="Normal"/>
    <w:pPr>
      <w:widowControl/>
      <w:tabs>
        <w:tab w:val="right" w:leader="dot" w:pos="8777"/>
      </w:tabs>
      <w:spacing w:line="360" w:lineRule="auto"/>
      <w:ind w:firstLine="482"/>
      <w:jc w:val="center"/>
    </w:pPr>
    <w:rPr>
      <w:rFonts w:ascii="仿宋_GB2312" w:eastAsia="仿宋_GB2312" w:hAnsi="Times New Roman" w:cs="Times New Roman"/>
      <w:kern w:val="0"/>
      <w:sz w:val="28"/>
      <w:szCs w:val="28"/>
    </w:rPr>
  </w:style>
  <w:style w:type="paragraph" w:customStyle="1" w:styleId="xl40">
    <w:name w:val="xl40"/>
    <w:basedOn w:val="Normal"/>
    <w:pPr>
      <w:widowControl/>
      <w:pBdr>
        <w:top w:val="single" w:sz="8" w:space="0" w:color="auto"/>
        <w:right w:val="single" w:sz="8" w:space="0" w:color="auto"/>
      </w:pBdr>
      <w:spacing w:before="100" w:beforeAutospacing="1" w:after="100" w:afterAutospacing="1" w:line="360" w:lineRule="auto"/>
      <w:ind w:firstLine="482"/>
    </w:pPr>
    <w:rPr>
      <w:rFonts w:ascii="仿宋_GB2312" w:eastAsia="仿宋_GB2312" w:hAnsi="Arial Unicode MS" w:cs="Times New Roman" w:hint="eastAsia"/>
      <w:kern w:val="0"/>
      <w:sz w:val="24"/>
      <w:szCs w:val="20"/>
    </w:rPr>
  </w:style>
  <w:style w:type="paragraph" w:customStyle="1" w:styleId="xl50">
    <w:name w:val="xl50"/>
    <w:basedOn w:val="Normal"/>
    <w:pPr>
      <w:widowControl/>
      <w:pBdr>
        <w:bottom w:val="single" w:sz="4" w:space="0" w:color="auto"/>
        <w:right w:val="single" w:sz="4" w:space="0" w:color="auto"/>
      </w:pBdr>
      <w:spacing w:before="100" w:beforeAutospacing="1" w:after="100" w:afterAutospacing="1" w:line="360" w:lineRule="auto"/>
      <w:ind w:firstLine="482"/>
      <w:jc w:val="right"/>
    </w:pPr>
    <w:rPr>
      <w:rFonts w:ascii="仿宋_GB2312" w:eastAsia="仿宋_GB2312" w:hAnsi="Arial Unicode MS" w:cs="Times New Roman" w:hint="eastAsia"/>
      <w:kern w:val="0"/>
      <w:sz w:val="34"/>
      <w:szCs w:val="21"/>
    </w:rPr>
  </w:style>
  <w:style w:type="paragraph" w:customStyle="1" w:styleId="CharChar">
    <w:name w:val="正文＊ Char Char"/>
    <w:basedOn w:val="Normal"/>
    <w:pPr>
      <w:widowControl/>
      <w:spacing w:line="360" w:lineRule="auto"/>
      <w:ind w:firstLineChars="200" w:firstLine="560"/>
    </w:pPr>
    <w:rPr>
      <w:rFonts w:ascii="仿宋_GB2312" w:eastAsia="仿宋_GB2312" w:hAnsi="宋体" w:cs="Times New Roman"/>
      <w:kern w:val="0"/>
      <w:sz w:val="28"/>
      <w:szCs w:val="28"/>
    </w:rPr>
  </w:style>
  <w:style w:type="paragraph" w:customStyle="1" w:styleId="font0">
    <w:name w:val="font0"/>
    <w:basedOn w:val="Normal"/>
    <w:pPr>
      <w:widowControl/>
      <w:spacing w:before="100" w:beforeAutospacing="1" w:after="100" w:afterAutospacing="1" w:line="360" w:lineRule="auto"/>
      <w:ind w:firstLine="482"/>
      <w:jc w:val="left"/>
    </w:pPr>
    <w:rPr>
      <w:rFonts w:ascii="宋体" w:hAnsi="宋体" w:cs="Times New Roman" w:hint="eastAsia"/>
      <w:kern w:val="0"/>
      <w:sz w:val="24"/>
      <w:szCs w:val="20"/>
    </w:rPr>
  </w:style>
  <w:style w:type="paragraph" w:customStyle="1" w:styleId="xl55">
    <w:name w:val="xl55"/>
    <w:basedOn w:val="Normal"/>
    <w:pPr>
      <w:widowControl/>
      <w:pBdr>
        <w:top w:val="single" w:sz="4" w:space="0" w:color="auto"/>
        <w:bottom w:val="single" w:sz="4" w:space="0" w:color="auto"/>
        <w:right w:val="single" w:sz="4" w:space="0" w:color="auto"/>
      </w:pBdr>
      <w:spacing w:before="100" w:beforeAutospacing="1" w:after="100" w:afterAutospacing="1" w:line="360" w:lineRule="auto"/>
      <w:ind w:firstLine="482"/>
      <w:jc w:val="center"/>
    </w:pPr>
    <w:rPr>
      <w:rFonts w:ascii="Arial Unicode MS" w:hAnsi="Arial Unicode MS" w:cs="Times New Roman"/>
      <w:kern w:val="0"/>
      <w:sz w:val="24"/>
      <w:szCs w:val="20"/>
    </w:rPr>
  </w:style>
  <w:style w:type="paragraph" w:customStyle="1" w:styleId="ParaCharCharCharCharCharCharChar">
    <w:name w:val="默认段落字体 Para Char Char Char Char Char Char Char"/>
    <w:basedOn w:val="Normal"/>
    <w:pPr>
      <w:spacing w:line="360" w:lineRule="auto"/>
      <w:ind w:firstLine="482"/>
    </w:pPr>
    <w:rPr>
      <w:rFonts w:ascii="Tahoma" w:hAnsi="Tahoma" w:cs="Times New Roman"/>
      <w:sz w:val="34"/>
      <w:szCs w:val="20"/>
    </w:rPr>
  </w:style>
  <w:style w:type="paragraph" w:customStyle="1" w:styleId="xl45">
    <w:name w:val="xl45"/>
    <w:basedOn w:val="Normal"/>
    <w:pPr>
      <w:widowControl/>
      <w:pBdr>
        <w:bottom w:val="single" w:sz="8" w:space="0" w:color="auto"/>
        <w:right w:val="single" w:sz="8" w:space="0" w:color="auto"/>
      </w:pBdr>
      <w:spacing w:before="100" w:beforeAutospacing="1" w:after="100" w:afterAutospacing="1" w:line="360" w:lineRule="auto"/>
      <w:ind w:firstLine="482"/>
    </w:pPr>
    <w:rPr>
      <w:rFonts w:ascii="仿宋_GB2312" w:eastAsia="仿宋_GB2312" w:hAnsi="Arial Unicode MS" w:cs="Times New Roman" w:hint="eastAsia"/>
      <w:kern w:val="0"/>
      <w:sz w:val="24"/>
      <w:szCs w:val="20"/>
    </w:rPr>
  </w:style>
  <w:style w:type="paragraph" w:customStyle="1" w:styleId="xl53">
    <w:name w:val="xl53"/>
    <w:basedOn w:val="Normal"/>
    <w:pPr>
      <w:widowControl/>
      <w:pBdr>
        <w:top w:val="single" w:sz="4" w:space="0" w:color="auto"/>
        <w:left w:val="single" w:sz="4" w:space="0" w:color="auto"/>
        <w:bottom w:val="single" w:sz="4" w:space="0" w:color="auto"/>
      </w:pBdr>
      <w:spacing w:before="100" w:beforeAutospacing="1" w:after="100" w:afterAutospacing="1" w:line="360" w:lineRule="auto"/>
      <w:ind w:firstLine="482"/>
      <w:jc w:val="center"/>
    </w:pPr>
    <w:rPr>
      <w:rFonts w:ascii="Arial Unicode MS" w:hAnsi="Arial Unicode MS" w:cs="Times New Roman"/>
      <w:kern w:val="0"/>
      <w:sz w:val="24"/>
      <w:szCs w:val="20"/>
    </w:rPr>
  </w:style>
  <w:style w:type="paragraph" w:customStyle="1" w:styleId="xl46">
    <w:name w:val="xl46"/>
    <w:basedOn w:val="Normal"/>
    <w:pPr>
      <w:widowControl/>
      <w:pBdr>
        <w:top w:val="single" w:sz="8" w:space="0" w:color="auto"/>
        <w:left w:val="single" w:sz="8" w:space="0" w:color="auto"/>
        <w:right w:val="single" w:sz="8" w:space="0" w:color="auto"/>
      </w:pBdr>
      <w:spacing w:before="100" w:beforeAutospacing="1" w:after="100" w:afterAutospacing="1" w:line="360" w:lineRule="auto"/>
      <w:ind w:firstLine="482"/>
    </w:pPr>
    <w:rPr>
      <w:rFonts w:ascii="仿宋_GB2312" w:eastAsia="仿宋_GB2312" w:hAnsi="Arial Unicode MS" w:cs="Times New Roman" w:hint="eastAsia"/>
      <w:kern w:val="0"/>
      <w:sz w:val="24"/>
      <w:szCs w:val="20"/>
    </w:rPr>
  </w:style>
  <w:style w:type="paragraph" w:customStyle="1" w:styleId="font7">
    <w:name w:val="font7"/>
    <w:basedOn w:val="Normal"/>
    <w:pPr>
      <w:widowControl/>
      <w:spacing w:before="100" w:beforeAutospacing="1" w:after="100" w:afterAutospacing="1" w:line="360" w:lineRule="auto"/>
      <w:ind w:firstLine="482"/>
      <w:jc w:val="left"/>
    </w:pPr>
    <w:rPr>
      <w:rFonts w:ascii="宋体" w:hAnsi="宋体" w:cs="Times New Roman" w:hint="eastAsia"/>
      <w:kern w:val="0"/>
      <w:sz w:val="18"/>
      <w:szCs w:val="18"/>
    </w:rPr>
  </w:style>
  <w:style w:type="paragraph" w:customStyle="1" w:styleId="a2">
    <w:name w:val="样式 表头 + (中文) 宋体"/>
    <w:basedOn w:val="a3"/>
    <w:pPr>
      <w:spacing w:line="360" w:lineRule="auto"/>
    </w:pPr>
    <w:rPr>
      <w:rFonts w:ascii="仿宋_GB2312"/>
      <w:b w:val="0"/>
      <w:bCs/>
      <w:sz w:val="28"/>
      <w:szCs w:val="28"/>
    </w:rPr>
  </w:style>
  <w:style w:type="paragraph" w:customStyle="1" w:styleId="a3">
    <w:name w:val="表头"/>
    <w:basedOn w:val="Normal"/>
    <w:pPr>
      <w:widowControl/>
      <w:tabs>
        <w:tab w:val="right" w:leader="dot" w:pos="8777"/>
      </w:tabs>
      <w:spacing w:line="260" w:lineRule="exact"/>
      <w:ind w:firstLine="482"/>
      <w:jc w:val="center"/>
    </w:pPr>
    <w:rPr>
      <w:rFonts w:ascii="宋体" w:eastAsia="仿宋_GB2312" w:hAnsi="Times New Roman" w:cs="Times New Roman"/>
      <w:b/>
      <w:kern w:val="0"/>
      <w:sz w:val="24"/>
      <w:szCs w:val="20"/>
    </w:rPr>
  </w:style>
  <w:style w:type="paragraph" w:customStyle="1" w:styleId="xl61">
    <w:name w:val="xl61"/>
    <w:basedOn w:val="Normal"/>
    <w:pPr>
      <w:widowControl/>
      <w:pBdr>
        <w:top w:val="single" w:sz="8" w:space="0" w:color="auto"/>
        <w:right w:val="single" w:sz="8" w:space="0" w:color="auto"/>
      </w:pBdr>
      <w:spacing w:before="100" w:beforeAutospacing="1" w:after="100" w:afterAutospacing="1" w:line="360" w:lineRule="auto"/>
      <w:ind w:firstLine="482"/>
      <w:jc w:val="center"/>
    </w:pPr>
    <w:rPr>
      <w:rFonts w:ascii="仿宋_GB2312" w:eastAsia="仿宋_GB2312" w:hAnsi="Arial Unicode MS" w:cs="Times New Roman" w:hint="eastAsia"/>
      <w:b/>
      <w:bCs/>
      <w:kern w:val="0"/>
      <w:sz w:val="24"/>
      <w:szCs w:val="20"/>
    </w:rPr>
  </w:style>
  <w:style w:type="paragraph" w:customStyle="1" w:styleId="tt">
    <w:name w:val="一级标题tt"/>
    <w:basedOn w:val="Normal"/>
    <w:pPr>
      <w:widowControl/>
      <w:spacing w:beforeLines="100" w:before="312" w:afterLines="100" w:after="312" w:line="480" w:lineRule="exact"/>
      <w:ind w:firstLineChars="196" w:firstLine="551"/>
      <w:outlineLvl w:val="0"/>
    </w:pPr>
    <w:rPr>
      <w:rFonts w:ascii="仿宋_GB2312" w:eastAsia="仿宋_GB2312" w:hAnsi="Times New Roman" w:cs="Times New Roman"/>
      <w:b/>
      <w:bCs/>
      <w:kern w:val="0"/>
      <w:sz w:val="28"/>
      <w:szCs w:val="28"/>
    </w:rPr>
  </w:style>
  <w:style w:type="paragraph" w:customStyle="1" w:styleId="a4">
    <w:name w:val="二级标题"/>
    <w:basedOn w:val="Heading2"/>
    <w:pPr>
      <w:spacing w:beforeLines="50" w:afterLines="50" w:line="240" w:lineRule="auto"/>
      <w:ind w:left="1440" w:hanging="360"/>
    </w:pPr>
    <w:rPr>
      <w:szCs w:val="20"/>
    </w:rPr>
  </w:style>
  <w:style w:type="paragraph" w:customStyle="1" w:styleId="xl63">
    <w:name w:val="xl63"/>
    <w:basedOn w:val="Normal"/>
    <w:pPr>
      <w:widowControl/>
      <w:pBdr>
        <w:bottom w:val="single" w:sz="8" w:space="0" w:color="auto"/>
      </w:pBdr>
      <w:spacing w:before="100" w:beforeAutospacing="1" w:after="100" w:afterAutospacing="1" w:line="360" w:lineRule="auto"/>
      <w:ind w:firstLine="482"/>
      <w:jc w:val="center"/>
    </w:pPr>
    <w:rPr>
      <w:rFonts w:ascii="仿宋_GB2312" w:eastAsia="仿宋_GB2312" w:hAnsi="Arial Unicode MS" w:cs="Times New Roman" w:hint="eastAsia"/>
      <w:b/>
      <w:bCs/>
      <w:kern w:val="0"/>
      <w:sz w:val="24"/>
      <w:szCs w:val="20"/>
    </w:rPr>
  </w:style>
  <w:style w:type="paragraph" w:customStyle="1" w:styleId="xl54">
    <w:name w:val="xl54"/>
    <w:basedOn w:val="Normal"/>
    <w:pPr>
      <w:widowControl/>
      <w:pBdr>
        <w:top w:val="single" w:sz="4" w:space="0" w:color="auto"/>
        <w:bottom w:val="single" w:sz="4" w:space="0" w:color="auto"/>
      </w:pBdr>
      <w:spacing w:before="100" w:beforeAutospacing="1" w:after="100" w:afterAutospacing="1" w:line="360" w:lineRule="auto"/>
      <w:ind w:firstLine="482"/>
      <w:jc w:val="center"/>
    </w:pPr>
    <w:rPr>
      <w:rFonts w:ascii="Arial Unicode MS" w:hAnsi="Arial Unicode MS" w:cs="Times New Roman"/>
      <w:kern w:val="0"/>
      <w:sz w:val="24"/>
      <w:szCs w:val="20"/>
    </w:rPr>
  </w:style>
  <w:style w:type="paragraph" w:customStyle="1" w:styleId="Text">
    <w:name w:val="Text"/>
    <w:basedOn w:val="Normal"/>
    <w:pPr>
      <w:widowControl/>
      <w:tabs>
        <w:tab w:val="left" w:pos="5103"/>
      </w:tabs>
      <w:spacing w:beforeLines="50" w:before="156" w:line="360" w:lineRule="auto"/>
      <w:ind w:firstLine="482"/>
      <w:jc w:val="center"/>
    </w:pPr>
    <w:rPr>
      <w:rFonts w:ascii="黑体" w:eastAsia="黑体" w:hAnsi="宋体" w:cs="Times New Roman"/>
      <w:bCs/>
      <w:kern w:val="0"/>
      <w:sz w:val="34"/>
      <w:szCs w:val="21"/>
    </w:rPr>
  </w:style>
  <w:style w:type="paragraph" w:customStyle="1" w:styleId="xl62">
    <w:name w:val="xl62"/>
    <w:basedOn w:val="Normal"/>
    <w:pPr>
      <w:widowControl/>
      <w:pBdr>
        <w:left w:val="single" w:sz="8" w:space="0" w:color="auto"/>
        <w:bottom w:val="single" w:sz="8" w:space="0" w:color="auto"/>
      </w:pBdr>
      <w:spacing w:before="100" w:beforeAutospacing="1" w:after="100" w:afterAutospacing="1" w:line="360" w:lineRule="auto"/>
      <w:ind w:firstLine="482"/>
      <w:jc w:val="center"/>
    </w:pPr>
    <w:rPr>
      <w:rFonts w:ascii="仿宋_GB2312" w:eastAsia="仿宋_GB2312" w:hAnsi="Arial Unicode MS" w:cs="Times New Roman" w:hint="eastAsia"/>
      <w:b/>
      <w:bCs/>
      <w:kern w:val="0"/>
      <w:sz w:val="24"/>
      <w:szCs w:val="20"/>
    </w:rPr>
  </w:style>
  <w:style w:type="paragraph" w:customStyle="1" w:styleId="4">
    <w:name w:val="样式 标题 4"/>
    <w:basedOn w:val="Heading4"/>
    <w:pPr>
      <w:spacing w:beforeLines="100" w:before="312" w:afterLines="100" w:after="312" w:line="360" w:lineRule="atLeast"/>
    </w:pPr>
    <w:rPr>
      <w:b w:val="0"/>
      <w:bCs w:val="0"/>
      <w:sz w:val="21"/>
      <w:szCs w:val="20"/>
    </w:rPr>
  </w:style>
  <w:style w:type="paragraph" w:customStyle="1" w:styleId="xl43">
    <w:name w:val="xl43"/>
    <w:basedOn w:val="Normal"/>
    <w:pPr>
      <w:widowControl/>
      <w:pBdr>
        <w:bottom w:val="single" w:sz="8" w:space="0" w:color="auto"/>
        <w:right w:val="single" w:sz="8" w:space="0" w:color="auto"/>
      </w:pBdr>
      <w:spacing w:before="100" w:beforeAutospacing="1" w:after="100" w:afterAutospacing="1" w:line="360" w:lineRule="auto"/>
      <w:ind w:firstLine="482"/>
    </w:pPr>
    <w:rPr>
      <w:rFonts w:ascii="仿宋_GB2312" w:eastAsia="仿宋_GB2312" w:hAnsi="Arial Unicode MS" w:cs="Times New Roman" w:hint="eastAsia"/>
      <w:kern w:val="0"/>
      <w:sz w:val="24"/>
      <w:szCs w:val="20"/>
    </w:rPr>
  </w:style>
  <w:style w:type="paragraph" w:customStyle="1" w:styleId="a5">
    <w:name w:val="一级标题"/>
    <w:basedOn w:val="Heading1"/>
    <w:pPr>
      <w:spacing w:before="100" w:beforeAutospacing="1" w:after="100" w:afterAutospacing="1" w:line="500" w:lineRule="exact"/>
      <w:outlineLvl w:val="9"/>
    </w:pPr>
    <w:rPr>
      <w:rFonts w:cs="Arial"/>
      <w:bCs w:val="0"/>
      <w:kern w:val="2"/>
      <w:sz w:val="28"/>
      <w:szCs w:val="24"/>
    </w:rPr>
  </w:style>
  <w:style w:type="paragraph" w:customStyle="1" w:styleId="xl41">
    <w:name w:val="xl41"/>
    <w:basedOn w:val="Normal"/>
    <w:pPr>
      <w:widowControl/>
      <w:pBdr>
        <w:bottom w:val="single" w:sz="8" w:space="0" w:color="auto"/>
        <w:right w:val="single" w:sz="8" w:space="0" w:color="auto"/>
      </w:pBdr>
      <w:spacing w:before="100" w:beforeAutospacing="1" w:after="100" w:afterAutospacing="1" w:line="360" w:lineRule="auto"/>
      <w:ind w:firstLine="482"/>
    </w:pPr>
    <w:rPr>
      <w:rFonts w:ascii="仿宋_GB2312" w:eastAsia="仿宋_GB2312" w:hAnsi="Arial Unicode MS" w:cs="Times New Roman" w:hint="eastAsia"/>
      <w:kern w:val="0"/>
      <w:sz w:val="24"/>
      <w:szCs w:val="20"/>
    </w:rPr>
  </w:style>
  <w:style w:type="paragraph" w:customStyle="1" w:styleId="2008Text">
    <w:name w:val="2008 Text"/>
    <w:basedOn w:val="Normal"/>
    <w:pPr>
      <w:widowControl/>
      <w:spacing w:before="240" w:line="400" w:lineRule="exact"/>
      <w:ind w:firstLine="482"/>
      <w:jc w:val="center"/>
    </w:pPr>
    <w:rPr>
      <w:rFonts w:ascii="黑体" w:eastAsia="黑体" w:hAnsi="Times New Roman" w:cs="Times New Roman"/>
      <w:bCs/>
      <w:kern w:val="0"/>
      <w:sz w:val="34"/>
      <w:szCs w:val="21"/>
    </w:rPr>
  </w:style>
  <w:style w:type="paragraph" w:customStyle="1" w:styleId="xl42">
    <w:name w:val="xl42"/>
    <w:basedOn w:val="Normal"/>
    <w:pPr>
      <w:widowControl/>
      <w:pBdr>
        <w:left w:val="single" w:sz="8" w:space="0" w:color="auto"/>
        <w:bottom w:val="single" w:sz="8" w:space="0" w:color="auto"/>
        <w:right w:val="single" w:sz="8" w:space="0" w:color="auto"/>
      </w:pBdr>
      <w:spacing w:before="100" w:beforeAutospacing="1" w:after="100" w:afterAutospacing="1" w:line="360" w:lineRule="auto"/>
      <w:ind w:firstLine="482"/>
    </w:pPr>
    <w:rPr>
      <w:rFonts w:ascii="仿宋_GB2312" w:eastAsia="仿宋_GB2312" w:hAnsi="Arial Unicode MS" w:cs="Times New Roman" w:hint="eastAsia"/>
      <w:kern w:val="0"/>
      <w:sz w:val="24"/>
      <w:szCs w:val="20"/>
    </w:rPr>
  </w:style>
  <w:style w:type="paragraph" w:customStyle="1" w:styleId="11">
    <w:name w:val="纯文本1"/>
    <w:basedOn w:val="Normal"/>
    <w:pPr>
      <w:widowControl/>
      <w:adjustRightInd w:val="0"/>
      <w:spacing w:line="360" w:lineRule="auto"/>
      <w:ind w:firstLine="482"/>
      <w:textAlignment w:val="baseline"/>
    </w:pPr>
    <w:rPr>
      <w:rFonts w:ascii="宋体" w:hAnsi="Times New Roman" w:cs="Times New Roman"/>
      <w:kern w:val="0"/>
      <w:sz w:val="34"/>
      <w:szCs w:val="20"/>
    </w:rPr>
  </w:style>
  <w:style w:type="paragraph" w:customStyle="1" w:styleId="xl47">
    <w:name w:val="xl47"/>
    <w:basedOn w:val="Normal"/>
    <w:pPr>
      <w:widowControl/>
      <w:pBdr>
        <w:top w:val="single" w:sz="8" w:space="0" w:color="auto"/>
        <w:right w:val="single" w:sz="8" w:space="0" w:color="auto"/>
      </w:pBdr>
      <w:spacing w:before="100" w:beforeAutospacing="1" w:after="100" w:afterAutospacing="1" w:line="360" w:lineRule="auto"/>
      <w:ind w:firstLine="482"/>
    </w:pPr>
    <w:rPr>
      <w:rFonts w:ascii="仿宋_GB2312" w:eastAsia="仿宋_GB2312" w:hAnsi="Arial Unicode MS" w:cs="Times New Roman" w:hint="eastAsia"/>
      <w:kern w:val="0"/>
      <w:sz w:val="24"/>
      <w:szCs w:val="20"/>
    </w:rPr>
  </w:style>
  <w:style w:type="paragraph" w:customStyle="1" w:styleId="font5">
    <w:name w:val="font5"/>
    <w:basedOn w:val="Normal"/>
    <w:pPr>
      <w:widowControl/>
      <w:spacing w:before="100" w:beforeAutospacing="1" w:after="100" w:afterAutospacing="1" w:line="360" w:lineRule="auto"/>
      <w:ind w:firstLine="482"/>
      <w:jc w:val="left"/>
    </w:pPr>
    <w:rPr>
      <w:rFonts w:ascii="宋体" w:hAnsi="宋体" w:cs="Times New Roman" w:hint="eastAsia"/>
      <w:kern w:val="0"/>
      <w:sz w:val="24"/>
      <w:szCs w:val="20"/>
    </w:rPr>
  </w:style>
  <w:style w:type="paragraph" w:customStyle="1" w:styleId="xl48">
    <w:name w:val="xl48"/>
    <w:basedOn w:val="Normal"/>
    <w:pPr>
      <w:widowControl/>
      <w:pBdr>
        <w:bottom w:val="single" w:sz="8" w:space="0" w:color="auto"/>
        <w:right w:val="single" w:sz="8" w:space="0" w:color="auto"/>
      </w:pBdr>
      <w:spacing w:before="100" w:beforeAutospacing="1" w:after="100" w:afterAutospacing="1" w:line="360" w:lineRule="auto"/>
      <w:ind w:firstLine="482"/>
    </w:pPr>
    <w:rPr>
      <w:rFonts w:ascii="仿宋_GB2312" w:eastAsia="仿宋_GB2312" w:hAnsi="Arial Unicode MS" w:cs="Times New Roman" w:hint="eastAsia"/>
      <w:kern w:val="0"/>
      <w:sz w:val="24"/>
      <w:szCs w:val="20"/>
    </w:rPr>
  </w:style>
  <w:style w:type="paragraph" w:customStyle="1" w:styleId="xl60">
    <w:name w:val="xl60"/>
    <w:basedOn w:val="Normal"/>
    <w:pPr>
      <w:widowControl/>
      <w:pBdr>
        <w:top w:val="single" w:sz="8" w:space="0" w:color="auto"/>
      </w:pBdr>
      <w:spacing w:before="100" w:beforeAutospacing="1" w:after="100" w:afterAutospacing="1" w:line="360" w:lineRule="auto"/>
      <w:ind w:firstLine="482"/>
      <w:jc w:val="center"/>
    </w:pPr>
    <w:rPr>
      <w:rFonts w:ascii="仿宋_GB2312" w:eastAsia="仿宋_GB2312" w:hAnsi="Arial Unicode MS" w:cs="Times New Roman" w:hint="eastAsia"/>
      <w:b/>
      <w:bCs/>
      <w:kern w:val="0"/>
      <w:sz w:val="24"/>
      <w:szCs w:val="20"/>
    </w:rPr>
  </w:style>
  <w:style w:type="paragraph" w:customStyle="1" w:styleId="xl44">
    <w:name w:val="xl44"/>
    <w:basedOn w:val="Normal"/>
    <w:pPr>
      <w:widowControl/>
      <w:pBdr>
        <w:bottom w:val="single" w:sz="8" w:space="0" w:color="auto"/>
        <w:right w:val="single" w:sz="8" w:space="0" w:color="auto"/>
      </w:pBdr>
      <w:spacing w:before="100" w:beforeAutospacing="1" w:after="100" w:afterAutospacing="1" w:line="360" w:lineRule="auto"/>
      <w:ind w:firstLine="482"/>
    </w:pPr>
    <w:rPr>
      <w:rFonts w:ascii="宋体" w:hAnsi="Times New Roman" w:cs="Times New Roman"/>
      <w:kern w:val="0"/>
      <w:sz w:val="24"/>
      <w:szCs w:val="20"/>
    </w:rPr>
  </w:style>
  <w:style w:type="paragraph" w:customStyle="1" w:styleId="xl49">
    <w:name w:val="xl49"/>
    <w:basedOn w:val="Normal"/>
    <w:pPr>
      <w:widowControl/>
      <w:pBdr>
        <w:left w:val="single" w:sz="8" w:space="0" w:color="auto"/>
        <w:bottom w:val="single" w:sz="8" w:space="0" w:color="auto"/>
        <w:right w:val="single" w:sz="8" w:space="0" w:color="auto"/>
      </w:pBdr>
      <w:spacing w:before="100" w:beforeAutospacing="1" w:after="100" w:afterAutospacing="1" w:line="360" w:lineRule="auto"/>
      <w:ind w:firstLine="482"/>
    </w:pPr>
    <w:rPr>
      <w:rFonts w:ascii="宋体" w:hAnsi="Times New Roman" w:cs="Times New Roman"/>
      <w:kern w:val="0"/>
      <w:sz w:val="24"/>
      <w:szCs w:val="20"/>
    </w:rPr>
  </w:style>
  <w:style w:type="paragraph" w:customStyle="1" w:styleId="TimesNewRoman2">
    <w:name w:val="样式 正文＊ + Times New Roman 首行缩进:  2 字符"/>
    <w:basedOn w:val="a0"/>
    <w:rPr>
      <w:rFonts w:ascii="宋体"/>
      <w:sz w:val="24"/>
    </w:rPr>
  </w:style>
  <w:style w:type="paragraph" w:customStyle="1" w:styleId="12">
    <w:name w:val="二级标题1"/>
    <w:basedOn w:val="Heading2"/>
    <w:pPr>
      <w:spacing w:beforeLines="50" w:afterLines="50" w:line="240" w:lineRule="auto"/>
      <w:ind w:left="840" w:hanging="420"/>
    </w:pPr>
    <w:rPr>
      <w:szCs w:val="20"/>
    </w:rPr>
  </w:style>
  <w:style w:type="paragraph" w:customStyle="1" w:styleId="40">
    <w:name w:val="标题4"/>
    <w:basedOn w:val="Heading3"/>
    <w:pPr>
      <w:widowControl/>
      <w:tabs>
        <w:tab w:val="left" w:pos="1680"/>
      </w:tabs>
      <w:spacing w:before="0" w:after="0" w:line="360" w:lineRule="auto"/>
      <w:ind w:left="1680" w:hanging="420"/>
    </w:pPr>
    <w:rPr>
      <w:rFonts w:ascii="Arial" w:eastAsia="仿宋_GB2312" w:hAnsi="Arial" w:cs="Arial"/>
      <w:b w:val="0"/>
      <w:bCs/>
      <w:kern w:val="0"/>
      <w:sz w:val="24"/>
      <w:szCs w:val="32"/>
    </w:rPr>
  </w:style>
  <w:style w:type="paragraph" w:customStyle="1" w:styleId="font9">
    <w:name w:val="font9"/>
    <w:basedOn w:val="Normal"/>
    <w:pPr>
      <w:widowControl/>
      <w:spacing w:before="100" w:beforeAutospacing="1" w:after="100" w:afterAutospacing="1" w:line="360" w:lineRule="auto"/>
      <w:ind w:firstLine="482"/>
      <w:jc w:val="left"/>
    </w:pPr>
    <w:rPr>
      <w:rFonts w:ascii="Arial Narrow" w:hAnsi="Arial Narrow" w:cs="Times New Roman"/>
      <w:b/>
      <w:bCs/>
      <w:kern w:val="0"/>
      <w:sz w:val="24"/>
      <w:szCs w:val="20"/>
    </w:rPr>
  </w:style>
  <w:style w:type="paragraph" w:customStyle="1" w:styleId="p0">
    <w:name w:val="p0"/>
    <w:basedOn w:val="Normal"/>
    <w:pPr>
      <w:widowControl/>
      <w:spacing w:line="360" w:lineRule="auto"/>
      <w:ind w:firstLine="482"/>
    </w:pPr>
    <w:rPr>
      <w:rFonts w:ascii="宋体" w:hAnsi="Times New Roman" w:cs="Times New Roman"/>
      <w:kern w:val="0"/>
      <w:sz w:val="34"/>
      <w:szCs w:val="20"/>
    </w:rPr>
  </w:style>
  <w:style w:type="paragraph" w:customStyle="1" w:styleId="a6">
    <w:name w:val="正文仿宋体"/>
    <w:basedOn w:val="Normal"/>
    <w:pPr>
      <w:widowControl/>
      <w:spacing w:line="360" w:lineRule="auto"/>
      <w:ind w:firstLine="482"/>
    </w:pPr>
    <w:rPr>
      <w:rFonts w:ascii="宋体" w:eastAsia="仿宋_GB2312" w:hAnsi="Times New Roman" w:cs="Times New Roman"/>
      <w:kern w:val="0"/>
      <w:sz w:val="28"/>
      <w:szCs w:val="20"/>
    </w:rPr>
  </w:style>
  <w:style w:type="paragraph" w:customStyle="1" w:styleId="xl59">
    <w:name w:val="xl59"/>
    <w:basedOn w:val="Normal"/>
    <w:pPr>
      <w:widowControl/>
      <w:pBdr>
        <w:top w:val="single" w:sz="8" w:space="0" w:color="auto"/>
        <w:left w:val="single" w:sz="8" w:space="0" w:color="auto"/>
      </w:pBdr>
      <w:spacing w:before="100" w:beforeAutospacing="1" w:after="100" w:afterAutospacing="1" w:line="360" w:lineRule="auto"/>
      <w:ind w:firstLine="482"/>
      <w:jc w:val="center"/>
    </w:pPr>
    <w:rPr>
      <w:rFonts w:ascii="仿宋_GB2312" w:eastAsia="仿宋_GB2312" w:hAnsi="Arial Unicode MS" w:cs="Times New Roman" w:hint="eastAsia"/>
      <w:b/>
      <w:bCs/>
      <w:kern w:val="0"/>
      <w:sz w:val="24"/>
      <w:szCs w:val="20"/>
    </w:rPr>
  </w:style>
  <w:style w:type="paragraph" w:customStyle="1" w:styleId="13">
    <w:name w:val="样式1"/>
    <w:basedOn w:val="a0"/>
    <w:pPr>
      <w:tabs>
        <w:tab w:val="left" w:pos="900"/>
        <w:tab w:val="left" w:pos="4320"/>
      </w:tabs>
      <w:ind w:left="900" w:hanging="420"/>
    </w:pPr>
  </w:style>
  <w:style w:type="paragraph" w:customStyle="1" w:styleId="xl51">
    <w:name w:val="xl51"/>
    <w:basedOn w:val="Normal"/>
    <w:pPr>
      <w:widowControl/>
      <w:pBdr>
        <w:bottom w:val="single" w:sz="4" w:space="0" w:color="auto"/>
      </w:pBdr>
      <w:spacing w:before="100" w:beforeAutospacing="1" w:after="100" w:afterAutospacing="1" w:line="360" w:lineRule="auto"/>
      <w:ind w:firstLine="482"/>
      <w:jc w:val="center"/>
    </w:pPr>
    <w:rPr>
      <w:rFonts w:ascii="Arial Unicode MS" w:hAnsi="Arial Unicode MS" w:cs="Times New Roman"/>
      <w:kern w:val="0"/>
      <w:sz w:val="24"/>
      <w:szCs w:val="20"/>
    </w:rPr>
  </w:style>
  <w:style w:type="paragraph" w:customStyle="1" w:styleId="xl57">
    <w:name w:val="xl57"/>
    <w:basedOn w:val="Normal"/>
    <w:pPr>
      <w:widowControl/>
      <w:pBdr>
        <w:left w:val="single" w:sz="8" w:space="0" w:color="auto"/>
        <w:bottom w:val="single" w:sz="8" w:space="0" w:color="auto"/>
      </w:pBdr>
      <w:spacing w:before="100" w:beforeAutospacing="1" w:after="100" w:afterAutospacing="1" w:line="360" w:lineRule="auto"/>
      <w:ind w:firstLine="482"/>
      <w:jc w:val="center"/>
    </w:pPr>
    <w:rPr>
      <w:rFonts w:ascii="Arial Narrow" w:hAnsi="Arial Narrow" w:cs="Times New Roman"/>
      <w:kern w:val="0"/>
      <w:sz w:val="24"/>
      <w:szCs w:val="20"/>
    </w:rPr>
  </w:style>
  <w:style w:type="paragraph" w:customStyle="1" w:styleId="a7">
    <w:name w:val="表文字"/>
    <w:basedOn w:val="Normal"/>
    <w:pPr>
      <w:widowControl/>
      <w:spacing w:line="360" w:lineRule="auto"/>
      <w:ind w:firstLine="482"/>
    </w:pPr>
    <w:rPr>
      <w:rFonts w:ascii="宋体" w:eastAsia="仿宋_GB2312" w:hAnsi="Times New Roman" w:cs="Times New Roman"/>
      <w:kern w:val="0"/>
      <w:sz w:val="24"/>
      <w:szCs w:val="21"/>
    </w:rPr>
  </w:style>
  <w:style w:type="paragraph" w:customStyle="1" w:styleId="xl56">
    <w:name w:val="xl56"/>
    <w:basedOn w:val="Normal"/>
    <w:pPr>
      <w:widowControl/>
      <w:pBdr>
        <w:top w:val="single" w:sz="8" w:space="0" w:color="auto"/>
        <w:right w:val="single" w:sz="8" w:space="0" w:color="auto"/>
      </w:pBdr>
      <w:spacing w:before="100" w:beforeAutospacing="1" w:after="100" w:afterAutospacing="1" w:line="360" w:lineRule="auto"/>
      <w:ind w:firstLine="482"/>
      <w:jc w:val="center"/>
    </w:pPr>
    <w:rPr>
      <w:rFonts w:ascii="Arial Narrow" w:hAnsi="Arial Narrow" w:cs="Times New Roman"/>
      <w:kern w:val="0"/>
      <w:sz w:val="24"/>
      <w:szCs w:val="20"/>
    </w:rPr>
  </w:style>
  <w:style w:type="paragraph" w:customStyle="1" w:styleId="Default">
    <w:name w:val="Default"/>
    <w:pPr>
      <w:widowControl w:val="0"/>
      <w:autoSpaceDE w:val="0"/>
      <w:autoSpaceDN w:val="0"/>
      <w:adjustRightInd w:val="0"/>
      <w:spacing w:after="160" w:line="360" w:lineRule="auto"/>
      <w:ind w:firstLine="482"/>
      <w:jc w:val="both"/>
    </w:pPr>
    <w:rPr>
      <w:rFonts w:ascii="华文新魏" w:eastAsia="华文新魏"/>
      <w:color w:val="000000"/>
      <w:sz w:val="24"/>
      <w:szCs w:val="24"/>
    </w:rPr>
  </w:style>
  <w:style w:type="paragraph" w:customStyle="1" w:styleId="CharCharCharCharCharChar1CharCharCharChar">
    <w:name w:val="Char Char Char Char Char Char1 Char Char Char Char"/>
    <w:basedOn w:val="Normal"/>
    <w:rPr>
      <w:rFonts w:ascii="Times New Roman" w:hAnsi="Times New Roman" w:cs="Times New Roman"/>
      <w:sz w:val="24"/>
      <w:szCs w:val="24"/>
    </w:rPr>
  </w:style>
  <w:style w:type="paragraph" w:customStyle="1" w:styleId="TOC10">
    <w:name w:val="TOC 标题1"/>
    <w:basedOn w:val="Heading1"/>
    <w:next w:val="Normal"/>
    <w:uiPriority w:val="39"/>
    <w:unhideWhenUsed/>
    <w:qFormat/>
    <w:pPr>
      <w:spacing w:before="480" w:after="0" w:line="276" w:lineRule="auto"/>
      <w:ind w:firstLine="0"/>
      <w:jc w:val="left"/>
      <w:outlineLvl w:val="9"/>
    </w:pPr>
    <w:rPr>
      <w:rFonts w:ascii="Cambria" w:eastAsia="宋体" w:hAnsi="Cambria" w:cs="黑体"/>
      <w:color w:val="365F90"/>
      <w:kern w:val="0"/>
      <w:sz w:val="28"/>
      <w:szCs w:val="28"/>
    </w:rPr>
  </w:style>
  <w:style w:type="paragraph" w:customStyle="1" w:styleId="3">
    <w:name w:val="3级首行缩进"/>
    <w:basedOn w:val="Normal"/>
    <w:pPr>
      <w:widowControl/>
      <w:spacing w:beforeLines="10" w:before="24" w:line="360" w:lineRule="auto"/>
      <w:ind w:firstLineChars="250" w:firstLine="525"/>
      <w:outlineLvl w:val="2"/>
    </w:pPr>
    <w:rPr>
      <w:rFonts w:ascii="宋体" w:hAnsi="宋体"/>
      <w:kern w:val="0"/>
    </w:rPr>
  </w:style>
  <w:style w:type="paragraph" w:customStyle="1" w:styleId="30">
    <w:name w:val="3级悬挂缩进"/>
    <w:basedOn w:val="Normal"/>
    <w:pPr>
      <w:widowControl/>
      <w:spacing w:beforeLines="10" w:before="24" w:line="360" w:lineRule="auto"/>
      <w:ind w:left="525" w:hangingChars="250" w:hanging="525"/>
      <w:jc w:val="left"/>
      <w:outlineLvl w:val="2"/>
    </w:pPr>
    <w:rPr>
      <w:rFonts w:ascii="宋体" w:hAnsi="宋体"/>
      <w:kern w:val="0"/>
    </w:rPr>
  </w:style>
  <w:style w:type="paragraph" w:customStyle="1" w:styleId="110">
    <w:name w:val="列出段落11"/>
    <w:basedOn w:val="Normal"/>
    <w:uiPriority w:val="34"/>
    <w:qFormat/>
    <w:pPr>
      <w:ind w:firstLineChars="200" w:firstLine="420"/>
    </w:pPr>
    <w:rPr>
      <w:rFonts w:ascii="Times New Roman" w:hAnsi="Times New Roman" w:cs="Times New Roman"/>
      <w:szCs w:val="24"/>
    </w:rPr>
  </w:style>
  <w:style w:type="paragraph" w:customStyle="1" w:styleId="a8">
    <w:name w:val="报告正文"/>
    <w:basedOn w:val="NormalIndent"/>
    <w:rPr>
      <w:rFonts w:ascii="宋体" w:hAnsi="宋体" w:cs="黑体"/>
      <w:color w:val="000000"/>
      <w:sz w:val="22"/>
    </w:rPr>
  </w:style>
  <w:style w:type="paragraph" w:customStyle="1" w:styleId="CharChar0">
    <w:name w:val="正文文本 Char Char"/>
    <w:basedOn w:val="Normal"/>
    <w:rPr>
      <w:sz w:val="24"/>
      <w:szCs w:val="24"/>
    </w:rPr>
  </w:style>
  <w:style w:type="character" w:customStyle="1" w:styleId="HeaderChar">
    <w:name w:val="Header Char"/>
    <w:link w:val="Header"/>
    <w:rPr>
      <w:sz w:val="18"/>
      <w:szCs w:val="18"/>
    </w:rPr>
  </w:style>
  <w:style w:type="character" w:customStyle="1" w:styleId="FooterChar">
    <w:name w:val="Footer Char"/>
    <w:link w:val="Footer"/>
    <w:rPr>
      <w:sz w:val="18"/>
      <w:szCs w:val="18"/>
    </w:rPr>
  </w:style>
  <w:style w:type="character" w:customStyle="1" w:styleId="Heading1Char">
    <w:name w:val="Heading 1 Char"/>
    <w:link w:val="Heading1"/>
    <w:rPr>
      <w:rFonts w:ascii="仿宋_GB2312" w:eastAsia="仿宋_GB2312" w:hAnsi="Times New Roman" w:cs="Times New Roman"/>
      <w:b/>
      <w:bCs/>
      <w:kern w:val="44"/>
      <w:sz w:val="32"/>
      <w:szCs w:val="32"/>
      <w:lang w:val="en-US" w:eastAsia="zh-CN"/>
    </w:rPr>
  </w:style>
  <w:style w:type="character" w:customStyle="1" w:styleId="Heading2Char">
    <w:name w:val="Heading 2 Char"/>
    <w:link w:val="Heading2"/>
    <w:rPr>
      <w:rFonts w:ascii="仿宋_GB2312" w:eastAsia="仿宋_GB2312" w:hAnsi="宋体" w:cs="宋体"/>
      <w:b/>
      <w:bCs/>
      <w:kern w:val="0"/>
      <w:sz w:val="28"/>
      <w:szCs w:val="28"/>
    </w:rPr>
  </w:style>
  <w:style w:type="character" w:customStyle="1" w:styleId="Heading3Char">
    <w:name w:val="Heading 3 Char"/>
    <w:link w:val="Heading3"/>
    <w:rPr>
      <w:rFonts w:ascii="Times New Roman" w:eastAsia="宋体" w:hAnsi="Times New Roman" w:cs="Times New Roman"/>
      <w:b/>
      <w:sz w:val="32"/>
      <w:szCs w:val="20"/>
    </w:rPr>
  </w:style>
  <w:style w:type="character" w:customStyle="1" w:styleId="Heading4Char">
    <w:name w:val="Heading 4 Char"/>
    <w:link w:val="Heading4"/>
    <w:rPr>
      <w:rFonts w:ascii="Arial" w:eastAsia="黑体" w:hAnsi="Arial" w:cs="宋体"/>
      <w:b/>
      <w:bCs/>
      <w:kern w:val="0"/>
      <w:sz w:val="28"/>
      <w:szCs w:val="28"/>
    </w:rPr>
  </w:style>
  <w:style w:type="character" w:customStyle="1" w:styleId="NormalIndentChar">
    <w:name w:val="Normal Indent Char"/>
    <w:link w:val="NormalIndent"/>
    <w:rPr>
      <w:rFonts w:ascii="Calibri" w:eastAsia="宋体" w:hAnsi="Calibri" w:cs="Times New Roman"/>
    </w:rPr>
  </w:style>
  <w:style w:type="character" w:customStyle="1" w:styleId="BodyTextChar">
    <w:name w:val="Body Text Char"/>
    <w:link w:val="BodyText"/>
    <w:rPr>
      <w:rFonts w:ascii="Times New Roman" w:eastAsia="宋体" w:hAnsi="Times New Roman" w:cs="Times New Roman"/>
      <w:szCs w:val="24"/>
    </w:rPr>
  </w:style>
  <w:style w:type="character" w:customStyle="1" w:styleId="BalloonTextChar">
    <w:name w:val="Balloon Text Char"/>
    <w:link w:val="BalloonText"/>
    <w:semiHidden/>
    <w:rPr>
      <w:rFonts w:ascii="Times New Roman" w:eastAsia="宋体" w:hAnsi="Times New Roman" w:cs="Times New Roman"/>
      <w:sz w:val="18"/>
      <w:szCs w:val="18"/>
    </w:rPr>
  </w:style>
  <w:style w:type="character" w:customStyle="1" w:styleId="BodyTextIndent2Char">
    <w:name w:val="Body Text Indent 2 Char"/>
    <w:link w:val="BodyTextIndent2"/>
    <w:rPr>
      <w:rFonts w:ascii="Times New Roman" w:eastAsia="宋体" w:hAnsi="Times New Roman" w:cs="Times New Roman"/>
      <w:szCs w:val="24"/>
    </w:rPr>
  </w:style>
  <w:style w:type="character" w:customStyle="1" w:styleId="PlainTextChar">
    <w:name w:val="Plain Text Char"/>
    <w:link w:val="PlainText"/>
    <w:rPr>
      <w:rFonts w:ascii="宋体" w:eastAsia="宋体" w:hAnsi="Courier New" w:cs="Times New Roman"/>
      <w:szCs w:val="20"/>
    </w:rPr>
  </w:style>
  <w:style w:type="character" w:customStyle="1" w:styleId="CommentTextChar">
    <w:name w:val="Comment Text Char"/>
    <w:link w:val="CommentText"/>
    <w:rPr>
      <w:rFonts w:ascii="Times New Roman" w:eastAsia="宋体" w:hAnsi="Times New Roman" w:cs="Times New Roman"/>
      <w:szCs w:val="24"/>
    </w:rPr>
  </w:style>
  <w:style w:type="character" w:customStyle="1" w:styleId="CommentSubjectChar">
    <w:name w:val="Comment Subject Char"/>
    <w:link w:val="CommentSubject"/>
    <w:rPr>
      <w:rFonts w:ascii="Times New Roman" w:eastAsia="宋体" w:hAnsi="Times New Roman" w:cs="Times New Roman"/>
      <w:b/>
      <w:bCs/>
      <w:szCs w:val="24"/>
    </w:rPr>
  </w:style>
  <w:style w:type="character" w:customStyle="1" w:styleId="6">
    <w:name w:val="样式6"/>
    <w:uiPriority w:val="1"/>
    <w:rPr>
      <w:rFonts w:eastAsia="宋体"/>
      <w:sz w:val="16"/>
    </w:rPr>
  </w:style>
  <w:style w:type="character" w:customStyle="1" w:styleId="font21">
    <w:name w:val="font21"/>
    <w:rPr>
      <w:rFonts w:ascii="Tahoma" w:hAnsi="Tahoma" w:cs="Tahoma" w:hint="default"/>
      <w:color w:val="000000"/>
      <w:sz w:val="20"/>
      <w:szCs w:val="20"/>
      <w:u w:val="none"/>
    </w:rPr>
  </w:style>
  <w:style w:type="character" w:customStyle="1" w:styleId="style151">
    <w:name w:val="style151"/>
    <w:rPr>
      <w:color w:val="FF0000"/>
    </w:rPr>
  </w:style>
  <w:style w:type="character" w:customStyle="1" w:styleId="DocumentMapChar">
    <w:name w:val="Document Map Char"/>
    <w:link w:val="DocumentMap"/>
    <w:rPr>
      <w:rFonts w:ascii="宋体" w:hAnsi="宋体"/>
      <w:sz w:val="18"/>
      <w:szCs w:val="18"/>
    </w:rPr>
  </w:style>
  <w:style w:type="character" w:customStyle="1" w:styleId="font01">
    <w:name w:val="font01"/>
    <w:rPr>
      <w:rFonts w:ascii="Tahoma" w:hAnsi="Tahoma" w:cs="Tahoma" w:hint="default"/>
      <w:color w:val="000000"/>
      <w:sz w:val="22"/>
      <w:szCs w:val="22"/>
      <w:u w:val="none"/>
    </w:rPr>
  </w:style>
  <w:style w:type="character" w:customStyle="1" w:styleId="CharCharCharChar">
    <w:name w:val="正文＊ Char Char Char Char"/>
    <w:rPr>
      <w:rFonts w:eastAsia="仿宋_GB2312"/>
      <w:sz w:val="24"/>
      <w:szCs w:val="28"/>
      <w:lang w:val="en-US" w:eastAsia="zh-CN" w:bidi="ar-SA"/>
    </w:rPr>
  </w:style>
  <w:style w:type="character" w:customStyle="1" w:styleId="3Char1">
    <w:name w:val="正文文本 3 Char1"/>
    <w:rPr>
      <w:rFonts w:ascii="宋体" w:hAnsi="宋体" w:cs="宋体"/>
      <w:sz w:val="16"/>
      <w:szCs w:val="16"/>
    </w:rPr>
  </w:style>
  <w:style w:type="character" w:customStyle="1" w:styleId="style141">
    <w:name w:val="style141"/>
    <w:rPr>
      <w:color w:val="FF6600"/>
    </w:rPr>
  </w:style>
  <w:style w:type="character" w:customStyle="1" w:styleId="font31">
    <w:name w:val="font31"/>
    <w:rPr>
      <w:rFonts w:ascii="宋体" w:eastAsia="宋体" w:hAnsi="宋体" w:hint="eastAsia"/>
      <w:color w:val="000000"/>
      <w:sz w:val="22"/>
      <w:szCs w:val="22"/>
      <w:u w:val="none"/>
    </w:rPr>
  </w:style>
  <w:style w:type="character" w:customStyle="1" w:styleId="font41">
    <w:name w:val="font41"/>
    <w:rPr>
      <w:rFonts w:ascii="Times New Roman" w:hAnsi="Times New Roman" w:cs="Times New Roman" w:hint="default"/>
      <w:color w:val="000000"/>
      <w:sz w:val="18"/>
      <w:szCs w:val="18"/>
      <w:u w:val="none"/>
    </w:rPr>
  </w:style>
  <w:style w:type="character" w:customStyle="1" w:styleId="2CharChar">
    <w:name w:val="样式2表文字 Char Char"/>
    <w:rPr>
      <w:rFonts w:eastAsia="仿宋_GB2312"/>
      <w:sz w:val="21"/>
      <w:szCs w:val="21"/>
      <w:lang w:val="en-US" w:eastAsia="zh-CN" w:bidi="ar-SA"/>
    </w:rPr>
  </w:style>
  <w:style w:type="character" w:customStyle="1" w:styleId="headline-content2">
    <w:name w:val="headline-content2"/>
    <w:basedOn w:val="DefaultParagraphFont"/>
  </w:style>
  <w:style w:type="character" w:customStyle="1" w:styleId="BodyText2Char">
    <w:name w:val="Body Text 2 Char"/>
    <w:link w:val="BodyText2"/>
    <w:rPr>
      <w:rFonts w:ascii="宋体" w:hAnsi="宋体"/>
      <w:sz w:val="24"/>
    </w:rPr>
  </w:style>
  <w:style w:type="character" w:customStyle="1" w:styleId="style121">
    <w:name w:val="style121"/>
    <w:rPr>
      <w:color w:val="000066"/>
    </w:rPr>
  </w:style>
  <w:style w:type="character" w:customStyle="1" w:styleId="font11">
    <w:name w:val="font11"/>
    <w:rPr>
      <w:rFonts w:ascii="宋体" w:eastAsia="宋体" w:hAnsi="宋体" w:hint="eastAsia"/>
      <w:color w:val="000000"/>
      <w:sz w:val="20"/>
      <w:szCs w:val="20"/>
      <w:u w:val="none"/>
    </w:rPr>
  </w:style>
  <w:style w:type="character" w:customStyle="1" w:styleId="style21">
    <w:name w:val="style21"/>
    <w:rPr>
      <w:sz w:val="18"/>
      <w:szCs w:val="18"/>
    </w:rPr>
  </w:style>
  <w:style w:type="character" w:customStyle="1" w:styleId="font51">
    <w:name w:val="font51"/>
    <w:rPr>
      <w:rFonts w:ascii="宋体" w:eastAsia="宋体" w:hAnsi="宋体" w:hint="eastAsia"/>
      <w:color w:val="000000"/>
      <w:sz w:val="18"/>
      <w:szCs w:val="18"/>
      <w:u w:val="none"/>
    </w:rPr>
  </w:style>
  <w:style w:type="character" w:customStyle="1" w:styleId="font61">
    <w:name w:val="font61"/>
    <w:rPr>
      <w:rFonts w:ascii="Times New Roman" w:hAnsi="Times New Roman" w:cs="Times New Roman" w:hint="default"/>
      <w:color w:val="FF0000"/>
      <w:sz w:val="18"/>
      <w:szCs w:val="18"/>
      <w:u w:val="none"/>
    </w:rPr>
  </w:style>
  <w:style w:type="character" w:customStyle="1" w:styleId="BodyText3Char">
    <w:name w:val="Body Text 3 Char"/>
    <w:link w:val="BodyText3"/>
    <w:rPr>
      <w:sz w:val="16"/>
      <w:szCs w:val="16"/>
    </w:rPr>
  </w:style>
  <w:style w:type="character" w:customStyle="1" w:styleId="google-src-text1">
    <w:name w:val="google-src-text1"/>
    <w:rPr>
      <w:vanish/>
    </w:rPr>
  </w:style>
  <w:style w:type="character" w:customStyle="1" w:styleId="red">
    <w:name w:val="red"/>
    <w:basedOn w:val="DefaultParagraphFont"/>
  </w:style>
  <w:style w:type="character" w:customStyle="1" w:styleId="Char1">
    <w:name w:val="文档结构图 Char1"/>
    <w:uiPriority w:val="99"/>
    <w:semiHidden/>
    <w:rPr>
      <w:rFonts w:ascii="宋体" w:eastAsia="宋体"/>
      <w:sz w:val="18"/>
      <w:szCs w:val="18"/>
    </w:rPr>
  </w:style>
  <w:style w:type="character" w:customStyle="1" w:styleId="2Char1">
    <w:name w:val="正文文本 2 Char1"/>
    <w:basedOn w:val="DefaultParagraphFont"/>
    <w:uiPriority w:val="99"/>
    <w:semiHidden/>
  </w:style>
  <w:style w:type="character" w:customStyle="1" w:styleId="3Char2">
    <w:name w:val="正文文本 3 Char2"/>
    <w:uiPriority w:val="99"/>
    <w:semiHidden/>
    <w:rPr>
      <w:sz w:val="16"/>
      <w:szCs w:val="16"/>
    </w:rPr>
  </w:style>
  <w:style w:type="character" w:customStyle="1" w:styleId="DateChar">
    <w:name w:val="Date Char"/>
    <w:link w:val="Date"/>
    <w:rPr>
      <w:rFonts w:ascii="宋体" w:eastAsia="宋体" w:hAnsi="宋体" w:cs="宋体"/>
      <w:b/>
      <w:bCs/>
      <w:kern w:val="0"/>
      <w:sz w:val="24"/>
      <w:szCs w:val="24"/>
    </w:rPr>
  </w:style>
  <w:style w:type="character" w:customStyle="1" w:styleId="BodyTextIndentChar">
    <w:name w:val="Body Text Indent Char"/>
    <w:link w:val="BodyTextIndent"/>
    <w:rPr>
      <w:rFonts w:ascii="宋体" w:eastAsia="宋体" w:hAnsi="宋体" w:cs="宋体"/>
      <w:kern w:val="0"/>
      <w:sz w:val="24"/>
      <w:szCs w:val="21"/>
    </w:rPr>
  </w:style>
  <w:style w:type="character" w:customStyle="1" w:styleId="BodyTextFirstIndent2Char">
    <w:name w:val="Body Text First Indent 2 Char"/>
    <w:link w:val="BodyTextFirstIndent2"/>
    <w:rPr>
      <w:rFonts w:ascii="宋体" w:eastAsia="宋体" w:hAnsi="宋体" w:cs="宋体"/>
      <w:kern w:val="0"/>
      <w:sz w:val="24"/>
      <w:szCs w:val="24"/>
    </w:rPr>
  </w:style>
  <w:style w:type="character" w:customStyle="1" w:styleId="3Char10">
    <w:name w:val="正文文本缩进 3 Char1"/>
    <w:uiPriority w:val="99"/>
    <w:semiHidden/>
    <w:rPr>
      <w:sz w:val="16"/>
      <w:szCs w:val="16"/>
    </w:rPr>
  </w:style>
  <w:style w:type="character" w:customStyle="1" w:styleId="TitleChar">
    <w:name w:val="Title Char"/>
    <w:link w:val="Title"/>
    <w:rPr>
      <w:rFonts w:ascii="Cambria" w:eastAsia="宋体" w:hAnsi="Cambria"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6.jpeg"/><Relationship Id="rId26" Type="http://schemas.openxmlformats.org/officeDocument/2006/relationships/image" Target="media/image11.jpeg"/><Relationship Id="rId39" Type="http://schemas.openxmlformats.org/officeDocument/2006/relationships/hyperlink" Target="http://www.askci.com/reports/index139.html" TargetMode="External"/><Relationship Id="rId21" Type="http://schemas.openxmlformats.org/officeDocument/2006/relationships/image" Target="C://Users/yangfei/Desktop/Documents%20and%20Settings/Administrator/Application%20Data/Tencent/Users/503078340/QQ/WinTemp/RichOle/98L%5d@~%7dC9ILXA%5dHGE%60HH%5d%60X.jpg" TargetMode="External"/><Relationship Id="rId34" Type="http://schemas.openxmlformats.org/officeDocument/2006/relationships/hyperlink" Target="http://www.askci.com/reports/2014/08/22/14138w4pw.shtml" TargetMode="External"/><Relationship Id="rId42" Type="http://schemas.openxmlformats.org/officeDocument/2006/relationships/hyperlink" Target="http://www.askci.com/reports/2014/09/09/14244b2zm.shtml" TargetMode="External"/><Relationship Id="rId47" Type="http://schemas.openxmlformats.org/officeDocument/2006/relationships/hyperlink" Target="http://www.askci.com/reports/2014/08/30/201356mnb7.shtml" TargetMode="External"/><Relationship Id="rId50" Type="http://schemas.openxmlformats.org/officeDocument/2006/relationships/hyperlink" Target="http://www.askci.com/reports/2014/09/09/144521qt55.shtml" TargetMode="External"/><Relationship Id="rId55" Type="http://schemas.openxmlformats.org/officeDocument/2006/relationships/hyperlink" Target="http://www.askci.com/report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jpeg"/><Relationship Id="rId29" Type="http://schemas.openxmlformats.org/officeDocument/2006/relationships/image" Target="http://www.hntj.gov.cn/tjgb/szgb/201504/W020150414320757185449.jpg" TargetMode="External"/><Relationship Id="rId11" Type="http://schemas.openxmlformats.org/officeDocument/2006/relationships/hyperlink" Target="http://baike.haosou.com/doc/5414331.html" TargetMode="External"/><Relationship Id="rId24" Type="http://schemas.openxmlformats.org/officeDocument/2006/relationships/image" Target="media/image10.jpeg"/><Relationship Id="rId32" Type="http://schemas.openxmlformats.org/officeDocument/2006/relationships/hyperlink" Target="http://www.askci.com/reports/2014/08/21/11841c7po.shtml" TargetMode="External"/><Relationship Id="rId37" Type="http://schemas.openxmlformats.org/officeDocument/2006/relationships/hyperlink" Target="http://www.askci.com/reports/2014/08/28/95234b38y.shtml" TargetMode="External"/><Relationship Id="rId40" Type="http://schemas.openxmlformats.org/officeDocument/2006/relationships/hyperlink" Target="http://www.askci.com/reports/2015/01/04/11828rxkj.shtml" TargetMode="External"/><Relationship Id="rId45" Type="http://schemas.openxmlformats.org/officeDocument/2006/relationships/hyperlink" Target="http://www.askci.com/reports/index164.html" TargetMode="External"/><Relationship Id="rId53" Type="http://schemas.openxmlformats.org/officeDocument/2006/relationships/hyperlink" Target="http://www.askci.com/reports/2014/09/10/164710zapj.shtml" TargetMode="External"/><Relationship Id="rId58" Type="http://schemas.openxmlformats.org/officeDocument/2006/relationships/footer" Target="footer2.xml"/><Relationship Id="rId5"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baike.haosou.com/doc/5414331.html" TargetMode="External"/><Relationship Id="rId14" Type="http://schemas.openxmlformats.org/officeDocument/2006/relationships/hyperlink" Target="http://www.youbianku.com/411100" TargetMode="External"/><Relationship Id="rId22" Type="http://schemas.openxmlformats.org/officeDocument/2006/relationships/image" Target="media/image9.jpeg"/><Relationship Id="rId27" Type="http://schemas.openxmlformats.org/officeDocument/2006/relationships/image" Target="http://www.hntj.gov.cn/tjgb/szgb/201504/W020150414320757038903.jpg" TargetMode="External"/><Relationship Id="rId30" Type="http://schemas.openxmlformats.org/officeDocument/2006/relationships/image" Target="media/image13.jpeg"/><Relationship Id="rId35" Type="http://schemas.openxmlformats.org/officeDocument/2006/relationships/hyperlink" Target="http://www.askci.com/reports/2014/08/29/927hrtw.shtml" TargetMode="External"/><Relationship Id="rId43" Type="http://schemas.openxmlformats.org/officeDocument/2006/relationships/hyperlink" Target="http://www.askci.com/reports/2014/08/29/1628282irl.shtml" TargetMode="External"/><Relationship Id="rId48" Type="http://schemas.openxmlformats.org/officeDocument/2006/relationships/hyperlink" Target="http://www.askci.com/reports/index1194.html" TargetMode="External"/><Relationship Id="rId56"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yperlink" Target="http://www.askci.com/reports/2014/09/30/115446r3s9.shtml" TargetMode="External"/><Relationship Id="rId3" Type="http://schemas.openxmlformats.org/officeDocument/2006/relationships/styles" Target="styles.xml"/><Relationship Id="rId12" Type="http://schemas.openxmlformats.org/officeDocument/2006/relationships/hyperlink" Target="http://baike.haosou.com/doc/5414331.html" TargetMode="External"/><Relationship Id="rId17" Type="http://schemas.openxmlformats.org/officeDocument/2006/relationships/image" Target="media/image5.jpeg"/><Relationship Id="rId25" Type="http://schemas.openxmlformats.org/officeDocument/2006/relationships/image" Target="http://www.hntj.gov.cn/tjgb/szgb/201504/W020150414320756875346.jpg" TargetMode="External"/><Relationship Id="rId33" Type="http://schemas.openxmlformats.org/officeDocument/2006/relationships/hyperlink" Target="http://www.askci.com/reports/2014/12/24/1427521w9f.shtml" TargetMode="External"/><Relationship Id="rId38" Type="http://schemas.openxmlformats.org/officeDocument/2006/relationships/hyperlink" Target="http://www.askci.com/reports/index199.html" TargetMode="External"/><Relationship Id="rId46" Type="http://schemas.openxmlformats.org/officeDocument/2006/relationships/hyperlink" Target="http://www.askci.com/reports/index111.html" TargetMode="External"/><Relationship Id="rId59" Type="http://schemas.openxmlformats.org/officeDocument/2006/relationships/fontTable" Target="fontTable.xml"/><Relationship Id="rId20" Type="http://schemas.openxmlformats.org/officeDocument/2006/relationships/image" Target="media/image8.jpeg"/><Relationship Id="rId41" Type="http://schemas.openxmlformats.org/officeDocument/2006/relationships/hyperlink" Target="http://www.askci.com/reports/2014/08/21/1134455vjg.shtml" TargetMode="External"/><Relationship Id="rId54" Type="http://schemas.openxmlformats.org/officeDocument/2006/relationships/hyperlink" Target="http://www.askci.com/reports/index178.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http://www.hntj.gov.cn/tjgb/szgb/201504/W020150414320756871682.jpg" TargetMode="External"/><Relationship Id="rId28" Type="http://schemas.openxmlformats.org/officeDocument/2006/relationships/image" Target="media/image12.jpeg"/><Relationship Id="rId36" Type="http://schemas.openxmlformats.org/officeDocument/2006/relationships/hyperlink" Target="http://www.askci.com/reports/2014/12/31/95025yzwv.shtml" TargetMode="External"/><Relationship Id="rId49" Type="http://schemas.openxmlformats.org/officeDocument/2006/relationships/hyperlink" Target="http://www.askci.com/reports/2014/12/31/92618v5x5.shtml" TargetMode="External"/><Relationship Id="rId57" Type="http://schemas.openxmlformats.org/officeDocument/2006/relationships/footer" Target="footer1.xml"/><Relationship Id="rId10" Type="http://schemas.openxmlformats.org/officeDocument/2006/relationships/hyperlink" Target="http://baike.haosou.com/doc/5569922.html" TargetMode="External"/><Relationship Id="rId31" Type="http://schemas.openxmlformats.org/officeDocument/2006/relationships/hyperlink" Target="http://www.askci.com/chanye/" TargetMode="External"/><Relationship Id="rId44" Type="http://schemas.openxmlformats.org/officeDocument/2006/relationships/hyperlink" Target="http://www.askci.com/reports/2014/08/29/163623sw3n.shtml" TargetMode="External"/><Relationship Id="rId52" Type="http://schemas.openxmlformats.org/officeDocument/2006/relationships/hyperlink" Target="http://www.askci.com/reports/201403/17144157288289.shtml" TargetMode="External"/><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63</Pages>
  <Words>8132</Words>
  <Characters>46355</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万向信托—基础设施建设集合资金信托计划-X号（XXXX项目）</vt:lpstr>
    </vt:vector>
  </TitlesOfParts>
  <Company>Microsoft</Company>
  <LinksUpToDate>false</LinksUpToDate>
  <CharactersWithSpaces>54379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万向信托—基础设施建设集合资金信托计划-X号（XXXX项目）</dc:title>
  <dc:creator>肖鑫</dc:creator>
  <cp:lastModifiedBy>Guang Zuo</cp:lastModifiedBy>
  <cp:revision>1</cp:revision>
  <cp:lastPrinted>2015-06-17T02:01:00Z</cp:lastPrinted>
  <dcterms:created xsi:type="dcterms:W3CDTF">2014-05-20T13:21:00Z</dcterms:created>
  <dcterms:modified xsi:type="dcterms:W3CDTF">2015-08-12T08:50:00Z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2052-9.1.0.5108</vt:lpwstr>
  </property>
</Properties>
</file>