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F3" w:rsidRPr="00072F27" w:rsidRDefault="004F2AF3" w:rsidP="004F2AF3">
      <w:pPr>
        <w:jc w:val="center"/>
        <w:rPr>
          <w:rFonts w:eastAsiaTheme="minorEastAsia" w:hint="eastAsia"/>
          <w:b/>
          <w:u w:val="single"/>
        </w:rPr>
      </w:pPr>
      <w:proofErr w:type="spellStart"/>
      <w:r>
        <w:rPr>
          <w:rFonts w:eastAsiaTheme="minorEastAsia" w:hint="eastAsia"/>
          <w:b/>
          <w:u w:val="single"/>
        </w:rPr>
        <w:t>Camsing</w:t>
      </w:r>
      <w:proofErr w:type="spellEnd"/>
      <w:r>
        <w:rPr>
          <w:rFonts w:eastAsiaTheme="minorEastAsia" w:hint="eastAsia"/>
          <w:b/>
          <w:u w:val="single"/>
        </w:rPr>
        <w:t xml:space="preserve"> Global</w:t>
      </w:r>
      <w:r>
        <w:rPr>
          <w:b/>
          <w:u w:val="single"/>
        </w:rPr>
        <w:t>承兴贸易</w:t>
      </w:r>
      <w:r>
        <w:rPr>
          <w:rFonts w:asciiTheme="minorEastAsia" w:eastAsiaTheme="minorEastAsia" w:hAnsiTheme="minorEastAsia" w:hint="eastAsia"/>
          <w:b/>
          <w:u w:val="single"/>
        </w:rPr>
        <w:t>（应收账款保理）</w:t>
      </w:r>
    </w:p>
    <w:p w:rsidR="004F2AF3" w:rsidRDefault="004F2AF3" w:rsidP="004F2AF3">
      <w:r>
        <w:t>时间：</w:t>
      </w:r>
      <w:r>
        <w:t>8/10/2015</w:t>
      </w:r>
    </w:p>
    <w:p w:rsidR="00410359" w:rsidRDefault="00410359" w:rsidP="004F2AF3">
      <w:pPr>
        <w:rPr>
          <w:rFonts w:asciiTheme="minorEastAsia" w:eastAsiaTheme="minorEastAsia" w:hAnsiTheme="minorEastAsia"/>
        </w:rPr>
      </w:pPr>
      <w:r>
        <w:t>联系方式</w:t>
      </w:r>
      <w:r>
        <w:rPr>
          <w:rFonts w:asciiTheme="minorEastAsia" w:eastAsiaTheme="minorEastAsia" w:hAnsiTheme="minorEastAsia" w:hint="eastAsia"/>
        </w:rPr>
        <w:t>：</w:t>
      </w:r>
    </w:p>
    <w:p w:rsidR="00184243" w:rsidRPr="00184243" w:rsidRDefault="00184243" w:rsidP="004F2AF3">
      <w:pPr>
        <w:pStyle w:val="ListParagraph"/>
        <w:numPr>
          <w:ilvl w:val="0"/>
          <w:numId w:val="4"/>
        </w:numPr>
        <w:rPr>
          <w:rFonts w:eastAsiaTheme="minorEastAsia" w:hint="eastAsia"/>
        </w:rPr>
      </w:pPr>
      <w:r>
        <w:rPr>
          <w:rFonts w:eastAsiaTheme="minorEastAsia"/>
        </w:rPr>
        <w:t>主要联系人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冯国锋</w:t>
      </w:r>
      <w:r>
        <w:rPr>
          <w:rFonts w:eastAsiaTheme="minorEastAsia" w:hint="eastAsia"/>
        </w:rPr>
        <w:t>（客户主管</w:t>
      </w:r>
      <w:r>
        <w:rPr>
          <w:rFonts w:eastAsiaTheme="minorEastAsia" w:hint="eastAsia"/>
        </w:rPr>
        <w:t xml:space="preserve">  15919088800 fengguofeng@camsing.</w:t>
      </w:r>
      <w:r>
        <w:rPr>
          <w:rFonts w:eastAsiaTheme="minorEastAsia"/>
        </w:rPr>
        <w:t>com</w:t>
      </w:r>
      <w:r w:rsidRPr="009A3DAC">
        <w:rPr>
          <w:rFonts w:ascii="宋体" w:eastAsiaTheme="minorEastAsia" w:hAnsi="宋体" w:cs="宋体" w:hint="eastAsia"/>
        </w:rPr>
        <w:t>）</w:t>
      </w:r>
    </w:p>
    <w:p w:rsidR="00410359" w:rsidRDefault="001051CF" w:rsidP="008A6FF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A6FF8">
        <w:rPr>
          <w:rFonts w:ascii="宋体" w:eastAsiaTheme="minorEastAsia" w:hAnsi="宋体" w:cs="宋体" w:hint="eastAsia"/>
        </w:rPr>
        <w:t>姜绍阳</w:t>
      </w:r>
      <w:r w:rsidRPr="008A6FF8">
        <w:rPr>
          <w:rFonts w:eastAsiaTheme="minorEastAsia" w:hint="eastAsia"/>
        </w:rPr>
        <w:t>（财务总监</w:t>
      </w:r>
      <w:r w:rsidRPr="008A6FF8">
        <w:rPr>
          <w:rFonts w:eastAsiaTheme="minorEastAsia" w:hint="eastAsia"/>
        </w:rPr>
        <w:t xml:space="preserve">  13632765588 </w:t>
      </w:r>
      <w:hyperlink r:id="rId5" w:history="1">
        <w:r w:rsidR="008A6FF8" w:rsidRPr="008A6FF8">
          <w:rPr>
            <w:rStyle w:val="Hyperlink"/>
            <w:rFonts w:eastAsiaTheme="minorEastAsia"/>
          </w:rPr>
          <w:t>steven@camsing.com</w:t>
        </w:r>
      </w:hyperlink>
      <w:r w:rsidRPr="008A6FF8">
        <w:rPr>
          <w:rFonts w:eastAsiaTheme="minorEastAsia" w:hint="eastAsia"/>
        </w:rPr>
        <w:t>）</w:t>
      </w:r>
    </w:p>
    <w:p w:rsidR="00184243" w:rsidRPr="008A6FF8" w:rsidRDefault="00184243" w:rsidP="008A6FF8">
      <w:pPr>
        <w:pStyle w:val="ListParagraph"/>
        <w:numPr>
          <w:ilvl w:val="0"/>
          <w:numId w:val="4"/>
        </w:numPr>
        <w:rPr>
          <w:rFonts w:eastAsiaTheme="minorEastAsia" w:hint="eastAsia"/>
        </w:rPr>
      </w:pPr>
      <w:r>
        <w:rPr>
          <w:rFonts w:eastAsiaTheme="minorEastAsia"/>
        </w:rPr>
        <w:t>梁志斌</w:t>
      </w:r>
      <w:r>
        <w:rPr>
          <w:rFonts w:eastAsiaTheme="minorEastAsia" w:hint="eastAsia"/>
        </w:rPr>
        <w:t>（高级经理</w:t>
      </w:r>
      <w:r w:rsidR="00B52DDC">
        <w:rPr>
          <w:rFonts w:eastAsiaTheme="minorEastAsia" w:hint="eastAsia"/>
        </w:rPr>
        <w:t xml:space="preserve">  15813387529</w:t>
      </w:r>
      <w:r w:rsidR="00B52DDC">
        <w:rPr>
          <w:rFonts w:eastAsiaTheme="minorEastAsia"/>
        </w:rPr>
        <w:t xml:space="preserve"> bean.liang@camsing.com</w:t>
      </w:r>
      <w:r>
        <w:rPr>
          <w:rFonts w:eastAsiaTheme="minorEastAsia" w:hint="eastAsia"/>
        </w:rPr>
        <w:t>）</w:t>
      </w:r>
      <w:bookmarkStart w:id="0" w:name="_GoBack"/>
      <w:bookmarkEnd w:id="0"/>
    </w:p>
    <w:p w:rsidR="004F2AF3" w:rsidRDefault="004F2AF3" w:rsidP="004F2AF3">
      <w:r>
        <w:rPr>
          <w:rFonts w:ascii="宋体" w:eastAsia="宋体" w:hAnsi="宋体" w:cs="宋体" w:hint="eastAsia"/>
        </w:rPr>
        <w:t>概</w:t>
      </w:r>
      <w:r>
        <w:t>要：</w:t>
      </w:r>
    </w:p>
    <w:p w:rsidR="004F2AF3" w:rsidRPr="00173889" w:rsidRDefault="004F2AF3" w:rsidP="004F2AF3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主营业务</w:t>
      </w:r>
    </w:p>
    <w:p w:rsidR="004F2AF3" w:rsidRPr="00173889" w:rsidRDefault="004F2AF3" w:rsidP="004F2AF3">
      <w:pPr>
        <w:pStyle w:val="ListParagraph"/>
        <w:numPr>
          <w:ilvl w:val="0"/>
          <w:numId w:val="2"/>
        </w:numPr>
      </w:pPr>
      <w:r>
        <w:rPr>
          <w:rFonts w:hint="eastAsia"/>
        </w:rPr>
        <w:t>转售权</w:t>
      </w:r>
      <w:r>
        <w:rPr>
          <w:rFonts w:asciiTheme="minorEastAsia" w:eastAsiaTheme="minorEastAsia" w:hAnsiTheme="minorEastAsia" w:hint="eastAsia"/>
        </w:rPr>
        <w:t>（占比2-</w:t>
      </w:r>
      <w:r>
        <w:rPr>
          <w:rFonts w:asciiTheme="minorEastAsia" w:eastAsiaTheme="minorEastAsia" w:hAnsiTheme="minorEastAsia"/>
        </w:rPr>
        <w:t>5%，毛利高至约60</w:t>
      </w:r>
      <w:r>
        <w:rPr>
          <w:rFonts w:asciiTheme="minorEastAsia" w:eastAsiaTheme="minorEastAsia" w:hAnsiTheme="minorEastAsia" w:hint="eastAsia"/>
        </w:rPr>
        <w:t>%）</w:t>
      </w:r>
    </w:p>
    <w:p w:rsidR="004F2AF3" w:rsidRDefault="004F2AF3" w:rsidP="004F2AF3">
      <w:pPr>
        <w:ind w:left="1080"/>
      </w:pPr>
      <w:r>
        <w:rPr>
          <w:rFonts w:eastAsiaTheme="minorEastAsia" w:hint="eastAsia"/>
        </w:rPr>
        <w:t xml:space="preserve">      </w:t>
      </w:r>
      <w:r>
        <w:t>购买比如变形金刚等卡通形象使用权</w:t>
      </w:r>
      <w:r>
        <w:rPr>
          <w:rFonts w:asciiTheme="minorEastAsia" w:eastAsiaTheme="minorEastAsia" w:hAnsiTheme="minorEastAsia" w:hint="eastAsia"/>
        </w:rPr>
        <w:t>，</w:t>
      </w:r>
      <w:r>
        <w:t>然后转售该卡通形象使用权</w:t>
      </w:r>
      <w:r>
        <w:rPr>
          <w:rFonts w:asciiTheme="minorEastAsia" w:eastAsiaTheme="minorEastAsia" w:hAnsiTheme="minorEastAsia" w:hint="eastAsia"/>
        </w:rPr>
        <w:t>（比如银行在信用卡上使用变形金刚等图案，承兴向银行收费）</w:t>
      </w:r>
    </w:p>
    <w:p w:rsidR="004F2AF3" w:rsidRPr="00254185" w:rsidRDefault="004F2AF3" w:rsidP="004F2AF3">
      <w:pPr>
        <w:pStyle w:val="ListParagraph"/>
        <w:numPr>
          <w:ilvl w:val="0"/>
          <w:numId w:val="2"/>
        </w:numPr>
      </w:pPr>
      <w:r>
        <w:rPr>
          <w:rFonts w:hint="eastAsia"/>
        </w:rPr>
        <w:t>银行开卡礼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hint="eastAsia"/>
        </w:rPr>
        <w:t>银行卡和手机积分兑换</w:t>
      </w:r>
      <w:r>
        <w:rPr>
          <w:rFonts w:asciiTheme="minorEastAsia" w:eastAsiaTheme="minorEastAsia" w:hAnsiTheme="minorEastAsia" w:hint="eastAsia"/>
        </w:rPr>
        <w:t>（占比30-</w:t>
      </w:r>
      <w:r>
        <w:rPr>
          <w:rFonts w:asciiTheme="minorEastAsia" w:eastAsiaTheme="minorEastAsia" w:hAnsiTheme="minorEastAsia"/>
        </w:rPr>
        <w:t>35%，毛利</w:t>
      </w:r>
      <w:r>
        <w:rPr>
          <w:rFonts w:asciiTheme="minorEastAsia" w:eastAsiaTheme="minorEastAsia" w:hAnsiTheme="minorEastAsia" w:hint="eastAsia"/>
        </w:rPr>
        <w:t>30-</w:t>
      </w:r>
      <w:r>
        <w:rPr>
          <w:rFonts w:asciiTheme="minorEastAsia" w:eastAsiaTheme="minorEastAsia" w:hAnsiTheme="minorEastAsia"/>
        </w:rPr>
        <w:t>40</w:t>
      </w:r>
      <w:r>
        <w:rPr>
          <w:rFonts w:asciiTheme="minorEastAsia" w:eastAsiaTheme="minorEastAsia" w:hAnsiTheme="minorEastAsia" w:hint="eastAsia"/>
        </w:rPr>
        <w:t>%）</w:t>
      </w:r>
    </w:p>
    <w:p w:rsidR="004F2AF3" w:rsidRDefault="004F2AF3" w:rsidP="004F2AF3">
      <w:pPr>
        <w:ind w:left="1080"/>
        <w:rPr>
          <w:rFonts w:asciiTheme="minorEastAsia" w:eastAsiaTheme="minorEastAsia" w:hAnsiTheme="minorEastAsia"/>
        </w:rPr>
      </w:pPr>
      <w:r>
        <w:rPr>
          <w:rFonts w:eastAsiaTheme="minorEastAsia" w:hint="eastAsia"/>
        </w:rPr>
        <w:t xml:space="preserve">      </w:t>
      </w:r>
      <w:r>
        <w:t>合作方为</w:t>
      </w:r>
      <w:r>
        <w:rPr>
          <w:rFonts w:asciiTheme="minorEastAsia" w:eastAsiaTheme="minorEastAsia" w:hAnsiTheme="minorEastAsia" w:hint="eastAsia"/>
        </w:rPr>
        <w:t>：</w:t>
      </w:r>
      <w:r>
        <w:t>三大通信运营商</w:t>
      </w:r>
      <w:r>
        <w:rPr>
          <w:rFonts w:asciiTheme="minorEastAsia" w:eastAsiaTheme="minorEastAsia" w:hAnsiTheme="minorEastAsia" w:hint="eastAsia"/>
        </w:rPr>
        <w:t>（移动，电信，联通）；银行信用卡部；三大航空公司</w:t>
      </w:r>
    </w:p>
    <w:p w:rsidR="004F2AF3" w:rsidRDefault="004F2AF3" w:rsidP="004F2AF3">
      <w:pPr>
        <w:pStyle w:val="ListParagraph"/>
        <w:numPr>
          <w:ilvl w:val="0"/>
          <w:numId w:val="2"/>
        </w:numPr>
        <w:rPr>
          <w:rFonts w:eastAsiaTheme="minorEastAsia" w:hint="eastAsia"/>
        </w:rPr>
      </w:pPr>
      <w:r>
        <w:rPr>
          <w:rFonts w:eastAsiaTheme="minorEastAsia" w:hint="eastAsia"/>
        </w:rPr>
        <w:t>手机及周边产品分销</w:t>
      </w:r>
      <w:r>
        <w:rPr>
          <w:rFonts w:asciiTheme="minorEastAsia" w:eastAsiaTheme="minorEastAsia" w:hAnsiTheme="minorEastAsia" w:hint="eastAsia"/>
        </w:rPr>
        <w:t>（占比约60</w:t>
      </w:r>
      <w:r>
        <w:rPr>
          <w:rFonts w:asciiTheme="minorEastAsia" w:eastAsiaTheme="minorEastAsia" w:hAnsiTheme="minorEastAsia"/>
        </w:rPr>
        <w:t>%，毛利</w:t>
      </w:r>
      <w:r>
        <w:rPr>
          <w:rFonts w:asciiTheme="minorEastAsia" w:eastAsiaTheme="minorEastAsia" w:hAnsiTheme="minorEastAsia" w:hint="eastAsia"/>
        </w:rPr>
        <w:t>15-</w:t>
      </w:r>
      <w:r>
        <w:rPr>
          <w:rFonts w:asciiTheme="minorEastAsia" w:eastAsiaTheme="minorEastAsia" w:hAnsiTheme="minorEastAsia"/>
        </w:rPr>
        <w:t>18</w:t>
      </w:r>
      <w:r>
        <w:rPr>
          <w:rFonts w:asciiTheme="minorEastAsia" w:eastAsiaTheme="minorEastAsia" w:hAnsiTheme="minorEastAsia" w:hint="eastAsia"/>
        </w:rPr>
        <w:t>%）</w:t>
      </w:r>
    </w:p>
    <w:p w:rsidR="004F2AF3" w:rsidRDefault="004F2AF3" w:rsidP="004F2AF3">
      <w:pPr>
        <w:ind w:left="1440"/>
        <w:rPr>
          <w:rFonts w:eastAsiaTheme="minorEastAsia" w:hint="eastAsia"/>
        </w:rPr>
      </w:pPr>
      <w:r>
        <w:rPr>
          <w:rFonts w:eastAsiaTheme="minorEastAsia"/>
        </w:rPr>
        <w:t>合作方为苏宁电商</w:t>
      </w:r>
      <w:r>
        <w:rPr>
          <w:rFonts w:eastAsiaTheme="minorEastAsia" w:hint="eastAsia"/>
        </w:rPr>
        <w:t>，为苏宁客户的手机订单垫付资金，产生应收账款，一般回款期为</w:t>
      </w:r>
      <w:r>
        <w:rPr>
          <w:rFonts w:eastAsiaTheme="minorEastAsia" w:hint="eastAsia"/>
        </w:rPr>
        <w:t>180</w:t>
      </w:r>
      <w:r>
        <w:rPr>
          <w:rFonts w:eastAsiaTheme="minorEastAsia" w:hint="eastAsia"/>
        </w:rPr>
        <w:t>天</w:t>
      </w:r>
    </w:p>
    <w:p w:rsidR="004F2AF3" w:rsidRDefault="004F2AF3" w:rsidP="004F2AF3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/>
        </w:rPr>
        <w:t>过往融资经历</w:t>
      </w:r>
    </w:p>
    <w:p w:rsidR="004F2AF3" w:rsidRDefault="004F2AF3" w:rsidP="004F2AF3">
      <w:pPr>
        <w:pStyle w:val="ListParagraph"/>
        <w:numPr>
          <w:ilvl w:val="0"/>
          <w:numId w:val="2"/>
        </w:numPr>
        <w:rPr>
          <w:rFonts w:eastAsiaTheme="minorEastAsia" w:hint="eastAsia"/>
        </w:rPr>
      </w:pPr>
      <w:r>
        <w:rPr>
          <w:rFonts w:eastAsiaTheme="minorEastAsia" w:hint="eastAsia"/>
        </w:rPr>
        <w:t>浦发等四家股份制银行</w:t>
      </w:r>
    </w:p>
    <w:p w:rsidR="004F2AF3" w:rsidRDefault="004F2AF3" w:rsidP="004F2AF3">
      <w:pPr>
        <w:pStyle w:val="ListParagraph"/>
        <w:numPr>
          <w:ilvl w:val="0"/>
          <w:numId w:val="2"/>
        </w:numPr>
        <w:rPr>
          <w:rFonts w:eastAsiaTheme="minorEastAsia" w:hint="eastAsia"/>
        </w:rPr>
      </w:pPr>
      <w:r>
        <w:rPr>
          <w:rFonts w:eastAsiaTheme="minorEastAsia"/>
        </w:rPr>
        <w:t>保理公司</w:t>
      </w:r>
    </w:p>
    <w:p w:rsidR="004F2AF3" w:rsidRDefault="004F2AF3" w:rsidP="004F2AF3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/>
        </w:rPr>
        <w:t>万向投资意向</w:t>
      </w:r>
      <w:r>
        <w:rPr>
          <w:rFonts w:eastAsiaTheme="minorEastAsia" w:hint="eastAsia"/>
        </w:rPr>
        <w:t>：</w:t>
      </w:r>
    </w:p>
    <w:p w:rsidR="004F2AF3" w:rsidRDefault="004F2AF3" w:rsidP="004F2AF3">
      <w:pPr>
        <w:pStyle w:val="ListParagraph"/>
        <w:numPr>
          <w:ilvl w:val="0"/>
          <w:numId w:val="3"/>
        </w:numPr>
        <w:rPr>
          <w:rFonts w:eastAsiaTheme="minorEastAsia" w:hint="eastAsia"/>
        </w:rPr>
      </w:pPr>
      <w:r>
        <w:rPr>
          <w:rFonts w:eastAsiaTheme="minorEastAsia" w:hint="eastAsia"/>
        </w:rPr>
        <w:t>承兴合作的企业大部分为蓝筹企业或国企，资产质量可信</w:t>
      </w:r>
    </w:p>
    <w:p w:rsidR="004F2AF3" w:rsidRDefault="004F2AF3" w:rsidP="004F2AF3">
      <w:pPr>
        <w:pStyle w:val="ListParagraph"/>
        <w:numPr>
          <w:ilvl w:val="0"/>
          <w:numId w:val="3"/>
        </w:numPr>
        <w:rPr>
          <w:rFonts w:eastAsiaTheme="minorEastAsia" w:hint="eastAsia"/>
        </w:rPr>
      </w:pPr>
      <w:r>
        <w:rPr>
          <w:rFonts w:eastAsiaTheme="minorEastAsia" w:hint="eastAsia"/>
        </w:rPr>
        <w:t>融资规模大（仅苏宁就</w:t>
      </w:r>
      <w:r>
        <w:rPr>
          <w:rFonts w:eastAsiaTheme="minorEastAsia" w:hint="eastAsia"/>
        </w:rPr>
        <w:t>RMB</w:t>
      </w:r>
      <w:r>
        <w:rPr>
          <w:rFonts w:eastAsiaTheme="minorEastAsia"/>
        </w:rPr>
        <w:t xml:space="preserve"> 5</w:t>
      </w:r>
      <w:r>
        <w:rPr>
          <w:rFonts w:eastAsiaTheme="minorEastAsia"/>
        </w:rPr>
        <w:t>亿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月）</w:t>
      </w:r>
    </w:p>
    <w:p w:rsidR="004F2AF3" w:rsidRPr="0055101C" w:rsidRDefault="004F2AF3" w:rsidP="004F2AF3">
      <w:pPr>
        <w:pStyle w:val="ListParagraph"/>
        <w:numPr>
          <w:ilvl w:val="0"/>
          <w:numId w:val="3"/>
        </w:numPr>
        <w:rPr>
          <w:rFonts w:eastAsiaTheme="minorEastAsia" w:hint="eastAsia"/>
        </w:rPr>
      </w:pPr>
      <w:r>
        <w:rPr>
          <w:rFonts w:eastAsiaTheme="minorEastAsia" w:hint="eastAsia"/>
        </w:rPr>
        <w:t>滕总：第一单可考虑承接一个债权人的应收账款，规模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亿</w:t>
      </w:r>
    </w:p>
    <w:p w:rsidR="004216D6" w:rsidRDefault="004216D6"/>
    <w:sectPr w:rsidR="0042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WenQuanYi Micro Hei Mono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151B7"/>
    <w:multiLevelType w:val="hybridMultilevel"/>
    <w:tmpl w:val="64940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C2D2F"/>
    <w:multiLevelType w:val="hybridMultilevel"/>
    <w:tmpl w:val="7390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202BB"/>
    <w:multiLevelType w:val="hybridMultilevel"/>
    <w:tmpl w:val="E3A4C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782E6A"/>
    <w:multiLevelType w:val="hybridMultilevel"/>
    <w:tmpl w:val="403C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32"/>
    <w:rsid w:val="001051CF"/>
    <w:rsid w:val="00184243"/>
    <w:rsid w:val="00410359"/>
    <w:rsid w:val="004216D6"/>
    <w:rsid w:val="004F2AF3"/>
    <w:rsid w:val="008A6FF8"/>
    <w:rsid w:val="009A3DAC"/>
    <w:rsid w:val="00B52DDC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EA4D3-7C02-4AEA-96EF-B0DB9BDA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F2AF3"/>
    <w:pPr>
      <w:widowControl w:val="0"/>
      <w:suppressAutoHyphens/>
      <w:spacing w:after="0" w:line="240" w:lineRule="auto"/>
    </w:pPr>
    <w:rPr>
      <w:rFonts w:ascii="Liberation Serif" w:eastAsia="WenQuanYi Micro Hei Mono" w:hAnsi="Liberation Serif" w:cs="FreeSans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F3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A6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@cams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Zuo</dc:creator>
  <cp:keywords/>
  <dc:description/>
  <cp:lastModifiedBy>Guang Zuo</cp:lastModifiedBy>
  <cp:revision>8</cp:revision>
  <dcterms:created xsi:type="dcterms:W3CDTF">2015-08-12T07:48:00Z</dcterms:created>
  <dcterms:modified xsi:type="dcterms:W3CDTF">2015-08-12T14:24:00Z</dcterms:modified>
</cp:coreProperties>
</file>