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Beyond Compare 4 使用30后过期续用方法</w:t>
      </w:r>
    </w:p>
    <w:p>
      <w:pPr>
        <w:rPr>
          <w:rFonts w:hint="eastAsia"/>
        </w:rPr>
      </w:pPr>
      <w:r>
        <w:rPr>
          <w:rFonts w:hint="eastAsia"/>
        </w:rPr>
        <w:t>法二：先卸载软件 -&gt; 重启计算机 -&gt; 安装软件</w:t>
      </w:r>
      <w:r>
        <w:rPr>
          <w:rFonts w:hint="eastAsia"/>
          <w:lang w:val="en-US" w:eastAsia="zh-CN"/>
        </w:rPr>
        <w:t>(1)</w:t>
      </w:r>
      <w:r>
        <w:rPr>
          <w:rFonts w:hint="eastAsia"/>
        </w:rPr>
        <w:t>，再找到Beyond Compare 4目录，删除BCUnrar.dll。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F:\迅雷下载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D:\Program Files\Beyond Compare 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https://blog.csdn.net/sinat_27265739/article/details/79471187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0D40F"/>
    <w:multiLevelType w:val="singleLevel"/>
    <w:tmpl w:val="DA60D40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A4F93"/>
    <w:rsid w:val="09CA4F93"/>
    <w:rsid w:val="17DE6AFE"/>
    <w:rsid w:val="2EF97630"/>
    <w:rsid w:val="42CF3E37"/>
    <w:rsid w:val="52AA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2018-05-02T06:43:00Z</dcterms:created>
  <dc:creator>银色快手</dc:creator>
  <cp:lastModifiedBy>银色快手</cp:lastModifiedBy>
  <dcterms:modified xsi:type="dcterms:W3CDTF">2018-07-09T06:32:39Z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