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创建分支:</w:t>
      </w:r>
    </w:p>
    <w:p>
      <w:pPr>
        <w:rPr>
          <w:rFonts w:hint="eastAsia"/>
        </w:rPr>
      </w:pPr>
      <w:r>
        <w:rPr>
          <w:rFonts w:hint="eastAsia"/>
        </w:rPr>
        <w:t>svn copy trunk/ branches/my_branch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查看状态：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svn status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提交新增的分支到版本库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svn commit -m "add my_branch"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切换到 trunk，执行 svn update，然后将 my_branch 分支合并到 trunk 中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svn merge ../branches/my_branch/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0631B"/>
    <w:rsid w:val="12354184"/>
    <w:rsid w:val="14CC3259"/>
    <w:rsid w:val="2FC5776A"/>
    <w:rsid w:val="41E35DF9"/>
    <w:rsid w:val="424D7BB4"/>
    <w:rsid w:val="54A64A68"/>
    <w:rsid w:val="563501F0"/>
    <w:rsid w:val="65F73632"/>
    <w:rsid w:val="66D0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2018-03-27T06:29:00Z</dcterms:created>
  <dc:creator>银色快手</dc:creator>
  <cp:lastModifiedBy>银色快手</cp:lastModifiedBy>
  <dcterms:modified xsi:type="dcterms:W3CDTF">2018-04-04T06:27:42Z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