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F37CF" w14:textId="77777777" w:rsidR="00EC602A" w:rsidRDefault="00EC602A" w:rsidP="00EC602A">
      <w:pPr>
        <w:pStyle w:val="2"/>
        <w:spacing w:before="0" w:after="0" w:line="340" w:lineRule="atLeast"/>
        <w:ind w:firstLineChars="147" w:firstLine="266"/>
        <w:rPr>
          <w:rFonts w:ascii="宋体" w:hAnsi="宋体" w:cs="宋体"/>
          <w:bCs w:val="0"/>
          <w:kern w:val="0"/>
          <w:sz w:val="36"/>
          <w:szCs w:val="36"/>
        </w:rPr>
      </w:pPr>
      <w:r>
        <w:rPr>
          <w:rFonts w:ascii="黑体" w:hAnsi="黑体" w:cs="黑体" w:hint="eastAsia"/>
          <w:sz w:val="18"/>
          <w:szCs w:val="18"/>
        </w:rPr>
        <w:t>DOI:                                                文章编号：</w:t>
      </w:r>
      <w:r>
        <w:rPr>
          <w:rFonts w:ascii="黑体" w:hAnsi="黑体" w:cs="黑体" w:hint="eastAsia"/>
          <w:b w:val="0"/>
          <w:bCs w:val="0"/>
          <w:sz w:val="18"/>
          <w:szCs w:val="18"/>
        </w:rPr>
        <w:t>1671-8860（2014）00-0000-00</w:t>
      </w:r>
    </w:p>
    <w:p w14:paraId="430CF9F5" w14:textId="77777777" w:rsidR="00EC602A" w:rsidRPr="00C3128D" w:rsidRDefault="00EC602A" w:rsidP="00EC602A">
      <w:pPr>
        <w:pStyle w:val="2"/>
        <w:spacing w:before="0" w:after="0" w:line="340" w:lineRule="atLeast"/>
        <w:ind w:firstLineChars="147" w:firstLine="531"/>
        <w:jc w:val="center"/>
        <w:rPr>
          <w:rFonts w:ascii="宋体" w:hAnsi="宋体" w:cs="宋体"/>
          <w:bCs w:val="0"/>
          <w:kern w:val="0"/>
          <w:sz w:val="36"/>
          <w:szCs w:val="36"/>
        </w:rPr>
      </w:pPr>
      <w:bookmarkStart w:id="0" w:name="OLE_LINK3"/>
      <w:proofErr w:type="spellStart"/>
      <w:r w:rsidRPr="00ED7936">
        <w:rPr>
          <w:rFonts w:ascii="宋体" w:hAnsi="宋体" w:cs="宋体" w:hint="eastAsia"/>
          <w:bCs w:val="0"/>
          <w:kern w:val="0"/>
          <w:sz w:val="36"/>
          <w:szCs w:val="36"/>
        </w:rPr>
        <w:t>MapVis</w:t>
      </w:r>
      <w:proofErr w:type="spellEnd"/>
      <w:r w:rsidRPr="00ED7936">
        <w:rPr>
          <w:rFonts w:ascii="宋体" w:hAnsi="宋体" w:cs="宋体" w:hint="eastAsia"/>
          <w:bCs w:val="0"/>
          <w:kern w:val="0"/>
          <w:sz w:val="36"/>
          <w:szCs w:val="36"/>
        </w:rPr>
        <w:t>：一种基于多维度聚合的时空</w:t>
      </w:r>
      <w:r>
        <w:rPr>
          <w:rFonts w:ascii="宋体" w:hAnsi="宋体" w:cs="宋体" w:hint="eastAsia"/>
          <w:bCs w:val="0"/>
          <w:kern w:val="0"/>
          <w:sz w:val="36"/>
          <w:szCs w:val="36"/>
        </w:rPr>
        <w:t>点</w:t>
      </w:r>
      <w:proofErr w:type="gramStart"/>
      <w:r>
        <w:rPr>
          <w:rFonts w:ascii="宋体" w:hAnsi="宋体" w:cs="宋体" w:hint="eastAsia"/>
          <w:bCs w:val="0"/>
          <w:kern w:val="0"/>
          <w:sz w:val="36"/>
          <w:szCs w:val="36"/>
        </w:rPr>
        <w:t>状</w:t>
      </w:r>
      <w:r w:rsidRPr="00ED7936">
        <w:rPr>
          <w:rFonts w:ascii="宋体" w:hAnsi="宋体" w:cs="宋体" w:hint="eastAsia"/>
          <w:bCs w:val="0"/>
          <w:kern w:val="0"/>
          <w:sz w:val="36"/>
          <w:szCs w:val="36"/>
        </w:rPr>
        <w:t>大</w:t>
      </w:r>
      <w:proofErr w:type="gramEnd"/>
      <w:r w:rsidRPr="00ED7936">
        <w:rPr>
          <w:rFonts w:ascii="宋体" w:hAnsi="宋体" w:cs="宋体" w:hint="eastAsia"/>
          <w:bCs w:val="0"/>
          <w:kern w:val="0"/>
          <w:sz w:val="36"/>
          <w:szCs w:val="36"/>
        </w:rPr>
        <w:t>数据可视化方法</w:t>
      </w:r>
      <w:bookmarkEnd w:id="0"/>
    </w:p>
    <w:p w14:paraId="63DE0C49" w14:textId="77777777" w:rsidR="00EC602A" w:rsidRDefault="00EC602A" w:rsidP="00EC602A">
      <w:pPr>
        <w:spacing w:line="320" w:lineRule="atLeast"/>
        <w:jc w:val="center"/>
        <w:rPr>
          <w:rFonts w:ascii="仿宋_GB2312" w:eastAsia="仿宋_GB2312" w:hAnsi="仿宋_GB2312" w:cs="仿宋_GB2312"/>
          <w:color w:val="C00000"/>
          <w:sz w:val="28"/>
          <w:szCs w:val="28"/>
        </w:rPr>
      </w:pPr>
      <w:r>
        <w:rPr>
          <w:rFonts w:hint="eastAsia"/>
        </w:rPr>
        <w:t>谢冲</w:t>
      </w:r>
      <w:r>
        <w:rPr>
          <w:rFonts w:hAnsi="宋体" w:hint="eastAsia"/>
          <w:szCs w:val="21"/>
          <w:vertAlign w:val="superscript"/>
        </w:rPr>
        <w:t>1</w:t>
      </w:r>
      <w:r>
        <w:rPr>
          <w:rFonts w:hAnsi="宋体" w:hint="eastAsia"/>
          <w:szCs w:val="21"/>
        </w:rPr>
        <w:t xml:space="preserve"> </w:t>
      </w:r>
      <w:r>
        <w:rPr>
          <w:rFonts w:hint="eastAsia"/>
        </w:rPr>
        <w:t xml:space="preserve"> </w:t>
      </w:r>
      <w:r w:rsidRPr="00643A45">
        <w:rPr>
          <w:rFonts w:hint="eastAsia"/>
        </w:rPr>
        <w:t>关雪峰</w:t>
      </w:r>
      <w:r>
        <w:rPr>
          <w:rFonts w:hAnsi="宋体" w:hint="eastAsia"/>
          <w:szCs w:val="21"/>
          <w:vertAlign w:val="superscript"/>
        </w:rPr>
        <w:t>1</w:t>
      </w:r>
      <w:r>
        <w:rPr>
          <w:rFonts w:hAnsi="宋体" w:hint="eastAsia"/>
          <w:szCs w:val="21"/>
        </w:rPr>
        <w:t xml:space="preserve"> </w:t>
      </w:r>
      <w:r>
        <w:rPr>
          <w:rFonts w:hint="eastAsia"/>
        </w:rPr>
        <w:t xml:space="preserve"> </w:t>
      </w:r>
      <w:r w:rsidRPr="00643A45">
        <w:rPr>
          <w:rFonts w:hint="eastAsia"/>
        </w:rPr>
        <w:t>吴华意</w:t>
      </w:r>
      <w:r>
        <w:rPr>
          <w:rFonts w:hAnsi="宋体" w:hint="eastAsia"/>
          <w:szCs w:val="21"/>
          <w:vertAlign w:val="superscript"/>
        </w:rPr>
        <w:t>1</w:t>
      </w:r>
    </w:p>
    <w:p w14:paraId="588A3604" w14:textId="77777777" w:rsidR="00EC602A" w:rsidRDefault="00EC602A" w:rsidP="00EC602A">
      <w:pPr>
        <w:spacing w:line="320" w:lineRule="atLeast"/>
        <w:jc w:val="center"/>
        <w:rPr>
          <w:rFonts w:ascii="宋体" w:hAnsi="宋体" w:cs="宋体"/>
          <w:sz w:val="15"/>
          <w:szCs w:val="15"/>
        </w:rPr>
      </w:pPr>
      <w:r>
        <w:rPr>
          <w:rFonts w:ascii="宋体" w:hAnsi="宋体" w:cs="宋体"/>
          <w:sz w:val="15"/>
          <w:szCs w:val="15"/>
        </w:rPr>
        <w:t>1</w:t>
      </w:r>
      <w:r>
        <w:rPr>
          <w:rFonts w:ascii="宋体" w:hAnsi="宋体" w:cs="宋体" w:hint="eastAsia"/>
          <w:sz w:val="15"/>
          <w:szCs w:val="15"/>
        </w:rPr>
        <w:t xml:space="preserve"> </w:t>
      </w:r>
      <w:r>
        <w:rPr>
          <w:rFonts w:ascii="宋体" w:hAnsi="宋体" w:cs="宋体"/>
          <w:sz w:val="15"/>
          <w:szCs w:val="15"/>
        </w:rPr>
        <w:t>武汉大学测绘遥感信息工程国家重点实验室，</w:t>
      </w:r>
      <w:r>
        <w:rPr>
          <w:rFonts w:ascii="宋体" w:hAnsi="宋体" w:cs="宋体" w:hint="eastAsia"/>
          <w:sz w:val="15"/>
          <w:szCs w:val="15"/>
        </w:rPr>
        <w:t>湖北</w:t>
      </w:r>
      <w:r>
        <w:rPr>
          <w:rFonts w:ascii="宋体" w:hAnsi="宋体" w:cs="宋体" w:hint="eastAsia"/>
          <w:sz w:val="15"/>
          <w:szCs w:val="15"/>
        </w:rPr>
        <w:t xml:space="preserve"> </w:t>
      </w:r>
      <w:r>
        <w:rPr>
          <w:rFonts w:ascii="宋体" w:hAnsi="宋体" w:cs="宋体" w:hint="eastAsia"/>
          <w:sz w:val="15"/>
          <w:szCs w:val="15"/>
        </w:rPr>
        <w:t>武汉</w:t>
      </w:r>
      <w:r>
        <w:rPr>
          <w:rFonts w:ascii="宋体" w:hAnsi="宋体" w:cs="宋体"/>
          <w:sz w:val="15"/>
          <w:szCs w:val="15"/>
        </w:rPr>
        <w:t>，</w:t>
      </w:r>
      <w:r>
        <w:rPr>
          <w:rFonts w:ascii="宋体" w:hAnsi="宋体" w:cs="宋体"/>
          <w:sz w:val="15"/>
          <w:szCs w:val="15"/>
        </w:rPr>
        <w:t>430079</w:t>
      </w:r>
    </w:p>
    <w:p w14:paraId="49472E10" w14:textId="77777777" w:rsidR="00EC602A" w:rsidRPr="00C3128D" w:rsidRDefault="00EC602A" w:rsidP="00EC602A">
      <w:pPr>
        <w:spacing w:line="320" w:lineRule="atLeast"/>
        <w:jc w:val="center"/>
        <w:rPr>
          <w:rFonts w:ascii="宋体" w:hAnsi="宋体" w:cs="宋体"/>
          <w:sz w:val="15"/>
          <w:szCs w:val="15"/>
        </w:rPr>
      </w:pPr>
    </w:p>
    <w:p w14:paraId="4ABF0A42" w14:textId="77777777" w:rsidR="00EC602A" w:rsidRPr="00C3128D" w:rsidRDefault="00EC602A" w:rsidP="00EC602A">
      <w:pPr>
        <w:jc w:val="left"/>
        <w:rPr>
          <w:rFonts w:ascii="楷体_GB2312" w:eastAsia="楷体_GB2312" w:hAnsi="楷体_GB2312" w:cs="楷体_GB2312"/>
          <w:sz w:val="18"/>
          <w:szCs w:val="18"/>
        </w:rPr>
      </w:pPr>
      <w:r>
        <w:rPr>
          <w:rFonts w:ascii="黑体" w:eastAsia="黑体" w:hAnsi="黑体" w:cs="黑体" w:hint="eastAsia"/>
          <w:sz w:val="18"/>
          <w:szCs w:val="18"/>
        </w:rPr>
        <w:t>摘 要</w:t>
      </w:r>
      <w:r>
        <w:rPr>
          <w:rFonts w:ascii="DY8+ZCBGyt-11" w:eastAsia="DY8+ZCBGyt-11" w:hAnsi="DY8+ZCBGyt-11" w:hint="eastAsia"/>
          <w:sz w:val="16"/>
        </w:rPr>
        <w:t>：</w:t>
      </w:r>
      <w:r w:rsidRPr="00C3128D">
        <w:rPr>
          <w:rFonts w:ascii="楷体_GB2312" w:eastAsia="楷体_GB2312" w:hAnsi="楷体_GB2312" w:cs="楷体_GB2312" w:hint="eastAsia"/>
          <w:sz w:val="18"/>
          <w:szCs w:val="18"/>
        </w:rPr>
        <w:t>对于大数据，可视分析是一项非常重要的研究手段，其有助于快速、直观地理解分析大数据蕴含的价值信息。但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Multi-dimension Aggregation Pyramid，MAP），该模型将瓦片金字塔的2D空间层级聚合扩展到时/空/属性多维度，同时支持时间、空间、属性的多维层级聚合。进而，本文以Spark集群作为并行预处理工具，以HBase分布式数据库持久化存储MAP模型数据，实现了预处理能力和存储能力的可扩展。最后本文实现了一套开源的分布式可视化框架（MAP-Vis），分布式处理能力支持下系统能实现亚秒级的查询响应，达到良好的交互式可视化效果。</w:t>
      </w:r>
    </w:p>
    <w:p w14:paraId="1DF955C7" w14:textId="77777777" w:rsidR="00EC602A" w:rsidRPr="00C3128D" w:rsidRDefault="00EC602A" w:rsidP="00EC602A">
      <w:pPr>
        <w:jc w:val="left"/>
        <w:rPr>
          <w:rFonts w:ascii="楷体_GB2312" w:eastAsia="楷体_GB2312" w:hAnsi="楷体_GB2312" w:cs="楷体_GB2312"/>
          <w:sz w:val="18"/>
          <w:szCs w:val="18"/>
        </w:rPr>
      </w:pPr>
      <w:r>
        <w:rPr>
          <w:rFonts w:ascii="黑体" w:eastAsia="黑体" w:hAnsi="黑体" w:cs="黑体" w:hint="eastAsia"/>
          <w:sz w:val="18"/>
          <w:szCs w:val="18"/>
        </w:rPr>
        <w:t>关键词：</w:t>
      </w:r>
      <w:r w:rsidRPr="00C3128D">
        <w:rPr>
          <w:rFonts w:ascii="楷体_GB2312" w:eastAsia="楷体_GB2312" w:hAnsi="楷体_GB2312" w:cs="楷体_GB2312" w:hint="eastAsia"/>
          <w:sz w:val="18"/>
          <w:szCs w:val="18"/>
        </w:rPr>
        <w:t>大数据、多维、层级聚合、分布式数据库 、可视分析</w:t>
      </w:r>
    </w:p>
    <w:p w14:paraId="335DE57C" w14:textId="118D024C" w:rsidR="00EC602A" w:rsidRDefault="00EC602A" w:rsidP="00EC602A">
      <w:pPr>
        <w:rPr>
          <w:rFonts w:ascii="黑体" w:eastAsia="黑体" w:hAnsi="黑体" w:cs="黑体"/>
          <w:sz w:val="18"/>
          <w:szCs w:val="18"/>
        </w:rPr>
      </w:pPr>
      <w:r>
        <w:rPr>
          <w:rFonts w:ascii="黑体" w:eastAsia="黑体" w:hAnsi="黑体" w:cs="黑体" w:hint="eastAsia"/>
          <w:sz w:val="18"/>
          <w:szCs w:val="18"/>
        </w:rPr>
        <w:t xml:space="preserve">中图分类号：P208                                                            文献标识码：A     </w:t>
      </w:r>
    </w:p>
    <w:p w14:paraId="699DD79A" w14:textId="67651F69" w:rsidR="00EC602A" w:rsidRDefault="00EC602A" w:rsidP="00EC602A">
      <w:pPr>
        <w:rPr>
          <w:rFonts w:ascii="黑体" w:eastAsia="黑体" w:hAnsi="黑体" w:cs="黑体"/>
          <w:sz w:val="18"/>
          <w:szCs w:val="18"/>
        </w:rPr>
      </w:pPr>
    </w:p>
    <w:p w14:paraId="3299A0D5" w14:textId="77777777" w:rsidR="00EC602A" w:rsidRDefault="00EC602A" w:rsidP="00EC602A">
      <w:pPr>
        <w:rPr>
          <w:rFonts w:ascii="黑体" w:eastAsia="黑体" w:hAnsi="黑体" w:cs="黑体"/>
          <w:sz w:val="18"/>
          <w:szCs w:val="18"/>
        </w:rPr>
        <w:sectPr w:rsidR="00EC602A" w:rsidSect="005D6E9D">
          <w:footerReference w:type="default" r:id="rId7"/>
          <w:footerReference w:type="first" r:id="rId8"/>
          <w:pgSz w:w="11906" w:h="16838"/>
          <w:pgMar w:top="1440" w:right="1800" w:bottom="1440" w:left="1800" w:header="851" w:footer="992" w:gutter="0"/>
          <w:cols w:space="425"/>
          <w:titlePg/>
          <w:docGrid w:type="lines" w:linePitch="312"/>
        </w:sectPr>
      </w:pPr>
    </w:p>
    <w:p w14:paraId="1060ADFF" w14:textId="1A339F3E" w:rsid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随着</w:t>
      </w:r>
      <w:r w:rsidRPr="00EC602A">
        <w:rPr>
          <w:rFonts w:ascii="宋体" w:eastAsia="宋体" w:hAnsi="宋体"/>
          <w:bCs/>
          <w:szCs w:val="20"/>
        </w:rPr>
        <w:t>数据的采集手段</w:t>
      </w:r>
      <w:r w:rsidRPr="00EC602A">
        <w:rPr>
          <w:rFonts w:ascii="宋体" w:eastAsia="宋体" w:hAnsi="宋体" w:hint="eastAsia"/>
          <w:bCs/>
          <w:szCs w:val="20"/>
        </w:rPr>
        <w:t>成熟与</w:t>
      </w:r>
      <w:r w:rsidRPr="00EC602A">
        <w:rPr>
          <w:rFonts w:ascii="宋体" w:eastAsia="宋体" w:hAnsi="宋体"/>
          <w:bCs/>
          <w:szCs w:val="20"/>
        </w:rPr>
        <w:t>多样化，</w:t>
      </w:r>
      <w:r w:rsidRPr="00EC602A">
        <w:rPr>
          <w:rFonts w:ascii="宋体" w:eastAsia="宋体" w:hAnsi="宋体" w:hint="eastAsia"/>
          <w:bCs/>
          <w:szCs w:val="20"/>
        </w:rPr>
        <w:t>包括个人智能设备、</w:t>
      </w:r>
      <w:r w:rsidRPr="00EC602A">
        <w:rPr>
          <w:rFonts w:ascii="宋体" w:eastAsia="宋体" w:hAnsi="宋体"/>
          <w:bCs/>
          <w:szCs w:val="20"/>
        </w:rPr>
        <w:t>浮动车</w:t>
      </w:r>
      <w:r w:rsidRPr="00EC602A">
        <w:rPr>
          <w:rFonts w:ascii="宋体" w:eastAsia="宋体" w:hAnsi="宋体" w:hint="eastAsia"/>
          <w:bCs/>
          <w:szCs w:val="20"/>
        </w:rPr>
        <w:t>GPS、物联网</w:t>
      </w:r>
      <w:r w:rsidRPr="00EC602A">
        <w:rPr>
          <w:rFonts w:ascii="宋体" w:eastAsia="宋体" w:hAnsi="宋体"/>
          <w:bCs/>
          <w:szCs w:val="20"/>
        </w:rPr>
        <w:t>、</w:t>
      </w:r>
      <w:r w:rsidRPr="00EC602A">
        <w:rPr>
          <w:rFonts w:ascii="宋体" w:eastAsia="宋体" w:hAnsi="宋体" w:hint="eastAsia"/>
          <w:bCs/>
          <w:szCs w:val="20"/>
        </w:rPr>
        <w:t>社交媒体</w:t>
      </w:r>
      <w:r w:rsidRPr="00EC602A">
        <w:rPr>
          <w:rFonts w:ascii="宋体" w:eastAsia="宋体" w:hAnsi="宋体"/>
          <w:bCs/>
          <w:szCs w:val="20"/>
        </w:rPr>
        <w:t>等数据源</w:t>
      </w:r>
      <w:r w:rsidRPr="00EC602A">
        <w:rPr>
          <w:rFonts w:ascii="宋体" w:eastAsia="宋体" w:hAnsi="宋体" w:hint="eastAsia"/>
          <w:bCs/>
          <w:szCs w:val="20"/>
        </w:rPr>
        <w:t>日益</w:t>
      </w:r>
      <w:r w:rsidRPr="00EC602A">
        <w:rPr>
          <w:rFonts w:ascii="宋体" w:eastAsia="宋体" w:hAnsi="宋体"/>
          <w:bCs/>
          <w:szCs w:val="20"/>
        </w:rPr>
        <w:t>丰富</w:t>
      </w:r>
      <w:r w:rsidRPr="00EC602A">
        <w:rPr>
          <w:rFonts w:ascii="宋体" w:eastAsia="宋体" w:hAnsi="宋体" w:hint="eastAsia"/>
          <w:bCs/>
          <w:szCs w:val="20"/>
        </w:rPr>
        <w:t>，采集数据量爆炸式增长</w:t>
      </w:r>
      <w:r w:rsidRPr="00EC602A">
        <w:rPr>
          <w:rFonts w:ascii="宋体" w:eastAsia="宋体" w:hAnsi="宋体"/>
          <w:bCs/>
          <w:szCs w:val="20"/>
        </w:rPr>
        <w:t>。这些体量巨大、</w:t>
      </w:r>
      <w:r w:rsidRPr="00EC602A">
        <w:rPr>
          <w:rFonts w:ascii="宋体" w:eastAsia="宋体" w:hAnsi="宋体" w:hint="eastAsia"/>
          <w:bCs/>
          <w:szCs w:val="20"/>
        </w:rPr>
        <w:t>流式生成</w:t>
      </w:r>
      <w:r w:rsidRPr="00EC602A">
        <w:rPr>
          <w:rFonts w:ascii="宋体" w:eastAsia="宋体" w:hAnsi="宋体"/>
          <w:bCs/>
          <w:szCs w:val="20"/>
        </w:rPr>
        <w:t>、类型众多、价值蕴含的大数据，兼具时空和高维特征</w:t>
      </w:r>
      <w:r w:rsidRPr="00EC602A">
        <w:rPr>
          <w:rFonts w:ascii="宋体" w:eastAsia="宋体" w:hAnsi="宋体"/>
          <w:bCs/>
          <w:szCs w:val="20"/>
          <w:vertAlign w:val="superscript"/>
        </w:rPr>
        <w:t>[1]</w:t>
      </w:r>
      <w:r w:rsidR="00D843EF">
        <w:rPr>
          <w:rFonts w:ascii="宋体" w:eastAsia="宋体" w:hAnsi="宋体"/>
          <w:bCs/>
          <w:szCs w:val="20"/>
          <w:vertAlign w:val="superscript"/>
        </w:rPr>
        <w:t>[2]</w:t>
      </w:r>
      <w:r w:rsidRPr="00EC602A">
        <w:rPr>
          <w:rFonts w:ascii="宋体" w:eastAsia="宋体" w:hAnsi="宋体"/>
          <w:bCs/>
          <w:szCs w:val="20"/>
        </w:rPr>
        <w:t>。时空特征，是</w:t>
      </w:r>
      <w:proofErr w:type="gramStart"/>
      <w:r w:rsidRPr="00EC602A">
        <w:rPr>
          <w:rFonts w:ascii="宋体" w:eastAsia="宋体" w:hAnsi="宋体"/>
          <w:bCs/>
          <w:szCs w:val="20"/>
        </w:rPr>
        <w:t>指数据都带有</w:t>
      </w:r>
      <w:proofErr w:type="gramEnd"/>
      <w:r w:rsidRPr="00EC602A">
        <w:rPr>
          <w:rFonts w:ascii="宋体" w:eastAsia="宋体" w:hAnsi="宋体"/>
          <w:bCs/>
          <w:szCs w:val="20"/>
        </w:rPr>
        <w:t>空间位置和时间标签或者能体现</w:t>
      </w:r>
      <w:r w:rsidRPr="00EC602A">
        <w:rPr>
          <w:rFonts w:ascii="宋体" w:eastAsia="宋体" w:hAnsi="宋体" w:hint="eastAsia"/>
          <w:bCs/>
          <w:szCs w:val="20"/>
        </w:rPr>
        <w:t>时空位置</w:t>
      </w:r>
      <w:r w:rsidRPr="00EC602A">
        <w:rPr>
          <w:rFonts w:ascii="宋体" w:eastAsia="宋体" w:hAnsi="宋体"/>
          <w:bCs/>
          <w:szCs w:val="20"/>
        </w:rPr>
        <w:t>的属性</w:t>
      </w:r>
      <w:r w:rsidRPr="00EC602A">
        <w:rPr>
          <w:rFonts w:ascii="宋体" w:eastAsia="宋体" w:hAnsi="宋体" w:hint="eastAsia"/>
          <w:bCs/>
          <w:szCs w:val="20"/>
        </w:rPr>
        <w:t>字段</w:t>
      </w:r>
      <w:r w:rsidRPr="00EC602A">
        <w:rPr>
          <w:rFonts w:ascii="宋体" w:eastAsia="宋体" w:hAnsi="宋体"/>
          <w:bCs/>
          <w:szCs w:val="20"/>
        </w:rPr>
        <w:t>；高维特征，是指数据</w:t>
      </w:r>
      <w:r w:rsidRPr="00EC602A">
        <w:rPr>
          <w:rFonts w:ascii="宋体" w:eastAsia="宋体" w:hAnsi="宋体" w:hint="eastAsia"/>
          <w:bCs/>
          <w:szCs w:val="20"/>
        </w:rPr>
        <w:t>常包含</w:t>
      </w:r>
      <w:r w:rsidRPr="00EC602A">
        <w:rPr>
          <w:rFonts w:ascii="宋体" w:eastAsia="宋体" w:hAnsi="宋体"/>
          <w:bCs/>
          <w:szCs w:val="20"/>
        </w:rPr>
        <w:t>多个</w:t>
      </w:r>
      <w:r w:rsidRPr="00EC602A">
        <w:rPr>
          <w:rFonts w:ascii="宋体" w:eastAsia="宋体" w:hAnsi="宋体" w:hint="eastAsia"/>
          <w:bCs/>
          <w:szCs w:val="20"/>
        </w:rPr>
        <w:t>特征</w:t>
      </w:r>
      <w:r w:rsidRPr="00EC602A">
        <w:rPr>
          <w:rFonts w:ascii="宋体" w:eastAsia="宋体" w:hAnsi="宋体"/>
          <w:bCs/>
          <w:szCs w:val="20"/>
        </w:rPr>
        <w:t>属性，而这些属性所能反映出的信息规律往往</w:t>
      </w:r>
      <w:r w:rsidRPr="00EC602A">
        <w:rPr>
          <w:rFonts w:ascii="宋体" w:eastAsia="宋体" w:hAnsi="宋体" w:hint="eastAsia"/>
          <w:bCs/>
          <w:szCs w:val="20"/>
        </w:rPr>
        <w:t>更具研究价值</w:t>
      </w:r>
      <w:r w:rsidRPr="00EC602A">
        <w:rPr>
          <w:rFonts w:ascii="宋体" w:eastAsia="宋体" w:hAnsi="宋体"/>
          <w:bCs/>
          <w:szCs w:val="20"/>
        </w:rPr>
        <w:t>，例如广泛应用的POI</w:t>
      </w:r>
      <w:r w:rsidRPr="00EC602A">
        <w:rPr>
          <w:rFonts w:ascii="宋体" w:eastAsia="宋体" w:hAnsi="宋体" w:hint="eastAsia"/>
          <w:bCs/>
          <w:szCs w:val="20"/>
        </w:rPr>
        <w:t>点</w:t>
      </w:r>
      <w:r w:rsidRPr="00EC602A">
        <w:rPr>
          <w:rFonts w:ascii="宋体" w:eastAsia="宋体" w:hAnsi="宋体"/>
          <w:bCs/>
          <w:szCs w:val="20"/>
        </w:rPr>
        <w:t xml:space="preserve">数据。   </w:t>
      </w:r>
    </w:p>
    <w:p w14:paraId="09018823" w14:textId="77777777" w:rsidR="00291851" w:rsidRPr="00291851" w:rsidRDefault="00291851" w:rsidP="00291851">
      <w:pPr>
        <w:spacing w:line="320" w:lineRule="atLeast"/>
        <w:ind w:firstLineChars="200" w:firstLine="420"/>
        <w:rPr>
          <w:rFonts w:ascii="宋体" w:eastAsia="宋体" w:hAnsi="宋体"/>
          <w:bCs/>
          <w:szCs w:val="20"/>
        </w:rPr>
      </w:pPr>
      <w:r w:rsidRPr="00291851">
        <w:rPr>
          <w:rFonts w:ascii="宋体" w:eastAsia="宋体" w:hAnsi="宋体"/>
          <w:bCs/>
          <w:szCs w:val="20"/>
        </w:rPr>
        <w:t>可视化是</w:t>
      </w:r>
      <w:r w:rsidRPr="00291851">
        <w:rPr>
          <w:rFonts w:ascii="宋体" w:eastAsia="宋体" w:hAnsi="宋体" w:hint="eastAsia"/>
          <w:bCs/>
          <w:szCs w:val="20"/>
        </w:rPr>
        <w:t>时空</w:t>
      </w:r>
      <w:r w:rsidRPr="00291851">
        <w:rPr>
          <w:rFonts w:ascii="宋体" w:eastAsia="宋体" w:hAnsi="宋体"/>
          <w:bCs/>
          <w:szCs w:val="20"/>
        </w:rPr>
        <w:t>大数据分析挖掘的一种重要步骤和手段，其能够直白地反映出数据中蕴含的模式和规律。随着数据规模的不断增大，</w:t>
      </w:r>
      <w:r w:rsidRPr="00291851">
        <w:rPr>
          <w:rFonts w:ascii="宋体" w:eastAsia="宋体" w:hAnsi="宋体" w:hint="eastAsia"/>
          <w:bCs/>
          <w:szCs w:val="20"/>
        </w:rPr>
        <w:t>现有</w:t>
      </w:r>
      <w:r w:rsidRPr="00291851">
        <w:rPr>
          <w:rFonts w:ascii="宋体" w:eastAsia="宋体" w:hAnsi="宋体"/>
          <w:bCs/>
          <w:szCs w:val="20"/>
        </w:rPr>
        <w:t>数据可视化方法和工具</w:t>
      </w:r>
      <w:r w:rsidRPr="00291851">
        <w:rPr>
          <w:rFonts w:ascii="宋体" w:eastAsia="宋体" w:hAnsi="宋体" w:hint="eastAsia"/>
          <w:bCs/>
          <w:szCs w:val="20"/>
        </w:rPr>
        <w:t>越来越不适应</w:t>
      </w:r>
      <w:r w:rsidRPr="00291851">
        <w:rPr>
          <w:rFonts w:ascii="宋体" w:eastAsia="宋体" w:hAnsi="宋体"/>
          <w:bCs/>
          <w:szCs w:val="20"/>
        </w:rPr>
        <w:t>。以点状数据</w:t>
      </w:r>
      <w:r w:rsidRPr="00291851">
        <w:rPr>
          <w:rFonts w:ascii="宋体" w:eastAsia="宋体" w:hAnsi="宋体" w:hint="eastAsia"/>
          <w:bCs/>
          <w:szCs w:val="20"/>
        </w:rPr>
        <w:t>可视化</w:t>
      </w:r>
      <w:r w:rsidRPr="00291851">
        <w:rPr>
          <w:rFonts w:ascii="宋体" w:eastAsia="宋体" w:hAnsi="宋体"/>
          <w:bCs/>
          <w:szCs w:val="20"/>
        </w:rPr>
        <w:t>为例，</w:t>
      </w:r>
      <w:r w:rsidRPr="00291851">
        <w:rPr>
          <w:rFonts w:ascii="宋体" w:eastAsia="宋体" w:hAnsi="宋体" w:hint="eastAsia"/>
          <w:bCs/>
          <w:szCs w:val="20"/>
        </w:rPr>
        <w:t>如果常规逐</w:t>
      </w:r>
      <w:r w:rsidRPr="00291851">
        <w:rPr>
          <w:rFonts w:ascii="宋体" w:eastAsia="宋体" w:hAnsi="宋体"/>
          <w:bCs/>
          <w:szCs w:val="20"/>
        </w:rPr>
        <w:t>点可视化，海量的数据</w:t>
      </w:r>
      <w:r w:rsidRPr="00291851">
        <w:rPr>
          <w:rFonts w:ascii="宋体" w:eastAsia="宋体" w:hAnsi="宋体" w:hint="eastAsia"/>
          <w:bCs/>
          <w:szCs w:val="20"/>
        </w:rPr>
        <w:t>点</w:t>
      </w:r>
      <w:r w:rsidRPr="00291851">
        <w:rPr>
          <w:rFonts w:ascii="宋体" w:eastAsia="宋体" w:hAnsi="宋体"/>
          <w:bCs/>
          <w:szCs w:val="20"/>
        </w:rPr>
        <w:t>不但容易造成</w:t>
      </w:r>
      <w:r w:rsidRPr="00291851">
        <w:rPr>
          <w:rFonts w:ascii="宋体" w:eastAsia="宋体" w:hAnsi="宋体" w:hint="eastAsia"/>
          <w:bCs/>
          <w:szCs w:val="20"/>
        </w:rPr>
        <w:t>彼此</w:t>
      </w:r>
      <w:r w:rsidRPr="00291851">
        <w:rPr>
          <w:rFonts w:ascii="宋体" w:eastAsia="宋体" w:hAnsi="宋体"/>
          <w:bCs/>
          <w:szCs w:val="20"/>
        </w:rPr>
        <w:t>堆叠</w:t>
      </w:r>
      <w:r w:rsidRPr="00291851">
        <w:rPr>
          <w:rFonts w:ascii="宋体" w:eastAsia="宋体" w:hAnsi="宋体" w:hint="eastAsia"/>
          <w:bCs/>
          <w:szCs w:val="20"/>
        </w:rPr>
        <w:t>压</w:t>
      </w:r>
      <w:r w:rsidRPr="00291851">
        <w:rPr>
          <w:rFonts w:ascii="宋体" w:eastAsia="宋体" w:hAnsi="宋体"/>
          <w:bCs/>
          <w:szCs w:val="20"/>
        </w:rPr>
        <w:t>盖，</w:t>
      </w:r>
      <w:r w:rsidRPr="00291851">
        <w:rPr>
          <w:rFonts w:ascii="宋体" w:eastAsia="宋体" w:hAnsi="宋体" w:hint="eastAsia"/>
          <w:bCs/>
          <w:szCs w:val="20"/>
        </w:rPr>
        <w:t>超出</w:t>
      </w:r>
      <w:r w:rsidRPr="00291851">
        <w:rPr>
          <w:rFonts w:ascii="宋体" w:eastAsia="宋体" w:hAnsi="宋体"/>
          <w:bCs/>
          <w:szCs w:val="20"/>
        </w:rPr>
        <w:t>用户感知能力，加之硬件设施负载有限导致</w:t>
      </w:r>
      <w:r w:rsidRPr="00291851">
        <w:rPr>
          <w:rFonts w:ascii="宋体" w:eastAsia="宋体" w:hAnsi="宋体" w:hint="eastAsia"/>
          <w:bCs/>
          <w:szCs w:val="20"/>
        </w:rPr>
        <w:t>可视化效率</w:t>
      </w:r>
      <w:r w:rsidRPr="00291851">
        <w:rPr>
          <w:rFonts w:ascii="宋体" w:eastAsia="宋体" w:hAnsi="宋体"/>
          <w:bCs/>
          <w:szCs w:val="20"/>
        </w:rPr>
        <w:t>不佳。现有</w:t>
      </w:r>
      <w:r w:rsidRPr="00291851">
        <w:rPr>
          <w:rFonts w:ascii="宋体" w:eastAsia="宋体" w:hAnsi="宋体" w:hint="eastAsia"/>
          <w:bCs/>
          <w:szCs w:val="20"/>
        </w:rPr>
        <w:t>时空</w:t>
      </w:r>
      <w:r w:rsidRPr="00291851">
        <w:rPr>
          <w:rFonts w:ascii="宋体" w:eastAsia="宋体" w:hAnsi="宋体"/>
          <w:bCs/>
          <w:szCs w:val="20"/>
        </w:rPr>
        <w:t>大数据可视化解决方案，一是采用高性能硬</w:t>
      </w:r>
      <w:r w:rsidRPr="00291851">
        <w:rPr>
          <w:rFonts w:ascii="宋体" w:eastAsia="宋体" w:hAnsi="宋体"/>
          <w:bCs/>
          <w:szCs w:val="20"/>
        </w:rPr>
        <w:t>件环境提升可视化效率，二是基于预处理中间结果可视化方案。前者往往硬件成本代价不菲，内外存空间消耗巨大</w:t>
      </w:r>
      <w:r w:rsidRPr="00291851">
        <w:rPr>
          <w:rFonts w:ascii="宋体" w:eastAsia="宋体" w:hAnsi="宋体" w:hint="eastAsia"/>
          <w:bCs/>
          <w:szCs w:val="20"/>
        </w:rPr>
        <w:t>；</w:t>
      </w:r>
      <w:r w:rsidRPr="00291851">
        <w:rPr>
          <w:rFonts w:ascii="宋体" w:eastAsia="宋体" w:hAnsi="宋体"/>
          <w:bCs/>
          <w:szCs w:val="20"/>
        </w:rPr>
        <w:t>后者将结构化的数据</w:t>
      </w:r>
      <w:r w:rsidRPr="00291851">
        <w:rPr>
          <w:rFonts w:ascii="宋体" w:eastAsia="宋体" w:hAnsi="宋体" w:hint="eastAsia"/>
          <w:bCs/>
          <w:szCs w:val="20"/>
        </w:rPr>
        <w:t>进行变换处理，</w:t>
      </w:r>
      <w:r w:rsidRPr="00291851">
        <w:rPr>
          <w:rFonts w:ascii="宋体" w:eastAsia="宋体" w:hAnsi="宋体"/>
          <w:bCs/>
          <w:szCs w:val="20"/>
        </w:rPr>
        <w:t>映射为</w:t>
      </w:r>
      <w:r w:rsidRPr="00291851">
        <w:rPr>
          <w:rFonts w:ascii="宋体" w:eastAsia="宋体" w:hAnsi="宋体" w:hint="eastAsia"/>
          <w:bCs/>
          <w:szCs w:val="20"/>
        </w:rPr>
        <w:t>另一种相同或相近</w:t>
      </w:r>
      <w:proofErr w:type="gramStart"/>
      <w:r w:rsidRPr="00291851">
        <w:rPr>
          <w:rFonts w:ascii="宋体" w:eastAsia="宋体" w:hAnsi="宋体" w:hint="eastAsia"/>
          <w:bCs/>
          <w:szCs w:val="20"/>
        </w:rPr>
        <w:t>易表达</w:t>
      </w:r>
      <w:proofErr w:type="gramEnd"/>
      <w:r w:rsidRPr="00291851">
        <w:rPr>
          <w:rFonts w:ascii="宋体" w:eastAsia="宋体" w:hAnsi="宋体" w:hint="eastAsia"/>
          <w:bCs/>
          <w:szCs w:val="20"/>
        </w:rPr>
        <w:t>的</w:t>
      </w:r>
      <w:r w:rsidRPr="00291851">
        <w:rPr>
          <w:rFonts w:ascii="宋体" w:eastAsia="宋体" w:hAnsi="宋体"/>
          <w:bCs/>
          <w:szCs w:val="20"/>
        </w:rPr>
        <w:t>可视化元素，然后通过视图变换将</w:t>
      </w:r>
      <w:r w:rsidRPr="00291851">
        <w:rPr>
          <w:rFonts w:ascii="宋体" w:eastAsia="宋体" w:hAnsi="宋体" w:hint="eastAsia"/>
          <w:bCs/>
          <w:szCs w:val="20"/>
        </w:rPr>
        <w:t>中间</w:t>
      </w:r>
      <w:r w:rsidRPr="00291851">
        <w:rPr>
          <w:rFonts w:ascii="宋体" w:eastAsia="宋体" w:hAnsi="宋体"/>
          <w:bCs/>
          <w:szCs w:val="20"/>
        </w:rPr>
        <w:t>可视化结构根据位置、比例、大小等做可视化输出</w:t>
      </w:r>
      <w:r w:rsidRPr="00291851">
        <w:rPr>
          <w:rFonts w:ascii="宋体" w:eastAsia="宋体" w:hAnsi="宋体"/>
          <w:bCs/>
          <w:szCs w:val="20"/>
          <w:vertAlign w:val="superscript"/>
        </w:rPr>
        <w:t>[2]</w:t>
      </w:r>
      <w:r w:rsidRPr="00291851">
        <w:rPr>
          <w:rFonts w:ascii="宋体" w:eastAsia="宋体" w:hAnsi="宋体" w:hint="eastAsia"/>
          <w:bCs/>
          <w:szCs w:val="20"/>
        </w:rPr>
        <w:t>。但这些现有</w:t>
      </w:r>
      <w:r w:rsidRPr="00291851">
        <w:rPr>
          <w:rFonts w:ascii="宋体" w:eastAsia="宋体" w:hAnsi="宋体"/>
          <w:bCs/>
          <w:szCs w:val="20"/>
        </w:rPr>
        <w:t>方案对大数据的时空、高维特征支持不够，</w:t>
      </w:r>
      <w:r w:rsidRPr="00291851">
        <w:rPr>
          <w:rFonts w:ascii="宋体" w:eastAsia="宋体" w:hAnsi="宋体" w:hint="eastAsia"/>
          <w:bCs/>
          <w:szCs w:val="20"/>
        </w:rPr>
        <w:t>尤其</w:t>
      </w:r>
      <w:r w:rsidRPr="00291851">
        <w:rPr>
          <w:rFonts w:ascii="宋体" w:eastAsia="宋体" w:hAnsi="宋体"/>
          <w:bCs/>
          <w:szCs w:val="20"/>
        </w:rPr>
        <w:t>难以</w:t>
      </w:r>
      <w:r w:rsidRPr="00291851">
        <w:rPr>
          <w:rFonts w:ascii="宋体" w:eastAsia="宋体" w:hAnsi="宋体" w:hint="eastAsia"/>
          <w:bCs/>
          <w:szCs w:val="20"/>
        </w:rPr>
        <w:t>发挥分布式高</w:t>
      </w:r>
      <w:r w:rsidRPr="00291851">
        <w:rPr>
          <w:rFonts w:ascii="宋体" w:eastAsia="宋体" w:hAnsi="宋体"/>
          <w:bCs/>
          <w:szCs w:val="20"/>
        </w:rPr>
        <w:t>扩展</w:t>
      </w:r>
      <w:r w:rsidRPr="00291851">
        <w:rPr>
          <w:rFonts w:ascii="宋体" w:eastAsia="宋体" w:hAnsi="宋体" w:hint="eastAsia"/>
          <w:bCs/>
          <w:szCs w:val="20"/>
        </w:rPr>
        <w:t>性的优势</w:t>
      </w:r>
      <w:r w:rsidRPr="00291851">
        <w:rPr>
          <w:rFonts w:ascii="宋体" w:eastAsia="宋体" w:hAnsi="宋体"/>
          <w:bCs/>
          <w:szCs w:val="20"/>
        </w:rPr>
        <w:t>。</w:t>
      </w:r>
      <w:r w:rsidRPr="00291851">
        <w:rPr>
          <w:rFonts w:ascii="宋体" w:eastAsia="宋体" w:hAnsi="宋体" w:hint="eastAsia"/>
          <w:bCs/>
          <w:szCs w:val="20"/>
        </w:rPr>
        <w:t>因此</w:t>
      </w:r>
      <w:r w:rsidRPr="00291851">
        <w:rPr>
          <w:rFonts w:ascii="宋体" w:eastAsia="宋体" w:hAnsi="宋体"/>
          <w:bCs/>
          <w:szCs w:val="20"/>
        </w:rPr>
        <w:t>，如何高效渲染、表达时空大数据的可视化内容，兼顾大数据的高维度信息，使人们能直观地感受其折射的信息内容，</w:t>
      </w:r>
      <w:r w:rsidRPr="00291851">
        <w:rPr>
          <w:rFonts w:ascii="宋体" w:eastAsia="宋体" w:hAnsi="宋体" w:hint="eastAsia"/>
          <w:bCs/>
          <w:szCs w:val="20"/>
        </w:rPr>
        <w:t>同时能充分利用到集群分布式处理的长处，</w:t>
      </w:r>
      <w:r w:rsidRPr="00291851">
        <w:rPr>
          <w:rFonts w:ascii="宋体" w:eastAsia="宋体" w:hAnsi="宋体"/>
          <w:bCs/>
          <w:szCs w:val="20"/>
        </w:rPr>
        <w:t>是时空大数据可视化研究的一大难点。</w:t>
      </w:r>
    </w:p>
    <w:p w14:paraId="67FFBADE" w14:textId="4A4393A9" w:rsidR="00EC602A" w:rsidRPr="00EC602A" w:rsidRDefault="00EC602A" w:rsidP="00291851">
      <w:pPr>
        <w:spacing w:line="320" w:lineRule="atLeast"/>
        <w:ind w:firstLineChars="200" w:firstLine="420"/>
        <w:rPr>
          <w:rFonts w:ascii="宋体" w:eastAsia="宋体" w:hAnsi="宋体"/>
          <w:bCs/>
          <w:szCs w:val="20"/>
        </w:rPr>
      </w:pPr>
      <w:r w:rsidRPr="00EC602A">
        <w:rPr>
          <w:rFonts w:ascii="宋体" w:eastAsia="宋体" w:hAnsi="宋体"/>
          <w:bCs/>
          <w:szCs w:val="20"/>
        </w:rPr>
        <w:t>Godfrey</w:t>
      </w:r>
      <w:r w:rsidRPr="00EC602A">
        <w:rPr>
          <w:rFonts w:ascii="宋体" w:eastAsia="宋体" w:hAnsi="宋体" w:hint="eastAsia"/>
          <w:bCs/>
          <w:szCs w:val="20"/>
        </w:rPr>
        <w:t>等提出，以可视化查询返回的数据类型划分，大数据交互式可视化类型可以分为：原始数据以及预处理数据</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3]</w:t>
      </w:r>
      <w:r w:rsidRPr="00EC602A">
        <w:rPr>
          <w:rFonts w:ascii="宋体" w:eastAsia="宋体" w:hAnsi="宋体" w:hint="eastAsia"/>
          <w:bCs/>
          <w:szCs w:val="20"/>
        </w:rPr>
        <w:t>。</w:t>
      </w:r>
    </w:p>
    <w:p w14:paraId="58B0CF6F"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1）以原始数据作为返回类型</w:t>
      </w:r>
    </w:p>
    <w:p w14:paraId="1212A7AC"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为了提高查询效率，最常用方式是提高处理计算机性能，或采用高性能分布式计算</w:t>
      </w:r>
      <w:r w:rsidRPr="00EC602A">
        <w:rPr>
          <w:rFonts w:ascii="宋体" w:eastAsia="宋体" w:hAnsi="宋体" w:hint="eastAsia"/>
          <w:bCs/>
          <w:szCs w:val="20"/>
        </w:rPr>
        <w:lastRenderedPageBreak/>
        <w:t>平台。例如，</w:t>
      </w:r>
      <w:r w:rsidRPr="00EC602A">
        <w:rPr>
          <w:rFonts w:ascii="宋体" w:eastAsia="宋体" w:hAnsi="宋体"/>
          <w:bCs/>
          <w:szCs w:val="20"/>
        </w:rPr>
        <w:t>Google</w:t>
      </w:r>
      <w:r w:rsidRPr="00EC602A">
        <w:rPr>
          <w:rFonts w:ascii="宋体" w:eastAsia="宋体" w:hAnsi="宋体" w:hint="eastAsia"/>
          <w:bCs/>
          <w:szCs w:val="20"/>
        </w:rPr>
        <w:t>'</w:t>
      </w:r>
      <w:r w:rsidRPr="00EC602A">
        <w:rPr>
          <w:rFonts w:ascii="宋体" w:eastAsia="宋体" w:hAnsi="宋体"/>
          <w:bCs/>
          <w:szCs w:val="20"/>
        </w:rPr>
        <w:t xml:space="preserve">s Big </w:t>
      </w:r>
      <w:r w:rsidRPr="00EC602A">
        <w:rPr>
          <w:rFonts w:ascii="宋体" w:eastAsia="宋体" w:hAnsi="宋体" w:hint="eastAsia"/>
          <w:bCs/>
          <w:szCs w:val="20"/>
        </w:rPr>
        <w:t>Table</w:t>
      </w:r>
      <w:r w:rsidRPr="00EC602A">
        <w:rPr>
          <w:rFonts w:ascii="宋体" w:eastAsia="宋体" w:hAnsi="宋体"/>
          <w:bCs/>
          <w:szCs w:val="20"/>
        </w:rPr>
        <w:t xml:space="preserve"> Query</w:t>
      </w:r>
      <w:r w:rsidRPr="00EC602A">
        <w:rPr>
          <w:rFonts w:ascii="宋体" w:eastAsia="宋体" w:hAnsi="宋体" w:hint="eastAsia"/>
          <w:bCs/>
          <w:szCs w:val="20"/>
        </w:rPr>
        <w:t>（</w:t>
      </w:r>
      <w:r w:rsidRPr="00EC602A">
        <w:rPr>
          <w:rFonts w:ascii="宋体" w:eastAsia="宋体" w:hAnsi="宋体"/>
          <w:bCs/>
          <w:szCs w:val="20"/>
        </w:rPr>
        <w:t>Dreme</w:t>
      </w:r>
      <w:r w:rsidRPr="00EC602A">
        <w:rPr>
          <w:rFonts w:ascii="宋体" w:eastAsia="宋体" w:hAnsi="宋体" w:hint="eastAsia"/>
          <w:bCs/>
          <w:szCs w:val="20"/>
        </w:rPr>
        <w:t>l系统</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4]</w:t>
      </w:r>
      <w:r w:rsidRPr="00EC602A">
        <w:rPr>
          <w:rFonts w:ascii="宋体" w:eastAsia="宋体" w:hAnsi="宋体" w:hint="eastAsia"/>
          <w:bCs/>
          <w:szCs w:val="20"/>
        </w:rPr>
        <w:t xml:space="preserve">是其商业版本），它是一个基于云平台的大数据分析网络服务，通过融合分布式计算、列存储、数据压缩等技术，支持亿级记录数据的在线查询分析，并实现交互式可视化。Todd </w:t>
      </w:r>
      <w:proofErr w:type="spellStart"/>
      <w:r w:rsidRPr="00EC602A">
        <w:rPr>
          <w:rFonts w:ascii="宋体" w:eastAsia="宋体" w:hAnsi="宋体" w:hint="eastAsia"/>
          <w:bCs/>
          <w:szCs w:val="20"/>
        </w:rPr>
        <w:t>Mostak</w:t>
      </w:r>
      <w:proofErr w:type="spellEnd"/>
      <w:r w:rsidRPr="00EC602A">
        <w:rPr>
          <w:rFonts w:ascii="宋体" w:eastAsia="宋体" w:hAnsi="宋体" w:hint="eastAsia"/>
          <w:bCs/>
          <w:szCs w:val="20"/>
        </w:rPr>
        <w:t xml:space="preserve"> 等</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5]</w:t>
      </w:r>
      <w:r w:rsidRPr="00EC602A">
        <w:rPr>
          <w:rFonts w:ascii="宋体" w:eastAsia="宋体" w:hAnsi="宋体" w:hint="eastAsia"/>
          <w:bCs/>
          <w:szCs w:val="20"/>
        </w:rPr>
        <w:t>开发的大规模并行数据库</w:t>
      </w:r>
      <w:proofErr w:type="spellStart"/>
      <w:r w:rsidRPr="00EC602A">
        <w:rPr>
          <w:rFonts w:ascii="宋体" w:eastAsia="宋体" w:hAnsi="宋体"/>
          <w:bCs/>
          <w:szCs w:val="20"/>
        </w:rPr>
        <w:t>MapD</w:t>
      </w:r>
      <w:proofErr w:type="spellEnd"/>
      <w:r w:rsidRPr="00EC602A">
        <w:rPr>
          <w:rFonts w:ascii="宋体" w:eastAsia="宋体" w:hAnsi="宋体" w:hint="eastAsia"/>
          <w:bCs/>
          <w:szCs w:val="20"/>
        </w:rPr>
        <w:t>利用</w:t>
      </w:r>
      <w:r w:rsidRPr="00EC602A">
        <w:rPr>
          <w:rFonts w:ascii="宋体" w:eastAsia="宋体" w:hAnsi="宋体"/>
          <w:bCs/>
          <w:szCs w:val="20"/>
        </w:rPr>
        <w:t>图形处理单元</w:t>
      </w:r>
      <w:r w:rsidRPr="00EC602A">
        <w:rPr>
          <w:rFonts w:ascii="宋体" w:eastAsia="宋体" w:hAnsi="宋体" w:hint="eastAsia"/>
          <w:bCs/>
          <w:szCs w:val="20"/>
        </w:rPr>
        <w:t>（GPU）对数据库进行加速处理复杂、实时的时空数据，能以毫秒级来分析处理数十亿行的数据。单节点的情况下，</w:t>
      </w:r>
      <w:proofErr w:type="spellStart"/>
      <w:r w:rsidRPr="00EC602A">
        <w:rPr>
          <w:rFonts w:ascii="宋体" w:eastAsia="宋体" w:hAnsi="宋体" w:hint="eastAsia"/>
          <w:bCs/>
          <w:szCs w:val="20"/>
        </w:rPr>
        <w:t>MapD</w:t>
      </w:r>
      <w:proofErr w:type="spellEnd"/>
      <w:r w:rsidRPr="00EC602A">
        <w:rPr>
          <w:rFonts w:ascii="宋体" w:eastAsia="宋体" w:hAnsi="宋体" w:hint="eastAsia"/>
          <w:bCs/>
          <w:szCs w:val="20"/>
        </w:rPr>
        <w:t>能比集群的CPU数据库</w:t>
      </w:r>
      <w:proofErr w:type="gramStart"/>
      <w:r w:rsidRPr="00EC602A">
        <w:rPr>
          <w:rFonts w:ascii="宋体" w:eastAsia="宋体" w:hAnsi="宋体" w:hint="eastAsia"/>
          <w:bCs/>
          <w:szCs w:val="20"/>
        </w:rPr>
        <w:t>快至少</w:t>
      </w:r>
      <w:proofErr w:type="gramEnd"/>
      <w:r w:rsidRPr="00EC602A">
        <w:rPr>
          <w:rFonts w:ascii="宋体" w:eastAsia="宋体" w:hAnsi="宋体" w:hint="eastAsia"/>
          <w:bCs/>
          <w:szCs w:val="20"/>
        </w:rPr>
        <w:t>2个数量级。</w:t>
      </w:r>
    </w:p>
    <w:p w14:paraId="70B73CDC"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这类方法可以支持精确的单条数据查询，但缺点是所需硬件资源庞大，成本较高，且无法解决可视化出现覆盖、叠加现象，无法清晰的表达分布信息。</w:t>
      </w:r>
    </w:p>
    <w:p w14:paraId="40A6B9C9"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2）以预处理作为返回类型</w:t>
      </w:r>
    </w:p>
    <w:p w14:paraId="57322338"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可视分析最常用的概念是数据立方体（Data</w:t>
      </w:r>
      <w:r w:rsidRPr="00EC602A">
        <w:rPr>
          <w:rFonts w:ascii="宋体" w:eastAsia="宋体" w:hAnsi="宋体"/>
          <w:bCs/>
          <w:szCs w:val="20"/>
        </w:rPr>
        <w:t xml:space="preserve"> </w:t>
      </w:r>
      <w:r w:rsidRPr="00EC602A">
        <w:rPr>
          <w:rFonts w:ascii="宋体" w:eastAsia="宋体" w:hAnsi="宋体" w:hint="eastAsia"/>
          <w:bCs/>
          <w:szCs w:val="20"/>
        </w:rPr>
        <w:t>Cube）</w:t>
      </w:r>
      <w:r w:rsidRPr="00EC602A">
        <w:rPr>
          <w:rFonts w:ascii="宋体" w:eastAsia="宋体" w:hAnsi="宋体" w:hint="eastAsia"/>
          <w:bCs/>
          <w:szCs w:val="20"/>
          <w:vertAlign w:val="superscript"/>
        </w:rPr>
        <w:t>[</w:t>
      </w:r>
      <w:r w:rsidRPr="00EC602A">
        <w:rPr>
          <w:rFonts w:ascii="宋体" w:eastAsia="宋体" w:hAnsi="宋体"/>
          <w:bCs/>
          <w:szCs w:val="20"/>
          <w:vertAlign w:val="superscript"/>
        </w:rPr>
        <w:t>6]</w:t>
      </w:r>
      <w:r w:rsidRPr="00EC602A">
        <w:rPr>
          <w:rFonts w:ascii="宋体" w:eastAsia="宋体" w:hAnsi="宋体" w:hint="eastAsia"/>
          <w:bCs/>
          <w:szCs w:val="20"/>
        </w:rPr>
        <w:t>，现有许多方法都是</w:t>
      </w:r>
      <w:proofErr w:type="gramStart"/>
      <w:r w:rsidRPr="00EC602A">
        <w:rPr>
          <w:rFonts w:ascii="宋体" w:eastAsia="宋体" w:hAnsi="宋体" w:hint="eastAsia"/>
          <w:bCs/>
          <w:szCs w:val="20"/>
        </w:rPr>
        <w:t>扩展此</w:t>
      </w:r>
      <w:proofErr w:type="gramEnd"/>
      <w:r w:rsidRPr="00EC602A">
        <w:rPr>
          <w:rFonts w:ascii="宋体" w:eastAsia="宋体" w:hAnsi="宋体" w:hint="eastAsia"/>
          <w:bCs/>
          <w:szCs w:val="20"/>
        </w:rPr>
        <w:t>概念来建立。数据立方体，是多维数据结构的层级聚合的形式，包含上卷，下钻，切片，切块，旋转等操作，能够</w:t>
      </w:r>
      <w:r w:rsidRPr="00EC602A">
        <w:rPr>
          <w:rFonts w:ascii="宋体" w:eastAsia="宋体" w:hAnsi="宋体"/>
          <w:bCs/>
          <w:szCs w:val="20"/>
        </w:rPr>
        <w:t>提供数据的多维视图，并允许</w:t>
      </w:r>
      <w:r w:rsidRPr="00EC602A">
        <w:rPr>
          <w:rFonts w:ascii="宋体" w:eastAsia="宋体" w:hAnsi="宋体" w:hint="eastAsia"/>
          <w:bCs/>
          <w:szCs w:val="20"/>
        </w:rPr>
        <w:t>用户</w:t>
      </w:r>
      <w:r w:rsidRPr="00EC602A">
        <w:rPr>
          <w:rFonts w:ascii="宋体" w:eastAsia="宋体" w:hAnsi="宋体"/>
          <w:bCs/>
          <w:szCs w:val="20"/>
        </w:rPr>
        <w:t>预计算</w:t>
      </w:r>
      <w:r w:rsidRPr="00EC602A">
        <w:rPr>
          <w:rFonts w:ascii="宋体" w:eastAsia="宋体" w:hAnsi="宋体" w:hint="eastAsia"/>
          <w:bCs/>
          <w:szCs w:val="20"/>
        </w:rPr>
        <w:t>从而</w:t>
      </w:r>
      <w:r w:rsidRPr="00EC602A">
        <w:rPr>
          <w:rFonts w:ascii="宋体" w:eastAsia="宋体" w:hAnsi="宋体"/>
          <w:bCs/>
          <w:szCs w:val="20"/>
        </w:rPr>
        <w:t>快速访问汇总数据</w:t>
      </w:r>
      <w:r w:rsidRPr="00EC602A">
        <w:rPr>
          <w:rFonts w:ascii="宋体" w:eastAsia="宋体" w:hAnsi="宋体" w:hint="eastAsia"/>
          <w:bCs/>
          <w:szCs w:val="20"/>
        </w:rPr>
        <w:t>。然而对于海量的多维数据集，立方体大部分单元为空，导致存储冗余非常大，内外存消耗过大。</w:t>
      </w:r>
    </w:p>
    <w:p w14:paraId="03D33AC1" w14:textId="77777777" w:rsidR="00D843EF" w:rsidRDefault="00EC602A" w:rsidP="00EC602A">
      <w:pPr>
        <w:spacing w:line="320" w:lineRule="atLeast"/>
        <w:ind w:firstLineChars="200" w:firstLine="420"/>
        <w:rPr>
          <w:rFonts w:ascii="宋体" w:eastAsia="宋体" w:hAnsi="宋体"/>
          <w:bCs/>
          <w:szCs w:val="20"/>
          <w:vertAlign w:val="superscript"/>
        </w:rPr>
      </w:pPr>
      <w:r w:rsidRPr="00EC602A">
        <w:rPr>
          <w:rFonts w:ascii="宋体" w:eastAsia="宋体" w:hAnsi="宋体" w:hint="eastAsia"/>
          <w:bCs/>
          <w:szCs w:val="20"/>
        </w:rPr>
        <w:t>为解决存储冗余问题，许多学者采用多种扩展结构减少数据立方体的内存。</w:t>
      </w:r>
      <w:proofErr w:type="gramStart"/>
      <w:r w:rsidRPr="00EC602A">
        <w:rPr>
          <w:rFonts w:ascii="宋体" w:eastAsia="宋体" w:hAnsi="宋体" w:hint="eastAsia"/>
          <w:bCs/>
          <w:szCs w:val="20"/>
        </w:rPr>
        <w:t>Dwarf</w:t>
      </w:r>
      <w:r w:rsidRPr="00EC602A">
        <w:rPr>
          <w:rFonts w:ascii="宋体" w:eastAsia="宋体" w:hAnsi="宋体"/>
          <w:bCs/>
          <w:szCs w:val="20"/>
          <w:vertAlign w:val="superscript"/>
        </w:rPr>
        <w:t>[</w:t>
      </w:r>
      <w:proofErr w:type="gramEnd"/>
      <w:r w:rsidRPr="00EC602A">
        <w:rPr>
          <w:rFonts w:ascii="宋体" w:eastAsia="宋体" w:hAnsi="宋体"/>
          <w:bCs/>
          <w:szCs w:val="20"/>
          <w:vertAlign w:val="superscript"/>
        </w:rPr>
        <w:t>7]</w:t>
      </w:r>
    </w:p>
    <w:p w14:paraId="397DF4F5" w14:textId="79105D2B"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通过前缀、后缀冗余来压缩数据立方体，减少内存消耗。</w:t>
      </w:r>
      <w:proofErr w:type="spellStart"/>
      <w:r w:rsidRPr="00EC602A">
        <w:rPr>
          <w:rFonts w:ascii="宋体" w:eastAsia="宋体" w:hAnsi="宋体"/>
          <w:bCs/>
          <w:szCs w:val="20"/>
        </w:rPr>
        <w:t>imMens</w:t>
      </w:r>
      <w:proofErr w:type="spellEnd"/>
      <w:r w:rsidRPr="00EC602A">
        <w:rPr>
          <w:rFonts w:ascii="宋体" w:eastAsia="宋体" w:hAnsi="宋体"/>
          <w:bCs/>
          <w:szCs w:val="20"/>
          <w:vertAlign w:val="superscript"/>
        </w:rPr>
        <w:t>[8]</w:t>
      </w:r>
      <w:r w:rsidRPr="00EC602A">
        <w:rPr>
          <w:rFonts w:ascii="宋体" w:eastAsia="宋体" w:hAnsi="宋体" w:hint="eastAsia"/>
          <w:bCs/>
          <w:szCs w:val="20"/>
        </w:rPr>
        <w:t>将高维数据立方体划分为多个子立方体</w:t>
      </w:r>
      <w:proofErr w:type="gramStart"/>
      <w:r w:rsidRPr="00EC602A">
        <w:rPr>
          <w:rFonts w:ascii="宋体" w:eastAsia="宋体" w:hAnsi="宋体" w:hint="eastAsia"/>
          <w:bCs/>
          <w:szCs w:val="20"/>
        </w:rPr>
        <w:t>达到降维的</w:t>
      </w:r>
      <w:proofErr w:type="gramEnd"/>
      <w:r w:rsidRPr="00EC602A">
        <w:rPr>
          <w:rFonts w:ascii="宋体" w:eastAsia="宋体" w:hAnsi="宋体" w:hint="eastAsia"/>
          <w:bCs/>
          <w:szCs w:val="20"/>
        </w:rPr>
        <w:t>目的，从而减少总内存消耗，并通过GPU并行处理渲染减少查询时间延迟，其缺点是能够支持的最大维度是四维，且无法自由扩展到更高属性维度。</w:t>
      </w:r>
      <w:proofErr w:type="spellStart"/>
      <w:r w:rsidRPr="00EC602A">
        <w:rPr>
          <w:rFonts w:ascii="宋体" w:eastAsia="宋体" w:hAnsi="宋体" w:hint="eastAsia"/>
          <w:bCs/>
          <w:szCs w:val="20"/>
        </w:rPr>
        <w:t>Nanocubes</w:t>
      </w:r>
      <w:proofErr w:type="spellEnd"/>
      <w:r w:rsidRPr="00EC602A">
        <w:rPr>
          <w:rFonts w:ascii="宋体" w:eastAsia="宋体" w:hAnsi="宋体"/>
          <w:bCs/>
          <w:szCs w:val="20"/>
          <w:vertAlign w:val="superscript"/>
        </w:rPr>
        <w:t>[9]</w:t>
      </w:r>
      <w:r w:rsidRPr="00EC602A">
        <w:rPr>
          <w:rFonts w:ascii="宋体" w:eastAsia="宋体" w:hAnsi="宋体" w:hint="eastAsia"/>
          <w:bCs/>
          <w:szCs w:val="20"/>
        </w:rPr>
        <w:t xml:space="preserve"> 扩展了Dwarf思想，提出了一种基于内存的树结构，其添加了不同层级的空间维度、时间维度、以及属性维度，能够支持多维度以及时空的交互式查询。尽管在数据立方体得到压缩后，</w:t>
      </w:r>
      <w:proofErr w:type="spellStart"/>
      <w:r w:rsidRPr="00EC602A">
        <w:rPr>
          <w:rFonts w:ascii="宋体" w:eastAsia="宋体" w:hAnsi="宋体" w:hint="eastAsia"/>
          <w:bCs/>
          <w:szCs w:val="20"/>
        </w:rPr>
        <w:t>Nanocubes</w:t>
      </w:r>
      <w:proofErr w:type="spellEnd"/>
      <w:r w:rsidRPr="00EC602A">
        <w:rPr>
          <w:rFonts w:ascii="宋体" w:eastAsia="宋体" w:hAnsi="宋体" w:hint="eastAsia"/>
          <w:bCs/>
          <w:szCs w:val="20"/>
        </w:rPr>
        <w:t>效率提升，能够在单机上对一定数据量的大数据进行交互式可视化，但由于其是基于内存的紧耦合结构，难以水平扩展到分布式架构。</w:t>
      </w:r>
    </w:p>
    <w:p w14:paraId="302B3E23" w14:textId="77777777" w:rsidR="00EC602A" w:rsidRPr="00EC602A" w:rsidRDefault="00EC602A" w:rsidP="00EC602A">
      <w:pPr>
        <w:spacing w:line="320" w:lineRule="atLeast"/>
        <w:ind w:firstLineChars="200" w:firstLine="420"/>
        <w:rPr>
          <w:rFonts w:ascii="宋体" w:eastAsia="宋体" w:hAnsi="宋体"/>
          <w:bCs/>
          <w:szCs w:val="20"/>
        </w:rPr>
      </w:pPr>
      <w:r w:rsidRPr="00EC602A">
        <w:rPr>
          <w:rFonts w:ascii="宋体" w:eastAsia="宋体" w:hAnsi="宋体" w:hint="eastAsia"/>
          <w:bCs/>
          <w:szCs w:val="20"/>
        </w:rPr>
        <w:t>以上实现都是在单机上对数据进行聚合从而实现内存消耗减少，而目前基于分布</w:t>
      </w:r>
      <w:r w:rsidRPr="00EC602A">
        <w:rPr>
          <w:rFonts w:ascii="宋体" w:eastAsia="宋体" w:hAnsi="宋体" w:hint="eastAsia"/>
          <w:bCs/>
          <w:szCs w:val="20"/>
        </w:rPr>
        <w:t>式平台的聚合方法也日益增多。</w:t>
      </w:r>
      <w:proofErr w:type="spellStart"/>
      <w:r w:rsidRPr="00EC602A">
        <w:rPr>
          <w:rFonts w:ascii="宋体" w:eastAsia="宋体" w:hAnsi="宋体" w:hint="eastAsia"/>
          <w:bCs/>
          <w:szCs w:val="20"/>
        </w:rPr>
        <w:t>V</w:t>
      </w:r>
      <w:r w:rsidRPr="00EC602A">
        <w:rPr>
          <w:rFonts w:ascii="宋体" w:eastAsia="宋体" w:hAnsi="宋体"/>
          <w:bCs/>
          <w:szCs w:val="20"/>
        </w:rPr>
        <w:t>isReduce</w:t>
      </w:r>
      <w:proofErr w:type="spellEnd"/>
      <w:r w:rsidRPr="00EC602A">
        <w:rPr>
          <w:rFonts w:ascii="宋体" w:eastAsia="宋体" w:hAnsi="宋体"/>
          <w:bCs/>
          <w:szCs w:val="20"/>
          <w:vertAlign w:val="superscript"/>
        </w:rPr>
        <w:t>[10]</w:t>
      </w:r>
      <w:r w:rsidRPr="00EC602A">
        <w:rPr>
          <w:rFonts w:ascii="宋体" w:eastAsia="宋体" w:hAnsi="宋体" w:hint="eastAsia"/>
          <w:bCs/>
          <w:szCs w:val="20"/>
        </w:rPr>
        <w:t>，是通过分布式NoSQL数据库来扩展，在线聚合之后再返回查询结果，其聚合过程采用了MapReduce算法以及数据压缩方法。但该方案是对原始数据在线聚合，随着数据量增大，聚合过程中会消耗更多的时间，使其难以支持交互性可视化。</w:t>
      </w:r>
      <w:r w:rsidRPr="00EC602A">
        <w:rPr>
          <w:rFonts w:ascii="宋体" w:eastAsia="宋体" w:hAnsi="宋体"/>
          <w:bCs/>
          <w:szCs w:val="20"/>
        </w:rPr>
        <w:t>TBVA</w:t>
      </w:r>
      <w:r w:rsidRPr="00EC602A">
        <w:rPr>
          <w:rFonts w:ascii="宋体" w:eastAsia="宋体" w:hAnsi="宋体"/>
          <w:bCs/>
          <w:szCs w:val="20"/>
          <w:vertAlign w:val="superscript"/>
        </w:rPr>
        <w:t>[11]</w:t>
      </w:r>
      <w:r w:rsidRPr="00EC602A">
        <w:rPr>
          <w:rFonts w:ascii="宋体" w:eastAsia="宋体" w:hAnsi="宋体" w:hint="eastAsia"/>
          <w:bCs/>
          <w:szCs w:val="20"/>
        </w:rPr>
        <w:t>是通过</w:t>
      </w:r>
      <w:r w:rsidRPr="00EC602A">
        <w:rPr>
          <w:rFonts w:ascii="宋体" w:eastAsia="宋体" w:hAnsi="宋体"/>
          <w:bCs/>
          <w:szCs w:val="20"/>
        </w:rPr>
        <w:t>Spark</w:t>
      </w:r>
      <w:r w:rsidRPr="00EC602A">
        <w:rPr>
          <w:rFonts w:ascii="宋体" w:eastAsia="宋体" w:hAnsi="宋体" w:hint="eastAsia"/>
          <w:bCs/>
          <w:szCs w:val="20"/>
        </w:rPr>
        <w:t>集群</w:t>
      </w:r>
      <w:r w:rsidRPr="00EC602A">
        <w:rPr>
          <w:rFonts w:ascii="宋体" w:eastAsia="宋体" w:hAnsi="宋体"/>
          <w:bCs/>
          <w:szCs w:val="20"/>
          <w:vertAlign w:val="superscript"/>
        </w:rPr>
        <w:t>[12]</w:t>
      </w:r>
      <w:r w:rsidRPr="00EC602A">
        <w:rPr>
          <w:rFonts w:ascii="宋体" w:eastAsia="宋体" w:hAnsi="宋体" w:hint="eastAsia"/>
          <w:bCs/>
          <w:szCs w:val="20"/>
        </w:rPr>
        <w:t>对大数据进行离线预处理，提前生成不同空间层级的瓦片数据，并计算出各个瓦片的属性维度的统计值，达到交互式可视化效果，然而</w:t>
      </w:r>
      <w:r w:rsidRPr="00EC602A">
        <w:rPr>
          <w:rFonts w:ascii="宋体" w:eastAsia="宋体" w:hAnsi="宋体"/>
          <w:bCs/>
          <w:szCs w:val="20"/>
        </w:rPr>
        <w:t>TBVA</w:t>
      </w:r>
      <w:r w:rsidRPr="00EC602A">
        <w:rPr>
          <w:rFonts w:ascii="宋体" w:eastAsia="宋体" w:hAnsi="宋体" w:hint="eastAsia"/>
          <w:bCs/>
          <w:szCs w:val="20"/>
        </w:rPr>
        <w:t>不支持空间/时间范围查询，不支持时空特征分析。</w:t>
      </w:r>
      <w:proofErr w:type="spellStart"/>
      <w:r w:rsidRPr="00EC602A">
        <w:rPr>
          <w:rFonts w:ascii="宋体" w:eastAsia="宋体" w:hAnsi="宋体" w:hint="eastAsia"/>
          <w:bCs/>
          <w:szCs w:val="20"/>
        </w:rPr>
        <w:t>GeoMesa</w:t>
      </w:r>
      <w:proofErr w:type="spellEnd"/>
      <w:r w:rsidRPr="00EC602A">
        <w:rPr>
          <w:rFonts w:ascii="宋体" w:eastAsia="宋体" w:hAnsi="宋体"/>
          <w:bCs/>
          <w:szCs w:val="20"/>
          <w:vertAlign w:val="superscript"/>
        </w:rPr>
        <w:t>[13]</w:t>
      </w:r>
      <w:r w:rsidRPr="00EC602A">
        <w:rPr>
          <w:rFonts w:ascii="宋体" w:eastAsia="宋体" w:hAnsi="宋体" w:hint="eastAsia"/>
          <w:bCs/>
          <w:szCs w:val="20"/>
        </w:rPr>
        <w:t>使用Cassandra/HBase等数据库对时空数据进行分布式存储，在处理数据过程中可以使用MapReduce或者Spark处理，当对于大数据进行可视化时，通过时空索引快速获取原始数据并在线进行处理，最终返回聚合结果，也存在随着数据量的增大在线交互式性能显著降低的问题。</w:t>
      </w:r>
      <w:r w:rsidRPr="00EC602A">
        <w:rPr>
          <w:rFonts w:ascii="宋体" w:eastAsia="宋体" w:hAnsi="宋体"/>
          <w:bCs/>
          <w:szCs w:val="20"/>
        </w:rPr>
        <w:t xml:space="preserve"> </w:t>
      </w:r>
    </w:p>
    <w:p w14:paraId="05FB841C" w14:textId="77777777" w:rsidR="00EC602A" w:rsidRPr="00C3128D" w:rsidRDefault="00EC602A" w:rsidP="00EC602A">
      <w:pPr>
        <w:spacing w:line="320" w:lineRule="atLeast"/>
        <w:ind w:firstLineChars="200" w:firstLine="420"/>
        <w:rPr>
          <w:bCs/>
          <w:szCs w:val="20"/>
        </w:rPr>
      </w:pPr>
      <w:r w:rsidRPr="00EC602A">
        <w:rPr>
          <w:rFonts w:ascii="宋体" w:eastAsia="宋体" w:hAnsi="宋体" w:hint="eastAsia"/>
          <w:bCs/>
          <w:szCs w:val="20"/>
        </w:rPr>
        <w:t>综上，面对时空高维大数据，</w:t>
      </w:r>
      <w:bookmarkStart w:id="1" w:name="OLE_LINK1"/>
      <w:r w:rsidRPr="00EC602A">
        <w:rPr>
          <w:rFonts w:ascii="宋体" w:eastAsia="宋体" w:hAnsi="宋体" w:hint="eastAsia"/>
          <w:bCs/>
          <w:szCs w:val="20"/>
        </w:rPr>
        <w:t>基于数据预处理的可视化仍是主流实现方式。在已有的单机解决方案中，数据量仍有很大的限制，很难具备数据容量的水平扩展性；在已有的分布式解决方案中，在线聚合的实现较难做到流畅的交互式可视化。</w:t>
      </w:r>
      <w:bookmarkEnd w:id="1"/>
      <w:r w:rsidRPr="00EC602A">
        <w:rPr>
          <w:rFonts w:ascii="宋体" w:eastAsia="宋体" w:hAnsi="宋体"/>
          <w:bCs/>
          <w:szCs w:val="20"/>
        </w:rPr>
        <w:t>针对</w:t>
      </w:r>
      <w:r w:rsidRPr="00EC602A">
        <w:rPr>
          <w:rFonts w:ascii="宋体" w:eastAsia="宋体" w:hAnsi="宋体" w:hint="eastAsia"/>
          <w:bCs/>
          <w:szCs w:val="20"/>
        </w:rPr>
        <w:t>上述</w:t>
      </w:r>
      <w:r w:rsidRPr="00EC602A">
        <w:rPr>
          <w:rFonts w:ascii="宋体" w:eastAsia="宋体" w:hAnsi="宋体"/>
          <w:bCs/>
          <w:szCs w:val="20"/>
        </w:rPr>
        <w:t>问题，本</w:t>
      </w:r>
      <w:r w:rsidRPr="00C3128D">
        <w:rPr>
          <w:bCs/>
          <w:szCs w:val="20"/>
        </w:rPr>
        <w:t>文以</w:t>
      </w:r>
      <w:r w:rsidRPr="00C3128D">
        <w:rPr>
          <w:rFonts w:hint="eastAsia"/>
          <w:bCs/>
          <w:szCs w:val="20"/>
        </w:rPr>
        <w:t>时空</w:t>
      </w:r>
      <w:r w:rsidRPr="00C3128D">
        <w:rPr>
          <w:bCs/>
          <w:szCs w:val="20"/>
        </w:rPr>
        <w:t>点</w:t>
      </w:r>
      <w:r w:rsidRPr="00C3128D">
        <w:rPr>
          <w:rFonts w:hint="eastAsia"/>
          <w:bCs/>
          <w:szCs w:val="20"/>
        </w:rPr>
        <w:t>类型</w:t>
      </w:r>
      <w:r w:rsidRPr="00C3128D">
        <w:rPr>
          <w:bCs/>
          <w:szCs w:val="20"/>
        </w:rPr>
        <w:t>数据（如出租车点位数据、签到数据等）为可视化对象，提出</w:t>
      </w:r>
      <w:r w:rsidRPr="00C3128D">
        <w:rPr>
          <w:rFonts w:hint="eastAsia"/>
          <w:bCs/>
          <w:szCs w:val="20"/>
        </w:rPr>
        <w:t>了</w:t>
      </w:r>
      <w:r w:rsidRPr="00C3128D">
        <w:rPr>
          <w:bCs/>
          <w:szCs w:val="20"/>
        </w:rPr>
        <w:t>一种多维度聚合金字塔数据组织模型，兼顾时空和多维度属性以及地图</w:t>
      </w:r>
      <w:r w:rsidRPr="00C3128D">
        <w:rPr>
          <w:rFonts w:hint="eastAsia"/>
          <w:bCs/>
          <w:szCs w:val="20"/>
        </w:rPr>
        <w:t>显示</w:t>
      </w:r>
      <w:r w:rsidRPr="00C3128D">
        <w:rPr>
          <w:bCs/>
          <w:szCs w:val="20"/>
        </w:rPr>
        <w:t>的层级尺度，</w:t>
      </w:r>
      <w:r w:rsidRPr="00C3128D">
        <w:rPr>
          <w:rFonts w:hint="eastAsia"/>
          <w:bCs/>
          <w:szCs w:val="20"/>
        </w:rPr>
        <w:t>并</w:t>
      </w:r>
      <w:r w:rsidRPr="00C3128D">
        <w:rPr>
          <w:bCs/>
          <w:szCs w:val="20"/>
        </w:rPr>
        <w:t>设计</w:t>
      </w:r>
      <w:r w:rsidRPr="00C3128D">
        <w:rPr>
          <w:rFonts w:hint="eastAsia"/>
          <w:bCs/>
          <w:szCs w:val="20"/>
        </w:rPr>
        <w:t>实现了</w:t>
      </w:r>
      <w:r w:rsidRPr="00C3128D">
        <w:rPr>
          <w:bCs/>
          <w:szCs w:val="20"/>
        </w:rPr>
        <w:t>一套面向</w:t>
      </w:r>
      <w:r w:rsidRPr="00C3128D">
        <w:rPr>
          <w:rFonts w:hint="eastAsia"/>
          <w:bCs/>
          <w:szCs w:val="20"/>
        </w:rPr>
        <w:t>此类</w:t>
      </w:r>
      <w:r w:rsidRPr="00C3128D">
        <w:rPr>
          <w:bCs/>
          <w:szCs w:val="20"/>
        </w:rPr>
        <w:t>时空大数据的开源可视化框架，</w:t>
      </w:r>
      <w:r w:rsidRPr="00C3128D">
        <w:rPr>
          <w:rFonts w:hint="eastAsia"/>
          <w:bCs/>
          <w:szCs w:val="20"/>
        </w:rPr>
        <w:t>从而</w:t>
      </w:r>
      <w:r w:rsidRPr="00C3128D">
        <w:rPr>
          <w:bCs/>
          <w:szCs w:val="20"/>
        </w:rPr>
        <w:t>解决</w:t>
      </w:r>
      <w:r w:rsidRPr="00C3128D">
        <w:rPr>
          <w:rFonts w:hint="eastAsia"/>
          <w:bCs/>
          <w:szCs w:val="20"/>
        </w:rPr>
        <w:t>了</w:t>
      </w:r>
      <w:r w:rsidRPr="00C3128D">
        <w:rPr>
          <w:bCs/>
          <w:szCs w:val="20"/>
        </w:rPr>
        <w:t>大数据可视化时扩展性不佳、查询性能低、时空/高维支撑不足的难题，</w:t>
      </w:r>
      <w:r w:rsidRPr="00C3128D">
        <w:rPr>
          <w:rFonts w:hint="eastAsia"/>
          <w:bCs/>
          <w:szCs w:val="20"/>
        </w:rPr>
        <w:t>实现</w:t>
      </w:r>
      <w:r w:rsidRPr="00C3128D">
        <w:rPr>
          <w:bCs/>
          <w:szCs w:val="20"/>
        </w:rPr>
        <w:t>快速查询可视化的效果。</w:t>
      </w:r>
    </w:p>
    <w:p w14:paraId="53ABB21B" w14:textId="77777777" w:rsidR="00EC602A" w:rsidRPr="00D71A15" w:rsidRDefault="00EC602A" w:rsidP="00EC602A">
      <w:pPr>
        <w:autoSpaceDE w:val="0"/>
        <w:autoSpaceDN w:val="0"/>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 xml:space="preserve"> </w:t>
      </w:r>
      <w:r>
        <w:rPr>
          <w:rFonts w:ascii="黑体" w:eastAsia="黑体" w:hAnsi="黑体" w:cs="黑体" w:hint="eastAsia"/>
          <w:sz w:val="28"/>
          <w:szCs w:val="28"/>
        </w:rPr>
        <w:t xml:space="preserve">　</w:t>
      </w:r>
      <w:r w:rsidRPr="00D71A15">
        <w:rPr>
          <w:rFonts w:ascii="黑体" w:eastAsia="黑体" w:hAnsi="黑体" w:cs="黑体" w:hint="eastAsia"/>
          <w:sz w:val="28"/>
          <w:szCs w:val="28"/>
        </w:rPr>
        <w:t>多维聚合金</w:t>
      </w:r>
      <w:bookmarkStart w:id="2" w:name="_GoBack"/>
      <w:bookmarkEnd w:id="2"/>
      <w:r w:rsidRPr="00D71A15">
        <w:rPr>
          <w:rFonts w:ascii="黑体" w:eastAsia="黑体" w:hAnsi="黑体" w:cs="黑体" w:hint="eastAsia"/>
          <w:sz w:val="28"/>
          <w:szCs w:val="28"/>
        </w:rPr>
        <w:t>字塔模型（MAP）</w:t>
      </w:r>
    </w:p>
    <w:p w14:paraId="7CDCA78C" w14:textId="77777777" w:rsidR="00EC602A" w:rsidRPr="00D71A15" w:rsidRDefault="00EC602A" w:rsidP="00EC602A">
      <w:pPr>
        <w:autoSpaceDE w:val="0"/>
        <w:autoSpaceDN w:val="0"/>
        <w:ind w:firstLineChars="50" w:firstLine="105"/>
        <w:rPr>
          <w:rFonts w:ascii="黑体" w:eastAsia="黑体" w:hAnsi="黑体" w:cs="黑体"/>
          <w:color w:val="C00000"/>
          <w:szCs w:val="21"/>
        </w:rPr>
      </w:pPr>
      <w:r>
        <w:rPr>
          <w:rFonts w:ascii="黑体" w:eastAsia="黑体" w:hAnsi="黑体" w:cs="黑体" w:hint="eastAsia"/>
          <w:szCs w:val="21"/>
        </w:rPr>
        <w:t xml:space="preserve">2.1   </w:t>
      </w:r>
      <w:r w:rsidRPr="00D71A15">
        <w:rPr>
          <w:rFonts w:ascii="黑体" w:eastAsia="黑体"/>
          <w:szCs w:val="21"/>
        </w:rPr>
        <w:t>2D</w:t>
      </w:r>
      <w:r w:rsidRPr="00D71A15">
        <w:rPr>
          <w:rFonts w:ascii="黑体" w:eastAsia="黑体" w:hint="eastAsia"/>
          <w:szCs w:val="21"/>
        </w:rPr>
        <w:t>金字塔模型</w:t>
      </w:r>
    </w:p>
    <w:p w14:paraId="38149BB9"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GIS中，瓦片地图金字塔模型常用于2D地图显示，它是一种多分辨率的层次模型，从底层到顶层金字塔的分辨率越来越低。金字塔包含</w:t>
      </w:r>
      <w:r w:rsidRPr="008A4F90">
        <w:rPr>
          <w:rFonts w:ascii="宋体" w:eastAsia="宋体" w:hAnsi="宋体"/>
          <w:bCs/>
          <w:szCs w:val="20"/>
        </w:rPr>
        <w:t>L</w:t>
      </w:r>
      <w:proofErr w:type="gramStart"/>
      <w:r w:rsidRPr="008A4F90">
        <w:rPr>
          <w:rFonts w:ascii="宋体" w:eastAsia="宋体" w:hAnsi="宋体" w:hint="eastAsia"/>
          <w:bCs/>
          <w:szCs w:val="20"/>
        </w:rPr>
        <w:t>个</w:t>
      </w:r>
      <w:proofErr w:type="gramEnd"/>
      <w:r w:rsidRPr="008A4F90">
        <w:rPr>
          <w:rFonts w:ascii="宋体" w:eastAsia="宋体" w:hAnsi="宋体" w:hint="eastAsia"/>
          <w:bCs/>
          <w:szCs w:val="20"/>
        </w:rPr>
        <w:t>图层（Layer/Level），</w:t>
      </w:r>
      <w:proofErr w:type="gramStart"/>
      <w:r w:rsidRPr="008A4F90">
        <w:rPr>
          <w:rFonts w:ascii="宋体" w:eastAsia="宋体" w:hAnsi="宋体" w:hint="eastAsia"/>
          <w:bCs/>
          <w:szCs w:val="20"/>
        </w:rPr>
        <w:t>每个图层</w:t>
      </w:r>
      <w:proofErr w:type="gramEnd"/>
      <w:r w:rsidRPr="008A4F90">
        <w:rPr>
          <w:rFonts w:ascii="宋体" w:eastAsia="宋体" w:hAnsi="宋体" w:hint="eastAsia"/>
          <w:bCs/>
          <w:szCs w:val="20"/>
        </w:rPr>
        <w:t>由</w:t>
      </w:r>
      <w:r w:rsidRPr="008A4F90">
        <w:rPr>
          <w:rFonts w:ascii="宋体" w:eastAsia="宋体" w:hAnsi="宋体"/>
          <w:bCs/>
          <w:szCs w:val="20"/>
        </w:rPr>
        <w:t>M</w:t>
      </w:r>
      <w:r w:rsidRPr="008A4F90">
        <w:rPr>
          <w:rFonts w:ascii="宋体" w:eastAsia="宋体" w:hAnsi="宋体" w:hint="eastAsia"/>
          <w:bCs/>
          <w:szCs w:val="20"/>
        </w:rPr>
        <w:t>×</w:t>
      </w:r>
      <w:r w:rsidRPr="008A4F90">
        <w:rPr>
          <w:rFonts w:ascii="宋体" w:eastAsia="宋体" w:hAnsi="宋体"/>
          <w:bCs/>
          <w:szCs w:val="20"/>
        </w:rPr>
        <w:t>N</w:t>
      </w:r>
      <w:r w:rsidRPr="008A4F90">
        <w:rPr>
          <w:rFonts w:ascii="宋体" w:eastAsia="宋体" w:hAnsi="宋体" w:hint="eastAsia"/>
          <w:bCs/>
          <w:szCs w:val="20"/>
        </w:rPr>
        <w:t>个正方形瓦片（Tile）拼接而成，每个瓦片再由</w:t>
      </w:r>
      <w:r w:rsidRPr="008A4F90">
        <w:rPr>
          <w:rFonts w:ascii="宋体" w:eastAsia="宋体" w:hAnsi="宋体"/>
          <w:bCs/>
          <w:szCs w:val="20"/>
        </w:rPr>
        <w:t>2n</w:t>
      </w:r>
      <w:r w:rsidRPr="008A4F90">
        <w:rPr>
          <w:rFonts w:ascii="宋体" w:eastAsia="宋体" w:hAnsi="宋体" w:hint="eastAsia"/>
          <w:bCs/>
          <w:szCs w:val="20"/>
        </w:rPr>
        <w:t>×</w:t>
      </w:r>
      <w:r w:rsidRPr="008A4F90">
        <w:rPr>
          <w:rFonts w:ascii="宋体" w:eastAsia="宋体" w:hAnsi="宋体"/>
          <w:bCs/>
          <w:szCs w:val="20"/>
        </w:rPr>
        <w:t>2n</w:t>
      </w:r>
      <w:r w:rsidRPr="008A4F90">
        <w:rPr>
          <w:rFonts w:ascii="宋体" w:eastAsia="宋体" w:hAnsi="宋体" w:hint="eastAsia"/>
          <w:bCs/>
          <w:szCs w:val="20"/>
        </w:rPr>
        <w:t>像素（Pixel）组成（一般默认为256×256），而</w:t>
      </w:r>
      <w:proofErr w:type="gramStart"/>
      <w:r w:rsidRPr="008A4F90">
        <w:rPr>
          <w:rFonts w:ascii="宋体" w:eastAsia="宋体" w:hAnsi="宋体" w:hint="eastAsia"/>
          <w:bCs/>
          <w:szCs w:val="20"/>
        </w:rPr>
        <w:t>像素</w:t>
      </w:r>
      <w:proofErr w:type="gramEnd"/>
      <w:r w:rsidRPr="008A4F90">
        <w:rPr>
          <w:rFonts w:ascii="宋体" w:eastAsia="宋体" w:hAnsi="宋体" w:hint="eastAsia"/>
          <w:bCs/>
          <w:szCs w:val="20"/>
        </w:rPr>
        <w:t>值就是可视化</w:t>
      </w:r>
      <w:r w:rsidRPr="008A4F90">
        <w:rPr>
          <w:rFonts w:ascii="宋体" w:eastAsia="宋体" w:hAnsi="宋体" w:hint="eastAsia"/>
          <w:bCs/>
          <w:szCs w:val="20"/>
        </w:rPr>
        <w:lastRenderedPageBreak/>
        <w:t>的内容。为了更准确描述2D金字塔模型构建的过程，本文定义如下概念：</w:t>
      </w:r>
    </w:p>
    <w:p w14:paraId="09A6D769" w14:textId="77777777" w:rsidR="00EC602A" w:rsidRDefault="00EC602A" w:rsidP="008A4F90">
      <w:pPr>
        <w:pStyle w:val="a8"/>
        <w:numPr>
          <w:ilvl w:val="0"/>
          <w:numId w:val="1"/>
        </w:numPr>
        <w:spacing w:line="320" w:lineRule="exact"/>
        <w:ind w:left="0" w:firstLine="420"/>
        <w:rPr>
          <w:color w:val="000000"/>
          <w:szCs w:val="24"/>
        </w:rPr>
      </w:pPr>
      <w:r w:rsidRPr="00D71A15">
        <w:rPr>
          <w:rFonts w:hint="eastAsia"/>
          <w:color w:val="000000"/>
          <w:szCs w:val="24"/>
        </w:rPr>
        <w:t>像素（</w:t>
      </w:r>
      <w:r w:rsidRPr="00D71A15">
        <w:rPr>
          <w:b/>
          <w:color w:val="000000"/>
          <w:szCs w:val="24"/>
        </w:rPr>
        <w:t>Pixel</w:t>
      </w:r>
      <w:r w:rsidRPr="00D71A15">
        <w:rPr>
          <w:rFonts w:hint="eastAsia"/>
          <w:color w:val="000000"/>
          <w:szCs w:val="24"/>
        </w:rPr>
        <w:t>）：</w:t>
      </w:r>
      <w:r w:rsidRPr="00464CD9">
        <w:rPr>
          <w:rFonts w:hint="eastAsia"/>
          <w:color w:val="000000"/>
          <w:szCs w:val="24"/>
        </w:rPr>
        <w:t>像素是</w:t>
      </w:r>
      <w:r w:rsidRPr="00464CD9">
        <w:rPr>
          <w:rFonts w:hint="eastAsia"/>
          <w:color w:val="000000"/>
          <w:szCs w:val="24"/>
        </w:rPr>
        <w:t>MAP</w:t>
      </w:r>
      <w:r w:rsidRPr="00464CD9">
        <w:rPr>
          <w:rFonts w:hint="eastAsia"/>
          <w:color w:val="000000"/>
          <w:szCs w:val="24"/>
        </w:rPr>
        <w:t>模型的最小数据单位，即瓦片金字塔层级中瓦片中的单个像素。如式</w:t>
      </w:r>
      <w:r w:rsidRPr="00464CD9">
        <w:rPr>
          <w:rFonts w:hint="eastAsia"/>
          <w:color w:val="000000"/>
          <w:szCs w:val="24"/>
        </w:rPr>
        <w:t>1</w:t>
      </w:r>
      <w:r w:rsidRPr="00464CD9">
        <w:rPr>
          <w:rFonts w:hint="eastAsia"/>
          <w:color w:val="000000"/>
          <w:szCs w:val="24"/>
        </w:rPr>
        <w:t>表示，其中</w:t>
      </w:r>
      <w:r w:rsidRPr="00464CD9">
        <w:rPr>
          <w:rFonts w:hint="eastAsia"/>
          <w:color w:val="000000"/>
          <w:szCs w:val="24"/>
        </w:rPr>
        <w:t>l</w:t>
      </w:r>
      <w:r w:rsidRPr="00464CD9">
        <w:rPr>
          <w:rFonts w:hint="eastAsia"/>
          <w:color w:val="000000"/>
          <w:szCs w:val="24"/>
        </w:rPr>
        <w:t>指代金字塔的层级，</w:t>
      </w:r>
      <w:r w:rsidRPr="00464CD9">
        <w:rPr>
          <w:rFonts w:hint="eastAsia"/>
          <w:color w:val="000000"/>
          <w:szCs w:val="24"/>
        </w:rPr>
        <w:t>x</w:t>
      </w:r>
      <w:r w:rsidRPr="00464CD9">
        <w:rPr>
          <w:rFonts w:hint="eastAsia"/>
          <w:color w:val="000000"/>
          <w:szCs w:val="24"/>
        </w:rPr>
        <w:t>、</w:t>
      </w:r>
      <w:r w:rsidRPr="00464CD9">
        <w:rPr>
          <w:rFonts w:hint="eastAsia"/>
          <w:color w:val="000000"/>
          <w:szCs w:val="24"/>
        </w:rPr>
        <w:t>y</w:t>
      </w:r>
      <w:proofErr w:type="gramStart"/>
      <w:r w:rsidRPr="00464CD9">
        <w:rPr>
          <w:rFonts w:hint="eastAsia"/>
          <w:color w:val="000000"/>
          <w:szCs w:val="24"/>
        </w:rPr>
        <w:t>指代该像素</w:t>
      </w:r>
      <w:proofErr w:type="gramEnd"/>
      <w:r w:rsidRPr="00464CD9">
        <w:rPr>
          <w:rFonts w:hint="eastAsia"/>
          <w:color w:val="000000"/>
          <w:szCs w:val="24"/>
        </w:rPr>
        <w:t>包含的</w:t>
      </w:r>
      <w:r>
        <w:rPr>
          <w:rFonts w:hint="eastAsia"/>
        </w:rPr>
        <w:t>空间范围，</w:t>
      </w:r>
      <w:r w:rsidRPr="000767C7">
        <w:rPr>
          <w:rFonts w:hint="eastAsia"/>
          <w:i/>
        </w:rPr>
        <w:t>p</w:t>
      </w:r>
      <w:r>
        <w:rPr>
          <w:rFonts w:hint="eastAsia"/>
        </w:rPr>
        <w:t>代表在该像素对应的空间范围内的特征采样值，或聚合统计值，如均值，总和等</w:t>
      </w:r>
      <w:r w:rsidRPr="00D71A15">
        <w:rPr>
          <w:rFonts w:hint="eastAsia"/>
          <w:color w:val="000000"/>
          <w:szCs w:val="24"/>
        </w:rPr>
        <w:t>。</w:t>
      </w:r>
    </w:p>
    <w:tbl>
      <w:tblPr>
        <w:tblStyle w:val="aa"/>
        <w:tblW w:w="4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59"/>
      </w:tblGrid>
      <w:tr w:rsidR="00EC602A" w14:paraId="7298890A" w14:textId="77777777" w:rsidTr="000C4550">
        <w:trPr>
          <w:jc w:val="center"/>
        </w:trPr>
        <w:tc>
          <w:tcPr>
            <w:tcW w:w="3397" w:type="dxa"/>
            <w:vAlign w:val="center"/>
          </w:tcPr>
          <w:p w14:paraId="60A28A65" w14:textId="77777777" w:rsidR="00EC602A" w:rsidRDefault="00EC602A" w:rsidP="0048597F">
            <w:pPr>
              <w:pStyle w:val="a8"/>
              <w:spacing w:line="400" w:lineRule="exact"/>
              <w:ind w:firstLineChars="0" w:firstLine="0"/>
              <w:jc w:val="center"/>
              <w:rPr>
                <w:color w:val="000000"/>
                <w:szCs w:val="24"/>
              </w:rPr>
            </w:pPr>
            <w:r w:rsidRPr="00C20DC1">
              <w:rPr>
                <w:kern w:val="2"/>
                <w:position w:val="-10"/>
                <w:sz w:val="21"/>
              </w:rPr>
              <w:object w:dxaOrig="1780" w:dyaOrig="340" w14:anchorId="59A6B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85.2pt;height:16.8pt" o:ole="">
                  <v:imagedata r:id="rId9" o:title=""/>
                </v:shape>
                <o:OLEObject Type="Embed" ProgID="Equation.DSMT4" ShapeID="_x0000_i1061" DrawAspect="Content" ObjectID="_1589573772" r:id="rId10"/>
              </w:object>
            </w:r>
          </w:p>
        </w:tc>
        <w:tc>
          <w:tcPr>
            <w:tcW w:w="759" w:type="dxa"/>
            <w:vAlign w:val="center"/>
          </w:tcPr>
          <w:p w14:paraId="56A427D2" w14:textId="77777777" w:rsidR="00EC602A" w:rsidRDefault="00EC602A" w:rsidP="0048597F">
            <w:pPr>
              <w:pStyle w:val="a8"/>
              <w:spacing w:line="400" w:lineRule="exact"/>
              <w:ind w:firstLineChars="0" w:firstLine="0"/>
              <w:jc w:val="right"/>
              <w:rPr>
                <w:color w:val="000000"/>
                <w:szCs w:val="24"/>
              </w:rPr>
            </w:pPr>
            <w:r>
              <w:rPr>
                <w:rFonts w:hint="eastAsia"/>
              </w:rPr>
              <w:t>（</w:t>
            </w:r>
            <w:r>
              <w:rPr>
                <w:rFonts w:hint="eastAsia"/>
              </w:rPr>
              <w:t>1</w:t>
            </w:r>
            <w:r>
              <w:rPr>
                <w:rFonts w:hint="eastAsia"/>
              </w:rPr>
              <w:t>）</w:t>
            </w:r>
          </w:p>
        </w:tc>
      </w:tr>
    </w:tbl>
    <w:p w14:paraId="60CE3818" w14:textId="4DAEFDDB" w:rsidR="00EC602A" w:rsidRPr="00335CD3" w:rsidRDefault="00EC602A" w:rsidP="00335CD3">
      <w:pPr>
        <w:rPr>
          <w:rFonts w:ascii="Times New Roman" w:eastAsia="宋体" w:hAnsi="Times New Roman" w:cs="Times New Roman"/>
          <w:color w:val="000000"/>
          <w:szCs w:val="24"/>
        </w:rPr>
      </w:pPr>
      <w:r w:rsidRPr="00335CD3">
        <w:rPr>
          <w:rFonts w:ascii="Times New Roman" w:eastAsia="宋体" w:hAnsi="Times New Roman" w:cs="Times New Roman" w:hint="eastAsia"/>
          <w:color w:val="000000"/>
          <w:szCs w:val="24"/>
        </w:rPr>
        <w:t>瓦片（</w:t>
      </w:r>
      <w:r w:rsidRPr="00335CD3">
        <w:rPr>
          <w:rFonts w:ascii="Times New Roman" w:eastAsia="宋体" w:hAnsi="Times New Roman" w:cs="Times New Roman"/>
          <w:color w:val="000000"/>
          <w:szCs w:val="24"/>
        </w:rPr>
        <w:t>Tile</w:t>
      </w:r>
      <w:r w:rsidRPr="00335CD3">
        <w:rPr>
          <w:rFonts w:ascii="Times New Roman" w:eastAsia="宋体" w:hAnsi="Times New Roman" w:cs="Times New Roman" w:hint="eastAsia"/>
          <w:color w:val="000000"/>
          <w:szCs w:val="24"/>
        </w:rPr>
        <w:t>）：瓦片金字塔模型中的瓦片，是空间邻近（</w:t>
      </w:r>
      <w:proofErr w:type="spellStart"/>
      <w:r w:rsidRPr="00335CD3">
        <w:rPr>
          <w:rFonts w:ascii="Times New Roman" w:eastAsia="宋体" w:hAnsi="Times New Roman" w:cs="Times New Roman"/>
          <w:color w:val="000000"/>
          <w:szCs w:val="24"/>
        </w:rPr>
        <w:t>n×n</w:t>
      </w:r>
      <w:proofErr w:type="spellEnd"/>
      <w:r w:rsidRPr="00335CD3">
        <w:rPr>
          <w:rFonts w:ascii="Times New Roman" w:eastAsia="宋体" w:hAnsi="Times New Roman" w:cs="Times New Roman" w:hint="eastAsia"/>
          <w:color w:val="000000"/>
          <w:szCs w:val="24"/>
        </w:rPr>
        <w:t>邻域）的像素组合结果，默认分辨率为</w:t>
      </w:r>
      <w:r w:rsidRPr="00335CD3">
        <w:rPr>
          <w:rFonts w:ascii="Times New Roman" w:eastAsia="宋体" w:hAnsi="Times New Roman" w:cs="Times New Roman" w:hint="eastAsia"/>
          <w:color w:val="000000"/>
          <w:szCs w:val="24"/>
        </w:rPr>
        <w:t>256*256</w:t>
      </w:r>
      <w:r w:rsidRPr="00335CD3">
        <w:rPr>
          <w:rFonts w:ascii="Times New Roman" w:eastAsia="宋体" w:hAnsi="Times New Roman" w:cs="Times New Roman" w:hint="eastAsia"/>
          <w:color w:val="000000"/>
          <w:szCs w:val="24"/>
        </w:rPr>
        <w:t>。如式</w:t>
      </w:r>
      <w:r w:rsidRPr="00335CD3">
        <w:rPr>
          <w:rFonts w:ascii="Times New Roman" w:eastAsia="宋体" w:hAnsi="Times New Roman" w:cs="Times New Roman"/>
          <w:color w:val="000000"/>
          <w:szCs w:val="24"/>
        </w:rPr>
        <w:t>2</w:t>
      </w:r>
      <w:r w:rsidRPr="00335CD3">
        <w:rPr>
          <w:rFonts w:ascii="Times New Roman" w:eastAsia="宋体" w:hAnsi="Times New Roman" w:cs="Times New Roman" w:hint="eastAsia"/>
          <w:color w:val="000000"/>
          <w:szCs w:val="24"/>
        </w:rPr>
        <w:t>表示</w:t>
      </w:r>
      <w:r w:rsidRPr="00335CD3">
        <w:rPr>
          <w:rFonts w:ascii="Times New Roman" w:eastAsia="宋体" w:hAnsi="Times New Roman" w:cs="Times New Roman" w:hint="eastAsia"/>
          <w:color w:val="000000"/>
          <w:szCs w:val="24"/>
        </w:rPr>
        <w:t>,</w:t>
      </w:r>
      <w:r w:rsidRPr="00335CD3">
        <w:rPr>
          <w:rFonts w:ascii="Times New Roman" w:eastAsia="宋体" w:hAnsi="Times New Roman" w:cs="Times New Roman" w:hint="eastAsia"/>
          <w:color w:val="000000"/>
          <w:szCs w:val="24"/>
        </w:rPr>
        <w:t>其中</w:t>
      </w:r>
      <w:r w:rsidRPr="00335CD3">
        <w:rPr>
          <w:rFonts w:ascii="Times New Roman" w:eastAsia="宋体" w:hAnsi="Times New Roman" w:cs="Times New Roman" w:hint="eastAsia"/>
          <w:color w:val="000000"/>
          <w:szCs w:val="24"/>
        </w:rPr>
        <w:t>l</w:t>
      </w:r>
      <w:r w:rsidRPr="00335CD3">
        <w:rPr>
          <w:rFonts w:ascii="Times New Roman" w:eastAsia="宋体" w:hAnsi="Times New Roman" w:cs="Times New Roman" w:hint="eastAsia"/>
          <w:color w:val="000000"/>
          <w:szCs w:val="24"/>
        </w:rPr>
        <w:t>代表金字塔的层级，</w:t>
      </w:r>
      <w:r w:rsidRPr="00335CD3">
        <w:rPr>
          <w:rFonts w:ascii="Times New Roman" w:eastAsia="宋体" w:hAnsi="Times New Roman" w:cs="Times New Roman" w:hint="eastAsia"/>
          <w:color w:val="000000"/>
          <w:szCs w:val="24"/>
        </w:rPr>
        <w:t>X</w:t>
      </w:r>
      <w:r w:rsidRPr="00335CD3">
        <w:rPr>
          <w:rFonts w:ascii="Times New Roman" w:eastAsia="宋体" w:hAnsi="Times New Roman" w:cs="Times New Roman" w:hint="eastAsia"/>
          <w:color w:val="000000"/>
          <w:szCs w:val="24"/>
        </w:rPr>
        <w:t>、</w:t>
      </w:r>
      <w:r w:rsidRPr="00335CD3">
        <w:rPr>
          <w:rFonts w:ascii="Times New Roman" w:eastAsia="宋体" w:hAnsi="Times New Roman" w:cs="Times New Roman" w:hint="eastAsia"/>
          <w:color w:val="000000"/>
          <w:szCs w:val="24"/>
        </w:rPr>
        <w:t>Y</w:t>
      </w:r>
      <w:r w:rsidRPr="00335CD3">
        <w:rPr>
          <w:rFonts w:ascii="Times New Roman" w:eastAsia="宋体" w:hAnsi="Times New Roman" w:cs="Times New Roman" w:hint="eastAsia"/>
          <w:color w:val="000000"/>
          <w:szCs w:val="24"/>
        </w:rPr>
        <w:t>为瓦片的行列号，</w:t>
      </w:r>
      <w:r w:rsidR="00335CD3" w:rsidRPr="00335CD3">
        <w:rPr>
          <w:rFonts w:ascii="Times New Roman" w:eastAsia="宋体" w:hAnsi="Times New Roman" w:cs="Times New Roman"/>
          <w:color w:val="000000"/>
          <w:szCs w:val="24"/>
        </w:rPr>
        <w:object w:dxaOrig="840" w:dyaOrig="680" w14:anchorId="6CFF3F29">
          <v:shape id="_x0000_i1371" type="#_x0000_t75" style="width:13.4pt;height:12.6pt" o:ole="">
            <v:imagedata r:id="rId11" o:title=""/>
          </v:shape>
          <o:OLEObject Type="Embed" ProgID="Equation.DSMT4" ShapeID="_x0000_i1371" DrawAspect="Content" ObjectID="_1589573773" r:id="rId12"/>
        </w:object>
      </w:r>
      <w:r w:rsidRPr="00335CD3">
        <w:rPr>
          <w:rFonts w:ascii="Times New Roman" w:eastAsia="宋体" w:hAnsi="Times New Roman" w:cs="Times New Roman" w:hint="eastAsia"/>
          <w:color w:val="000000"/>
          <w:szCs w:val="24"/>
        </w:rPr>
        <w:t>表示该瓦片空间范围内的像素集合。</w:t>
      </w:r>
    </w:p>
    <w:tbl>
      <w:tblPr>
        <w:tblStyle w:val="aa"/>
        <w:tblW w:w="3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1"/>
        <w:gridCol w:w="616"/>
      </w:tblGrid>
      <w:tr w:rsidR="00EC602A" w:rsidRPr="008A4F90" w14:paraId="61F6EB33" w14:textId="77777777" w:rsidTr="000C4550">
        <w:trPr>
          <w:trHeight w:val="249"/>
          <w:jc w:val="center"/>
        </w:trPr>
        <w:tc>
          <w:tcPr>
            <w:tcW w:w="3351" w:type="dxa"/>
            <w:vAlign w:val="center"/>
          </w:tcPr>
          <w:p w14:paraId="624AED79" w14:textId="77777777" w:rsidR="00EC602A" w:rsidRPr="008A4F90" w:rsidRDefault="00EC602A" w:rsidP="008A4F90">
            <w:pPr>
              <w:spacing w:line="320" w:lineRule="atLeast"/>
              <w:ind w:firstLineChars="200" w:firstLine="420"/>
              <w:rPr>
                <w:rFonts w:ascii="宋体" w:hAnsi="宋体" w:cstheme="minorBidi"/>
                <w:bCs/>
                <w:kern w:val="2"/>
                <w:sz w:val="21"/>
              </w:rPr>
            </w:pPr>
            <w:r w:rsidRPr="008A4F90">
              <w:rPr>
                <w:rFonts w:ascii="宋体" w:hAnsi="宋体" w:cstheme="minorBidi"/>
                <w:bCs/>
                <w:kern w:val="2"/>
                <w:sz w:val="21"/>
              </w:rPr>
              <w:object w:dxaOrig="2520" w:dyaOrig="680" w14:anchorId="1726F07F">
                <v:shape id="_x0000_i1090" type="#_x0000_t75" style="width:123.6pt;height:34.8pt" o:ole="">
                  <v:imagedata r:id="rId13" o:title=""/>
                </v:shape>
                <o:OLEObject Type="Embed" ProgID="Equation.DSMT4" ShapeID="_x0000_i1090" DrawAspect="Content" ObjectID="_1589573774" r:id="rId14"/>
              </w:object>
            </w:r>
          </w:p>
        </w:tc>
        <w:tc>
          <w:tcPr>
            <w:tcW w:w="616" w:type="dxa"/>
            <w:vAlign w:val="center"/>
          </w:tcPr>
          <w:p w14:paraId="6F85255A" w14:textId="2B071164" w:rsidR="00EC602A" w:rsidRPr="008A4F90" w:rsidRDefault="00215BA6" w:rsidP="000C4550">
            <w:r>
              <w:rPr>
                <w:rFonts w:hint="eastAsia"/>
              </w:rPr>
              <w:t>（</w:t>
            </w:r>
            <w:r>
              <w:t>2</w:t>
            </w:r>
            <w:r>
              <w:rPr>
                <w:rFonts w:hint="eastAsia"/>
              </w:rPr>
              <w:t>）</w:t>
            </w:r>
          </w:p>
        </w:tc>
      </w:tr>
    </w:tbl>
    <w:p w14:paraId="58A9E6F5"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w:t>
      </w:r>
      <w:r w:rsidRPr="008A4F90">
        <w:rPr>
          <w:rFonts w:ascii="宋体" w:eastAsia="宋体" w:hAnsi="宋体"/>
          <w:bCs/>
          <w:szCs w:val="20"/>
        </w:rPr>
        <w:t>Pyramid</w:t>
      </w:r>
      <w:r w:rsidRPr="008A4F90">
        <w:rPr>
          <w:rFonts w:ascii="宋体" w:eastAsia="宋体" w:hAnsi="宋体" w:hint="eastAsia"/>
          <w:bCs/>
          <w:szCs w:val="20"/>
        </w:rPr>
        <w:t>）：即各个层级瓦片共同</w:t>
      </w:r>
    </w:p>
    <w:p w14:paraId="090E2045"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组合成一个空间多尺度的模型，可如式</w:t>
      </w:r>
      <w:r w:rsidRPr="008A4F90">
        <w:rPr>
          <w:rFonts w:ascii="宋体" w:eastAsia="宋体" w:hAnsi="宋体"/>
          <w:bCs/>
          <w:szCs w:val="20"/>
        </w:rPr>
        <w:t>3</w:t>
      </w:r>
      <w:r w:rsidRPr="008A4F90">
        <w:rPr>
          <w:rFonts w:ascii="宋体" w:eastAsia="宋体" w:hAnsi="宋体" w:hint="eastAsia"/>
          <w:bCs/>
          <w:szCs w:val="20"/>
        </w:rPr>
        <w:t>所示：</w:t>
      </w:r>
    </w:p>
    <w:tbl>
      <w:tblPr>
        <w:tblStyle w:val="aa"/>
        <w:tblW w:w="3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707"/>
      </w:tblGrid>
      <w:tr w:rsidR="00EC602A" w:rsidRPr="008A4F90" w14:paraId="563E89AC" w14:textId="77777777" w:rsidTr="00215BA6">
        <w:trPr>
          <w:trHeight w:val="976"/>
          <w:jc w:val="center"/>
        </w:trPr>
        <w:tc>
          <w:tcPr>
            <w:tcW w:w="3256" w:type="dxa"/>
            <w:vAlign w:val="center"/>
          </w:tcPr>
          <w:p w14:paraId="7DF8B3AE" w14:textId="7CF424AE" w:rsidR="00EC602A" w:rsidRPr="008A4F90" w:rsidRDefault="00215BA6" w:rsidP="00215BA6">
            <w:pPr>
              <w:spacing w:line="320" w:lineRule="atLeast"/>
              <w:ind w:firstLineChars="200" w:firstLine="420"/>
              <w:jc w:val="center"/>
              <w:rPr>
                <w:rFonts w:ascii="宋体" w:hAnsi="宋体"/>
                <w:bCs/>
              </w:rPr>
            </w:pPr>
            <w:r w:rsidRPr="008A4F90">
              <w:rPr>
                <w:rFonts w:ascii="宋体" w:hAnsi="宋体" w:cstheme="minorBidi"/>
                <w:bCs/>
                <w:kern w:val="2"/>
                <w:sz w:val="21"/>
              </w:rPr>
              <w:object w:dxaOrig="3220" w:dyaOrig="760" w14:anchorId="4BE5017E">
                <v:shape id="_x0000_i1147" type="#_x0000_t75" style="width:131pt;height:31.8pt" o:ole="">
                  <v:imagedata r:id="rId15" o:title=""/>
                </v:shape>
                <o:OLEObject Type="Embed" ProgID="Equation.DSMT4" ShapeID="_x0000_i1147" DrawAspect="Content" ObjectID="_1589573775" r:id="rId16"/>
              </w:object>
            </w:r>
          </w:p>
        </w:tc>
        <w:tc>
          <w:tcPr>
            <w:tcW w:w="707" w:type="dxa"/>
            <w:vAlign w:val="center"/>
          </w:tcPr>
          <w:p w14:paraId="49121864" w14:textId="4EBC6396" w:rsidR="00EC602A" w:rsidRPr="008A4F90" w:rsidRDefault="00215BA6" w:rsidP="00215BA6">
            <w:pPr>
              <w:spacing w:line="320" w:lineRule="atLeast"/>
              <w:rPr>
                <w:rFonts w:ascii="宋体" w:hAnsi="宋体" w:cstheme="minorBidi" w:hint="eastAsia"/>
                <w:bCs/>
                <w:kern w:val="2"/>
                <w:sz w:val="21"/>
              </w:rPr>
            </w:pPr>
            <w:r>
              <w:rPr>
                <w:rFonts w:ascii="宋体" w:hAnsi="宋体" w:cstheme="minorBidi" w:hint="eastAsia"/>
                <w:bCs/>
                <w:kern w:val="2"/>
                <w:sz w:val="21"/>
              </w:rPr>
              <w:t>（3）</w:t>
            </w:r>
          </w:p>
        </w:tc>
      </w:tr>
    </w:tbl>
    <w:p w14:paraId="3834610E"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bCs/>
          <w:szCs w:val="20"/>
        </w:rPr>
        <w:t>以</w:t>
      </w:r>
      <w:r w:rsidRPr="008A4F90">
        <w:rPr>
          <w:rFonts w:ascii="宋体" w:eastAsia="宋体" w:hAnsi="宋体" w:hint="eastAsia"/>
          <w:bCs/>
          <w:szCs w:val="20"/>
        </w:rPr>
        <w:t>上述概念为基础，金字塔模型构建还</w:t>
      </w:r>
    </w:p>
    <w:p w14:paraId="4C7C1A32"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需对应操作，共同完成对空间维度层级聚合。定义的四个基本操作如下：</w:t>
      </w:r>
    </w:p>
    <w:p w14:paraId="5005CE46"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Extract操作</w:t>
      </w:r>
    </w:p>
    <w:p w14:paraId="09C732AB" w14:textId="516B86C0" w:rsidR="00EC602A"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Extract操作负责将每一条原始记录映射到像素单位上，一个像素可能对应一条或多条原始记录，</w:t>
      </w:r>
      <w:r w:rsidRPr="008A4F90" w:rsidDel="00F611D7">
        <w:rPr>
          <w:rFonts w:ascii="宋体" w:eastAsia="宋体" w:hAnsi="宋体" w:hint="eastAsia"/>
          <w:bCs/>
          <w:szCs w:val="20"/>
        </w:rPr>
        <w:t xml:space="preserve"> </w:t>
      </w:r>
      <w:r w:rsidRPr="008A4F90">
        <w:rPr>
          <w:rFonts w:ascii="宋体" w:eastAsia="宋体" w:hAnsi="宋体" w:hint="eastAsia"/>
          <w:bCs/>
          <w:szCs w:val="20"/>
        </w:rPr>
        <w:t>Extract操作公式如式4。其中需要说明的是，l</w:t>
      </w:r>
      <w:r w:rsidRPr="008A4F90">
        <w:rPr>
          <w:rFonts w:ascii="宋体" w:eastAsia="宋体" w:hAnsi="宋体"/>
          <w:bCs/>
          <w:szCs w:val="20"/>
        </w:rPr>
        <w:t>n</w:t>
      </w:r>
      <w:r w:rsidRPr="008A4F90">
        <w:rPr>
          <w:rFonts w:ascii="宋体" w:eastAsia="宋体" w:hAnsi="宋体" w:hint="eastAsia"/>
          <w:bCs/>
          <w:szCs w:val="20"/>
        </w:rPr>
        <w:t>指代金字塔的最大层级，[</w:t>
      </w:r>
      <w:r w:rsidRPr="008A4F90">
        <w:rPr>
          <w:rFonts w:ascii="宋体" w:eastAsia="宋体" w:hAnsi="宋体"/>
          <w:bCs/>
          <w:szCs w:val="20"/>
        </w:rPr>
        <w:t>Lon, Lat</w:t>
      </w:r>
      <w:r w:rsidRPr="008A4F90">
        <w:rPr>
          <w:rFonts w:ascii="宋体" w:eastAsia="宋体" w:hAnsi="宋体" w:hint="eastAsia"/>
          <w:bCs/>
          <w:szCs w:val="20"/>
        </w:rPr>
        <w:t>]代表原始记录数据的地理位置，w为定义的瓦片的分辨率。</w:t>
      </w:r>
    </w:p>
    <w:tbl>
      <w:tblPr>
        <w:tblStyle w:val="aa"/>
        <w:tblW w:w="4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59"/>
      </w:tblGrid>
      <w:tr w:rsidR="00215BA6" w14:paraId="4C08C5CD" w14:textId="77777777" w:rsidTr="0048597F">
        <w:trPr>
          <w:jc w:val="center"/>
        </w:trPr>
        <w:tc>
          <w:tcPr>
            <w:tcW w:w="3397" w:type="dxa"/>
            <w:vAlign w:val="center"/>
          </w:tcPr>
          <w:p w14:paraId="78BAD9D6" w14:textId="1B16D7B9" w:rsidR="00215BA6" w:rsidRDefault="00215BA6" w:rsidP="00215BA6">
            <w:pPr>
              <w:rPr>
                <w:color w:val="000000"/>
                <w:szCs w:val="24"/>
              </w:rPr>
            </w:pPr>
            <w:r w:rsidRPr="00215BA6">
              <w:rPr>
                <w:position w:val="-144"/>
              </w:rPr>
              <w:object w:dxaOrig="5020" w:dyaOrig="3000" w14:anchorId="2712E639">
                <v:shape id="_x0000_i1194" type="#_x0000_t75" style="width:184pt;height:112pt" o:ole="">
                  <v:imagedata r:id="rId17" o:title=""/>
                </v:shape>
                <o:OLEObject Type="Embed" ProgID="Equation.DSMT4" ShapeID="_x0000_i1194" DrawAspect="Content" ObjectID="_1589573776" r:id="rId18"/>
              </w:object>
            </w:r>
          </w:p>
        </w:tc>
        <w:tc>
          <w:tcPr>
            <w:tcW w:w="759" w:type="dxa"/>
            <w:vAlign w:val="center"/>
          </w:tcPr>
          <w:p w14:paraId="3343D32A" w14:textId="07E643F1" w:rsidR="00215BA6" w:rsidRDefault="00215BA6" w:rsidP="0048597F">
            <w:pPr>
              <w:pStyle w:val="a8"/>
              <w:spacing w:line="400" w:lineRule="exact"/>
              <w:ind w:firstLineChars="0" w:firstLine="0"/>
              <w:jc w:val="right"/>
              <w:rPr>
                <w:color w:val="000000"/>
                <w:szCs w:val="24"/>
              </w:rPr>
            </w:pPr>
            <w:r>
              <w:rPr>
                <w:rFonts w:hint="eastAsia"/>
              </w:rPr>
              <w:t>（</w:t>
            </w:r>
            <w:r>
              <w:t>4</w:t>
            </w:r>
            <w:r>
              <w:rPr>
                <w:rFonts w:hint="eastAsia"/>
              </w:rPr>
              <w:t>）</w:t>
            </w:r>
          </w:p>
        </w:tc>
      </w:tr>
    </w:tbl>
    <w:p w14:paraId="1BC4948D" w14:textId="44C3255F" w:rsidR="00EC602A" w:rsidRPr="008A4F90" w:rsidRDefault="00EC602A" w:rsidP="00215BA6">
      <w:pPr>
        <w:spacing w:line="320" w:lineRule="atLeast"/>
        <w:rPr>
          <w:rFonts w:ascii="宋体" w:eastAsia="宋体" w:hAnsi="宋体"/>
          <w:bCs/>
          <w:szCs w:val="20"/>
        </w:rPr>
      </w:pPr>
      <w:proofErr w:type="gramStart"/>
      <w:r w:rsidRPr="008A4F90">
        <w:rPr>
          <w:rFonts w:ascii="宋体" w:eastAsia="宋体" w:hAnsi="宋体" w:hint="eastAsia"/>
          <w:bCs/>
          <w:szCs w:val="20"/>
        </w:rPr>
        <w:t>Group操作Group操作</w:t>
      </w:r>
      <w:proofErr w:type="gramEnd"/>
      <w:r w:rsidRPr="008A4F90">
        <w:rPr>
          <w:rFonts w:ascii="宋体" w:eastAsia="宋体" w:hAnsi="宋体" w:hint="eastAsia"/>
          <w:bCs/>
          <w:szCs w:val="20"/>
        </w:rPr>
        <w:t>主要是建立像素与瓦片之间对应的映射关系，即求得像素应隶属</w:t>
      </w:r>
      <w:r w:rsidRPr="008A4F90">
        <w:rPr>
          <w:rFonts w:ascii="宋体" w:eastAsia="宋体" w:hAnsi="宋体" w:hint="eastAsia"/>
          <w:bCs/>
          <w:szCs w:val="20"/>
        </w:rPr>
        <w:t>的具体瓦片，而操作公式如式5所示：</w:t>
      </w:r>
    </w:p>
    <w:tbl>
      <w:tblPr>
        <w:tblStyle w:val="aa"/>
        <w:tblW w:w="4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28"/>
      </w:tblGrid>
      <w:tr w:rsidR="00EC602A" w:rsidRPr="008A4F90" w14:paraId="13BD8F1C" w14:textId="77777777" w:rsidTr="0028450F">
        <w:trPr>
          <w:trHeight w:val="677"/>
          <w:jc w:val="center"/>
        </w:trPr>
        <w:tc>
          <w:tcPr>
            <w:tcW w:w="3397" w:type="dxa"/>
            <w:vAlign w:val="center"/>
          </w:tcPr>
          <w:p w14:paraId="5F839999" w14:textId="69BC2385" w:rsidR="00EC602A" w:rsidRPr="008A4F90" w:rsidRDefault="0028450F" w:rsidP="008A4F90">
            <w:pPr>
              <w:spacing w:line="320" w:lineRule="atLeast"/>
              <w:ind w:firstLineChars="200" w:firstLine="420"/>
              <w:rPr>
                <w:rFonts w:ascii="宋体" w:hAnsi="宋体"/>
                <w:bCs/>
              </w:rPr>
            </w:pPr>
            <w:r w:rsidRPr="008A4F90">
              <w:rPr>
                <w:rFonts w:ascii="宋体" w:hAnsi="宋体" w:cstheme="minorBidi"/>
                <w:bCs/>
                <w:kern w:val="2"/>
                <w:sz w:val="21"/>
              </w:rPr>
              <w:object w:dxaOrig="2760" w:dyaOrig="800" w14:anchorId="2B7711F2">
                <v:shape id="_x0000_i1220" type="#_x0000_t75" style="width:125pt;height:35.8pt" o:ole="">
                  <v:imagedata r:id="rId19" o:title=""/>
                </v:shape>
                <o:OLEObject Type="Embed" ProgID="Equation.DSMT4" ShapeID="_x0000_i1220" DrawAspect="Content" ObjectID="_1589573777" r:id="rId20"/>
              </w:object>
            </w:r>
          </w:p>
        </w:tc>
        <w:tc>
          <w:tcPr>
            <w:tcW w:w="728" w:type="dxa"/>
            <w:vAlign w:val="center"/>
          </w:tcPr>
          <w:p w14:paraId="56A85B25" w14:textId="77B37F93" w:rsidR="00EC602A" w:rsidRPr="008A4F90" w:rsidRDefault="0028450F" w:rsidP="00DF7DC7">
            <w:pPr>
              <w:spacing w:line="320" w:lineRule="atLeast"/>
              <w:rPr>
                <w:rFonts w:ascii="宋体" w:hAnsi="宋体" w:cstheme="minorBidi"/>
                <w:bCs/>
                <w:kern w:val="2"/>
                <w:sz w:val="21"/>
              </w:rPr>
            </w:pPr>
            <w:r>
              <w:rPr>
                <w:rFonts w:ascii="宋体" w:hAnsi="宋体" w:cstheme="minorBidi" w:hint="eastAsia"/>
                <w:bCs/>
                <w:kern w:val="2"/>
                <w:sz w:val="21"/>
              </w:rPr>
              <w:t>（5）</w:t>
            </w:r>
          </w:p>
        </w:tc>
      </w:tr>
    </w:tbl>
    <w:p w14:paraId="6A27D187"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Key-value操作</w:t>
      </w:r>
    </w:p>
    <w:p w14:paraId="149E1644"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再经过</w:t>
      </w:r>
      <w:r w:rsidRPr="008A4F90">
        <w:rPr>
          <w:rFonts w:ascii="宋体" w:eastAsia="宋体" w:hAnsi="宋体"/>
          <w:bCs/>
          <w:szCs w:val="20"/>
        </w:rPr>
        <w:t>Group</w:t>
      </w:r>
      <w:r w:rsidRPr="008A4F90">
        <w:rPr>
          <w:rFonts w:ascii="宋体" w:eastAsia="宋体" w:hAnsi="宋体" w:hint="eastAsia"/>
          <w:bCs/>
          <w:szCs w:val="20"/>
        </w:rPr>
        <w:t>操作得到最大层级的瓦片后，我们可以得到瓦片及其聚合数据，可以将其键值化，令</w:t>
      </w:r>
      <w:r w:rsidRPr="008A4F90">
        <w:rPr>
          <w:rFonts w:ascii="宋体" w:eastAsia="宋体" w:hAnsi="宋体"/>
          <w:bCs/>
          <w:szCs w:val="20"/>
        </w:rPr>
        <w:t>Key</w:t>
      </w:r>
      <w:r w:rsidRPr="008A4F90">
        <w:rPr>
          <w:rFonts w:ascii="宋体" w:eastAsia="宋体" w:hAnsi="宋体" w:hint="eastAsia"/>
          <w:bCs/>
          <w:szCs w:val="20"/>
        </w:rPr>
        <w:t>为瓦片的</w:t>
      </w:r>
      <w:proofErr w:type="gramStart"/>
      <w:r w:rsidRPr="008A4F90">
        <w:rPr>
          <w:rFonts w:ascii="宋体" w:eastAsia="宋体" w:hAnsi="宋体" w:hint="eastAsia"/>
          <w:bCs/>
          <w:szCs w:val="20"/>
        </w:rPr>
        <w:t>四叉树</w:t>
      </w:r>
      <w:proofErr w:type="gramEnd"/>
      <w:r w:rsidRPr="008A4F90">
        <w:rPr>
          <w:rFonts w:ascii="宋体" w:eastAsia="宋体" w:hAnsi="宋体"/>
          <w:bCs/>
          <w:szCs w:val="20"/>
        </w:rPr>
        <w:t>/</w:t>
      </w:r>
      <w:r w:rsidRPr="008A4F90">
        <w:rPr>
          <w:rFonts w:ascii="宋体" w:eastAsia="宋体" w:hAnsi="宋体" w:hint="eastAsia"/>
          <w:bCs/>
          <w:szCs w:val="20"/>
        </w:rPr>
        <w:t>空间填充曲线编码，</w:t>
      </w:r>
      <w:r w:rsidRPr="008A4F90">
        <w:rPr>
          <w:rFonts w:ascii="宋体" w:eastAsia="宋体" w:hAnsi="宋体"/>
          <w:bCs/>
          <w:szCs w:val="20"/>
        </w:rPr>
        <w:t>Value</w:t>
      </w:r>
      <w:r w:rsidRPr="008A4F90">
        <w:rPr>
          <w:rFonts w:ascii="宋体" w:eastAsia="宋体" w:hAnsi="宋体" w:hint="eastAsia"/>
          <w:bCs/>
          <w:szCs w:val="20"/>
        </w:rPr>
        <w:t>为该瓦片的像素的集合。键值化操作为后续分布式存储建立基础。</w:t>
      </w:r>
    </w:p>
    <w:p w14:paraId="0FC8E99A"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Aggregate操作</w:t>
      </w:r>
    </w:p>
    <w:p w14:paraId="55170C2A" w14:textId="0B07B0D2" w:rsidR="00EC602A" w:rsidRPr="008A4F90" w:rsidRDefault="00EC602A" w:rsidP="00980D75">
      <w:pPr>
        <w:spacing w:line="320" w:lineRule="atLeast"/>
        <w:ind w:firstLineChars="200" w:firstLine="420"/>
        <w:rPr>
          <w:rFonts w:ascii="宋体" w:eastAsia="宋体" w:hAnsi="宋体" w:hint="eastAsia"/>
          <w:bCs/>
          <w:szCs w:val="20"/>
        </w:rPr>
      </w:pPr>
      <w:r w:rsidRPr="008A4F90">
        <w:rPr>
          <w:rFonts w:ascii="宋体" w:eastAsia="宋体" w:hAnsi="宋体" w:hint="eastAsia"/>
          <w:bCs/>
          <w:szCs w:val="20"/>
        </w:rPr>
        <w:t>不同于Group操作是对单一瓦片内的像素进行组合，Aggregate是层级间瓦片的聚合。以上的3个操作可以获取金字塔最大一层的瓦片集合，接下来需逐级往上聚合，得到各层级的瓦片，最终得到金字塔模型。Aggregate操作公式如式6所示：</w:t>
      </w:r>
    </w:p>
    <w:tbl>
      <w:tblPr>
        <w:tblStyle w:val="aa"/>
        <w:tblW w:w="43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846"/>
      </w:tblGrid>
      <w:tr w:rsidR="00EC602A" w:rsidRPr="008A4F90" w14:paraId="693F017A" w14:textId="77777777" w:rsidTr="00EC602A">
        <w:trPr>
          <w:trHeight w:val="1211"/>
          <w:jc w:val="center"/>
        </w:trPr>
        <w:tc>
          <w:tcPr>
            <w:tcW w:w="3539" w:type="dxa"/>
            <w:vAlign w:val="center"/>
          </w:tcPr>
          <w:p w14:paraId="703A9A92" w14:textId="0A2341F0" w:rsidR="00EC602A" w:rsidRPr="008A4F90" w:rsidRDefault="00EC602A" w:rsidP="008A4F90">
            <w:pPr>
              <w:spacing w:line="320" w:lineRule="atLeast"/>
              <w:ind w:firstLineChars="200" w:firstLine="420"/>
              <w:rPr>
                <w:rFonts w:ascii="宋体" w:hAnsi="宋体"/>
                <w:bCs/>
              </w:rPr>
            </w:pPr>
            <w:r w:rsidRPr="008A4F90">
              <w:rPr>
                <w:rFonts w:ascii="宋体" w:hAnsi="宋体" w:cstheme="minorBidi"/>
                <w:bCs/>
                <w:kern w:val="2"/>
                <w:sz w:val="21"/>
              </w:rPr>
              <w:object w:dxaOrig="4380" w:dyaOrig="1120" w14:anchorId="11F83C38">
                <v:shape id="_x0000_i1030" type="#_x0000_t75" style="width:164.4pt;height:49.2pt" o:ole="">
                  <v:imagedata r:id="rId21" o:title=""/>
                </v:shape>
                <o:OLEObject Type="Embed" ProgID="Equation.DSMT4" ShapeID="_x0000_i1030" DrawAspect="Content" ObjectID="_1589573778" r:id="rId22"/>
              </w:object>
            </w:r>
          </w:p>
        </w:tc>
        <w:tc>
          <w:tcPr>
            <w:tcW w:w="846" w:type="dxa"/>
            <w:vAlign w:val="center"/>
          </w:tcPr>
          <w:p w14:paraId="1348C1C9" w14:textId="59F39129" w:rsidR="00EC602A" w:rsidRPr="008A4F90" w:rsidRDefault="000C4550" w:rsidP="000C4550">
            <w:pPr>
              <w:spacing w:line="320" w:lineRule="atLeast"/>
              <w:rPr>
                <w:rFonts w:ascii="宋体" w:hAnsi="宋体" w:cstheme="minorBidi" w:hint="eastAsia"/>
                <w:bCs/>
                <w:kern w:val="2"/>
                <w:sz w:val="21"/>
              </w:rPr>
            </w:pPr>
            <w:r>
              <w:rPr>
                <w:rFonts w:ascii="宋体" w:hAnsi="宋体" w:cstheme="minorBidi" w:hint="eastAsia"/>
                <w:bCs/>
                <w:kern w:val="2"/>
                <w:sz w:val="21"/>
              </w:rPr>
              <w:t>（6）</w:t>
            </w:r>
          </w:p>
        </w:tc>
      </w:tr>
    </w:tbl>
    <w:p w14:paraId="31288DC6"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2.2   多维金字塔模型</w:t>
      </w:r>
    </w:p>
    <w:p w14:paraId="7BD3A058"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多维度聚合金字塔（Multi-dimension</w:t>
      </w:r>
      <w:r w:rsidRPr="008A4F90">
        <w:rPr>
          <w:rFonts w:ascii="宋体" w:eastAsia="宋体" w:hAnsi="宋体"/>
          <w:bCs/>
          <w:szCs w:val="20"/>
        </w:rPr>
        <w:t xml:space="preserve"> </w:t>
      </w:r>
      <w:r w:rsidRPr="008A4F90">
        <w:rPr>
          <w:rFonts w:ascii="宋体" w:eastAsia="宋体" w:hAnsi="宋体" w:hint="eastAsia"/>
          <w:bCs/>
          <w:szCs w:val="20"/>
        </w:rPr>
        <w:t>Aggregation</w:t>
      </w:r>
      <w:r w:rsidRPr="008A4F90">
        <w:rPr>
          <w:rFonts w:ascii="宋体" w:eastAsia="宋体" w:hAnsi="宋体"/>
          <w:bCs/>
          <w:szCs w:val="20"/>
        </w:rPr>
        <w:t xml:space="preserve"> </w:t>
      </w:r>
      <w:r w:rsidRPr="008A4F90">
        <w:rPr>
          <w:rFonts w:ascii="宋体" w:eastAsia="宋体" w:hAnsi="宋体" w:hint="eastAsia"/>
          <w:bCs/>
          <w:szCs w:val="20"/>
        </w:rPr>
        <w:t>Pyramid，</w:t>
      </w:r>
      <w:r w:rsidRPr="008A4F90" w:rsidDel="00A31382">
        <w:rPr>
          <w:rFonts w:ascii="宋体" w:eastAsia="宋体" w:hAnsi="宋体" w:hint="eastAsia"/>
          <w:bCs/>
          <w:szCs w:val="20"/>
        </w:rPr>
        <w:t xml:space="preserve"> </w:t>
      </w:r>
      <w:r w:rsidRPr="008A4F90">
        <w:rPr>
          <w:rFonts w:ascii="宋体" w:eastAsia="宋体" w:hAnsi="宋体" w:hint="eastAsia"/>
          <w:bCs/>
          <w:szCs w:val="20"/>
        </w:rPr>
        <w:t>MAP）模型是在传统的瓦片金字塔模型的基础上，提出的时空多维层级聚合模型。在空间维，其以瓦片金字塔的方式进行逐级聚合；在时间维，其通过预先设定的时间粒度对数据进行划分重组；在属性维，其通过扁平化的属性聚合树进行各维度属性值的聚合。其中，时间、空间</w:t>
      </w:r>
      <w:proofErr w:type="gramStart"/>
      <w:r w:rsidRPr="008A4F90">
        <w:rPr>
          <w:rFonts w:ascii="宋体" w:eastAsia="宋体" w:hAnsi="宋体" w:hint="eastAsia"/>
          <w:bCs/>
          <w:szCs w:val="20"/>
        </w:rPr>
        <w:t>维属于</w:t>
      </w:r>
      <w:proofErr w:type="gramEnd"/>
      <w:r w:rsidRPr="008A4F90">
        <w:rPr>
          <w:rFonts w:ascii="宋体" w:eastAsia="宋体" w:hAnsi="宋体" w:hint="eastAsia"/>
          <w:bCs/>
          <w:szCs w:val="20"/>
        </w:rPr>
        <w:t>定位特征的，二者构成的整体标识一个个时空单元，并作为时空单元的Key，离散的属性维聚合树为Value，两者以键值对（Key</w:t>
      </w:r>
      <w:r w:rsidRPr="008A4F90">
        <w:rPr>
          <w:rFonts w:ascii="宋体" w:eastAsia="宋体" w:hAnsi="宋体"/>
          <w:bCs/>
          <w:szCs w:val="20"/>
        </w:rPr>
        <w:t>-Value-Pair</w:t>
      </w:r>
      <w:r w:rsidRPr="008A4F90">
        <w:rPr>
          <w:rFonts w:ascii="宋体" w:eastAsia="宋体" w:hAnsi="宋体" w:hint="eastAsia"/>
          <w:bCs/>
          <w:szCs w:val="20"/>
        </w:rPr>
        <w:t>）的方式对应。这样实现时空聚合的同时，属性维也随之聚合，得到一个包含空间、时间、属性维度的多维时空聚合金字塔模型，模型如图2所示。相较上</w:t>
      </w:r>
      <w:proofErr w:type="gramStart"/>
      <w:r w:rsidRPr="008A4F90">
        <w:rPr>
          <w:rFonts w:ascii="宋体" w:eastAsia="宋体" w:hAnsi="宋体" w:hint="eastAsia"/>
          <w:bCs/>
          <w:szCs w:val="20"/>
        </w:rPr>
        <w:t>节介绍</w:t>
      </w:r>
      <w:proofErr w:type="gramEnd"/>
      <w:r w:rsidRPr="008A4F90">
        <w:rPr>
          <w:rFonts w:ascii="宋体" w:eastAsia="宋体" w:hAnsi="宋体" w:hint="eastAsia"/>
          <w:bCs/>
          <w:szCs w:val="20"/>
        </w:rPr>
        <w:t>的2D金字塔模型，同样定义类似的概念和操作。</w:t>
      </w:r>
    </w:p>
    <w:p w14:paraId="00BB51C0"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时空像素（</w:t>
      </w:r>
      <w:proofErr w:type="spellStart"/>
      <w:r w:rsidRPr="008A4F90">
        <w:rPr>
          <w:rFonts w:ascii="宋体" w:eastAsia="宋体" w:hAnsi="宋体" w:hint="eastAsia"/>
          <w:bCs/>
          <w:szCs w:val="20"/>
        </w:rPr>
        <w:t>Spatio</w:t>
      </w:r>
      <w:proofErr w:type="spellEnd"/>
      <w:r w:rsidRPr="008A4F90">
        <w:rPr>
          <w:rFonts w:ascii="宋体" w:eastAsia="宋体" w:hAnsi="宋体" w:hint="eastAsia"/>
          <w:bCs/>
          <w:szCs w:val="20"/>
        </w:rPr>
        <w:t>-Temporal</w:t>
      </w:r>
      <w:r w:rsidRPr="008A4F90">
        <w:rPr>
          <w:rFonts w:ascii="宋体" w:eastAsia="宋体" w:hAnsi="宋体"/>
          <w:bCs/>
          <w:szCs w:val="20"/>
        </w:rPr>
        <w:t xml:space="preserve"> </w:t>
      </w:r>
      <w:r w:rsidRPr="008A4F90">
        <w:rPr>
          <w:rFonts w:ascii="宋体" w:eastAsia="宋体" w:hAnsi="宋体" w:hint="eastAsia"/>
          <w:bCs/>
          <w:szCs w:val="20"/>
        </w:rPr>
        <w:t>Pixel</w:t>
      </w:r>
    </w:p>
    <w:p w14:paraId="2D3BD6F1"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bCs/>
          <w:szCs w:val="20"/>
        </w:rPr>
        <w:t>, ST-Pixel</w:t>
      </w:r>
      <w:r w:rsidRPr="008A4F90">
        <w:rPr>
          <w:rFonts w:ascii="宋体" w:eastAsia="宋体" w:hAnsi="宋体" w:hint="eastAsia"/>
          <w:bCs/>
          <w:szCs w:val="20"/>
        </w:rPr>
        <w:t>）</w:t>
      </w:r>
    </w:p>
    <w:p w14:paraId="6BB1AB20"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有别于2D地图瓦片的</w:t>
      </w:r>
      <w:proofErr w:type="gramStart"/>
      <w:r w:rsidRPr="008A4F90">
        <w:rPr>
          <w:rFonts w:ascii="宋体" w:eastAsia="宋体" w:hAnsi="宋体" w:hint="eastAsia"/>
          <w:bCs/>
          <w:szCs w:val="20"/>
        </w:rPr>
        <w:t>像素零维特征</w:t>
      </w:r>
      <w:proofErr w:type="gramEnd"/>
      <w:r w:rsidRPr="008A4F90">
        <w:rPr>
          <w:rFonts w:ascii="宋体" w:eastAsia="宋体" w:hAnsi="宋体" w:hint="eastAsia"/>
          <w:bCs/>
          <w:szCs w:val="20"/>
        </w:rPr>
        <w:t>，时空像素是1维的结构，是容纳属性</w:t>
      </w:r>
      <w:proofErr w:type="gramStart"/>
      <w:r w:rsidRPr="008A4F90">
        <w:rPr>
          <w:rFonts w:ascii="宋体" w:eastAsia="宋体" w:hAnsi="宋体" w:hint="eastAsia"/>
          <w:bCs/>
          <w:szCs w:val="20"/>
        </w:rPr>
        <w:t>维信</w:t>
      </w:r>
      <w:proofErr w:type="gramEnd"/>
      <w:r w:rsidRPr="008A4F90">
        <w:rPr>
          <w:rFonts w:ascii="宋体" w:eastAsia="宋体" w:hAnsi="宋体" w:hint="eastAsia"/>
          <w:bCs/>
          <w:szCs w:val="20"/>
        </w:rPr>
        <w:t>息</w:t>
      </w:r>
      <w:r w:rsidRPr="008A4F90">
        <w:rPr>
          <w:rFonts w:ascii="宋体" w:eastAsia="宋体" w:hAnsi="宋体" w:hint="eastAsia"/>
          <w:bCs/>
          <w:szCs w:val="20"/>
        </w:rPr>
        <w:lastRenderedPageBreak/>
        <w:t>的容器，也是MAP模型的最小数据单位。其延伸了瓦片金字塔像素概念的内涵，除了具有空间坐标范围，还添加了时间刻度坐标。其中</w:t>
      </w:r>
      <w:r w:rsidRPr="008A4F90">
        <w:rPr>
          <w:rFonts w:ascii="宋体" w:eastAsia="宋体" w:hAnsi="宋体"/>
          <w:bCs/>
          <w:szCs w:val="20"/>
        </w:rPr>
        <w:t>t</w:t>
      </w:r>
      <w:r w:rsidRPr="008A4F90">
        <w:rPr>
          <w:rFonts w:ascii="宋体" w:eastAsia="宋体" w:hAnsi="宋体" w:hint="eastAsia"/>
          <w:bCs/>
          <w:szCs w:val="20"/>
        </w:rPr>
        <w:t>代表预设的时间粒度刻度坐标，</w:t>
      </w:r>
      <w:proofErr w:type="spellStart"/>
      <w:r w:rsidRPr="008A4F90">
        <w:rPr>
          <w:rFonts w:ascii="宋体" w:eastAsia="宋体" w:hAnsi="宋体" w:hint="eastAsia"/>
          <w:bCs/>
          <w:szCs w:val="20"/>
        </w:rPr>
        <w:t>faa</w:t>
      </w:r>
      <w:r w:rsidRPr="008A4F90">
        <w:rPr>
          <w:rFonts w:ascii="宋体" w:eastAsia="宋体" w:hAnsi="宋体"/>
          <w:bCs/>
          <w:szCs w:val="20"/>
        </w:rPr>
        <w:t>_tree</w:t>
      </w:r>
      <w:proofErr w:type="spellEnd"/>
      <w:r w:rsidRPr="008A4F90">
        <w:rPr>
          <w:rFonts w:ascii="宋体" w:eastAsia="宋体" w:hAnsi="宋体" w:hint="eastAsia"/>
          <w:bCs/>
          <w:szCs w:val="20"/>
        </w:rPr>
        <w:t>代表属性聚合树，是可视化内容的真正来源。</w:t>
      </w:r>
    </w:p>
    <w:tbl>
      <w:tblPr>
        <w:tblStyle w:val="aa"/>
        <w:tblW w:w="4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709"/>
      </w:tblGrid>
      <w:tr w:rsidR="008233C8" w:rsidRPr="008A4F90" w14:paraId="532DC8CC" w14:textId="77777777" w:rsidTr="00DF0164">
        <w:trPr>
          <w:trHeight w:val="632"/>
          <w:jc w:val="center"/>
        </w:trPr>
        <w:tc>
          <w:tcPr>
            <w:tcW w:w="3397" w:type="dxa"/>
            <w:vAlign w:val="center"/>
          </w:tcPr>
          <w:p w14:paraId="19FECC39" w14:textId="34709362" w:rsidR="00EC602A" w:rsidRPr="008A4F90" w:rsidRDefault="00DF0164" w:rsidP="008A4F90">
            <w:pPr>
              <w:spacing w:line="320" w:lineRule="atLeast"/>
              <w:ind w:firstLineChars="200" w:firstLine="420"/>
              <w:rPr>
                <w:rFonts w:ascii="宋体" w:hAnsi="宋体"/>
                <w:bCs/>
                <w:sz w:val="21"/>
              </w:rPr>
            </w:pPr>
            <w:r w:rsidRPr="008A4F90">
              <w:rPr>
                <w:rFonts w:ascii="宋体" w:hAnsi="宋体" w:cstheme="minorBidi"/>
                <w:bCs/>
                <w:kern w:val="2"/>
                <w:sz w:val="21"/>
              </w:rPr>
              <w:object w:dxaOrig="3460" w:dyaOrig="440" w14:anchorId="7B2AF8DF">
                <v:shape id="_x0000_i1140" type="#_x0000_t75" style="width:132.4pt;height:17pt" o:ole="">
                  <v:imagedata r:id="rId23" o:title=""/>
                </v:shape>
                <o:OLEObject Type="Embed" ProgID="Equation.DSMT4" ShapeID="_x0000_i1140" DrawAspect="Content" ObjectID="_1589573779" r:id="rId24"/>
              </w:object>
            </w:r>
          </w:p>
        </w:tc>
        <w:tc>
          <w:tcPr>
            <w:tcW w:w="709" w:type="dxa"/>
            <w:vAlign w:val="center"/>
          </w:tcPr>
          <w:p w14:paraId="5EED5DA1" w14:textId="0052DE11" w:rsidR="00EC602A" w:rsidRPr="008A4F90" w:rsidRDefault="00DF0164" w:rsidP="00DF0164">
            <w:pPr>
              <w:spacing w:line="320" w:lineRule="atLeast"/>
              <w:rPr>
                <w:rFonts w:ascii="宋体" w:hAnsi="宋体" w:cstheme="minorBidi"/>
                <w:bCs/>
                <w:kern w:val="2"/>
                <w:sz w:val="21"/>
              </w:rPr>
            </w:pPr>
            <w:r>
              <w:rPr>
                <w:rFonts w:ascii="宋体" w:hAnsi="宋体" w:cstheme="minorBidi" w:hint="eastAsia"/>
                <w:bCs/>
                <w:kern w:val="2"/>
                <w:sz w:val="21"/>
              </w:rPr>
              <w:t>（7）</w:t>
            </w:r>
          </w:p>
        </w:tc>
      </w:tr>
    </w:tbl>
    <w:p w14:paraId="3FB81FD9" w14:textId="1E21F0BA"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2） 属性聚合树(Flattened</w:t>
      </w:r>
      <w:r w:rsidRPr="008A4F90">
        <w:rPr>
          <w:rFonts w:ascii="宋体" w:eastAsia="宋体" w:hAnsi="宋体"/>
          <w:bCs/>
          <w:szCs w:val="20"/>
        </w:rPr>
        <w:t xml:space="preserve"> </w:t>
      </w:r>
      <w:r w:rsidRPr="008A4F90">
        <w:rPr>
          <w:rFonts w:ascii="宋体" w:eastAsia="宋体" w:hAnsi="宋体" w:hint="eastAsia"/>
          <w:bCs/>
          <w:szCs w:val="20"/>
        </w:rPr>
        <w:t>A</w:t>
      </w:r>
      <w:r w:rsidRPr="008A4F90">
        <w:rPr>
          <w:rFonts w:ascii="宋体" w:eastAsia="宋体" w:hAnsi="宋体"/>
          <w:bCs/>
          <w:szCs w:val="20"/>
        </w:rPr>
        <w:t xml:space="preserve">ttribute Aggregation Tree, </w:t>
      </w:r>
      <w:proofErr w:type="spellStart"/>
      <w:r w:rsidRPr="008A4F90">
        <w:rPr>
          <w:rFonts w:ascii="宋体" w:eastAsia="宋体" w:hAnsi="宋体"/>
          <w:bCs/>
          <w:szCs w:val="20"/>
        </w:rPr>
        <w:t>FAA_Tree</w:t>
      </w:r>
      <w:proofErr w:type="spellEnd"/>
      <w:r w:rsidRPr="008A4F90">
        <w:rPr>
          <w:rFonts w:ascii="宋体" w:eastAsia="宋体" w:hAnsi="宋体" w:hint="eastAsia"/>
          <w:bCs/>
          <w:szCs w:val="20"/>
        </w:rPr>
        <w:t>）</w:t>
      </w:r>
    </w:p>
    <w:p w14:paraId="15AA8B0C" w14:textId="77777777" w:rsidR="00EC602A" w:rsidRPr="008A4F90" w:rsidRDefault="00EC602A" w:rsidP="008A4F90">
      <w:pPr>
        <w:spacing w:line="320" w:lineRule="atLeast"/>
        <w:ind w:firstLineChars="200" w:firstLine="420"/>
        <w:rPr>
          <w:rFonts w:ascii="宋体" w:eastAsia="宋体" w:hAnsi="宋体"/>
          <w:bCs/>
          <w:szCs w:val="20"/>
        </w:rPr>
      </w:pPr>
      <w:r w:rsidRPr="008A4F90">
        <w:rPr>
          <w:rFonts w:ascii="宋体" w:eastAsia="宋体" w:hAnsi="宋体" w:hint="eastAsia"/>
          <w:bCs/>
          <w:szCs w:val="20"/>
        </w:rPr>
        <w:t>属性聚合树是对时空对象的属性各维度单元进行逐维度聚合，从而所形成的树形</w:t>
      </w:r>
      <w:r w:rsidRPr="008A4F90">
        <w:rPr>
          <w:rFonts w:ascii="宋体" w:eastAsia="宋体" w:hAnsi="宋体" w:hint="eastAsia"/>
          <w:bCs/>
          <w:szCs w:val="20"/>
        </w:rPr>
        <w:t>结构，以广度优先遍历的结果简化实际的存储空间。定义公式如下, 以图2下方表格所示为例，4条出租车的记录，每条记录有三个属性，分别为载客与否、车辆颜色以及司</w:t>
      </w:r>
    </w:p>
    <w:p w14:paraId="51706EAF" w14:textId="74B1A93C" w:rsidR="00EC602A" w:rsidRPr="008A4F90" w:rsidRDefault="00EC602A" w:rsidP="008A4F90">
      <w:pPr>
        <w:spacing w:line="320" w:lineRule="atLeast"/>
        <w:rPr>
          <w:rFonts w:ascii="宋体" w:eastAsia="宋体" w:hAnsi="宋体"/>
          <w:bCs/>
          <w:szCs w:val="20"/>
        </w:rPr>
      </w:pPr>
      <w:r w:rsidRPr="008A4F90">
        <w:rPr>
          <w:rFonts w:ascii="宋体" w:eastAsia="宋体" w:hAnsi="宋体" w:hint="eastAsia"/>
          <w:bCs/>
          <w:szCs w:val="20"/>
        </w:rPr>
        <w:t>机性别。图中的4条记录，通过统计聚合得到右侧的属性聚合树结构，再对其做序列化，得到可结构化存储的定长一维数组。相较于树形结构，定长数组结构为后续的储存以及处理提供了极大的便利。</w:t>
      </w:r>
    </w:p>
    <w:tbl>
      <w:tblPr>
        <w:tblStyle w:val="aa"/>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12"/>
        <w:gridCol w:w="683"/>
      </w:tblGrid>
      <w:tr w:rsidR="008233C8" w:rsidRPr="008A4F90" w14:paraId="0C9BEFA2" w14:textId="77777777" w:rsidTr="0048597F">
        <w:trPr>
          <w:trHeight w:val="445"/>
          <w:jc w:val="center"/>
        </w:trPr>
        <w:tc>
          <w:tcPr>
            <w:tcW w:w="3712" w:type="dxa"/>
            <w:vAlign w:val="center"/>
          </w:tcPr>
          <w:p w14:paraId="61530391" w14:textId="2C3A2896" w:rsidR="00EC602A" w:rsidRPr="008A4F90" w:rsidRDefault="00DF0164" w:rsidP="00DF0164">
            <w:pPr>
              <w:spacing w:line="320" w:lineRule="atLeast"/>
              <w:ind w:firstLineChars="200" w:firstLine="420"/>
              <w:jc w:val="center"/>
              <w:rPr>
                <w:rFonts w:ascii="宋体" w:hAnsi="宋体"/>
                <w:bCs/>
                <w:sz w:val="21"/>
              </w:rPr>
            </w:pPr>
            <w:r w:rsidRPr="008A4F90">
              <w:rPr>
                <w:rFonts w:ascii="宋体" w:hAnsi="宋体" w:cstheme="minorBidi"/>
                <w:bCs/>
                <w:kern w:val="2"/>
                <w:sz w:val="21"/>
              </w:rPr>
              <w:object w:dxaOrig="3580" w:dyaOrig="380" w14:anchorId="3A9A7C9F">
                <v:shape id="_x0000_i1032" type="#_x0000_t75" style="width:132.4pt;height:17.2pt" o:ole="">
                  <v:imagedata r:id="rId25" o:title=""/>
                </v:shape>
                <o:OLEObject Type="Embed" ProgID="Equation.DSMT4" ShapeID="_x0000_i1032" DrawAspect="Content" ObjectID="_1589573780" r:id="rId26"/>
              </w:object>
            </w:r>
          </w:p>
        </w:tc>
        <w:tc>
          <w:tcPr>
            <w:tcW w:w="683" w:type="dxa"/>
            <w:vAlign w:val="center"/>
          </w:tcPr>
          <w:p w14:paraId="48BCC344" w14:textId="458538EB" w:rsidR="00EC602A" w:rsidRPr="008A4F90" w:rsidRDefault="00291851" w:rsidP="00291851">
            <w:pPr>
              <w:spacing w:line="320" w:lineRule="atLeast"/>
              <w:rPr>
                <w:rFonts w:ascii="宋体" w:hAnsi="宋体" w:cstheme="minorBidi" w:hint="eastAsia"/>
                <w:bCs/>
                <w:kern w:val="2"/>
                <w:sz w:val="21"/>
              </w:rPr>
            </w:pPr>
            <w:r>
              <w:rPr>
                <w:rFonts w:ascii="宋体" w:hAnsi="宋体" w:cstheme="minorBidi" w:hint="eastAsia"/>
                <w:bCs/>
                <w:kern w:val="2"/>
                <w:sz w:val="21"/>
              </w:rPr>
              <w:t>（8）</w:t>
            </w:r>
          </w:p>
        </w:tc>
      </w:tr>
    </w:tbl>
    <w:p w14:paraId="37E935A5" w14:textId="77777777" w:rsidR="009C4BEF" w:rsidRPr="008A4F90" w:rsidRDefault="009C4BEF" w:rsidP="008A4F90">
      <w:pPr>
        <w:spacing w:line="320" w:lineRule="atLeast"/>
        <w:ind w:firstLineChars="200" w:firstLine="420"/>
        <w:rPr>
          <w:rFonts w:ascii="宋体" w:eastAsia="宋体" w:hAnsi="宋体"/>
          <w:bCs/>
          <w:szCs w:val="20"/>
        </w:rPr>
        <w:sectPr w:rsidR="009C4BEF" w:rsidRPr="008A4F90" w:rsidSect="00EC602A">
          <w:footerReference w:type="default" r:id="rId27"/>
          <w:type w:val="continuous"/>
          <w:pgSz w:w="11906" w:h="16838"/>
          <w:pgMar w:top="1440" w:right="1800" w:bottom="1440" w:left="1800" w:header="851" w:footer="992" w:gutter="0"/>
          <w:cols w:num="2" w:space="425"/>
          <w:docGrid w:type="lines" w:linePitch="312"/>
        </w:sectPr>
      </w:pPr>
    </w:p>
    <w:p w14:paraId="7C453C62" w14:textId="2C5D2DF6" w:rsidR="009C4BEF" w:rsidRDefault="00980D75" w:rsidP="001B337C">
      <w:pPr>
        <w:jc w:val="center"/>
        <w:rPr>
          <w:rFonts w:ascii="宋体" w:eastAsia="宋体" w:hAnsi="宋体"/>
          <w:szCs w:val="21"/>
        </w:rPr>
      </w:pPr>
      <w:r>
        <w:rPr>
          <w:noProof/>
        </w:rPr>
        <w:drawing>
          <wp:inline distT="0" distB="0" distL="0" distR="0" wp14:anchorId="109BE0D3" wp14:editId="00F3260F">
            <wp:extent cx="5273788" cy="37147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6570" cy="3716710"/>
                    </a:xfrm>
                    <a:prstGeom prst="rect">
                      <a:avLst/>
                    </a:prstGeom>
                    <a:noFill/>
                    <a:ln>
                      <a:noFill/>
                    </a:ln>
                  </pic:spPr>
                </pic:pic>
              </a:graphicData>
            </a:graphic>
          </wp:inline>
        </w:drawing>
      </w:r>
    </w:p>
    <w:p w14:paraId="072A78E3" w14:textId="77777777" w:rsidR="001B337C" w:rsidRPr="00960090" w:rsidRDefault="001B337C" w:rsidP="001B337C">
      <w:pPr>
        <w:jc w:val="center"/>
        <w:rPr>
          <w:sz w:val="18"/>
        </w:rPr>
      </w:pPr>
      <w:r w:rsidRPr="00960090">
        <w:rPr>
          <w:rFonts w:hint="eastAsia"/>
          <w:sz w:val="18"/>
        </w:rPr>
        <w:t>图</w:t>
      </w:r>
      <w:r w:rsidRPr="00960090">
        <w:rPr>
          <w:sz w:val="18"/>
        </w:rPr>
        <w:t xml:space="preserve">1 </w:t>
      </w:r>
      <w:r w:rsidRPr="00960090">
        <w:rPr>
          <w:rFonts w:hint="eastAsia"/>
          <w:sz w:val="18"/>
        </w:rPr>
        <w:t>多维金字塔模型</w:t>
      </w:r>
    </w:p>
    <w:p w14:paraId="036C448E" w14:textId="77777777" w:rsidR="001B337C" w:rsidRPr="00B4500B" w:rsidRDefault="001B337C" w:rsidP="001B337C">
      <w:pPr>
        <w:spacing w:line="400" w:lineRule="exact"/>
        <w:ind w:firstLineChars="200" w:firstLine="360"/>
        <w:jc w:val="center"/>
        <w:rPr>
          <w:rFonts w:ascii="宋体" w:hAnsi="宋体"/>
          <w:color w:val="000000"/>
          <w:sz w:val="18"/>
          <w:szCs w:val="18"/>
        </w:rPr>
        <w:sectPr w:rsidR="001B337C" w:rsidRPr="00B4500B" w:rsidSect="00B4500B">
          <w:type w:val="continuous"/>
          <w:pgSz w:w="11906" w:h="16838"/>
          <w:pgMar w:top="1440" w:right="1800" w:bottom="1440" w:left="1800" w:header="851" w:footer="992" w:gutter="0"/>
          <w:cols w:space="425"/>
          <w:titlePg/>
          <w:docGrid w:type="lines" w:linePitch="312"/>
        </w:sectPr>
      </w:pPr>
      <w:r w:rsidRPr="00960090">
        <w:rPr>
          <w:rFonts w:ascii="宋体" w:eastAsia="宋体" w:hAnsi="宋体" w:cs="Times New Roman"/>
          <w:color w:val="000000"/>
          <w:sz w:val="18"/>
          <w:szCs w:val="18"/>
        </w:rPr>
        <w:t>Fig.</w:t>
      </w:r>
      <w:r>
        <w:rPr>
          <w:rFonts w:ascii="宋体" w:hAnsi="宋体"/>
          <w:color w:val="000000"/>
          <w:sz w:val="18"/>
          <w:szCs w:val="18"/>
        </w:rPr>
        <w:t>1</w:t>
      </w:r>
      <w:r w:rsidRPr="00960090">
        <w:rPr>
          <w:rFonts w:ascii="宋体" w:eastAsia="宋体" w:hAnsi="宋体" w:cs="Times New Roman"/>
          <w:color w:val="000000"/>
          <w:sz w:val="18"/>
          <w:szCs w:val="18"/>
        </w:rPr>
        <w:t xml:space="preserve"> </w:t>
      </w:r>
      <w:r w:rsidRPr="00960090">
        <w:rPr>
          <w:rFonts w:ascii="宋体" w:eastAsia="宋体" w:hAnsi="宋体" w:cs="Times New Roman"/>
          <w:sz w:val="18"/>
          <w:szCs w:val="18"/>
        </w:rPr>
        <w:t>Multi-dimension Aggregation Pyramid</w:t>
      </w:r>
    </w:p>
    <w:p w14:paraId="26358CFB" w14:textId="2B411EBF" w:rsidR="001B337C" w:rsidRDefault="001B337C" w:rsidP="009C4BEF">
      <w:pPr>
        <w:rPr>
          <w:rFonts w:ascii="宋体" w:eastAsia="宋体" w:hAnsi="宋体"/>
          <w:szCs w:val="21"/>
        </w:rPr>
        <w:sectPr w:rsidR="001B337C" w:rsidSect="009C4BEF">
          <w:type w:val="continuous"/>
          <w:pgSz w:w="11906" w:h="16838"/>
          <w:pgMar w:top="1440" w:right="1800" w:bottom="1440" w:left="1800" w:header="851" w:footer="992" w:gutter="0"/>
          <w:cols w:space="425"/>
          <w:docGrid w:type="lines" w:linePitch="312"/>
        </w:sectPr>
      </w:pPr>
    </w:p>
    <w:p w14:paraId="4564BF08" w14:textId="2B8C0B18" w:rsidR="00DA1180" w:rsidRPr="009C4BEF" w:rsidRDefault="00DA1180" w:rsidP="009C4BEF">
      <w:pPr>
        <w:pStyle w:val="a9"/>
        <w:numPr>
          <w:ilvl w:val="1"/>
          <w:numId w:val="4"/>
        </w:numPr>
        <w:spacing w:line="400" w:lineRule="exact"/>
        <w:ind w:firstLineChars="0"/>
        <w:rPr>
          <w:rFonts w:ascii="宋体" w:eastAsia="宋体" w:hAnsi="宋体"/>
          <w:szCs w:val="21"/>
        </w:rPr>
      </w:pPr>
      <w:r w:rsidRPr="009C4BEF">
        <w:rPr>
          <w:rFonts w:ascii="宋体" w:eastAsia="宋体" w:hAnsi="宋体" w:hint="eastAsia"/>
          <w:szCs w:val="21"/>
        </w:rPr>
        <w:t>时空瓦片（</w:t>
      </w:r>
      <w:proofErr w:type="spellStart"/>
      <w:r w:rsidRPr="009C4BEF">
        <w:rPr>
          <w:rFonts w:ascii="宋体" w:eastAsia="宋体" w:hAnsi="宋体" w:hint="eastAsia"/>
          <w:szCs w:val="21"/>
        </w:rPr>
        <w:t>Spatio</w:t>
      </w:r>
      <w:proofErr w:type="spellEnd"/>
      <w:r w:rsidRPr="009C4BEF">
        <w:rPr>
          <w:rFonts w:ascii="宋体" w:eastAsia="宋体" w:hAnsi="宋体" w:hint="eastAsia"/>
          <w:szCs w:val="21"/>
        </w:rPr>
        <w:t>-Temporal</w:t>
      </w:r>
      <w:r w:rsidRPr="009C4BEF">
        <w:rPr>
          <w:rFonts w:ascii="宋体" w:eastAsia="宋体" w:hAnsi="宋体"/>
          <w:szCs w:val="21"/>
        </w:rPr>
        <w:t xml:space="preserve"> Tile, ST-Tile</w:t>
      </w:r>
      <w:r w:rsidRPr="009C4BEF">
        <w:rPr>
          <w:rFonts w:ascii="宋体" w:eastAsia="宋体" w:hAnsi="宋体" w:hint="eastAsia"/>
          <w:szCs w:val="21"/>
        </w:rPr>
        <w:t>）</w:t>
      </w:r>
    </w:p>
    <w:p w14:paraId="450179DC" w14:textId="62D433A1" w:rsidR="00DA1180" w:rsidRDefault="00DA1180" w:rsidP="00DA1180">
      <w:pPr>
        <w:spacing w:line="400" w:lineRule="exact"/>
        <w:ind w:firstLine="426"/>
        <w:rPr>
          <w:rFonts w:ascii="宋体" w:eastAsia="宋体" w:hAnsi="宋体"/>
          <w:szCs w:val="21"/>
        </w:rPr>
      </w:pPr>
      <w:r w:rsidRPr="008233C8">
        <w:rPr>
          <w:rFonts w:ascii="宋体" w:eastAsia="宋体" w:hAnsi="宋体" w:hint="eastAsia"/>
          <w:szCs w:val="21"/>
        </w:rPr>
        <w:t>时空瓦片的概念类比于2</w:t>
      </w:r>
      <w:r w:rsidRPr="008233C8">
        <w:rPr>
          <w:rFonts w:ascii="宋体" w:eastAsia="宋体" w:hAnsi="宋体"/>
          <w:szCs w:val="21"/>
        </w:rPr>
        <w:t>D</w:t>
      </w:r>
      <w:r w:rsidRPr="008233C8">
        <w:rPr>
          <w:rFonts w:ascii="宋体" w:eastAsia="宋体" w:hAnsi="宋体" w:hint="eastAsia"/>
          <w:szCs w:val="21"/>
        </w:rPr>
        <w:t>模型的瓦片，由时空像素组合而成。时空瓦片包含时空像素，时空像素挂载了属性维聚合树，就形成了一个可实现层级聚合的时空立方体。时空瓦片是MAP模型显示基础单位，它的定义为</w:t>
      </w:r>
      <w:r w:rsidRPr="008233C8">
        <w:rPr>
          <w:rFonts w:ascii="宋体" w:eastAsia="宋体" w:hAnsi="宋体" w:hint="eastAsia"/>
          <w:szCs w:val="21"/>
        </w:rPr>
        <w:t>式9的五元组，其中</w:t>
      </w:r>
      <w:r w:rsidRPr="008233C8">
        <w:rPr>
          <w:rFonts w:ascii="宋体" w:eastAsia="宋体" w:hAnsi="宋体" w:hint="eastAsia"/>
          <w:i/>
          <w:szCs w:val="21"/>
        </w:rPr>
        <w:t>l</w:t>
      </w:r>
      <w:r w:rsidRPr="008233C8">
        <w:rPr>
          <w:rFonts w:ascii="宋体" w:eastAsia="宋体" w:hAnsi="宋体" w:hint="eastAsia"/>
          <w:szCs w:val="21"/>
        </w:rPr>
        <w:t>同样指代金字塔的层级，</w:t>
      </w:r>
      <w:r w:rsidRPr="008233C8">
        <w:rPr>
          <w:rFonts w:ascii="宋体" w:eastAsia="宋体" w:hAnsi="宋体" w:hint="eastAsia"/>
          <w:i/>
          <w:szCs w:val="21"/>
        </w:rPr>
        <w:t>X、Y</w:t>
      </w:r>
      <w:r w:rsidRPr="008233C8">
        <w:rPr>
          <w:rFonts w:ascii="宋体" w:eastAsia="宋体" w:hAnsi="宋体" w:hint="eastAsia"/>
          <w:szCs w:val="21"/>
        </w:rPr>
        <w:t>指代瓦片的行列号，T代表预设了时间粒度的时间单位，</w:t>
      </w:r>
      <w:proofErr w:type="spellStart"/>
      <w:r w:rsidRPr="008233C8">
        <w:rPr>
          <w:rFonts w:ascii="宋体" w:eastAsia="宋体" w:hAnsi="宋体" w:hint="eastAsia"/>
          <w:szCs w:val="21"/>
        </w:rPr>
        <w:t>Faa</w:t>
      </w:r>
      <w:r w:rsidRPr="008233C8">
        <w:rPr>
          <w:rFonts w:ascii="宋体" w:eastAsia="宋体" w:hAnsi="宋体"/>
          <w:szCs w:val="21"/>
        </w:rPr>
        <w:t>_tree</w:t>
      </w:r>
      <w:proofErr w:type="spellEnd"/>
      <w:r w:rsidRPr="008233C8">
        <w:rPr>
          <w:rFonts w:ascii="宋体" w:eastAsia="宋体" w:hAnsi="宋体" w:hint="eastAsia"/>
          <w:szCs w:val="21"/>
        </w:rPr>
        <w:t>是瓦片层面的属性聚合树。</w:t>
      </w:r>
    </w:p>
    <w:tbl>
      <w:tblPr>
        <w:tblStyle w:val="aa"/>
        <w:tblW w:w="46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134"/>
      </w:tblGrid>
      <w:tr w:rsidR="008233C8" w14:paraId="49B8AF66" w14:textId="77777777" w:rsidTr="00291851">
        <w:trPr>
          <w:jc w:val="center"/>
        </w:trPr>
        <w:tc>
          <w:tcPr>
            <w:tcW w:w="3539" w:type="dxa"/>
            <w:vAlign w:val="center"/>
          </w:tcPr>
          <w:p w14:paraId="015148BB" w14:textId="1A2396AC" w:rsidR="008233C8" w:rsidRDefault="00291851" w:rsidP="00291851">
            <w:pPr>
              <w:pStyle w:val="ab"/>
              <w:spacing w:line="400" w:lineRule="exact"/>
              <w:ind w:firstLineChars="0" w:firstLine="0"/>
              <w:rPr>
                <w:color w:val="000000"/>
                <w:szCs w:val="24"/>
              </w:rPr>
            </w:pPr>
            <w:r w:rsidRPr="00FC5522">
              <w:rPr>
                <w:kern w:val="2"/>
                <w:position w:val="-16"/>
                <w:sz w:val="21"/>
              </w:rPr>
              <w:object w:dxaOrig="3660" w:dyaOrig="440" w14:anchorId="484E127E">
                <v:shape id="_x0000_i1112" type="#_x0000_t75" style="width:133.4pt;height:20.4pt" o:ole="">
                  <v:imagedata r:id="rId29" o:title=""/>
                </v:shape>
                <o:OLEObject Type="Embed" ProgID="Equation.DSMT4" ShapeID="_x0000_i1112" DrawAspect="Content" ObjectID="_1589573781" r:id="rId30"/>
              </w:object>
            </w:r>
          </w:p>
        </w:tc>
        <w:tc>
          <w:tcPr>
            <w:tcW w:w="1134" w:type="dxa"/>
            <w:vAlign w:val="center"/>
          </w:tcPr>
          <w:p w14:paraId="265FF14C" w14:textId="77777777" w:rsidR="008233C8" w:rsidRDefault="008233C8" w:rsidP="008233C8">
            <w:pPr>
              <w:pStyle w:val="ab"/>
              <w:spacing w:line="400" w:lineRule="exact"/>
              <w:ind w:firstLineChars="0" w:firstLine="0"/>
              <w:jc w:val="center"/>
              <w:rPr>
                <w:color w:val="000000"/>
                <w:szCs w:val="24"/>
              </w:rPr>
            </w:pPr>
            <w:r>
              <w:rPr>
                <w:rFonts w:hint="eastAsia"/>
              </w:rPr>
              <w:t>（</w:t>
            </w:r>
            <w:r>
              <w:t>9</w:t>
            </w:r>
            <w:r>
              <w:rPr>
                <w:rFonts w:hint="eastAsia"/>
              </w:rPr>
              <w:t>）</w:t>
            </w:r>
          </w:p>
        </w:tc>
      </w:tr>
      <w:tr w:rsidR="008233C8" w14:paraId="5E58DCCC" w14:textId="77777777" w:rsidTr="00291851">
        <w:trPr>
          <w:jc w:val="center"/>
        </w:trPr>
        <w:tc>
          <w:tcPr>
            <w:tcW w:w="3539" w:type="dxa"/>
            <w:vAlign w:val="center"/>
          </w:tcPr>
          <w:p w14:paraId="4D2DC9A3" w14:textId="30EDF5FB" w:rsidR="008233C8" w:rsidRDefault="00291851" w:rsidP="0048597F">
            <w:pPr>
              <w:pStyle w:val="ab"/>
              <w:spacing w:line="400" w:lineRule="exact"/>
              <w:ind w:firstLineChars="0" w:firstLine="0"/>
              <w:jc w:val="center"/>
            </w:pPr>
            <w:r w:rsidRPr="0048597F">
              <w:rPr>
                <w:kern w:val="2"/>
                <w:position w:val="-14"/>
                <w:sz w:val="21"/>
              </w:rPr>
              <w:object w:dxaOrig="3500" w:dyaOrig="400" w14:anchorId="762840F7">
                <v:shape id="_x0000_i1113" type="#_x0000_t75" style="width:147pt;height:17.6pt" o:ole="">
                  <v:imagedata r:id="rId31" o:title=""/>
                </v:shape>
                <o:OLEObject Type="Embed" ProgID="Equation.DSMT4" ShapeID="_x0000_i1113" DrawAspect="Content" ObjectID="_1589573782" r:id="rId32"/>
              </w:object>
            </w:r>
          </w:p>
        </w:tc>
        <w:tc>
          <w:tcPr>
            <w:tcW w:w="1134" w:type="dxa"/>
            <w:vAlign w:val="center"/>
          </w:tcPr>
          <w:p w14:paraId="709D51D2" w14:textId="77777777" w:rsidR="008233C8" w:rsidRDefault="008233C8" w:rsidP="008233C8">
            <w:pPr>
              <w:pStyle w:val="ab"/>
              <w:spacing w:line="400" w:lineRule="exact"/>
              <w:ind w:firstLineChars="0" w:firstLine="0"/>
              <w:jc w:val="center"/>
            </w:pPr>
            <w:r>
              <w:rPr>
                <w:rFonts w:hint="eastAsia"/>
              </w:rPr>
              <w:t>(</w:t>
            </w:r>
            <w:r>
              <w:t>10)</w:t>
            </w:r>
          </w:p>
        </w:tc>
      </w:tr>
    </w:tbl>
    <w:p w14:paraId="2D0A1CF7" w14:textId="77777777" w:rsidR="00980D75" w:rsidRDefault="00980D75" w:rsidP="00980D75"/>
    <w:p w14:paraId="18A781A8" w14:textId="41171193" w:rsidR="008233C8" w:rsidRPr="00980D75" w:rsidRDefault="008233C8" w:rsidP="00980D75">
      <w:pPr>
        <w:spacing w:line="320" w:lineRule="exact"/>
        <w:ind w:firstLineChars="200" w:firstLine="420"/>
        <w:rPr>
          <w:rFonts w:ascii="宋体" w:eastAsia="宋体" w:hAnsi="宋体"/>
          <w:szCs w:val="21"/>
        </w:rPr>
      </w:pPr>
      <w:r w:rsidRPr="00980D75">
        <w:rPr>
          <w:rFonts w:ascii="宋体" w:eastAsia="宋体" w:hAnsi="宋体" w:hint="eastAsia"/>
          <w:szCs w:val="21"/>
        </w:rPr>
        <w:t>从公式</w:t>
      </w:r>
      <w:r w:rsidRPr="00980D75">
        <w:rPr>
          <w:rFonts w:ascii="宋体" w:eastAsia="宋体" w:hAnsi="宋体"/>
          <w:szCs w:val="21"/>
        </w:rPr>
        <w:t>9</w:t>
      </w:r>
      <w:r w:rsidRPr="00980D75">
        <w:rPr>
          <w:rFonts w:ascii="宋体" w:eastAsia="宋体" w:hAnsi="宋体" w:hint="eastAsia"/>
          <w:szCs w:val="21"/>
        </w:rPr>
        <w:t>以及图2可以看出，定义的时</w:t>
      </w:r>
      <w:r w:rsidRPr="00980D75">
        <w:rPr>
          <w:rFonts w:ascii="宋体" w:eastAsia="宋体" w:hAnsi="宋体" w:hint="eastAsia"/>
          <w:szCs w:val="21"/>
        </w:rPr>
        <w:lastRenderedPageBreak/>
        <w:t>空瓦片从概念上已经不再是二维的平面，构建所需的基本操作对应进行了扩展。</w:t>
      </w:r>
    </w:p>
    <w:p w14:paraId="6D25D063" w14:textId="77777777" w:rsidR="008233C8" w:rsidRDefault="008233C8" w:rsidP="008233C8">
      <w:pPr>
        <w:spacing w:line="400" w:lineRule="exact"/>
        <w:ind w:firstLineChars="100" w:firstLine="210"/>
      </w:pPr>
      <w:r>
        <w:rPr>
          <w:b/>
        </w:rPr>
        <w:t>1</w:t>
      </w:r>
      <w:r>
        <w:rPr>
          <w:rFonts w:hint="eastAsia"/>
          <w:b/>
        </w:rPr>
        <w:t>） E</w:t>
      </w:r>
      <w:r w:rsidRPr="00BE4B82">
        <w:rPr>
          <w:rFonts w:hint="eastAsia"/>
          <w:b/>
        </w:rPr>
        <w:t>xtract</w:t>
      </w:r>
      <w:r>
        <w:rPr>
          <w:rFonts w:hint="eastAsia"/>
        </w:rPr>
        <w:t>操作</w:t>
      </w:r>
    </w:p>
    <w:p w14:paraId="5EB8554F" w14:textId="77777777" w:rsidR="008233C8" w:rsidRPr="00980D75" w:rsidRDefault="008233C8" w:rsidP="00980D75">
      <w:pPr>
        <w:spacing w:line="320" w:lineRule="exact"/>
        <w:ind w:firstLineChars="200" w:firstLine="420"/>
        <w:rPr>
          <w:rFonts w:ascii="宋体" w:eastAsia="宋体" w:hAnsi="宋体"/>
          <w:szCs w:val="21"/>
        </w:rPr>
      </w:pPr>
      <w:r w:rsidRPr="00980D75">
        <w:rPr>
          <w:rFonts w:ascii="宋体" w:eastAsia="宋体" w:hAnsi="宋体" w:hint="eastAsia"/>
          <w:szCs w:val="21"/>
        </w:rPr>
        <w:t>除了提取地理位置信息，还需提取时间信息，以及属性维度，生成属性聚合树并序列化。</w:t>
      </w:r>
    </w:p>
    <w:tbl>
      <w:tblPr>
        <w:tblStyle w:val="aa"/>
        <w:tblW w:w="4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1"/>
        <w:gridCol w:w="829"/>
      </w:tblGrid>
      <w:tr w:rsidR="008233C8" w14:paraId="6F842899" w14:textId="77777777" w:rsidTr="0048597F">
        <w:trPr>
          <w:trHeight w:val="973"/>
          <w:jc w:val="center"/>
        </w:trPr>
        <w:tc>
          <w:tcPr>
            <w:tcW w:w="3411" w:type="dxa"/>
            <w:vAlign w:val="center"/>
          </w:tcPr>
          <w:p w14:paraId="60AD8E8A" w14:textId="77777777" w:rsidR="008233C8" w:rsidRDefault="008233C8" w:rsidP="0048597F">
            <w:pPr>
              <w:jc w:val="center"/>
              <w:rPr>
                <w:color w:val="000000"/>
              </w:rPr>
            </w:pPr>
            <w:r w:rsidRPr="00043426">
              <w:rPr>
                <w:rFonts w:asciiTheme="minorHAnsi" w:eastAsiaTheme="minorEastAsia" w:hAnsiTheme="minorHAnsi" w:cstheme="minorBidi"/>
                <w:kern w:val="2"/>
                <w:position w:val="-38"/>
                <w:sz w:val="21"/>
                <w:szCs w:val="22"/>
              </w:rPr>
              <w:object w:dxaOrig="3340" w:dyaOrig="880" w14:anchorId="2E0874FF">
                <v:shape id="_x0000_i1035" type="#_x0000_t75" style="width:138pt;height:33.6pt" o:ole="">
                  <v:imagedata r:id="rId33" o:title=""/>
                </v:shape>
                <o:OLEObject Type="Embed" ProgID="Equation.DSMT4" ShapeID="_x0000_i1035" DrawAspect="Content" ObjectID="_1589573783" r:id="rId34"/>
              </w:object>
            </w:r>
          </w:p>
        </w:tc>
        <w:tc>
          <w:tcPr>
            <w:tcW w:w="829" w:type="dxa"/>
            <w:vAlign w:val="center"/>
          </w:tcPr>
          <w:p w14:paraId="7D4231F9" w14:textId="77777777" w:rsidR="008233C8" w:rsidRDefault="008233C8" w:rsidP="0048597F">
            <w:pPr>
              <w:pStyle w:val="ab"/>
              <w:spacing w:line="400" w:lineRule="exact"/>
              <w:ind w:firstLineChars="0" w:firstLine="0"/>
              <w:jc w:val="right"/>
              <w:rPr>
                <w:color w:val="000000"/>
                <w:szCs w:val="24"/>
              </w:rPr>
            </w:pPr>
            <w:r>
              <w:rPr>
                <w:rFonts w:hint="eastAsia"/>
              </w:rPr>
              <w:t>（</w:t>
            </w:r>
            <w:r>
              <w:rPr>
                <w:rFonts w:hint="eastAsia"/>
              </w:rPr>
              <w:t>1</w:t>
            </w:r>
            <w:r>
              <w:t>1</w:t>
            </w:r>
            <w:r>
              <w:rPr>
                <w:rFonts w:hint="eastAsia"/>
              </w:rPr>
              <w:t>）</w:t>
            </w:r>
          </w:p>
        </w:tc>
      </w:tr>
    </w:tbl>
    <w:p w14:paraId="2831DA5B" w14:textId="1B9295E0" w:rsidR="00980D75" w:rsidRDefault="008233C8" w:rsidP="00980D75">
      <w:pPr>
        <w:pStyle w:val="a9"/>
        <w:numPr>
          <w:ilvl w:val="0"/>
          <w:numId w:val="1"/>
        </w:numPr>
        <w:spacing w:line="400" w:lineRule="exact"/>
        <w:ind w:firstLineChars="0"/>
      </w:pPr>
      <w:r w:rsidRPr="00980D75">
        <w:rPr>
          <w:rFonts w:hint="eastAsia"/>
          <w:b/>
        </w:rPr>
        <w:t>Group</w:t>
      </w:r>
      <w:r>
        <w:rPr>
          <w:rFonts w:hint="eastAsia"/>
        </w:rPr>
        <w:t>操作</w:t>
      </w:r>
    </w:p>
    <w:p w14:paraId="3C165B43" w14:textId="5E02B049" w:rsidR="008233C8" w:rsidRDefault="008233C8" w:rsidP="00980D75">
      <w:pPr>
        <w:spacing w:line="400" w:lineRule="exact"/>
        <w:ind w:firstLineChars="200" w:firstLine="420"/>
      </w:pPr>
      <w:r>
        <w:rPr>
          <w:rFonts w:hint="eastAsia"/>
        </w:rPr>
        <w:t>分为2步，首先主要是建立时空像素与时空瓦片之间对应的映关系，即求得像素应隶属的具体瓦片，而不止在空间上定位其属于某一瓦片，在时间上该像素的归属也是确定的。操作公式如下：</w:t>
      </w:r>
    </w:p>
    <w:tbl>
      <w:tblPr>
        <w:tblStyle w:val="aa"/>
        <w:tblW w:w="4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835"/>
      </w:tblGrid>
      <w:tr w:rsidR="008233C8" w14:paraId="6E0D12A3" w14:textId="77777777" w:rsidTr="00D108BA">
        <w:trPr>
          <w:trHeight w:val="57"/>
        </w:trPr>
        <w:tc>
          <w:tcPr>
            <w:tcW w:w="3256" w:type="dxa"/>
            <w:vAlign w:val="center"/>
          </w:tcPr>
          <w:p w14:paraId="40B7DF8C" w14:textId="77777777" w:rsidR="008233C8" w:rsidRDefault="008233C8" w:rsidP="0048597F">
            <w:pPr>
              <w:jc w:val="center"/>
              <w:rPr>
                <w:color w:val="000000"/>
              </w:rPr>
            </w:pPr>
            <w:r w:rsidRPr="00075488">
              <w:rPr>
                <w:rFonts w:asciiTheme="minorHAnsi" w:eastAsiaTheme="minorEastAsia" w:hAnsiTheme="minorHAnsi" w:cstheme="minorBidi"/>
                <w:kern w:val="2"/>
                <w:sz w:val="21"/>
                <w:szCs w:val="22"/>
              </w:rPr>
              <w:object w:dxaOrig="4000" w:dyaOrig="800" w14:anchorId="157D2B43">
                <v:shape id="_x0000_i1293" type="#_x0000_t75" style="width:106.8pt;height:26.4pt" o:ole="">
                  <v:imagedata r:id="rId35" o:title=""/>
                </v:shape>
                <o:OLEObject Type="Embed" ProgID="Equation.DSMT4" ShapeID="_x0000_i1293" DrawAspect="Content" ObjectID="_1589573784" r:id="rId36"/>
              </w:object>
            </w:r>
          </w:p>
        </w:tc>
        <w:tc>
          <w:tcPr>
            <w:tcW w:w="835" w:type="dxa"/>
            <w:vAlign w:val="center"/>
          </w:tcPr>
          <w:p w14:paraId="6907DF44" w14:textId="77777777" w:rsidR="008233C8" w:rsidRDefault="008233C8" w:rsidP="0048597F">
            <w:pPr>
              <w:rPr>
                <w:color w:val="000000"/>
              </w:rPr>
            </w:pPr>
            <w:r>
              <w:rPr>
                <w:rFonts w:hint="eastAsia"/>
              </w:rPr>
              <w:t>（</w:t>
            </w:r>
            <w:r>
              <w:rPr>
                <w:rFonts w:hint="eastAsia"/>
              </w:rPr>
              <w:t>1</w:t>
            </w:r>
            <w:r>
              <w:t>2</w:t>
            </w:r>
            <w:r>
              <w:rPr>
                <w:rFonts w:hint="eastAsia"/>
              </w:rPr>
              <w:t>）</w:t>
            </w:r>
          </w:p>
        </w:tc>
      </w:tr>
      <w:tr w:rsidR="008233C8" w14:paraId="7D7CEEB9" w14:textId="77777777" w:rsidTr="00D108BA">
        <w:trPr>
          <w:trHeight w:val="593"/>
        </w:trPr>
        <w:tc>
          <w:tcPr>
            <w:tcW w:w="4091" w:type="dxa"/>
            <w:gridSpan w:val="2"/>
            <w:vAlign w:val="center"/>
          </w:tcPr>
          <w:p w14:paraId="0690D661" w14:textId="77777777" w:rsidR="008233C8" w:rsidRDefault="008233C8" w:rsidP="0048597F">
            <w:pPr>
              <w:ind w:firstLineChars="50" w:firstLine="105"/>
            </w:pPr>
            <w:r w:rsidRPr="0048597F">
              <w:rPr>
                <w:rFonts w:asciiTheme="minorHAnsi" w:eastAsiaTheme="minorEastAsia" w:hAnsiTheme="minorHAnsi" w:cstheme="minorBidi"/>
                <w:kern w:val="2"/>
                <w:position w:val="-16"/>
                <w:sz w:val="21"/>
                <w:szCs w:val="22"/>
              </w:rPr>
              <w:object w:dxaOrig="6660" w:dyaOrig="440" w14:anchorId="7DF16DE5">
                <v:shape id="_x0000_i1294" type="#_x0000_t75" style="width:180.2pt;height:15.6pt" o:ole="">
                  <v:imagedata r:id="rId37" o:title=""/>
                </v:shape>
                <o:OLEObject Type="Embed" ProgID="Equation.DSMT4" ShapeID="_x0000_i1294" DrawAspect="Content" ObjectID="_1589573785" r:id="rId38"/>
              </w:object>
            </w:r>
          </w:p>
        </w:tc>
      </w:tr>
      <w:tr w:rsidR="008233C8" w14:paraId="16A5B87A" w14:textId="77777777" w:rsidTr="00D108BA">
        <w:trPr>
          <w:trHeight w:val="593"/>
        </w:trPr>
        <w:tc>
          <w:tcPr>
            <w:tcW w:w="3256" w:type="dxa"/>
            <w:vAlign w:val="center"/>
          </w:tcPr>
          <w:p w14:paraId="3CDF24D8" w14:textId="77777777" w:rsidR="008233C8" w:rsidRDefault="008233C8" w:rsidP="0048597F">
            <w:pPr>
              <w:ind w:firstLineChars="50" w:firstLine="105"/>
            </w:pPr>
            <w:r w:rsidRPr="002E3DD2">
              <w:rPr>
                <w:rFonts w:asciiTheme="minorHAnsi" w:eastAsiaTheme="minorEastAsia" w:hAnsiTheme="minorHAnsi" w:cstheme="minorBidi"/>
                <w:kern w:val="2"/>
                <w:position w:val="-16"/>
                <w:sz w:val="21"/>
                <w:szCs w:val="22"/>
              </w:rPr>
              <w:object w:dxaOrig="3680" w:dyaOrig="440" w14:anchorId="3211F21D">
                <v:shape id="_x0000_i1295" type="#_x0000_t75" style="width:120pt;height:18pt" o:ole="">
                  <v:imagedata r:id="rId39" o:title=""/>
                </v:shape>
                <o:OLEObject Type="Embed" ProgID="Equation.DSMT4" ShapeID="_x0000_i1295" DrawAspect="Content" ObjectID="_1589573786" r:id="rId40"/>
              </w:object>
            </w:r>
          </w:p>
        </w:tc>
        <w:tc>
          <w:tcPr>
            <w:tcW w:w="835" w:type="dxa"/>
            <w:vAlign w:val="center"/>
          </w:tcPr>
          <w:p w14:paraId="57955333" w14:textId="77777777" w:rsidR="008233C8" w:rsidRDefault="008233C8" w:rsidP="0048597F">
            <w:r>
              <w:rPr>
                <w:rFonts w:hint="eastAsia"/>
              </w:rPr>
              <w:t>（</w:t>
            </w:r>
            <w:r>
              <w:rPr>
                <w:rFonts w:hint="eastAsia"/>
              </w:rPr>
              <w:t>1</w:t>
            </w:r>
            <w:r>
              <w:t>3</w:t>
            </w:r>
            <w:r>
              <w:rPr>
                <w:rFonts w:hint="eastAsia"/>
              </w:rPr>
              <w:t>）</w:t>
            </w:r>
          </w:p>
        </w:tc>
      </w:tr>
      <w:tr w:rsidR="008233C8" w14:paraId="2E18CA25" w14:textId="77777777" w:rsidTr="00D108BA">
        <w:trPr>
          <w:trHeight w:val="593"/>
        </w:trPr>
        <w:tc>
          <w:tcPr>
            <w:tcW w:w="3256" w:type="dxa"/>
            <w:vAlign w:val="center"/>
          </w:tcPr>
          <w:p w14:paraId="6EA2D7D7" w14:textId="2E10CC3E" w:rsidR="008233C8" w:rsidRDefault="008233C8" w:rsidP="0048597F">
            <w:r w:rsidRPr="00AE4E23">
              <w:rPr>
                <w:rFonts w:asciiTheme="minorHAnsi" w:eastAsiaTheme="minorEastAsia" w:hAnsiTheme="minorHAnsi" w:cstheme="minorBidi"/>
                <w:kern w:val="2"/>
                <w:position w:val="-28"/>
                <w:sz w:val="21"/>
                <w:szCs w:val="22"/>
              </w:rPr>
              <w:object w:dxaOrig="4540" w:dyaOrig="680" w14:anchorId="75820931">
                <v:shape id="_x0000_i1334" type="#_x0000_t75" style="width:150pt;height:30pt" o:ole="">
                  <v:imagedata r:id="rId41" o:title=""/>
                </v:shape>
                <o:OLEObject Type="Embed" ProgID="Equation.DSMT4" ShapeID="_x0000_i1334" DrawAspect="Content" ObjectID="_1589573787" r:id="rId42"/>
              </w:object>
            </w:r>
          </w:p>
        </w:tc>
        <w:tc>
          <w:tcPr>
            <w:tcW w:w="835" w:type="dxa"/>
            <w:vAlign w:val="center"/>
          </w:tcPr>
          <w:p w14:paraId="783F43CB" w14:textId="77777777" w:rsidR="008233C8" w:rsidRDefault="008233C8" w:rsidP="00D108BA">
            <w:r>
              <w:rPr>
                <w:rFonts w:hint="eastAsia"/>
              </w:rPr>
              <w:t>（</w:t>
            </w:r>
            <w:r>
              <w:rPr>
                <w:rFonts w:hint="eastAsia"/>
              </w:rPr>
              <w:t>1</w:t>
            </w:r>
            <w:r>
              <w:t>4</w:t>
            </w:r>
            <w:r>
              <w:rPr>
                <w:rFonts w:hint="eastAsia"/>
              </w:rPr>
              <w:t>）</w:t>
            </w:r>
          </w:p>
        </w:tc>
      </w:tr>
    </w:tbl>
    <w:p w14:paraId="080FA99D" w14:textId="77777777" w:rsidR="008233C8" w:rsidRDefault="008233C8" w:rsidP="008233C8">
      <w:pPr>
        <w:pStyle w:val="ab"/>
        <w:spacing w:line="400" w:lineRule="exact"/>
        <w:ind w:firstLineChars="0" w:firstLine="0"/>
      </w:pPr>
      <w:r w:rsidRPr="00145839">
        <w:rPr>
          <w:rFonts w:hint="eastAsia"/>
        </w:rPr>
        <w:t>其中，下标</w:t>
      </w:r>
      <w:r w:rsidRPr="00145839">
        <w:rPr>
          <w:i/>
        </w:rPr>
        <w:t>T</w:t>
      </w:r>
      <w:r w:rsidRPr="00145839">
        <w:rPr>
          <w:rFonts w:hint="eastAsia"/>
        </w:rPr>
        <w:t>表示每一个对应关系都是有时间限定，因此通过该公式可找出每一个像素所属的时空单元。公式</w:t>
      </w:r>
      <w:r w:rsidRPr="00145839">
        <w:t>12</w:t>
      </w:r>
      <w:r w:rsidRPr="00145839">
        <w:rPr>
          <w:rFonts w:hint="eastAsia"/>
        </w:rPr>
        <w:t>的作用是将时空像素映射到具体的时空瓦片上。</w:t>
      </w:r>
      <w:r w:rsidRPr="00145839">
        <w:t>Group</w:t>
      </w:r>
      <w:r w:rsidRPr="00145839">
        <w:rPr>
          <w:rFonts w:hint="eastAsia"/>
        </w:rPr>
        <w:t>操作的第二步即是对所有映射相同时空瓦片的时空像素进行归约，操作如公式</w:t>
      </w:r>
      <w:r w:rsidRPr="00145839">
        <w:t>13</w:t>
      </w:r>
      <w:r w:rsidRPr="00145839">
        <w:rPr>
          <w:rFonts w:hint="eastAsia"/>
        </w:rPr>
        <w:t>所示，</w:t>
      </w:r>
      <w:r w:rsidRPr="00145839">
        <w:t>Group</w:t>
      </w:r>
      <w:r w:rsidRPr="00145839">
        <w:rPr>
          <w:rFonts w:hint="eastAsia"/>
        </w:rPr>
        <w:t>操作是以时空瓦片作为</w:t>
      </w:r>
      <w:r w:rsidRPr="00145839">
        <w:t>Key</w:t>
      </w:r>
      <w:r w:rsidRPr="00145839">
        <w:rPr>
          <w:rFonts w:hint="eastAsia"/>
        </w:rPr>
        <w:t>来</w:t>
      </w:r>
      <w:r w:rsidRPr="00145839">
        <w:t>reduce</w:t>
      </w:r>
      <w:r w:rsidRPr="00145839">
        <w:rPr>
          <w:rFonts w:hint="eastAsia"/>
        </w:rPr>
        <w:t>所有像素的过程，即时空瓦片</w:t>
      </w:r>
      <w:r w:rsidRPr="00145839">
        <w:rPr>
          <w:b/>
          <w:i/>
        </w:rPr>
        <w:t>ST-Tile</w:t>
      </w:r>
      <w:r w:rsidRPr="00145839">
        <w:rPr>
          <w:rFonts w:hint="eastAsia"/>
        </w:rPr>
        <w:t>的聚合树</w:t>
      </w:r>
      <w:proofErr w:type="spellStart"/>
      <w:r w:rsidRPr="00145839">
        <w:rPr>
          <w:i/>
        </w:rPr>
        <w:t>Faa_tree</w:t>
      </w:r>
      <w:proofErr w:type="spellEnd"/>
      <w:r w:rsidRPr="00145839">
        <w:rPr>
          <w:rFonts w:hint="eastAsia"/>
        </w:rPr>
        <w:t>是所有时空像素</w:t>
      </w:r>
      <w:r w:rsidRPr="00145839">
        <w:rPr>
          <w:b/>
          <w:i/>
        </w:rPr>
        <w:t>ST-Pixel</w:t>
      </w:r>
      <w:r w:rsidRPr="00145839">
        <w:rPr>
          <w:rFonts w:hint="eastAsia"/>
        </w:rPr>
        <w:t>的一维定长数组</w:t>
      </w:r>
      <w:proofErr w:type="spellStart"/>
      <w:r w:rsidRPr="00145839">
        <w:rPr>
          <w:i/>
        </w:rPr>
        <w:t>faa_tree</w:t>
      </w:r>
      <w:proofErr w:type="spellEnd"/>
      <w:r w:rsidRPr="00145839">
        <w:rPr>
          <w:rFonts w:hint="eastAsia"/>
        </w:rPr>
        <w:t>对应位置累加。</w:t>
      </w:r>
    </w:p>
    <w:p w14:paraId="57B50CC3" w14:textId="0AAB2AF9" w:rsidR="00EC602A" w:rsidRDefault="008233C8" w:rsidP="00FF22F6">
      <w:pPr>
        <w:spacing w:line="400" w:lineRule="exact"/>
      </w:pPr>
      <w:r>
        <w:rPr>
          <w:rFonts w:hint="eastAsia"/>
        </w:rPr>
        <w:t xml:space="preserve">3） </w:t>
      </w:r>
      <w:r>
        <w:rPr>
          <w:rFonts w:hint="eastAsia"/>
          <w:b/>
        </w:rPr>
        <w:t>K</w:t>
      </w:r>
      <w:r w:rsidRPr="00B16C21">
        <w:rPr>
          <w:rFonts w:hint="eastAsia"/>
          <w:b/>
        </w:rPr>
        <w:t>ey-value</w:t>
      </w:r>
      <w:r w:rsidRPr="000E2291">
        <w:rPr>
          <w:rFonts w:hint="eastAsia"/>
        </w:rPr>
        <w:t>操作</w:t>
      </w:r>
      <w:r>
        <w:rPr>
          <w:rFonts w:hint="eastAsia"/>
        </w:rPr>
        <w:t>拆分</w:t>
      </w:r>
      <w:proofErr w:type="spellStart"/>
      <w:r>
        <w:rPr>
          <w:i/>
        </w:rPr>
        <w:t>Faa_tree</w:t>
      </w:r>
      <w:proofErr w:type="spellEnd"/>
      <w:r>
        <w:rPr>
          <w:rFonts w:hint="eastAsia"/>
        </w:rPr>
        <w:t>里的每一个节点，并分别将节点与瓦片的</w:t>
      </w:r>
      <w:proofErr w:type="gramStart"/>
      <w:r>
        <w:rPr>
          <w:rFonts w:hint="eastAsia"/>
        </w:rPr>
        <w:t>四叉树编码</w:t>
      </w:r>
      <w:proofErr w:type="gramEnd"/>
      <w:r>
        <w:rPr>
          <w:rFonts w:hint="eastAsia"/>
        </w:rPr>
        <w:t>、时间</w:t>
      </w:r>
      <w:r w:rsidRPr="00695E88">
        <w:rPr>
          <w:rFonts w:hint="eastAsia"/>
          <w:i/>
        </w:rPr>
        <w:t>t</w:t>
      </w:r>
      <w:r>
        <w:rPr>
          <w:rFonts w:hint="eastAsia"/>
        </w:rPr>
        <w:t>联合编码，生成Key，每个节点对应得像素集合作为V</w:t>
      </w:r>
      <w:r>
        <w:t>alue</w:t>
      </w:r>
      <w:r>
        <w:rPr>
          <w:rFonts w:hint="eastAsia"/>
        </w:rPr>
        <w:t>，生成键值对。其真实意义即在该瓦片的空间范围内，该时间段</w:t>
      </w:r>
      <w:r w:rsidRPr="00695E88">
        <w:rPr>
          <w:rFonts w:hint="eastAsia"/>
          <w:i/>
        </w:rPr>
        <w:t>t</w:t>
      </w:r>
      <w:r>
        <w:rPr>
          <w:rFonts w:hint="eastAsia"/>
        </w:rPr>
        <w:t>内，发生某一属性节点的事件统计结果。</w:t>
      </w:r>
    </w:p>
    <w:p w14:paraId="7521A8AC" w14:textId="5D865E01" w:rsidR="009A05DB" w:rsidRDefault="009A05DB" w:rsidP="009A05DB">
      <w:pPr>
        <w:jc w:val="center"/>
        <w:sectPr w:rsidR="009A05DB" w:rsidSect="009A05DB">
          <w:type w:val="continuous"/>
          <w:pgSz w:w="11906" w:h="16838"/>
          <w:pgMar w:top="1440" w:right="1800" w:bottom="1440" w:left="1800" w:header="851" w:footer="992" w:gutter="0"/>
          <w:cols w:num="2" w:space="425"/>
          <w:titlePg/>
          <w:docGrid w:type="lines" w:linePitch="312"/>
        </w:sectPr>
      </w:pPr>
      <w:bookmarkStart w:id="3" w:name="_Hlk515816680"/>
    </w:p>
    <w:p w14:paraId="4052F49B" w14:textId="55E9BBC3" w:rsidR="009A05DB" w:rsidRDefault="00980D75" w:rsidP="00980D75">
      <w:pPr>
        <w:jc w:val="center"/>
        <w:rPr>
          <w:rFonts w:hint="eastAsia"/>
        </w:rPr>
      </w:pPr>
      <w:r>
        <w:rPr>
          <w:noProof/>
        </w:rPr>
        <w:drawing>
          <wp:inline distT="0" distB="0" distL="0" distR="0" wp14:anchorId="3F89D04F" wp14:editId="1DFEE025">
            <wp:extent cx="4937981" cy="23856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43786" cy="2388444"/>
                    </a:xfrm>
                    <a:prstGeom prst="rect">
                      <a:avLst/>
                    </a:prstGeom>
                    <a:noFill/>
                    <a:ln>
                      <a:noFill/>
                    </a:ln>
                  </pic:spPr>
                </pic:pic>
              </a:graphicData>
            </a:graphic>
          </wp:inline>
        </w:drawing>
      </w:r>
    </w:p>
    <w:p w14:paraId="497EC303" w14:textId="77777777" w:rsidR="009A05DB" w:rsidRPr="008C1CE2" w:rsidRDefault="009A05DB" w:rsidP="009A05DB">
      <w:pPr>
        <w:jc w:val="center"/>
        <w:rPr>
          <w:rFonts w:ascii="Times New Roman" w:eastAsia="宋体" w:hAnsi="Times New Roman"/>
        </w:rPr>
      </w:pPr>
      <w:r>
        <w:rPr>
          <w:rFonts w:ascii="宋体" w:hAnsi="宋体" w:cs="宋体" w:hint="eastAsia"/>
          <w:sz w:val="18"/>
          <w:szCs w:val="18"/>
        </w:rPr>
        <w:t>图</w:t>
      </w:r>
      <w:r>
        <w:rPr>
          <w:rFonts w:ascii="宋体" w:hAnsi="宋体" w:cs="宋体" w:hint="eastAsia"/>
          <w:sz w:val="18"/>
          <w:szCs w:val="18"/>
        </w:rPr>
        <w:t xml:space="preserve"> </w:t>
      </w:r>
      <w:r>
        <w:rPr>
          <w:rFonts w:ascii="宋体" w:hAnsi="宋体" w:cs="宋体"/>
          <w:sz w:val="18"/>
          <w:szCs w:val="18"/>
        </w:rPr>
        <w:t>2</w:t>
      </w:r>
      <w:r>
        <w:rPr>
          <w:rFonts w:ascii="宋体" w:hAnsi="宋体" w:cs="宋体" w:hint="eastAsia"/>
          <w:sz w:val="18"/>
          <w:szCs w:val="18"/>
        </w:rPr>
        <w:t xml:space="preserve"> Map</w:t>
      </w:r>
      <w:r>
        <w:rPr>
          <w:rFonts w:ascii="宋体" w:hAnsi="宋体" w:cs="宋体"/>
          <w:sz w:val="18"/>
          <w:szCs w:val="18"/>
        </w:rPr>
        <w:t>-Vis</w:t>
      </w:r>
      <w:r>
        <w:rPr>
          <w:rFonts w:ascii="宋体" w:hAnsi="宋体" w:cs="宋体" w:hint="eastAsia"/>
          <w:sz w:val="18"/>
          <w:szCs w:val="18"/>
        </w:rPr>
        <w:t>系统架构图</w:t>
      </w:r>
    </w:p>
    <w:p w14:paraId="1F0C28BA" w14:textId="77777777" w:rsidR="009A05DB" w:rsidRPr="00043305" w:rsidRDefault="009A05DB" w:rsidP="009A05DB">
      <w:pPr>
        <w:spacing w:line="400" w:lineRule="exact"/>
        <w:ind w:firstLineChars="200" w:firstLine="360"/>
        <w:jc w:val="center"/>
        <w:rPr>
          <w:rFonts w:ascii="宋体" w:hAnsi="宋体"/>
          <w:sz w:val="18"/>
          <w:szCs w:val="18"/>
        </w:rPr>
        <w:sectPr w:rsidR="009A05DB" w:rsidRPr="00043305" w:rsidSect="00427F18">
          <w:type w:val="continuous"/>
          <w:pgSz w:w="11906" w:h="16838"/>
          <w:pgMar w:top="1440" w:right="1800" w:bottom="1440" w:left="1800" w:header="851" w:footer="992" w:gutter="0"/>
          <w:cols w:space="425"/>
          <w:titlePg/>
          <w:docGrid w:type="lines" w:linePitch="312"/>
        </w:sectPr>
      </w:pPr>
      <w:r w:rsidRPr="00960090">
        <w:rPr>
          <w:rFonts w:ascii="宋体" w:eastAsia="宋体" w:hAnsi="宋体" w:cs="Times New Roman"/>
          <w:color w:val="000000"/>
          <w:sz w:val="18"/>
          <w:szCs w:val="18"/>
        </w:rPr>
        <w:t>Fig.</w:t>
      </w:r>
      <w:r>
        <w:rPr>
          <w:rFonts w:ascii="宋体" w:hAnsi="宋体"/>
          <w:color w:val="000000"/>
          <w:sz w:val="18"/>
          <w:szCs w:val="18"/>
        </w:rPr>
        <w:t>2</w:t>
      </w:r>
      <w:r w:rsidRPr="00960090">
        <w:rPr>
          <w:rFonts w:ascii="宋体" w:eastAsia="宋体" w:hAnsi="宋体" w:cs="Times New Roman"/>
          <w:color w:val="000000"/>
          <w:sz w:val="18"/>
          <w:szCs w:val="18"/>
        </w:rPr>
        <w:t xml:space="preserve"> </w:t>
      </w:r>
      <w:r w:rsidRPr="00043305">
        <w:rPr>
          <w:rFonts w:ascii="宋体" w:eastAsia="宋体" w:hAnsi="宋体" w:cs="Times New Roman"/>
          <w:color w:val="FF0000"/>
          <w:sz w:val="18"/>
          <w:szCs w:val="18"/>
        </w:rPr>
        <w:t>Multi-dimension Aggregation Pyramid</w:t>
      </w:r>
    </w:p>
    <w:bookmarkEnd w:id="3"/>
    <w:p w14:paraId="424DE3CC" w14:textId="77777777" w:rsidR="009A05DB" w:rsidRDefault="009A05DB" w:rsidP="009A05DB">
      <w:pPr>
        <w:rPr>
          <w:rFonts w:ascii="宋体" w:hAnsi="宋体"/>
        </w:rPr>
      </w:pPr>
      <w:r>
        <w:rPr>
          <w:color w:val="000000"/>
        </w:rPr>
        <w:t>4</w:t>
      </w:r>
      <w:r>
        <w:rPr>
          <w:rFonts w:hint="eastAsia"/>
          <w:color w:val="000000"/>
        </w:rPr>
        <w:t>）</w:t>
      </w:r>
      <w:r w:rsidRPr="00CE4F71">
        <w:rPr>
          <w:rFonts w:hint="eastAsia"/>
          <w:b/>
          <w:color w:val="000000"/>
        </w:rPr>
        <w:t>Aggregate</w:t>
      </w:r>
      <w:r w:rsidRPr="000E2291">
        <w:rPr>
          <w:rFonts w:hint="eastAsia"/>
        </w:rPr>
        <w:t>操作</w:t>
      </w:r>
      <w:r>
        <w:rPr>
          <w:rFonts w:hint="eastAsia"/>
        </w:rPr>
        <w:t>，即在对于key-value化之后的瓦片进行聚合，即需限定在同一时间，同一属性节点attribute的瓦片。公式15表示</w:t>
      </w:r>
      <w:r w:rsidRPr="00EB3893">
        <w:rPr>
          <w:rFonts w:ascii="宋体" w:hAnsi="宋体" w:hint="eastAsia"/>
          <w:b/>
        </w:rPr>
        <w:t>Ψ</w:t>
      </w:r>
      <w:r w:rsidRPr="00EB3893">
        <w:rPr>
          <w:rFonts w:ascii="宋体" w:hAnsi="宋体" w:hint="eastAsia"/>
        </w:rPr>
        <w:t>代表</w:t>
      </w:r>
      <w:r>
        <w:rPr>
          <w:rFonts w:ascii="宋体" w:hAnsi="宋体" w:hint="eastAsia"/>
        </w:rPr>
        <w:t>一个可选的算子，可选择属性值以何种计算方法（求和、平均、最大最小值等）向上聚合。</w:t>
      </w:r>
    </w:p>
    <w:p w14:paraId="639C35E5" w14:textId="37DF9E73" w:rsidR="00FF22F6" w:rsidRDefault="009A05DB" w:rsidP="00A46E15">
      <w:r w:rsidRPr="003C6412">
        <w:object w:dxaOrig="6240" w:dyaOrig="1800" w14:anchorId="6E65612D">
          <v:shape id="_x0000_i1040" type="#_x0000_t75" style="width:208.8pt;height:82.8pt" o:ole="">
            <v:imagedata r:id="rId44" o:title=""/>
          </v:shape>
          <o:OLEObject Type="Embed" ProgID="Equation.DSMT4" ShapeID="_x0000_i1040" DrawAspect="Content" ObjectID="_1589573788" r:id="rId45"/>
        </w:object>
      </w:r>
    </w:p>
    <w:p w14:paraId="1456684E" w14:textId="77777777" w:rsidR="009A05DB" w:rsidRPr="003C6412" w:rsidRDefault="009A05DB" w:rsidP="009A05DB">
      <w:pPr>
        <w:autoSpaceDE w:val="0"/>
        <w:autoSpaceDN w:val="0"/>
        <w:rPr>
          <w:rFonts w:ascii="黑体" w:eastAsia="黑体" w:hAnsi="黑体" w:cs="黑体"/>
          <w:sz w:val="28"/>
          <w:szCs w:val="28"/>
        </w:rPr>
      </w:pPr>
      <w:r>
        <w:rPr>
          <w:rFonts w:ascii="黑体" w:eastAsia="黑体" w:hAnsi="黑体" w:cs="黑体" w:hint="eastAsia"/>
          <w:sz w:val="28"/>
          <w:szCs w:val="28"/>
        </w:rPr>
        <w:lastRenderedPageBreak/>
        <w:t>3</w:t>
      </w:r>
      <w:r>
        <w:rPr>
          <w:rFonts w:ascii="黑体" w:eastAsia="黑体" w:hAnsi="黑体" w:cs="黑体"/>
          <w:sz w:val="28"/>
          <w:szCs w:val="28"/>
        </w:rPr>
        <w:t xml:space="preserve"> </w:t>
      </w:r>
      <w:r w:rsidRPr="003C6412">
        <w:rPr>
          <w:rFonts w:ascii="黑体" w:eastAsia="黑体" w:hAnsi="黑体" w:cs="黑体" w:hint="eastAsia"/>
          <w:sz w:val="28"/>
          <w:szCs w:val="28"/>
        </w:rPr>
        <w:t>基于MA</w:t>
      </w:r>
      <w:r w:rsidRPr="003C6412">
        <w:rPr>
          <w:rFonts w:ascii="黑体" w:eastAsia="黑体" w:hAnsi="黑体" w:cs="黑体"/>
          <w:sz w:val="28"/>
          <w:szCs w:val="28"/>
        </w:rPr>
        <w:t>P</w:t>
      </w:r>
      <w:r w:rsidRPr="003C6412">
        <w:rPr>
          <w:rFonts w:ascii="黑体" w:eastAsia="黑体" w:hAnsi="黑体" w:cs="黑体" w:hint="eastAsia"/>
          <w:sz w:val="28"/>
          <w:szCs w:val="28"/>
        </w:rPr>
        <w:t>模型的时空大数据可视化框架(</w:t>
      </w:r>
      <w:r w:rsidRPr="003C6412">
        <w:rPr>
          <w:rFonts w:ascii="黑体" w:eastAsia="黑体" w:hAnsi="黑体" w:cs="黑体"/>
          <w:sz w:val="28"/>
          <w:szCs w:val="28"/>
        </w:rPr>
        <w:t>MAP-V</w:t>
      </w:r>
      <w:r w:rsidRPr="003C6412">
        <w:rPr>
          <w:rFonts w:ascii="黑体" w:eastAsia="黑体" w:hAnsi="黑体" w:cs="黑体" w:hint="eastAsia"/>
          <w:sz w:val="28"/>
          <w:szCs w:val="28"/>
        </w:rPr>
        <w:t>is</w:t>
      </w:r>
      <w:r w:rsidRPr="003C6412">
        <w:rPr>
          <w:rFonts w:ascii="黑体" w:eastAsia="黑体" w:hAnsi="黑体" w:cs="黑体"/>
          <w:sz w:val="28"/>
          <w:szCs w:val="28"/>
        </w:rPr>
        <w:t>)</w:t>
      </w:r>
    </w:p>
    <w:p w14:paraId="51EC4656" w14:textId="77777777" w:rsidR="009A05DB" w:rsidRPr="00B36D01" w:rsidRDefault="009A05DB" w:rsidP="009A05DB">
      <w:pPr>
        <w:spacing w:line="400" w:lineRule="exact"/>
        <w:ind w:firstLineChars="200" w:firstLine="420"/>
        <w:rPr>
          <w:rFonts w:ascii="Times New Roman" w:hAnsi="Times New Roman" w:cs="Times New Roman"/>
          <w:szCs w:val="24"/>
        </w:rPr>
      </w:pPr>
      <w:r>
        <w:rPr>
          <w:rFonts w:ascii="黑体" w:hAnsi="黑体" w:cs="黑体"/>
          <w:b/>
          <w:bCs/>
          <w:szCs w:val="21"/>
        </w:rPr>
        <w:t>3</w:t>
      </w:r>
      <w:r w:rsidRPr="00075488">
        <w:rPr>
          <w:rFonts w:ascii="黑体" w:hAnsi="黑体" w:cs="黑体"/>
          <w:b/>
          <w:bCs/>
          <w:szCs w:val="21"/>
        </w:rPr>
        <w:t>.</w:t>
      </w:r>
      <w:r w:rsidRPr="00075488">
        <w:rPr>
          <w:rFonts w:ascii="黑体" w:hAnsi="黑体" w:cs="黑体" w:hint="eastAsia"/>
          <w:b/>
          <w:bCs/>
          <w:szCs w:val="21"/>
        </w:rPr>
        <w:t>1</w:t>
      </w:r>
      <w:r w:rsidRPr="00075488">
        <w:rPr>
          <w:rFonts w:ascii="黑体" w:hAnsi="黑体" w:cs="黑体"/>
          <w:b/>
          <w:bCs/>
          <w:szCs w:val="21"/>
        </w:rPr>
        <w:t xml:space="preserve"> </w:t>
      </w:r>
      <w:r w:rsidRPr="00B36D01">
        <w:rPr>
          <w:rFonts w:ascii="Times New Roman" w:hAnsi="Times New Roman" w:cs="Times New Roman" w:hint="eastAsia"/>
          <w:szCs w:val="24"/>
        </w:rPr>
        <w:t>框架总体架构</w:t>
      </w:r>
    </w:p>
    <w:p w14:paraId="70532E73" w14:textId="77777777" w:rsidR="009A05DB" w:rsidRDefault="009A05DB" w:rsidP="009A05DB">
      <w:pPr>
        <w:spacing w:line="400" w:lineRule="exact"/>
        <w:ind w:firstLineChars="200" w:firstLine="420"/>
      </w:pPr>
      <w:r w:rsidRPr="00B36D01">
        <w:rPr>
          <w:rFonts w:ascii="Times New Roman" w:eastAsia="宋体" w:hAnsi="Times New Roman" w:cs="Times New Roman" w:hint="eastAsia"/>
          <w:szCs w:val="24"/>
        </w:rPr>
        <w:t>为验证本文提出的</w:t>
      </w:r>
      <w:r w:rsidRPr="00B36D01">
        <w:rPr>
          <w:rFonts w:ascii="Times New Roman" w:eastAsia="宋体" w:hAnsi="Times New Roman" w:cs="Times New Roman" w:hint="eastAsia"/>
          <w:szCs w:val="24"/>
        </w:rPr>
        <w:t>MAP</w:t>
      </w:r>
      <w:r w:rsidRPr="00B36D01">
        <w:rPr>
          <w:rFonts w:ascii="Times New Roman" w:eastAsia="宋体" w:hAnsi="Times New Roman" w:cs="Times New Roman" w:hint="eastAsia"/>
          <w:szCs w:val="24"/>
        </w:rPr>
        <w:t>模型和可视化</w:t>
      </w:r>
    </w:p>
    <w:p w14:paraId="4229F07B" w14:textId="77777777" w:rsidR="009A05DB" w:rsidRPr="00B36D01" w:rsidRDefault="009A05DB" w:rsidP="009A05DB">
      <w:pPr>
        <w:spacing w:line="400" w:lineRule="exact"/>
      </w:pPr>
      <w:r w:rsidRPr="00B36D01">
        <w:rPr>
          <w:rFonts w:ascii="Times New Roman" w:eastAsia="宋体" w:hAnsi="Times New Roman" w:cs="Times New Roman" w:hint="eastAsia"/>
          <w:szCs w:val="24"/>
        </w:rPr>
        <w:t>框架的有效性及性能，本文实现了一套时空数据可视化原型系统</w:t>
      </w:r>
      <w:r w:rsidRPr="00B36D01">
        <w:rPr>
          <w:rFonts w:ascii="Times New Roman" w:eastAsia="宋体" w:hAnsi="Times New Roman" w:cs="Times New Roman" w:hint="eastAsia"/>
          <w:szCs w:val="24"/>
        </w:rPr>
        <w:t>MAP-Vis</w:t>
      </w:r>
      <w:r w:rsidRPr="00B36D01">
        <w:rPr>
          <w:rFonts w:ascii="Times New Roman" w:eastAsia="宋体" w:hAnsi="Times New Roman" w:cs="Times New Roman" w:hint="eastAsia"/>
          <w:szCs w:val="24"/>
        </w:rPr>
        <w:t>。如图</w:t>
      </w:r>
      <w:r w:rsidRPr="00B36D01">
        <w:rPr>
          <w:rFonts w:ascii="Times New Roman" w:eastAsia="宋体" w:hAnsi="Times New Roman" w:cs="Times New Roman" w:hint="eastAsia"/>
          <w:szCs w:val="24"/>
        </w:rPr>
        <w:t>3</w:t>
      </w:r>
      <w:r w:rsidRPr="00B36D01">
        <w:rPr>
          <w:rFonts w:ascii="Times New Roman" w:eastAsia="宋体" w:hAnsi="Times New Roman" w:cs="Times New Roman" w:hint="eastAsia"/>
          <w:szCs w:val="24"/>
        </w:rPr>
        <w:t>所示，</w:t>
      </w:r>
      <w:r w:rsidRPr="00B36D01">
        <w:rPr>
          <w:rFonts w:ascii="Times New Roman" w:eastAsia="宋体" w:hAnsi="Times New Roman" w:cs="Times New Roman" w:hint="eastAsia"/>
          <w:szCs w:val="24"/>
        </w:rPr>
        <w:t>MAP-Vis</w:t>
      </w:r>
      <w:r w:rsidRPr="00B36D01">
        <w:rPr>
          <w:rFonts w:ascii="Times New Roman" w:eastAsia="宋体" w:hAnsi="Times New Roman" w:cs="Times New Roman" w:hint="eastAsia"/>
          <w:szCs w:val="24"/>
        </w:rPr>
        <w:t>系统采用</w:t>
      </w:r>
      <w:r w:rsidRPr="00B36D01">
        <w:rPr>
          <w:rFonts w:ascii="Times New Roman" w:eastAsia="宋体" w:hAnsi="Times New Roman" w:cs="Times New Roman" w:hint="eastAsia"/>
          <w:szCs w:val="24"/>
        </w:rPr>
        <w:t>B/S</w:t>
      </w:r>
      <w:r w:rsidRPr="00B36D01">
        <w:rPr>
          <w:rFonts w:ascii="Times New Roman" w:eastAsia="宋体" w:hAnsi="Times New Roman" w:cs="Times New Roman" w:hint="eastAsia"/>
          <w:szCs w:val="24"/>
        </w:rPr>
        <w:t>架构，系统架构分为客户端，中间件，以及后台集群三部分组成。</w:t>
      </w:r>
      <w:r w:rsidRPr="00B36D01">
        <w:rPr>
          <w:rFonts w:hint="eastAsia"/>
        </w:rPr>
        <w:t>其中，预处理及存储模块建构于Linux高性能集群之上，其主要负责原始数据的多维金字塔模型建立以及预处理数据的分布式存储；中间件包含数据访问接口，其主要解析用户的查询请求，并从数据库端抽取相应数据作简单的统计操作；客户端主要负责对从后台获取的热图数据、时序数据和属性数据进行可视化。</w:t>
      </w:r>
    </w:p>
    <w:p w14:paraId="5DFB7E84" w14:textId="77777777" w:rsidR="009A05DB" w:rsidRDefault="009A05DB" w:rsidP="009A05DB">
      <w:pPr>
        <w:spacing w:line="400" w:lineRule="exact"/>
      </w:pPr>
      <w:r w:rsidRPr="00B36D01">
        <w:rPr>
          <w:rFonts w:ascii="Times New Roman" w:hAnsi="Times New Roman" w:cs="Times New Roman"/>
          <w:szCs w:val="24"/>
        </w:rPr>
        <w:t>4.</w:t>
      </w:r>
      <w:r w:rsidRPr="00B36D01">
        <w:rPr>
          <w:rFonts w:ascii="Times New Roman" w:hAnsi="Times New Roman" w:cs="Times New Roman" w:hint="eastAsia"/>
          <w:szCs w:val="24"/>
        </w:rPr>
        <w:t>2</w:t>
      </w:r>
      <w:r w:rsidRPr="00B36D01">
        <w:rPr>
          <w:rFonts w:ascii="Times New Roman" w:hAnsi="Times New Roman" w:cs="Times New Roman"/>
          <w:szCs w:val="24"/>
        </w:rPr>
        <w:t xml:space="preserve"> </w:t>
      </w:r>
      <w:r w:rsidRPr="00B36D01">
        <w:rPr>
          <w:rFonts w:ascii="Times New Roman" w:hAnsi="Times New Roman" w:cs="Times New Roman" w:hint="eastAsia"/>
          <w:szCs w:val="24"/>
        </w:rPr>
        <w:t>时空数据预处理</w:t>
      </w:r>
    </w:p>
    <w:p w14:paraId="14317402" w14:textId="77777777" w:rsidR="009A05DB" w:rsidRPr="00B36D01" w:rsidRDefault="009A05DB" w:rsidP="009A05DB">
      <w:pPr>
        <w:ind w:firstLineChars="200" w:firstLine="420"/>
        <w:rPr>
          <w:rFonts w:ascii="Times New Roman" w:eastAsia="宋体" w:hAnsi="Times New Roman" w:cs="Times New Roman"/>
          <w:szCs w:val="24"/>
        </w:rPr>
      </w:pPr>
      <w:r w:rsidRPr="00B36D01">
        <w:rPr>
          <w:rFonts w:ascii="Times New Roman" w:eastAsia="宋体" w:hAnsi="Times New Roman" w:cs="Times New Roman" w:hint="eastAsia"/>
          <w:szCs w:val="24"/>
        </w:rPr>
        <w:t>在</w:t>
      </w:r>
      <w:r w:rsidRPr="00B36D01">
        <w:rPr>
          <w:rFonts w:ascii="Times New Roman" w:eastAsia="宋体" w:hAnsi="Times New Roman" w:cs="Times New Roman" w:hint="eastAsia"/>
          <w:szCs w:val="24"/>
        </w:rPr>
        <w:t>MAP</w:t>
      </w:r>
      <w:r w:rsidRPr="00B36D01">
        <w:rPr>
          <w:rFonts w:ascii="Times New Roman" w:eastAsia="宋体" w:hAnsi="Times New Roman" w:cs="Times New Roman" w:hint="eastAsia"/>
          <w:szCs w:val="24"/>
        </w:rPr>
        <w:t>数据模型构建中，数据是由自下而上不断聚合抽象，首先需完成最精细一层，即最大层级的时空瓦片，再不断往上层聚合迭代生成上面层级。迭代聚合过程的伪代码如表</w:t>
      </w:r>
      <w:r w:rsidRPr="00B36D01">
        <w:rPr>
          <w:rFonts w:ascii="Times New Roman" w:eastAsia="宋体" w:hAnsi="Times New Roman" w:cs="Times New Roman" w:hint="eastAsia"/>
          <w:szCs w:val="24"/>
        </w:rPr>
        <w:t>1</w:t>
      </w:r>
      <w:r w:rsidRPr="00B36D01">
        <w:rPr>
          <w:rFonts w:ascii="Times New Roman" w:eastAsia="宋体" w:hAnsi="Times New Roman" w:cs="Times New Roman" w:hint="eastAsia"/>
          <w:szCs w:val="24"/>
        </w:rPr>
        <w:t>所示，且预处理步骤如下：</w:t>
      </w:r>
    </w:p>
    <w:p w14:paraId="483C3356" w14:textId="77777777" w:rsidR="009A05DB" w:rsidRDefault="009A05DB" w:rsidP="009A05DB">
      <w:pPr>
        <w:numPr>
          <w:ilvl w:val="0"/>
          <w:numId w:val="9"/>
        </w:numPr>
        <w:spacing w:line="400" w:lineRule="exact"/>
      </w:pPr>
      <w:r w:rsidRPr="00B36D01">
        <w:rPr>
          <w:rFonts w:ascii="Times New Roman" w:eastAsia="宋体" w:hAnsi="Times New Roman" w:cs="Times New Roman" w:hint="eastAsia"/>
          <w:szCs w:val="24"/>
        </w:rPr>
        <w:t>输入参数，包括预处理的原始记录、空间的最大层级</w:t>
      </w:r>
      <w:r w:rsidRPr="00B36D01">
        <w:rPr>
          <w:rFonts w:ascii="Times New Roman" w:eastAsia="宋体" w:hAnsi="Times New Roman" w:cs="Times New Roman" w:hint="eastAsia"/>
          <w:szCs w:val="24"/>
        </w:rPr>
        <w:t>ln</w:t>
      </w:r>
      <w:r w:rsidRPr="00B36D01">
        <w:rPr>
          <w:rFonts w:ascii="Times New Roman" w:eastAsia="宋体" w:hAnsi="Times New Roman" w:cs="Times New Roman" w:hint="eastAsia"/>
          <w:szCs w:val="24"/>
        </w:rPr>
        <w:t>，以及时间粒度。提取原始记录的地理信息，时间信息，以其</w:t>
      </w:r>
    </w:p>
    <w:p w14:paraId="488A5670" w14:textId="77777777" w:rsidR="009A05DB" w:rsidRDefault="009A05DB" w:rsidP="009A05DB">
      <w:pPr>
        <w:spacing w:line="400" w:lineRule="exact"/>
      </w:pPr>
      <w:r w:rsidRPr="00B36D01">
        <w:rPr>
          <w:rFonts w:ascii="Times New Roman" w:eastAsia="宋体" w:hAnsi="Times New Roman" w:cs="Times New Roman" w:hint="eastAsia"/>
          <w:szCs w:val="24"/>
        </w:rPr>
        <w:t>他属性维度信息，得到每条记录对应的属性聚合树，并利用</w:t>
      </w:r>
      <w:r w:rsidRPr="00B36D01">
        <w:rPr>
          <w:rFonts w:ascii="Times New Roman" w:eastAsia="宋体" w:hAnsi="Times New Roman" w:cs="Times New Roman" w:hint="eastAsia"/>
          <w:szCs w:val="24"/>
        </w:rPr>
        <w:t>3</w:t>
      </w:r>
      <w:r w:rsidRPr="00B36D01">
        <w:rPr>
          <w:rFonts w:ascii="Times New Roman" w:eastAsia="宋体" w:hAnsi="Times New Roman" w:cs="Times New Roman"/>
          <w:szCs w:val="24"/>
        </w:rPr>
        <w:t>.2</w:t>
      </w:r>
      <w:r w:rsidRPr="00B36D01">
        <w:rPr>
          <w:rFonts w:ascii="Times New Roman" w:eastAsia="宋体" w:hAnsi="Times New Roman" w:cs="Times New Roman" w:hint="eastAsia"/>
          <w:szCs w:val="24"/>
        </w:rPr>
        <w:t>节介绍的</w:t>
      </w:r>
      <w:r w:rsidRPr="00B36D01">
        <w:rPr>
          <w:rFonts w:ascii="Times New Roman" w:eastAsia="宋体" w:hAnsi="Times New Roman" w:cs="Times New Roman" w:hint="eastAsia"/>
          <w:szCs w:val="24"/>
        </w:rPr>
        <w:t>Extract</w:t>
      </w:r>
      <w:r w:rsidRPr="00B36D01">
        <w:rPr>
          <w:rFonts w:ascii="Times New Roman" w:eastAsia="宋体" w:hAnsi="Times New Roman" w:cs="Times New Roman" w:hint="eastAsia"/>
          <w:szCs w:val="24"/>
        </w:rPr>
        <w:t>操作，得到相应的</w:t>
      </w:r>
      <w:r w:rsidRPr="00B36D01">
        <w:rPr>
          <w:rFonts w:ascii="Times New Roman" w:eastAsia="宋体" w:hAnsi="Times New Roman" w:cs="Times New Roman" w:hint="eastAsia"/>
          <w:szCs w:val="24"/>
        </w:rPr>
        <w:t>ST-Pixel</w:t>
      </w:r>
      <w:r w:rsidRPr="00B36D01">
        <w:rPr>
          <w:rFonts w:ascii="Times New Roman" w:eastAsia="宋体" w:hAnsi="Times New Roman" w:cs="Times New Roman" w:hint="eastAsia"/>
          <w:szCs w:val="24"/>
        </w:rPr>
        <w:t>；</w:t>
      </w:r>
    </w:p>
    <w:p w14:paraId="7E22EB9D" w14:textId="77777777" w:rsidR="009A05DB" w:rsidRPr="00513387" w:rsidRDefault="009A05DB" w:rsidP="009A05DB">
      <w:pPr>
        <w:spacing w:line="400" w:lineRule="exact"/>
        <w:ind w:left="360"/>
        <w:jc w:val="center"/>
        <w:rPr>
          <w:rFonts w:ascii="宋体" w:eastAsia="宋体" w:hAnsi="宋体"/>
          <w:sz w:val="18"/>
        </w:rPr>
      </w:pPr>
      <w:r w:rsidRPr="00513387">
        <w:rPr>
          <w:rFonts w:ascii="宋体" w:eastAsia="宋体" w:hAnsi="宋体" w:hint="eastAsia"/>
          <w:sz w:val="18"/>
        </w:rPr>
        <w:t>表1</w:t>
      </w:r>
      <w:r w:rsidRPr="00513387">
        <w:rPr>
          <w:rFonts w:ascii="宋体" w:eastAsia="宋体" w:hAnsi="宋体"/>
          <w:sz w:val="18"/>
        </w:rPr>
        <w:t xml:space="preserve"> </w:t>
      </w:r>
      <w:r>
        <w:rPr>
          <w:rFonts w:ascii="宋体" w:hAnsi="宋体" w:hint="eastAsia"/>
          <w:sz w:val="18"/>
        </w:rPr>
        <w:t>预处理伪代码</w:t>
      </w:r>
    </w:p>
    <w:tbl>
      <w:tblPr>
        <w:tblStyle w:val="aa"/>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3940"/>
      </w:tblGrid>
      <w:tr w:rsidR="00FA750A" w14:paraId="0CD848F7" w14:textId="77777777" w:rsidTr="0048597F">
        <w:tc>
          <w:tcPr>
            <w:tcW w:w="8296" w:type="dxa"/>
          </w:tcPr>
          <w:p w14:paraId="45E8BE45" w14:textId="77777777" w:rsidR="00FA750A" w:rsidRDefault="00FA750A" w:rsidP="0048597F">
            <w:pPr>
              <w:spacing w:line="360" w:lineRule="auto"/>
            </w:pPr>
            <w:r w:rsidRPr="00376B5B">
              <w:rPr>
                <w:rFonts w:hint="eastAsia"/>
                <w:b/>
              </w:rPr>
              <w:t>Algorithm</w:t>
            </w:r>
            <w:r w:rsidRPr="00376B5B">
              <w:rPr>
                <w:b/>
              </w:rPr>
              <w:t xml:space="preserve"> </w:t>
            </w:r>
            <w:r w:rsidRPr="00376B5B">
              <w:rPr>
                <w:rFonts w:hint="eastAsia"/>
                <w:b/>
              </w:rPr>
              <w:t>1</w:t>
            </w:r>
            <w:r>
              <w:t xml:space="preserve"> </w:t>
            </w:r>
            <w:r>
              <w:rPr>
                <w:rFonts w:hint="eastAsia"/>
              </w:rPr>
              <w:t>Preprocessing</w:t>
            </w:r>
            <w:r>
              <w:t xml:space="preserve"> </w:t>
            </w:r>
            <w:r>
              <w:rPr>
                <w:rFonts w:hint="eastAsia"/>
              </w:rPr>
              <w:t>for</w:t>
            </w:r>
            <w:r>
              <w:t xml:space="preserve"> </w:t>
            </w:r>
            <w:r>
              <w:rPr>
                <w:rFonts w:hint="eastAsia"/>
              </w:rPr>
              <w:t>the</w:t>
            </w:r>
            <w:r>
              <w:t xml:space="preserve"> </w:t>
            </w:r>
            <w:r>
              <w:rPr>
                <w:rFonts w:hint="eastAsia"/>
              </w:rPr>
              <w:t>system</w:t>
            </w:r>
          </w:p>
        </w:tc>
      </w:tr>
      <w:tr w:rsidR="00FA750A" w14:paraId="61886613" w14:textId="77777777" w:rsidTr="0048597F">
        <w:tc>
          <w:tcPr>
            <w:tcW w:w="8296" w:type="dxa"/>
          </w:tcPr>
          <w:p w14:paraId="6073F4C9" w14:textId="76B25FCE" w:rsidR="00FA750A" w:rsidRPr="007819D4" w:rsidRDefault="00FA750A" w:rsidP="0048597F">
            <w:pPr>
              <w:spacing w:line="400" w:lineRule="exact"/>
              <w:rPr>
                <w:sz w:val="21"/>
                <w:szCs w:val="21"/>
              </w:rPr>
            </w:pPr>
            <w:r w:rsidRPr="007819D4">
              <w:rPr>
                <w:rFonts w:hint="eastAsia"/>
                <w:b/>
                <w:sz w:val="21"/>
                <w:szCs w:val="21"/>
              </w:rPr>
              <w:t>Input:</w:t>
            </w:r>
            <w:r w:rsidRPr="007819D4">
              <w:rPr>
                <w:sz w:val="21"/>
                <w:szCs w:val="21"/>
              </w:rPr>
              <w:t xml:space="preserve"> </w:t>
            </w:r>
            <w:r w:rsidR="00D108BA">
              <w:rPr>
                <w:rFonts w:hint="eastAsia"/>
                <w:sz w:val="21"/>
                <w:szCs w:val="21"/>
              </w:rPr>
              <w:t>原始数据</w:t>
            </w:r>
            <w:r w:rsidRPr="007819D4">
              <w:rPr>
                <w:rFonts w:hint="eastAsia"/>
                <w:sz w:val="21"/>
                <w:szCs w:val="21"/>
              </w:rPr>
              <w:t>,</w:t>
            </w:r>
            <w:r w:rsidRPr="007819D4">
              <w:rPr>
                <w:sz w:val="21"/>
                <w:szCs w:val="21"/>
              </w:rPr>
              <w:t xml:space="preserve"> R</w:t>
            </w:r>
            <w:r w:rsidRPr="00AA38EB">
              <w:rPr>
                <w:sz w:val="21"/>
                <w:szCs w:val="21"/>
                <w:vertAlign w:val="subscript"/>
              </w:rPr>
              <w:t>m</w:t>
            </w:r>
            <w:r w:rsidRPr="007819D4">
              <w:rPr>
                <w:sz w:val="21"/>
                <w:szCs w:val="21"/>
              </w:rPr>
              <w:t>(</w:t>
            </w:r>
            <w:proofErr w:type="spellStart"/>
            <w:r w:rsidRPr="00AA38EB">
              <w:rPr>
                <w:i/>
                <w:sz w:val="21"/>
                <w:szCs w:val="21"/>
              </w:rPr>
              <w:t>lng</w:t>
            </w:r>
            <w:proofErr w:type="spellEnd"/>
            <w:r w:rsidRPr="00AA38EB">
              <w:rPr>
                <w:i/>
                <w:sz w:val="21"/>
                <w:szCs w:val="21"/>
              </w:rPr>
              <w:t xml:space="preserve">, </w:t>
            </w:r>
            <w:proofErr w:type="spellStart"/>
            <w:r w:rsidRPr="00AA38EB">
              <w:rPr>
                <w:i/>
                <w:sz w:val="21"/>
                <w:szCs w:val="21"/>
              </w:rPr>
              <w:t>lat</w:t>
            </w:r>
            <w:proofErr w:type="spellEnd"/>
            <w:r w:rsidRPr="00AA38EB">
              <w:rPr>
                <w:i/>
                <w:sz w:val="21"/>
                <w:szCs w:val="21"/>
              </w:rPr>
              <w:t>, time, categories</w:t>
            </w:r>
            <w:r w:rsidRPr="007819D4">
              <w:rPr>
                <w:sz w:val="21"/>
                <w:szCs w:val="21"/>
              </w:rPr>
              <w:t>), m=1, 2, …, N;</w:t>
            </w:r>
          </w:p>
          <w:p w14:paraId="5B82A0AE" w14:textId="77777777" w:rsidR="00FA750A" w:rsidRPr="007819D4" w:rsidRDefault="00FA750A" w:rsidP="0048597F">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maximum map level, </w:t>
            </w:r>
            <w:r w:rsidRPr="00AA38EB">
              <w:rPr>
                <w:i/>
                <w:sz w:val="21"/>
                <w:szCs w:val="21"/>
              </w:rPr>
              <w:t>l</w:t>
            </w:r>
            <w:r w:rsidRPr="00AA38EB">
              <w:rPr>
                <w:sz w:val="21"/>
                <w:szCs w:val="21"/>
                <w:vertAlign w:val="subscript"/>
              </w:rPr>
              <w:t>n</w:t>
            </w:r>
            <w:r w:rsidRPr="007819D4">
              <w:rPr>
                <w:sz w:val="21"/>
                <w:szCs w:val="21"/>
              </w:rPr>
              <w:t>;</w:t>
            </w:r>
          </w:p>
          <w:p w14:paraId="3D5B0F00" w14:textId="77777777" w:rsidR="00FA750A" w:rsidRPr="007819D4" w:rsidRDefault="00FA750A" w:rsidP="0048597F">
            <w:pPr>
              <w:spacing w:line="400" w:lineRule="exact"/>
              <w:rPr>
                <w:sz w:val="21"/>
                <w:szCs w:val="21"/>
              </w:rPr>
            </w:pPr>
            <w:r w:rsidRPr="007819D4">
              <w:rPr>
                <w:rFonts w:hint="eastAsia"/>
                <w:b/>
                <w:sz w:val="21"/>
                <w:szCs w:val="21"/>
              </w:rPr>
              <w:t>I</w:t>
            </w:r>
            <w:r w:rsidRPr="007819D4">
              <w:rPr>
                <w:b/>
                <w:sz w:val="21"/>
                <w:szCs w:val="21"/>
              </w:rPr>
              <w:t>nput:</w:t>
            </w:r>
            <w:r w:rsidRPr="007819D4">
              <w:rPr>
                <w:sz w:val="21"/>
                <w:szCs w:val="21"/>
              </w:rPr>
              <w:t xml:space="preserve"> The time granularity;</w:t>
            </w:r>
          </w:p>
          <w:p w14:paraId="695B3A08" w14:textId="77777777" w:rsidR="00FA750A" w:rsidRPr="007819D4" w:rsidRDefault="00FA750A" w:rsidP="0048597F">
            <w:pPr>
              <w:spacing w:line="400" w:lineRule="exact"/>
              <w:rPr>
                <w:sz w:val="21"/>
                <w:szCs w:val="21"/>
              </w:rPr>
            </w:pPr>
            <w:r w:rsidRPr="007819D4">
              <w:rPr>
                <w:rFonts w:hint="eastAsia"/>
                <w:b/>
                <w:sz w:val="21"/>
                <w:szCs w:val="21"/>
              </w:rPr>
              <w:t>O</w:t>
            </w:r>
            <w:r w:rsidRPr="007819D4">
              <w:rPr>
                <w:b/>
                <w:sz w:val="21"/>
                <w:szCs w:val="21"/>
              </w:rPr>
              <w:t>utput:</w:t>
            </w:r>
            <w:r w:rsidRPr="007819D4">
              <w:rPr>
                <w:sz w:val="21"/>
                <w:szCs w:val="21"/>
              </w:rPr>
              <w:t xml:space="preserve"> </w:t>
            </w:r>
            <w:proofErr w:type="gramStart"/>
            <w:r w:rsidRPr="00852E4E">
              <w:rPr>
                <w:i/>
                <w:sz w:val="21"/>
                <w:szCs w:val="21"/>
              </w:rPr>
              <w:t>l</w:t>
            </w:r>
            <w:r w:rsidRPr="00AA38EB">
              <w:rPr>
                <w:sz w:val="21"/>
                <w:szCs w:val="21"/>
                <w:vertAlign w:val="subscript"/>
              </w:rPr>
              <w:t>n</w:t>
            </w:r>
            <w:r w:rsidRPr="007819D4">
              <w:rPr>
                <w:sz w:val="21"/>
                <w:szCs w:val="21"/>
              </w:rPr>
              <w:t>(</w:t>
            </w:r>
            <w:proofErr w:type="spellStart"/>
            <w:proofErr w:type="gramEnd"/>
            <w:r w:rsidRPr="00565633">
              <w:rPr>
                <w:i/>
                <w:sz w:val="21"/>
                <w:szCs w:val="21"/>
              </w:rPr>
              <w:t>i</w:t>
            </w:r>
            <w:proofErr w:type="spellEnd"/>
            <w:r w:rsidRPr="007819D4">
              <w:rPr>
                <w:sz w:val="21"/>
                <w:szCs w:val="21"/>
              </w:rPr>
              <w:t>=0, 1, 2, …, n), hierarchical aggregation result;</w:t>
            </w:r>
          </w:p>
          <w:p w14:paraId="6BCE263C" w14:textId="77777777" w:rsidR="00FA750A" w:rsidRPr="007819D4" w:rsidRDefault="00FA750A" w:rsidP="0048597F">
            <w:pPr>
              <w:spacing w:line="400" w:lineRule="exact"/>
              <w:rPr>
                <w:sz w:val="21"/>
                <w:szCs w:val="21"/>
              </w:rPr>
            </w:pPr>
            <w:r w:rsidRPr="007819D4">
              <w:rPr>
                <w:sz w:val="21"/>
                <w:szCs w:val="21"/>
              </w:rPr>
              <w:t xml:space="preserve">1:  </w:t>
            </w:r>
            <w:r w:rsidRPr="00AA38EB">
              <w:rPr>
                <w:b/>
                <w:sz w:val="21"/>
                <w:szCs w:val="21"/>
              </w:rPr>
              <w:t>for</w:t>
            </w:r>
            <w:r w:rsidRPr="007819D4">
              <w:rPr>
                <w:sz w:val="21"/>
                <w:szCs w:val="21"/>
              </w:rPr>
              <w:t xml:space="preserve"> each record R</w:t>
            </w:r>
            <w:r w:rsidRPr="00852E4E">
              <w:rPr>
                <w:i/>
                <w:sz w:val="21"/>
                <w:szCs w:val="21"/>
                <w:vertAlign w:val="subscript"/>
              </w:rPr>
              <w:t>i</w:t>
            </w:r>
            <w:r w:rsidRPr="007819D4">
              <w:rPr>
                <w:sz w:val="21"/>
                <w:szCs w:val="21"/>
              </w:rPr>
              <w:t xml:space="preserve"> in Origin data </w:t>
            </w:r>
            <w:r w:rsidRPr="00AA38EB">
              <w:rPr>
                <w:b/>
                <w:sz w:val="21"/>
                <w:szCs w:val="21"/>
              </w:rPr>
              <w:t>do</w:t>
            </w:r>
          </w:p>
          <w:p w14:paraId="5E9DCA20" w14:textId="61C13D99" w:rsidR="00FA750A" w:rsidRPr="007819D4" w:rsidRDefault="00FA750A" w:rsidP="0048597F">
            <w:pPr>
              <w:spacing w:line="400" w:lineRule="exact"/>
              <w:rPr>
                <w:sz w:val="21"/>
                <w:szCs w:val="21"/>
              </w:rPr>
            </w:pPr>
            <w:r w:rsidRPr="007819D4">
              <w:rPr>
                <w:rFonts w:hint="eastAsia"/>
                <w:sz w:val="21"/>
                <w:szCs w:val="21"/>
              </w:rPr>
              <w:t>2</w:t>
            </w:r>
            <w:r w:rsidRPr="007819D4">
              <w:rPr>
                <w:sz w:val="21"/>
                <w:szCs w:val="21"/>
              </w:rPr>
              <w:t xml:space="preserve">:     cate = </w:t>
            </w:r>
            <w:proofErr w:type="spellStart"/>
            <w:r w:rsidRPr="007819D4">
              <w:rPr>
                <w:sz w:val="21"/>
                <w:szCs w:val="21"/>
              </w:rPr>
              <w:t>F</w:t>
            </w:r>
            <w:r w:rsidR="00927CCE">
              <w:rPr>
                <w:sz w:val="21"/>
                <w:szCs w:val="21"/>
              </w:rPr>
              <w:t>aa</w:t>
            </w:r>
            <w:r w:rsidRPr="007819D4">
              <w:rPr>
                <w:sz w:val="21"/>
                <w:szCs w:val="21"/>
              </w:rPr>
              <w:t>Tree</w:t>
            </w:r>
            <w:proofErr w:type="spellEnd"/>
            <w:r w:rsidRPr="007819D4">
              <w:rPr>
                <w:sz w:val="21"/>
                <w:szCs w:val="21"/>
              </w:rPr>
              <w:t>(categories)</w:t>
            </w:r>
          </w:p>
          <w:p w14:paraId="6660110E" w14:textId="77777777" w:rsidR="00FA750A" w:rsidRDefault="00FA750A" w:rsidP="0048597F">
            <w:pPr>
              <w:spacing w:line="400" w:lineRule="exact"/>
              <w:rPr>
                <w:sz w:val="21"/>
                <w:szCs w:val="21"/>
              </w:rPr>
            </w:pPr>
            <w:r w:rsidRPr="007819D4">
              <w:rPr>
                <w:rFonts w:hint="eastAsia"/>
                <w:sz w:val="21"/>
                <w:szCs w:val="21"/>
              </w:rPr>
              <w:t>3</w:t>
            </w:r>
            <w:r w:rsidRPr="007819D4">
              <w:rPr>
                <w:sz w:val="21"/>
                <w:szCs w:val="21"/>
              </w:rPr>
              <w:t>:</w:t>
            </w:r>
            <w:r>
              <w:rPr>
                <w:sz w:val="21"/>
                <w:szCs w:val="21"/>
              </w:rPr>
              <w:t xml:space="preserve">     </w:t>
            </w:r>
            <w:proofErr w:type="spellStart"/>
            <w:r w:rsidRPr="00565633">
              <w:rPr>
                <w:i/>
                <w:sz w:val="21"/>
                <w:szCs w:val="21"/>
              </w:rPr>
              <w:t>t</w:t>
            </w:r>
            <w:r w:rsidRPr="00AA38EB">
              <w:rPr>
                <w:sz w:val="21"/>
                <w:szCs w:val="21"/>
                <w:vertAlign w:val="subscript"/>
              </w:rPr>
              <w:t>k</w:t>
            </w:r>
            <w:proofErr w:type="spellEnd"/>
            <w:r>
              <w:rPr>
                <w:sz w:val="21"/>
                <w:szCs w:val="21"/>
              </w:rPr>
              <w:t xml:space="preserve"> = </w:t>
            </w:r>
            <w:proofErr w:type="spellStart"/>
            <w:r>
              <w:rPr>
                <w:sz w:val="21"/>
                <w:szCs w:val="21"/>
              </w:rPr>
              <w:t>tBin</w:t>
            </w:r>
            <w:proofErr w:type="spellEnd"/>
            <w:r>
              <w:rPr>
                <w:sz w:val="21"/>
                <w:szCs w:val="21"/>
              </w:rPr>
              <w:t>(time)</w:t>
            </w:r>
          </w:p>
          <w:p w14:paraId="0E7B215A" w14:textId="77777777" w:rsidR="00FA750A" w:rsidRPr="007819D4" w:rsidRDefault="00FA750A" w:rsidP="0048597F">
            <w:pPr>
              <w:spacing w:line="400" w:lineRule="exact"/>
              <w:rPr>
                <w:sz w:val="21"/>
                <w:szCs w:val="21"/>
              </w:rPr>
            </w:pPr>
            <w:r w:rsidRPr="007819D4">
              <w:rPr>
                <w:sz w:val="21"/>
                <w:szCs w:val="21"/>
              </w:rPr>
              <w:t xml:space="preserve">4:    </w:t>
            </w:r>
            <w:proofErr w:type="spellStart"/>
            <w:r w:rsidRPr="007819D4">
              <w:rPr>
                <w:sz w:val="21"/>
                <w:szCs w:val="21"/>
              </w:rPr>
              <w:t>Pixel</w:t>
            </w:r>
            <w:r w:rsidRPr="00852E4E">
              <w:rPr>
                <w:i/>
                <w:sz w:val="21"/>
                <w:szCs w:val="21"/>
                <w:vertAlign w:val="subscript"/>
              </w:rPr>
              <w:t>ik</w:t>
            </w:r>
            <w:proofErr w:type="spellEnd"/>
            <w:r w:rsidRPr="007819D4">
              <w:rPr>
                <w:sz w:val="21"/>
                <w:szCs w:val="21"/>
              </w:rPr>
              <w:t xml:space="preserve"> = </w:t>
            </w:r>
            <w:proofErr w:type="gramStart"/>
            <w:r w:rsidRPr="007819D4">
              <w:rPr>
                <w:sz w:val="21"/>
                <w:szCs w:val="21"/>
              </w:rPr>
              <w:t>Extract(</w:t>
            </w:r>
            <w:proofErr w:type="spellStart"/>
            <w:proofErr w:type="gramEnd"/>
            <w:r w:rsidRPr="00565633">
              <w:rPr>
                <w:i/>
                <w:sz w:val="21"/>
                <w:szCs w:val="21"/>
              </w:rPr>
              <w:t>lng</w:t>
            </w:r>
            <w:proofErr w:type="spellEnd"/>
            <w:r w:rsidRPr="00565633">
              <w:rPr>
                <w:i/>
                <w:sz w:val="21"/>
                <w:szCs w:val="21"/>
              </w:rPr>
              <w:t xml:space="preserve">, </w:t>
            </w:r>
            <w:proofErr w:type="spellStart"/>
            <w:r w:rsidRPr="00565633">
              <w:rPr>
                <w:i/>
                <w:sz w:val="21"/>
                <w:szCs w:val="21"/>
              </w:rPr>
              <w:t>lat</w:t>
            </w:r>
            <w:proofErr w:type="spellEnd"/>
            <w:r w:rsidRPr="00565633">
              <w:rPr>
                <w:i/>
                <w:sz w:val="21"/>
                <w:szCs w:val="21"/>
              </w:rPr>
              <w:t>, l</w:t>
            </w:r>
            <w:r w:rsidRPr="00AA38EB">
              <w:rPr>
                <w:sz w:val="21"/>
                <w:szCs w:val="21"/>
                <w:vertAlign w:val="subscript"/>
              </w:rPr>
              <w:t>n</w:t>
            </w:r>
            <w:r w:rsidRPr="00565633">
              <w:rPr>
                <w:i/>
                <w:sz w:val="21"/>
                <w:szCs w:val="21"/>
              </w:rPr>
              <w:t xml:space="preserve">, cate, </w:t>
            </w:r>
            <w:proofErr w:type="spellStart"/>
            <w:r w:rsidRPr="00565633">
              <w:rPr>
                <w:i/>
                <w:sz w:val="21"/>
                <w:szCs w:val="21"/>
              </w:rPr>
              <w:t>t</w:t>
            </w:r>
            <w:r w:rsidRPr="00AA38EB">
              <w:rPr>
                <w:sz w:val="21"/>
                <w:szCs w:val="21"/>
                <w:vertAlign w:val="subscript"/>
              </w:rPr>
              <w:t>k</w:t>
            </w:r>
            <w:proofErr w:type="spellEnd"/>
            <w:r w:rsidRPr="007819D4">
              <w:rPr>
                <w:sz w:val="21"/>
                <w:szCs w:val="21"/>
              </w:rPr>
              <w:t>)</w:t>
            </w:r>
          </w:p>
          <w:p w14:paraId="24BB3650" w14:textId="77777777" w:rsidR="00FA750A" w:rsidRDefault="00FA750A" w:rsidP="0048597F">
            <w:pPr>
              <w:spacing w:line="400" w:lineRule="exact"/>
              <w:rPr>
                <w:sz w:val="21"/>
                <w:szCs w:val="21"/>
              </w:rPr>
            </w:pPr>
            <w:r w:rsidRPr="007819D4">
              <w:rPr>
                <w:sz w:val="21"/>
                <w:szCs w:val="21"/>
              </w:rPr>
              <w:t xml:space="preserve">5:  </w:t>
            </w:r>
            <w:r w:rsidRPr="00AA38EB">
              <w:rPr>
                <w:b/>
                <w:sz w:val="21"/>
                <w:szCs w:val="21"/>
              </w:rPr>
              <w:t>end for</w:t>
            </w:r>
          </w:p>
          <w:p w14:paraId="27E55138" w14:textId="77777777" w:rsidR="00FA750A" w:rsidRDefault="00FA750A" w:rsidP="0048597F">
            <w:pPr>
              <w:spacing w:line="400" w:lineRule="exact"/>
              <w:rPr>
                <w:sz w:val="21"/>
                <w:szCs w:val="21"/>
              </w:rPr>
            </w:pPr>
            <w:r>
              <w:rPr>
                <w:sz w:val="21"/>
                <w:szCs w:val="21"/>
              </w:rPr>
              <w:t>6:</w:t>
            </w:r>
            <w:r w:rsidRPr="007819D4">
              <w:rPr>
                <w:sz w:val="21"/>
                <w:szCs w:val="21"/>
              </w:rPr>
              <w:t xml:space="preserve"> </w:t>
            </w:r>
            <w:r>
              <w:rPr>
                <w:sz w:val="21"/>
                <w:szCs w:val="21"/>
              </w:rPr>
              <w:t xml:space="preserve"> </w:t>
            </w:r>
            <w:r w:rsidRPr="00AA38EB">
              <w:rPr>
                <w:b/>
                <w:sz w:val="21"/>
                <w:szCs w:val="21"/>
              </w:rPr>
              <w:t>for</w:t>
            </w:r>
            <w:r>
              <w:rPr>
                <w:sz w:val="21"/>
                <w:szCs w:val="21"/>
              </w:rPr>
              <w:t xml:space="preserve"> each </w:t>
            </w:r>
            <w:proofErr w:type="spellStart"/>
            <w:r>
              <w:rPr>
                <w:sz w:val="21"/>
                <w:szCs w:val="21"/>
              </w:rPr>
              <w:t>Pixel</w:t>
            </w:r>
            <w:r w:rsidRPr="00852E4E">
              <w:rPr>
                <w:i/>
                <w:sz w:val="21"/>
                <w:szCs w:val="21"/>
                <w:vertAlign w:val="subscript"/>
              </w:rPr>
              <w:t>ik</w:t>
            </w:r>
            <w:proofErr w:type="spellEnd"/>
            <w:r>
              <w:rPr>
                <w:sz w:val="21"/>
                <w:szCs w:val="21"/>
              </w:rPr>
              <w:t xml:space="preserve"> in the same Tile with </w:t>
            </w:r>
          </w:p>
          <w:p w14:paraId="3D1F72E1" w14:textId="48C0CF81" w:rsidR="00FA750A" w:rsidRDefault="00FA750A" w:rsidP="00FA750A">
            <w:pPr>
              <w:spacing w:line="400" w:lineRule="exact"/>
              <w:ind w:firstLineChars="350" w:firstLine="735"/>
              <w:rPr>
                <w:sz w:val="21"/>
                <w:szCs w:val="21"/>
              </w:rPr>
            </w:pPr>
            <w:proofErr w:type="spellStart"/>
            <w:r>
              <w:rPr>
                <w:sz w:val="21"/>
                <w:szCs w:val="21"/>
              </w:rPr>
              <w:t>Tile</w:t>
            </w:r>
            <w:r w:rsidRPr="00852E4E">
              <w:rPr>
                <w:i/>
                <w:sz w:val="21"/>
                <w:szCs w:val="21"/>
                <w:vertAlign w:val="subscript"/>
              </w:rPr>
              <w:t>jk</w:t>
            </w:r>
            <w:proofErr w:type="spellEnd"/>
            <w:r>
              <w:rPr>
                <w:sz w:val="21"/>
                <w:szCs w:val="21"/>
              </w:rPr>
              <w:t xml:space="preserve"> </w:t>
            </w:r>
            <w:r w:rsidRPr="00AA38EB">
              <w:rPr>
                <w:b/>
                <w:sz w:val="21"/>
                <w:szCs w:val="21"/>
              </w:rPr>
              <w:t>do</w:t>
            </w:r>
          </w:p>
          <w:p w14:paraId="7A86F714" w14:textId="77777777" w:rsidR="00FA750A" w:rsidRDefault="00FA750A" w:rsidP="0048597F">
            <w:pPr>
              <w:spacing w:line="400" w:lineRule="exact"/>
              <w:rPr>
                <w:sz w:val="21"/>
                <w:szCs w:val="21"/>
              </w:rPr>
            </w:pPr>
            <w:r>
              <w:rPr>
                <w:rFonts w:hint="eastAsia"/>
                <w:sz w:val="21"/>
                <w:szCs w:val="21"/>
              </w:rPr>
              <w:t>7</w:t>
            </w:r>
            <w:r>
              <w:rPr>
                <w:sz w:val="21"/>
                <w:szCs w:val="21"/>
              </w:rPr>
              <w:t xml:space="preserve">:     </w:t>
            </w:r>
            <w:r>
              <w:rPr>
                <w:rFonts w:hint="eastAsia"/>
                <w:sz w:val="21"/>
                <w:szCs w:val="21"/>
              </w:rPr>
              <w:t>Map</w:t>
            </w:r>
            <w:r>
              <w:rPr>
                <w:sz w:val="21"/>
                <w:szCs w:val="21"/>
              </w:rPr>
              <w:t xml:space="preserve"> </w:t>
            </w:r>
            <w:proofErr w:type="spellStart"/>
            <w:r>
              <w:rPr>
                <w:sz w:val="21"/>
                <w:szCs w:val="21"/>
              </w:rPr>
              <w:t>Pixel</w:t>
            </w:r>
            <w:r w:rsidRPr="00852E4E">
              <w:rPr>
                <w:i/>
                <w:sz w:val="21"/>
                <w:szCs w:val="21"/>
                <w:vertAlign w:val="subscript"/>
              </w:rPr>
              <w:t>ik</w:t>
            </w:r>
            <w:proofErr w:type="spellEnd"/>
            <w:r>
              <w:rPr>
                <w:sz w:val="21"/>
                <w:szCs w:val="21"/>
              </w:rPr>
              <w:t xml:space="preserve"> to </w:t>
            </w:r>
            <w:proofErr w:type="spellStart"/>
            <w:r>
              <w:rPr>
                <w:sz w:val="21"/>
                <w:szCs w:val="21"/>
              </w:rPr>
              <w:t>Tile</w:t>
            </w:r>
            <w:r w:rsidRPr="00852E4E">
              <w:rPr>
                <w:i/>
                <w:sz w:val="21"/>
                <w:szCs w:val="21"/>
                <w:vertAlign w:val="subscript"/>
              </w:rPr>
              <w:t>jk</w:t>
            </w:r>
            <w:proofErr w:type="spellEnd"/>
          </w:p>
          <w:p w14:paraId="26C1B633" w14:textId="77777777" w:rsidR="00FA750A" w:rsidRDefault="00FA750A" w:rsidP="0048597F">
            <w:pPr>
              <w:spacing w:line="400" w:lineRule="exact"/>
              <w:rPr>
                <w:sz w:val="21"/>
                <w:szCs w:val="21"/>
              </w:rPr>
            </w:pPr>
            <w:r>
              <w:rPr>
                <w:rFonts w:hint="eastAsia"/>
                <w:sz w:val="21"/>
                <w:szCs w:val="21"/>
              </w:rPr>
              <w:t>8</w:t>
            </w:r>
            <w:r>
              <w:rPr>
                <w:sz w:val="21"/>
                <w:szCs w:val="21"/>
              </w:rPr>
              <w:t xml:space="preserve">:  </w:t>
            </w:r>
            <w:r w:rsidRPr="00AA38EB">
              <w:rPr>
                <w:b/>
                <w:sz w:val="21"/>
                <w:szCs w:val="21"/>
              </w:rPr>
              <w:t>end for</w:t>
            </w:r>
          </w:p>
          <w:p w14:paraId="707786C9" w14:textId="77777777" w:rsidR="00FA750A" w:rsidRDefault="00FA750A" w:rsidP="0048597F">
            <w:pPr>
              <w:spacing w:line="400" w:lineRule="exact"/>
              <w:rPr>
                <w:sz w:val="21"/>
                <w:szCs w:val="21"/>
              </w:rPr>
            </w:pPr>
            <w:r>
              <w:rPr>
                <w:rFonts w:hint="eastAsia"/>
                <w:sz w:val="21"/>
                <w:szCs w:val="21"/>
              </w:rPr>
              <w:t>9</w:t>
            </w:r>
            <w:r>
              <w:rPr>
                <w:sz w:val="21"/>
                <w:szCs w:val="21"/>
              </w:rPr>
              <w:t xml:space="preserve">:  </w:t>
            </w:r>
            <w:r w:rsidRPr="00AA38EB">
              <w:rPr>
                <w:b/>
                <w:sz w:val="21"/>
                <w:szCs w:val="21"/>
              </w:rPr>
              <w:t>for</w:t>
            </w:r>
            <w:r>
              <w:rPr>
                <w:sz w:val="21"/>
                <w:szCs w:val="21"/>
              </w:rPr>
              <w:t xml:space="preserve"> each </w:t>
            </w:r>
            <w:proofErr w:type="spellStart"/>
            <w:r>
              <w:rPr>
                <w:sz w:val="21"/>
                <w:szCs w:val="21"/>
              </w:rPr>
              <w:t>Tile</w:t>
            </w:r>
            <w:r w:rsidRPr="00852E4E">
              <w:rPr>
                <w:i/>
                <w:sz w:val="21"/>
                <w:szCs w:val="21"/>
                <w:vertAlign w:val="subscript"/>
              </w:rPr>
              <w:t>jk</w:t>
            </w:r>
            <w:proofErr w:type="spellEnd"/>
            <w:r>
              <w:rPr>
                <w:sz w:val="21"/>
                <w:szCs w:val="21"/>
              </w:rPr>
              <w:t xml:space="preserve"> with cate = </w:t>
            </w:r>
            <w:proofErr w:type="spellStart"/>
            <w:r>
              <w:rPr>
                <w:sz w:val="21"/>
                <w:szCs w:val="21"/>
              </w:rPr>
              <w:t>cat</w:t>
            </w:r>
            <w:r w:rsidRPr="00852E4E">
              <w:rPr>
                <w:i/>
                <w:sz w:val="21"/>
                <w:szCs w:val="21"/>
                <w:vertAlign w:val="subscript"/>
              </w:rPr>
              <w:t>all</w:t>
            </w:r>
            <w:proofErr w:type="spellEnd"/>
            <w:r>
              <w:rPr>
                <w:sz w:val="21"/>
                <w:szCs w:val="21"/>
              </w:rPr>
              <w:t>, cat</w:t>
            </w:r>
            <w:r w:rsidRPr="00852E4E">
              <w:rPr>
                <w:i/>
                <w:sz w:val="21"/>
                <w:szCs w:val="21"/>
                <w:vertAlign w:val="subscript"/>
              </w:rPr>
              <w:t>1</w:t>
            </w:r>
            <w:r>
              <w:rPr>
                <w:sz w:val="21"/>
                <w:szCs w:val="21"/>
              </w:rPr>
              <w:t>, …, cat</w:t>
            </w:r>
            <w:r w:rsidRPr="00852E4E">
              <w:rPr>
                <w:i/>
                <w:sz w:val="21"/>
                <w:szCs w:val="21"/>
                <w:vertAlign w:val="subscript"/>
              </w:rPr>
              <w:t>s</w:t>
            </w:r>
            <w:r>
              <w:rPr>
                <w:sz w:val="21"/>
                <w:szCs w:val="21"/>
              </w:rPr>
              <w:t xml:space="preserve"> </w:t>
            </w:r>
            <w:r w:rsidRPr="00AA38EB">
              <w:rPr>
                <w:b/>
                <w:sz w:val="21"/>
                <w:szCs w:val="21"/>
              </w:rPr>
              <w:t>do</w:t>
            </w:r>
          </w:p>
          <w:p w14:paraId="347AB911" w14:textId="77777777" w:rsidR="00FA750A" w:rsidRDefault="00FA750A" w:rsidP="0048597F">
            <w:pPr>
              <w:spacing w:line="400" w:lineRule="exact"/>
              <w:rPr>
                <w:sz w:val="21"/>
                <w:szCs w:val="21"/>
              </w:rPr>
            </w:pPr>
            <w:r>
              <w:rPr>
                <w:rFonts w:hint="eastAsia"/>
                <w:sz w:val="21"/>
                <w:szCs w:val="21"/>
              </w:rPr>
              <w:t>1</w:t>
            </w:r>
            <w:r>
              <w:rPr>
                <w:sz w:val="21"/>
                <w:szCs w:val="21"/>
              </w:rPr>
              <w:t xml:space="preserve">0:    Key-Value </w:t>
            </w:r>
            <w:proofErr w:type="spellStart"/>
            <w:r>
              <w:rPr>
                <w:sz w:val="21"/>
                <w:szCs w:val="21"/>
              </w:rPr>
              <w:t>Tile</w:t>
            </w:r>
            <w:r w:rsidRPr="00852E4E">
              <w:rPr>
                <w:i/>
                <w:sz w:val="21"/>
                <w:szCs w:val="21"/>
                <w:vertAlign w:val="subscript"/>
              </w:rPr>
              <w:t>ik</w:t>
            </w:r>
            <w:proofErr w:type="spellEnd"/>
            <w:r>
              <w:rPr>
                <w:sz w:val="21"/>
                <w:szCs w:val="21"/>
              </w:rPr>
              <w:t xml:space="preserve"> to </w:t>
            </w:r>
            <w:proofErr w:type="spellStart"/>
            <w:r>
              <w:rPr>
                <w:sz w:val="21"/>
                <w:szCs w:val="21"/>
              </w:rPr>
              <w:t>Tile</w:t>
            </w:r>
            <w:r w:rsidRPr="00852E4E">
              <w:rPr>
                <w:i/>
                <w:sz w:val="21"/>
                <w:szCs w:val="21"/>
                <w:vertAlign w:val="subscript"/>
              </w:rPr>
              <w:t>jks</w:t>
            </w:r>
            <w:proofErr w:type="spellEnd"/>
          </w:p>
          <w:p w14:paraId="631A9851" w14:textId="77777777" w:rsidR="00FA750A" w:rsidRDefault="00FA750A" w:rsidP="0048597F">
            <w:pPr>
              <w:spacing w:line="400" w:lineRule="exact"/>
              <w:rPr>
                <w:sz w:val="21"/>
                <w:szCs w:val="21"/>
              </w:rPr>
            </w:pPr>
            <w:r>
              <w:rPr>
                <w:rFonts w:hint="eastAsia"/>
                <w:sz w:val="21"/>
                <w:szCs w:val="21"/>
              </w:rPr>
              <w:t>1</w:t>
            </w:r>
            <w:r>
              <w:rPr>
                <w:sz w:val="21"/>
                <w:szCs w:val="21"/>
              </w:rPr>
              <w:t xml:space="preserve">1: </w:t>
            </w:r>
            <w:r w:rsidRPr="00AA38EB">
              <w:rPr>
                <w:b/>
                <w:sz w:val="21"/>
                <w:szCs w:val="21"/>
              </w:rPr>
              <w:t>end for</w:t>
            </w:r>
          </w:p>
          <w:p w14:paraId="0E523EC9" w14:textId="77777777" w:rsidR="00FA750A" w:rsidRDefault="00FA750A" w:rsidP="0048597F">
            <w:pPr>
              <w:spacing w:line="400" w:lineRule="exact"/>
              <w:rPr>
                <w:sz w:val="21"/>
                <w:szCs w:val="21"/>
              </w:rPr>
            </w:pPr>
            <w:r>
              <w:rPr>
                <w:rFonts w:hint="eastAsia"/>
                <w:sz w:val="21"/>
                <w:szCs w:val="21"/>
              </w:rPr>
              <w:t>1</w:t>
            </w:r>
            <w:r>
              <w:rPr>
                <w:sz w:val="21"/>
                <w:szCs w:val="21"/>
              </w:rPr>
              <w:t xml:space="preserve">2: </w:t>
            </w:r>
            <w:proofErr w:type="spellStart"/>
            <w:r>
              <w:rPr>
                <w:sz w:val="21"/>
                <w:szCs w:val="21"/>
              </w:rPr>
              <w:t>Tile</w:t>
            </w:r>
            <w:r w:rsidRPr="00AA38EB">
              <w:rPr>
                <w:sz w:val="21"/>
                <w:szCs w:val="21"/>
                <w:vertAlign w:val="subscript"/>
              </w:rPr>
              <w:t>ln</w:t>
            </w:r>
            <w:proofErr w:type="spellEnd"/>
            <w:r>
              <w:rPr>
                <w:sz w:val="21"/>
                <w:szCs w:val="21"/>
              </w:rPr>
              <w:t xml:space="preserve"> </w:t>
            </w:r>
            <w:r>
              <w:rPr>
                <w:rFonts w:ascii="宋体" w:hAnsi="宋体" w:hint="eastAsia"/>
                <w:sz w:val="21"/>
                <w:szCs w:val="21"/>
              </w:rPr>
              <w:t xml:space="preserve">← </w:t>
            </w:r>
            <w:r w:rsidRPr="00AA38EB">
              <w:rPr>
                <w:sz w:val="21"/>
                <w:szCs w:val="21"/>
              </w:rPr>
              <w:t>All</w:t>
            </w:r>
            <w:r>
              <w:rPr>
                <w:sz w:val="21"/>
                <w:szCs w:val="21"/>
              </w:rPr>
              <w:t>(</w:t>
            </w:r>
            <w:proofErr w:type="spellStart"/>
            <w:r>
              <w:rPr>
                <w:sz w:val="21"/>
                <w:szCs w:val="21"/>
              </w:rPr>
              <w:t>Tile</w:t>
            </w:r>
            <w:r w:rsidRPr="00AA38EB">
              <w:rPr>
                <w:sz w:val="21"/>
                <w:szCs w:val="21"/>
                <w:vertAlign w:val="subscript"/>
              </w:rPr>
              <w:t>jks</w:t>
            </w:r>
            <w:proofErr w:type="spellEnd"/>
            <w:r>
              <w:rPr>
                <w:sz w:val="21"/>
                <w:szCs w:val="21"/>
              </w:rPr>
              <w:t>)</w:t>
            </w:r>
          </w:p>
          <w:p w14:paraId="043F52F4" w14:textId="77777777" w:rsidR="00FA750A" w:rsidRDefault="00FA750A" w:rsidP="0048597F">
            <w:pPr>
              <w:spacing w:line="400" w:lineRule="exact"/>
              <w:rPr>
                <w:sz w:val="21"/>
                <w:szCs w:val="21"/>
              </w:rPr>
            </w:pPr>
            <w:r>
              <w:rPr>
                <w:rFonts w:hint="eastAsia"/>
                <w:sz w:val="21"/>
                <w:szCs w:val="21"/>
              </w:rPr>
              <w:t>1</w:t>
            </w:r>
            <w:r>
              <w:rPr>
                <w:sz w:val="21"/>
                <w:szCs w:val="21"/>
              </w:rPr>
              <w:t xml:space="preserve">3: </w:t>
            </w:r>
            <w:r w:rsidRPr="00AA38EB">
              <w:rPr>
                <w:b/>
                <w:sz w:val="21"/>
                <w:szCs w:val="21"/>
              </w:rPr>
              <w:t>for</w:t>
            </w:r>
            <w:r>
              <w:rPr>
                <w:sz w:val="21"/>
                <w:szCs w:val="21"/>
              </w:rPr>
              <w:t xml:space="preserve"> </w:t>
            </w:r>
            <w:proofErr w:type="spellStart"/>
            <w:r w:rsidRPr="00852E4E">
              <w:rPr>
                <w:i/>
                <w:sz w:val="21"/>
                <w:szCs w:val="21"/>
              </w:rPr>
              <w:t>i</w:t>
            </w:r>
            <w:proofErr w:type="spellEnd"/>
            <w:r>
              <w:rPr>
                <w:sz w:val="21"/>
                <w:szCs w:val="21"/>
              </w:rPr>
              <w:t xml:space="preserve"> = </w:t>
            </w:r>
            <w:r w:rsidRPr="00852E4E">
              <w:rPr>
                <w:i/>
                <w:sz w:val="21"/>
                <w:szCs w:val="21"/>
              </w:rPr>
              <w:t>l</w:t>
            </w:r>
            <w:r w:rsidRPr="00AA38EB">
              <w:rPr>
                <w:sz w:val="21"/>
                <w:szCs w:val="21"/>
                <w:vertAlign w:val="subscript"/>
              </w:rPr>
              <w:t>n-1</w:t>
            </w:r>
            <w:r>
              <w:rPr>
                <w:sz w:val="21"/>
                <w:szCs w:val="21"/>
              </w:rPr>
              <w:t xml:space="preserve">, </w:t>
            </w:r>
            <w:r w:rsidRPr="00852E4E">
              <w:rPr>
                <w:i/>
                <w:sz w:val="21"/>
                <w:szCs w:val="21"/>
              </w:rPr>
              <w:t>l</w:t>
            </w:r>
            <w:r w:rsidRPr="00AA38EB">
              <w:rPr>
                <w:sz w:val="21"/>
                <w:szCs w:val="21"/>
                <w:vertAlign w:val="subscript"/>
              </w:rPr>
              <w:t>n-2</w:t>
            </w:r>
            <w:r>
              <w:rPr>
                <w:sz w:val="21"/>
                <w:szCs w:val="21"/>
              </w:rPr>
              <w:t xml:space="preserve">, …, 1 </w:t>
            </w:r>
            <w:r w:rsidRPr="00AA38EB">
              <w:rPr>
                <w:b/>
                <w:sz w:val="21"/>
                <w:szCs w:val="21"/>
              </w:rPr>
              <w:t>do</w:t>
            </w:r>
          </w:p>
          <w:p w14:paraId="0C5E1B62" w14:textId="77777777" w:rsidR="00FA750A" w:rsidRDefault="00FA750A" w:rsidP="0048597F">
            <w:pPr>
              <w:spacing w:line="400" w:lineRule="exact"/>
              <w:rPr>
                <w:sz w:val="21"/>
                <w:szCs w:val="21"/>
              </w:rPr>
            </w:pPr>
            <w:r>
              <w:rPr>
                <w:rFonts w:hint="eastAsia"/>
                <w:sz w:val="21"/>
                <w:szCs w:val="21"/>
              </w:rPr>
              <w:t>1</w:t>
            </w:r>
            <w:r>
              <w:rPr>
                <w:sz w:val="21"/>
                <w:szCs w:val="21"/>
              </w:rPr>
              <w:t xml:space="preserve">4:    </w:t>
            </w:r>
            <w:proofErr w:type="spellStart"/>
            <w:r>
              <w:rPr>
                <w:sz w:val="21"/>
                <w:szCs w:val="21"/>
              </w:rPr>
              <w:t>Tile</w:t>
            </w:r>
            <w:r w:rsidRPr="00852E4E">
              <w:rPr>
                <w:i/>
                <w:sz w:val="21"/>
                <w:szCs w:val="21"/>
                <w:vertAlign w:val="subscript"/>
              </w:rPr>
              <w:t>li</w:t>
            </w:r>
            <w:proofErr w:type="spellEnd"/>
            <w:r w:rsidRPr="00852E4E">
              <w:rPr>
                <w:i/>
                <w:sz w:val="21"/>
                <w:szCs w:val="21"/>
              </w:rPr>
              <w:t xml:space="preserve"> </w:t>
            </w:r>
            <w:r>
              <w:rPr>
                <w:sz w:val="21"/>
                <w:szCs w:val="21"/>
              </w:rPr>
              <w:t>= Aggregate(Tile</w:t>
            </w:r>
            <w:r w:rsidRPr="00852E4E">
              <w:rPr>
                <w:i/>
                <w:sz w:val="21"/>
                <w:szCs w:val="21"/>
                <w:vertAlign w:val="subscript"/>
              </w:rPr>
              <w:t>li</w:t>
            </w:r>
            <w:r>
              <w:rPr>
                <w:sz w:val="21"/>
                <w:szCs w:val="21"/>
              </w:rPr>
              <w:t>+1)</w:t>
            </w:r>
          </w:p>
          <w:p w14:paraId="114D2FAF" w14:textId="77777777" w:rsidR="00FA750A" w:rsidRDefault="00FA750A" w:rsidP="0048597F">
            <w:pPr>
              <w:spacing w:line="400" w:lineRule="exact"/>
              <w:rPr>
                <w:sz w:val="21"/>
                <w:szCs w:val="21"/>
              </w:rPr>
            </w:pPr>
            <w:r>
              <w:rPr>
                <w:rFonts w:hint="eastAsia"/>
                <w:sz w:val="21"/>
                <w:szCs w:val="21"/>
              </w:rPr>
              <w:t>1</w:t>
            </w:r>
            <w:r>
              <w:rPr>
                <w:sz w:val="21"/>
                <w:szCs w:val="21"/>
              </w:rPr>
              <w:t xml:space="preserve">5: </w:t>
            </w:r>
            <w:r w:rsidRPr="00AA38EB">
              <w:rPr>
                <w:b/>
                <w:sz w:val="21"/>
                <w:szCs w:val="21"/>
              </w:rPr>
              <w:t>end for</w:t>
            </w:r>
          </w:p>
          <w:p w14:paraId="592AFF13" w14:textId="77777777" w:rsidR="00FA750A" w:rsidRPr="007819D4" w:rsidRDefault="00FA750A" w:rsidP="0048597F">
            <w:pPr>
              <w:spacing w:line="400" w:lineRule="exact"/>
              <w:rPr>
                <w:sz w:val="21"/>
                <w:szCs w:val="21"/>
              </w:rPr>
            </w:pPr>
            <w:r>
              <w:rPr>
                <w:rFonts w:hint="eastAsia"/>
                <w:sz w:val="21"/>
                <w:szCs w:val="21"/>
              </w:rPr>
              <w:t>1</w:t>
            </w:r>
            <w:r>
              <w:rPr>
                <w:sz w:val="21"/>
                <w:szCs w:val="21"/>
              </w:rPr>
              <w:t xml:space="preserve">6: </w:t>
            </w:r>
            <w:r w:rsidRPr="00AA38EB">
              <w:rPr>
                <w:b/>
                <w:sz w:val="21"/>
                <w:szCs w:val="21"/>
              </w:rPr>
              <w:t>return</w:t>
            </w:r>
            <w:r>
              <w:rPr>
                <w:sz w:val="21"/>
                <w:szCs w:val="21"/>
              </w:rPr>
              <w:t xml:space="preserve"> </w:t>
            </w:r>
            <w:proofErr w:type="spellStart"/>
            <w:r>
              <w:rPr>
                <w:sz w:val="21"/>
                <w:szCs w:val="21"/>
              </w:rPr>
              <w:t>Tile</w:t>
            </w:r>
            <w:r w:rsidRPr="00852E4E">
              <w:rPr>
                <w:i/>
                <w:sz w:val="21"/>
                <w:szCs w:val="21"/>
                <w:vertAlign w:val="subscript"/>
              </w:rPr>
              <w:t>li</w:t>
            </w:r>
            <w:proofErr w:type="spellEnd"/>
            <w:r>
              <w:rPr>
                <w:sz w:val="21"/>
                <w:szCs w:val="21"/>
              </w:rPr>
              <w:t xml:space="preserve">, </w:t>
            </w:r>
            <w:proofErr w:type="spellStart"/>
            <w:r w:rsidRPr="00565633">
              <w:rPr>
                <w:i/>
                <w:sz w:val="21"/>
                <w:szCs w:val="21"/>
              </w:rPr>
              <w:t>i</w:t>
            </w:r>
            <w:proofErr w:type="spellEnd"/>
            <w:r>
              <w:rPr>
                <w:sz w:val="21"/>
                <w:szCs w:val="21"/>
              </w:rPr>
              <w:t xml:space="preserve"> = 0, 1, 2, …, n;</w:t>
            </w:r>
          </w:p>
        </w:tc>
      </w:tr>
    </w:tbl>
    <w:p w14:paraId="10E02BB9" w14:textId="5AA9FA00" w:rsidR="009A05DB" w:rsidRPr="00FA750A" w:rsidRDefault="009A05DB" w:rsidP="00291851">
      <w:pPr>
        <w:jc w:val="center"/>
      </w:pPr>
    </w:p>
    <w:p w14:paraId="1CB5D994" w14:textId="339FB499" w:rsidR="009A05DB" w:rsidRDefault="009A05DB" w:rsidP="009A05DB">
      <w:r>
        <w:t>2</w:t>
      </w:r>
      <w:r>
        <w:rPr>
          <w:rFonts w:hint="eastAsia"/>
        </w:rPr>
        <w:t>）</w:t>
      </w:r>
      <w:r w:rsidRPr="00B36D01">
        <w:rPr>
          <w:rFonts w:ascii="Times New Roman" w:eastAsia="宋体" w:hAnsi="Times New Roman" w:cs="Times New Roman" w:hint="eastAsia"/>
          <w:szCs w:val="24"/>
        </w:rPr>
        <w:t>利用</w:t>
      </w:r>
      <w:r w:rsidRPr="00B36D01">
        <w:rPr>
          <w:rFonts w:ascii="Times New Roman" w:eastAsia="宋体" w:hAnsi="Times New Roman" w:cs="Times New Roman" w:hint="eastAsia"/>
          <w:szCs w:val="24"/>
        </w:rPr>
        <w:t>Spark</w:t>
      </w:r>
      <w:r w:rsidRPr="00B36D01">
        <w:rPr>
          <w:rFonts w:ascii="Times New Roman" w:eastAsia="宋体" w:hAnsi="Times New Roman" w:cs="Times New Roman" w:hint="eastAsia"/>
          <w:szCs w:val="24"/>
        </w:rPr>
        <w:t>的</w:t>
      </w:r>
      <w:r w:rsidRPr="00B36D01">
        <w:rPr>
          <w:rFonts w:ascii="Times New Roman" w:eastAsia="宋体" w:hAnsi="Times New Roman" w:cs="Times New Roman" w:hint="eastAsia"/>
          <w:szCs w:val="24"/>
        </w:rPr>
        <w:t>Reduce</w:t>
      </w:r>
      <w:r w:rsidRPr="00B36D01">
        <w:rPr>
          <w:rFonts w:ascii="Times New Roman" w:eastAsia="宋体" w:hAnsi="Times New Roman" w:cs="Times New Roman" w:hint="eastAsia"/>
          <w:szCs w:val="24"/>
        </w:rPr>
        <w:t>操作，将属于同一</w:t>
      </w:r>
    </w:p>
    <w:p w14:paraId="0768B9D7" w14:textId="77777777" w:rsidR="009A05DB" w:rsidRPr="00B36D01" w:rsidRDefault="009A05DB" w:rsidP="009A05DB">
      <w:pPr>
        <w:spacing w:line="400" w:lineRule="exact"/>
        <w:rPr>
          <w:rFonts w:ascii="Times New Roman" w:eastAsia="宋体" w:hAnsi="Times New Roman" w:cs="Times New Roman"/>
          <w:szCs w:val="24"/>
        </w:rPr>
      </w:pPr>
      <w:r w:rsidRPr="00B36D01">
        <w:rPr>
          <w:rFonts w:ascii="Times New Roman" w:eastAsia="宋体" w:hAnsi="Times New Roman" w:cs="Times New Roman" w:hint="eastAsia"/>
          <w:szCs w:val="24"/>
        </w:rPr>
        <w:t>时间</w:t>
      </w:r>
      <w:r w:rsidRPr="00B36D01">
        <w:rPr>
          <w:rFonts w:ascii="Times New Roman" w:eastAsia="宋体" w:hAnsi="Times New Roman" w:cs="Times New Roman" w:hint="eastAsia"/>
          <w:szCs w:val="24"/>
        </w:rPr>
        <w:t>t</w:t>
      </w:r>
      <w:r w:rsidRPr="00B36D01">
        <w:rPr>
          <w:rFonts w:ascii="Times New Roman" w:eastAsia="宋体" w:hAnsi="Times New Roman" w:cs="Times New Roman" w:hint="eastAsia"/>
          <w:szCs w:val="24"/>
        </w:rPr>
        <w:t>内同一瓦片内的像素聚合起来，生成聚合数据。由于每个像素的属性聚合树是序列化的之后的数组结构，属性聚合树中每一个下标索引即代表一种属性字段，可以进一步对属性聚合树下的各个属性字段进行聚合，得到每个瓦片在不同时间下不同属性维度的聚合数据。对应</w:t>
      </w:r>
      <w:r w:rsidRPr="00B36D01">
        <w:rPr>
          <w:rFonts w:ascii="Times New Roman" w:eastAsia="宋体" w:hAnsi="Times New Roman" w:cs="Times New Roman" w:hint="eastAsia"/>
          <w:szCs w:val="24"/>
        </w:rPr>
        <w:t>3</w:t>
      </w:r>
      <w:r w:rsidRPr="00B36D01">
        <w:rPr>
          <w:rFonts w:ascii="Times New Roman" w:eastAsia="宋体" w:hAnsi="Times New Roman" w:cs="Times New Roman"/>
          <w:szCs w:val="24"/>
        </w:rPr>
        <w:t>.2</w:t>
      </w:r>
      <w:r w:rsidRPr="00B36D01">
        <w:rPr>
          <w:rFonts w:ascii="Times New Roman" w:eastAsia="宋体" w:hAnsi="Times New Roman" w:cs="Times New Roman" w:hint="eastAsia"/>
          <w:szCs w:val="24"/>
        </w:rPr>
        <w:t>节介绍的</w:t>
      </w:r>
      <w:proofErr w:type="gramStart"/>
      <w:r w:rsidRPr="00B36D01">
        <w:rPr>
          <w:rFonts w:ascii="Times New Roman" w:eastAsia="宋体" w:hAnsi="Times New Roman" w:cs="Times New Roman" w:hint="eastAsia"/>
          <w:szCs w:val="24"/>
        </w:rPr>
        <w:t>的</w:t>
      </w:r>
      <w:proofErr w:type="gramEnd"/>
      <w:r w:rsidRPr="00B36D01">
        <w:rPr>
          <w:rFonts w:ascii="Times New Roman" w:eastAsia="宋体" w:hAnsi="Times New Roman" w:cs="Times New Roman" w:hint="eastAsia"/>
          <w:szCs w:val="24"/>
        </w:rPr>
        <w:t>Group</w:t>
      </w:r>
      <w:r w:rsidRPr="00B36D01">
        <w:rPr>
          <w:rFonts w:ascii="Times New Roman" w:eastAsia="宋体" w:hAnsi="Times New Roman" w:cs="Times New Roman" w:hint="eastAsia"/>
          <w:szCs w:val="24"/>
        </w:rPr>
        <w:t>操作；</w:t>
      </w:r>
    </w:p>
    <w:p w14:paraId="57AE33FD" w14:textId="77777777" w:rsidR="009A05DB" w:rsidRPr="00B36D01" w:rsidRDefault="009A05DB" w:rsidP="009A05DB">
      <w:pPr>
        <w:spacing w:line="400" w:lineRule="exact"/>
        <w:rPr>
          <w:rFonts w:ascii="Times New Roman" w:eastAsia="宋体" w:hAnsi="Times New Roman" w:cs="Times New Roman"/>
          <w:szCs w:val="24"/>
        </w:rPr>
      </w:pPr>
      <w:r>
        <w:rPr>
          <w:rFonts w:hint="eastAsia"/>
        </w:rPr>
        <w:t>3）</w:t>
      </w:r>
      <w:r w:rsidRPr="00B36D01">
        <w:rPr>
          <w:rFonts w:ascii="Times New Roman" w:eastAsia="宋体" w:hAnsi="Times New Roman" w:cs="Times New Roman" w:hint="eastAsia"/>
          <w:szCs w:val="24"/>
        </w:rPr>
        <w:t>对瓦片的</w:t>
      </w:r>
      <w:proofErr w:type="gramStart"/>
      <w:r w:rsidRPr="00B36D01">
        <w:rPr>
          <w:rFonts w:ascii="Times New Roman" w:eastAsia="宋体" w:hAnsi="Times New Roman" w:cs="Times New Roman" w:hint="eastAsia"/>
          <w:szCs w:val="24"/>
        </w:rPr>
        <w:t>四叉树编码</w:t>
      </w:r>
      <w:proofErr w:type="gramEnd"/>
      <w:r w:rsidRPr="00B36D01">
        <w:rPr>
          <w:rFonts w:ascii="Times New Roman" w:eastAsia="宋体" w:hAnsi="Times New Roman" w:cs="Times New Roman" w:hint="eastAsia"/>
          <w:szCs w:val="24"/>
        </w:rPr>
        <w:t>，时间序列</w:t>
      </w:r>
      <w:r w:rsidRPr="00B36D01">
        <w:rPr>
          <w:rFonts w:ascii="Times New Roman" w:eastAsia="宋体" w:hAnsi="Times New Roman" w:cs="Times New Roman" w:hint="eastAsia"/>
          <w:szCs w:val="24"/>
        </w:rPr>
        <w:t>t</w:t>
      </w:r>
      <w:r w:rsidRPr="00B36D01">
        <w:rPr>
          <w:rFonts w:ascii="Times New Roman" w:eastAsia="宋体" w:hAnsi="Times New Roman" w:cs="Times New Roman" w:hint="eastAsia"/>
          <w:szCs w:val="24"/>
        </w:rPr>
        <w:t>，以及属性聚合树中的各个节点联合生成</w:t>
      </w:r>
      <w:r w:rsidRPr="00B36D01">
        <w:rPr>
          <w:rFonts w:ascii="Times New Roman" w:eastAsia="宋体" w:hAnsi="Times New Roman" w:cs="Times New Roman" w:hint="eastAsia"/>
          <w:szCs w:val="24"/>
        </w:rPr>
        <w:t>Key</w:t>
      </w:r>
      <w:r w:rsidRPr="00B36D01">
        <w:rPr>
          <w:rFonts w:ascii="Times New Roman" w:eastAsia="宋体" w:hAnsi="Times New Roman" w:cs="Times New Roman" w:hint="eastAsia"/>
          <w:szCs w:val="24"/>
        </w:rPr>
        <w:t>，聚合之后的像素集合作为</w:t>
      </w:r>
      <w:r w:rsidRPr="00B36D01">
        <w:rPr>
          <w:rFonts w:ascii="Times New Roman" w:eastAsia="宋体" w:hAnsi="Times New Roman" w:cs="Times New Roman" w:hint="eastAsia"/>
          <w:szCs w:val="24"/>
        </w:rPr>
        <w:t>Value</w:t>
      </w:r>
      <w:r w:rsidRPr="00B36D01">
        <w:rPr>
          <w:rFonts w:ascii="Times New Roman" w:eastAsia="宋体" w:hAnsi="Times New Roman" w:cs="Times New Roman" w:hint="eastAsia"/>
          <w:szCs w:val="24"/>
        </w:rPr>
        <w:t>，生成键值对。最终得到最大层级</w:t>
      </w:r>
      <w:r w:rsidRPr="00B36D01">
        <w:rPr>
          <w:rFonts w:ascii="Times New Roman" w:eastAsia="宋体" w:hAnsi="Times New Roman" w:cs="Times New Roman" w:hint="eastAsia"/>
          <w:szCs w:val="24"/>
        </w:rPr>
        <w:t>ln</w:t>
      </w:r>
      <w:r w:rsidRPr="00B36D01">
        <w:rPr>
          <w:rFonts w:ascii="Times New Roman" w:eastAsia="宋体" w:hAnsi="Times New Roman" w:cs="Times New Roman" w:hint="eastAsia"/>
          <w:szCs w:val="24"/>
        </w:rPr>
        <w:t>中各属性节点下各个时间段的聚合数据，对应</w:t>
      </w:r>
      <w:r w:rsidRPr="00B36D01">
        <w:rPr>
          <w:rFonts w:ascii="Times New Roman" w:eastAsia="宋体" w:hAnsi="Times New Roman" w:cs="Times New Roman" w:hint="eastAsia"/>
          <w:szCs w:val="24"/>
        </w:rPr>
        <w:t>3</w:t>
      </w:r>
      <w:r w:rsidRPr="00B36D01">
        <w:rPr>
          <w:rFonts w:ascii="Times New Roman" w:eastAsia="宋体" w:hAnsi="Times New Roman" w:cs="Times New Roman"/>
          <w:szCs w:val="24"/>
        </w:rPr>
        <w:t>.2</w:t>
      </w:r>
      <w:r w:rsidRPr="00B36D01">
        <w:rPr>
          <w:rFonts w:ascii="Times New Roman" w:eastAsia="宋体" w:hAnsi="Times New Roman" w:cs="Times New Roman" w:hint="eastAsia"/>
          <w:szCs w:val="24"/>
        </w:rPr>
        <w:t>节介绍的</w:t>
      </w:r>
      <w:r w:rsidRPr="00B36D01">
        <w:rPr>
          <w:rFonts w:ascii="Times New Roman" w:eastAsia="宋体" w:hAnsi="Times New Roman" w:cs="Times New Roman" w:hint="eastAsia"/>
          <w:szCs w:val="24"/>
        </w:rPr>
        <w:t>Key-</w:t>
      </w:r>
      <w:r w:rsidRPr="00B36D01">
        <w:rPr>
          <w:rFonts w:ascii="Times New Roman" w:eastAsia="宋体" w:hAnsi="Times New Roman" w:cs="Times New Roman" w:hint="eastAsia"/>
          <w:szCs w:val="24"/>
        </w:rPr>
        <w:lastRenderedPageBreak/>
        <w:t>Value</w:t>
      </w:r>
      <w:r w:rsidRPr="00B36D01">
        <w:rPr>
          <w:rFonts w:ascii="Times New Roman" w:eastAsia="宋体" w:hAnsi="Times New Roman" w:cs="Times New Roman" w:hint="eastAsia"/>
          <w:szCs w:val="24"/>
        </w:rPr>
        <w:t>操作。</w:t>
      </w:r>
    </w:p>
    <w:p w14:paraId="510D444E" w14:textId="77777777" w:rsidR="009A05DB" w:rsidRPr="00B36D01" w:rsidRDefault="009A05DB" w:rsidP="009A05DB">
      <w:pPr>
        <w:spacing w:line="400" w:lineRule="exact"/>
        <w:rPr>
          <w:rFonts w:ascii="Times New Roman" w:eastAsia="宋体" w:hAnsi="Times New Roman" w:cs="Times New Roman"/>
          <w:szCs w:val="24"/>
        </w:rPr>
      </w:pPr>
      <w:r>
        <w:rPr>
          <w:rFonts w:hint="eastAsia"/>
        </w:rPr>
        <w:t>4）</w:t>
      </w:r>
      <w:r w:rsidRPr="00B36D01">
        <w:rPr>
          <w:rFonts w:ascii="Times New Roman" w:eastAsia="宋体" w:hAnsi="Times New Roman" w:cs="Times New Roman" w:hint="eastAsia"/>
          <w:szCs w:val="24"/>
        </w:rPr>
        <w:t>生成最大层级</w:t>
      </w:r>
      <w:r w:rsidRPr="00B36D01">
        <w:rPr>
          <w:rFonts w:ascii="Times New Roman" w:eastAsia="宋体" w:hAnsi="Times New Roman" w:cs="Times New Roman" w:hint="eastAsia"/>
          <w:szCs w:val="24"/>
        </w:rPr>
        <w:t>ln</w:t>
      </w:r>
      <w:r w:rsidRPr="00B36D01">
        <w:rPr>
          <w:rFonts w:ascii="Times New Roman" w:eastAsia="宋体" w:hAnsi="Times New Roman" w:cs="Times New Roman" w:hint="eastAsia"/>
          <w:szCs w:val="24"/>
        </w:rPr>
        <w:t>所有瓦片序列之后，可以根据金字塔逐层聚合关系不断聚合便可以逐层得到</w:t>
      </w:r>
      <w:r w:rsidRPr="00B36D01">
        <w:rPr>
          <w:rFonts w:ascii="Times New Roman" w:eastAsia="宋体" w:hAnsi="Times New Roman" w:cs="Times New Roman" w:hint="eastAsia"/>
          <w:szCs w:val="24"/>
        </w:rPr>
        <w:t>ln-2</w:t>
      </w:r>
      <w:r w:rsidRPr="00B36D01">
        <w:rPr>
          <w:rFonts w:ascii="Times New Roman" w:eastAsia="宋体" w:hAnsi="Times New Roman" w:cs="Times New Roman" w:hint="eastAsia"/>
          <w:szCs w:val="24"/>
        </w:rPr>
        <w:t>，</w:t>
      </w:r>
      <w:r w:rsidRPr="00B36D01">
        <w:rPr>
          <w:rFonts w:ascii="Times New Roman" w:eastAsia="宋体" w:hAnsi="Times New Roman" w:cs="Times New Roman" w:hint="eastAsia"/>
          <w:szCs w:val="24"/>
        </w:rPr>
        <w:t>ln-3</w:t>
      </w:r>
      <w:r w:rsidRPr="00B36D01">
        <w:rPr>
          <w:rFonts w:ascii="Times New Roman" w:eastAsia="宋体" w:hAnsi="Times New Roman" w:cs="Times New Roman" w:hint="eastAsia"/>
          <w:szCs w:val="24"/>
        </w:rPr>
        <w:t>，…</w:t>
      </w:r>
      <w:r w:rsidRPr="00B36D01">
        <w:rPr>
          <w:rFonts w:ascii="Times New Roman" w:eastAsia="宋体" w:hAnsi="Times New Roman" w:cs="Times New Roman" w:hint="eastAsia"/>
          <w:szCs w:val="24"/>
        </w:rPr>
        <w:t>1</w:t>
      </w:r>
      <w:r w:rsidRPr="00B36D01">
        <w:rPr>
          <w:rFonts w:ascii="Times New Roman" w:eastAsia="宋体" w:hAnsi="Times New Roman" w:cs="Times New Roman" w:hint="eastAsia"/>
          <w:szCs w:val="24"/>
        </w:rPr>
        <w:t>层级的瓦片数据，构建多维度的聚合金字塔。对应</w:t>
      </w:r>
      <w:r w:rsidRPr="00B36D01">
        <w:rPr>
          <w:rFonts w:ascii="Times New Roman" w:eastAsia="宋体" w:hAnsi="Times New Roman" w:cs="Times New Roman" w:hint="eastAsia"/>
          <w:szCs w:val="24"/>
        </w:rPr>
        <w:t>3</w:t>
      </w:r>
      <w:r w:rsidRPr="00B36D01">
        <w:rPr>
          <w:rFonts w:ascii="Times New Roman" w:eastAsia="宋体" w:hAnsi="Times New Roman" w:cs="Times New Roman"/>
          <w:szCs w:val="24"/>
        </w:rPr>
        <w:t>.2</w:t>
      </w:r>
      <w:r w:rsidRPr="00B36D01">
        <w:rPr>
          <w:rFonts w:ascii="Times New Roman" w:eastAsia="宋体" w:hAnsi="Times New Roman" w:cs="Times New Roman" w:hint="eastAsia"/>
          <w:szCs w:val="24"/>
        </w:rPr>
        <w:t>节介绍的</w:t>
      </w:r>
      <w:r w:rsidRPr="00B36D01">
        <w:rPr>
          <w:rFonts w:ascii="Times New Roman" w:eastAsia="宋体" w:hAnsi="Times New Roman" w:cs="Times New Roman" w:hint="eastAsia"/>
          <w:szCs w:val="24"/>
        </w:rPr>
        <w:t>Aggregate</w:t>
      </w:r>
      <w:r w:rsidRPr="00B36D01">
        <w:rPr>
          <w:rFonts w:ascii="Times New Roman" w:eastAsia="宋体" w:hAnsi="Times New Roman" w:cs="Times New Roman" w:hint="eastAsia"/>
          <w:szCs w:val="24"/>
        </w:rPr>
        <w:t>操作。</w:t>
      </w:r>
    </w:p>
    <w:p w14:paraId="0502448C" w14:textId="77777777" w:rsidR="009A05DB" w:rsidRPr="00B36D01" w:rsidRDefault="009A05DB" w:rsidP="009A05DB">
      <w:pPr>
        <w:spacing w:line="400" w:lineRule="exact"/>
        <w:ind w:firstLineChars="200" w:firstLine="420"/>
        <w:rPr>
          <w:rFonts w:ascii="Times New Roman" w:hAnsi="Times New Roman" w:cs="Times New Roman"/>
          <w:szCs w:val="24"/>
        </w:rPr>
      </w:pPr>
      <w:r w:rsidRPr="00B36D01">
        <w:rPr>
          <w:rFonts w:ascii="Times New Roman" w:hAnsi="Times New Roman" w:cs="Times New Roman"/>
          <w:szCs w:val="24"/>
        </w:rPr>
        <w:t>4</w:t>
      </w:r>
      <w:r w:rsidRPr="00B36D01">
        <w:rPr>
          <w:rFonts w:ascii="Times New Roman" w:hAnsi="Times New Roman" w:cs="Times New Roman" w:hint="eastAsia"/>
          <w:szCs w:val="24"/>
        </w:rPr>
        <w:t>.</w:t>
      </w:r>
      <w:r w:rsidRPr="00B36D01">
        <w:rPr>
          <w:rFonts w:ascii="Times New Roman" w:hAnsi="Times New Roman" w:cs="Times New Roman"/>
          <w:szCs w:val="24"/>
        </w:rPr>
        <w:t xml:space="preserve">3 </w:t>
      </w:r>
      <w:r w:rsidRPr="00B36D01">
        <w:rPr>
          <w:rFonts w:ascii="Times New Roman" w:hAnsi="Times New Roman" w:cs="Times New Roman" w:hint="eastAsia"/>
          <w:szCs w:val="24"/>
        </w:rPr>
        <w:t>MAP</w:t>
      </w:r>
      <w:r w:rsidRPr="00B36D01">
        <w:rPr>
          <w:rFonts w:ascii="Times New Roman" w:hAnsi="Times New Roman" w:cs="Times New Roman" w:hint="eastAsia"/>
          <w:szCs w:val="24"/>
        </w:rPr>
        <w:t>数据组织与存储</w:t>
      </w:r>
    </w:p>
    <w:p w14:paraId="430C6B07" w14:textId="77777777" w:rsidR="009A05DB" w:rsidRPr="00B36D01" w:rsidRDefault="009A05DB" w:rsidP="009A05DB">
      <w:pPr>
        <w:spacing w:line="400" w:lineRule="exact"/>
        <w:ind w:firstLineChars="200" w:firstLine="420"/>
        <w:rPr>
          <w:rFonts w:ascii="Times New Roman" w:eastAsia="宋体" w:hAnsi="Times New Roman" w:cs="Times New Roman"/>
          <w:szCs w:val="24"/>
        </w:rPr>
      </w:pPr>
      <w:r w:rsidRPr="00B36D01">
        <w:rPr>
          <w:rFonts w:ascii="Times New Roman" w:eastAsia="宋体" w:hAnsi="Times New Roman" w:cs="Times New Roman" w:hint="eastAsia"/>
          <w:szCs w:val="24"/>
        </w:rPr>
        <w:t>为增强</w:t>
      </w:r>
      <w:r w:rsidRPr="00B36D01">
        <w:rPr>
          <w:rFonts w:ascii="Times New Roman" w:eastAsia="宋体" w:hAnsi="Times New Roman" w:cs="Times New Roman" w:hint="eastAsia"/>
          <w:szCs w:val="24"/>
        </w:rPr>
        <w:t>MAP-Vis</w:t>
      </w:r>
      <w:r w:rsidRPr="00B36D01">
        <w:rPr>
          <w:rFonts w:ascii="Times New Roman" w:eastAsia="宋体" w:hAnsi="Times New Roman" w:cs="Times New Roman" w:hint="eastAsia"/>
          <w:szCs w:val="24"/>
        </w:rPr>
        <w:t>的存储扩展性，本文选择分布式的</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作为存储数据库。</w:t>
      </w:r>
      <w:r w:rsidRPr="00B36D01">
        <w:rPr>
          <w:rFonts w:ascii="Times New Roman" w:eastAsia="宋体" w:hAnsi="Times New Roman" w:cs="Times New Roman" w:hint="eastAsia"/>
          <w:szCs w:val="24"/>
        </w:rPr>
        <w:t>H</w:t>
      </w:r>
      <w:r w:rsidRPr="00B36D01">
        <w:rPr>
          <w:rFonts w:ascii="Times New Roman" w:eastAsia="宋体" w:hAnsi="Times New Roman" w:cs="Times New Roman"/>
          <w:szCs w:val="24"/>
        </w:rPr>
        <w:t>Bas</w:t>
      </w:r>
      <w:r w:rsidRPr="00B36D01">
        <w:rPr>
          <w:rFonts w:ascii="Times New Roman" w:eastAsia="宋体" w:hAnsi="Times New Roman" w:cs="Times New Roman" w:hint="eastAsia"/>
          <w:szCs w:val="24"/>
        </w:rPr>
        <w:t>e</w:t>
      </w:r>
      <w:r w:rsidRPr="00B36D01">
        <w:rPr>
          <w:rFonts w:ascii="Times New Roman" w:eastAsia="宋体" w:hAnsi="Times New Roman" w:cs="Times New Roman" w:hint="eastAsia"/>
          <w:szCs w:val="24"/>
        </w:rPr>
        <w:t>作为</w:t>
      </w:r>
      <w:r w:rsidRPr="00B36D01">
        <w:rPr>
          <w:rFonts w:ascii="Times New Roman" w:eastAsia="宋体" w:hAnsi="Times New Roman" w:cs="Times New Roman" w:hint="eastAsia"/>
          <w:szCs w:val="24"/>
        </w:rPr>
        <w:t>Google</w:t>
      </w:r>
      <w:r w:rsidRPr="00B36D01">
        <w:rPr>
          <w:rFonts w:ascii="Times New Roman" w:eastAsia="宋体" w:hAnsi="Times New Roman" w:cs="Times New Roman"/>
          <w:szCs w:val="24"/>
        </w:rPr>
        <w:t xml:space="preserve"> </w:t>
      </w:r>
      <w:proofErr w:type="spellStart"/>
      <w:r w:rsidRPr="00B36D01">
        <w:rPr>
          <w:rFonts w:ascii="Times New Roman" w:eastAsia="宋体" w:hAnsi="Times New Roman" w:cs="Times New Roman" w:hint="eastAsia"/>
          <w:szCs w:val="24"/>
        </w:rPr>
        <w:t>BigTable</w:t>
      </w:r>
      <w:proofErr w:type="spellEnd"/>
      <w:r w:rsidRPr="00B36D01">
        <w:rPr>
          <w:rFonts w:ascii="Times New Roman" w:eastAsia="宋体" w:hAnsi="Times New Roman" w:cs="Times New Roman" w:hint="eastAsia"/>
          <w:szCs w:val="24"/>
        </w:rPr>
        <w:t>的开源实现，是一款分布式、多版本、面向列存储的非关系型数据库</w:t>
      </w:r>
      <w:r w:rsidRPr="00B36D01" w:rsidDel="00705AA9">
        <w:rPr>
          <w:rFonts w:ascii="Times New Roman" w:eastAsia="宋体" w:hAnsi="Times New Roman" w:cs="Times New Roman" w:hint="eastAsia"/>
          <w:szCs w:val="24"/>
        </w:rPr>
        <w:t xml:space="preserve"> </w:t>
      </w:r>
      <w:r w:rsidRPr="00B36D01">
        <w:rPr>
          <w:rFonts w:ascii="Times New Roman" w:eastAsia="宋体" w:hAnsi="Times New Roman" w:cs="Times New Roman" w:hint="eastAsia"/>
          <w:szCs w:val="24"/>
        </w:rPr>
        <w:t>[</w:t>
      </w:r>
      <w:r w:rsidRPr="00B36D01">
        <w:rPr>
          <w:rFonts w:ascii="Times New Roman" w:eastAsia="宋体" w:hAnsi="Times New Roman" w:cs="Times New Roman"/>
          <w:szCs w:val="24"/>
        </w:rPr>
        <w:t>14-17]</w:t>
      </w:r>
      <w:r w:rsidRPr="00B36D01">
        <w:rPr>
          <w:rFonts w:ascii="Times New Roman" w:eastAsia="宋体" w:hAnsi="Times New Roman" w:cs="Times New Roman" w:hint="eastAsia"/>
          <w:szCs w:val="24"/>
        </w:rPr>
        <w:t>。</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主要用于存储海量的结构化数据，底层以</w:t>
      </w:r>
      <w:r w:rsidRPr="00B36D01">
        <w:rPr>
          <w:rFonts w:ascii="Times New Roman" w:eastAsia="宋体" w:hAnsi="Times New Roman" w:cs="Times New Roman" w:hint="eastAsia"/>
          <w:szCs w:val="24"/>
        </w:rPr>
        <w:t>HDFS</w:t>
      </w:r>
      <w:r w:rsidRPr="00B36D01">
        <w:rPr>
          <w:rFonts w:ascii="Times New Roman" w:eastAsia="宋体" w:hAnsi="Times New Roman" w:cs="Times New Roman" w:hint="eastAsia"/>
          <w:szCs w:val="24"/>
        </w:rPr>
        <w:t>作为存储系统</w:t>
      </w:r>
      <w:r w:rsidRPr="00B36D01">
        <w:rPr>
          <w:rFonts w:ascii="Times New Roman" w:eastAsia="宋体" w:hAnsi="Times New Roman" w:cs="Times New Roman" w:hint="eastAsia"/>
          <w:szCs w:val="24"/>
        </w:rPr>
        <w:t>[</w:t>
      </w:r>
      <w:r w:rsidRPr="00B36D01">
        <w:rPr>
          <w:rFonts w:ascii="Times New Roman" w:eastAsia="宋体" w:hAnsi="Times New Roman" w:cs="Times New Roman"/>
          <w:szCs w:val="24"/>
        </w:rPr>
        <w:t>16,17]</w:t>
      </w:r>
      <w:r w:rsidRPr="00B36D01">
        <w:rPr>
          <w:rFonts w:ascii="Times New Roman" w:eastAsia="宋体" w:hAnsi="Times New Roman" w:cs="Times New Roman" w:hint="eastAsia"/>
          <w:szCs w:val="24"/>
        </w:rPr>
        <w:t>，具有可伸缩、随机实时读写、高可靠性的特点。</w:t>
      </w:r>
    </w:p>
    <w:p w14:paraId="4E72BFE9" w14:textId="77777777" w:rsidR="009A05DB" w:rsidRPr="00B36D01" w:rsidRDefault="009A05DB" w:rsidP="009A05DB">
      <w:pPr>
        <w:spacing w:line="400" w:lineRule="exact"/>
        <w:ind w:firstLineChars="200" w:firstLine="420"/>
        <w:rPr>
          <w:rFonts w:ascii="Times New Roman" w:eastAsia="宋体" w:hAnsi="Times New Roman" w:cs="Times New Roman"/>
          <w:szCs w:val="24"/>
        </w:rPr>
      </w:pPr>
      <w:r w:rsidRPr="00B36D01">
        <w:rPr>
          <w:rFonts w:ascii="Times New Roman" w:eastAsia="宋体" w:hAnsi="Times New Roman" w:cs="Times New Roman" w:hint="eastAsia"/>
          <w:szCs w:val="24"/>
        </w:rPr>
        <w:t>如图</w:t>
      </w:r>
      <w:r w:rsidRPr="00B36D01">
        <w:rPr>
          <w:rFonts w:ascii="Times New Roman" w:eastAsia="宋体" w:hAnsi="Times New Roman" w:cs="Times New Roman" w:hint="eastAsia"/>
          <w:szCs w:val="24"/>
        </w:rPr>
        <w:t>4</w:t>
      </w:r>
      <w:r w:rsidRPr="00B36D01">
        <w:rPr>
          <w:rFonts w:ascii="Times New Roman" w:eastAsia="宋体" w:hAnsi="Times New Roman" w:cs="Times New Roman" w:hint="eastAsia"/>
          <w:szCs w:val="24"/>
        </w:rPr>
        <w:t>为</w:t>
      </w:r>
      <w:r w:rsidRPr="00B36D01">
        <w:rPr>
          <w:rFonts w:ascii="Times New Roman" w:eastAsia="宋体" w:hAnsi="Times New Roman" w:cs="Times New Roman" w:hint="eastAsia"/>
          <w:szCs w:val="24"/>
        </w:rPr>
        <w:t>MAP</w:t>
      </w:r>
      <w:r w:rsidRPr="00B36D01">
        <w:rPr>
          <w:rFonts w:ascii="Times New Roman" w:eastAsia="宋体" w:hAnsi="Times New Roman" w:cs="Times New Roman" w:hint="eastAsia"/>
          <w:szCs w:val="24"/>
        </w:rPr>
        <w:t>模型的存储映射结构，其中图</w:t>
      </w:r>
      <w:r w:rsidRPr="00B36D01">
        <w:rPr>
          <w:rFonts w:ascii="Times New Roman" w:eastAsia="宋体" w:hAnsi="Times New Roman" w:cs="Times New Roman" w:hint="eastAsia"/>
          <w:szCs w:val="24"/>
        </w:rPr>
        <w:t>4</w:t>
      </w:r>
      <w:r w:rsidRPr="00B36D01">
        <w:rPr>
          <w:rFonts w:ascii="Times New Roman" w:eastAsia="宋体" w:hAnsi="Times New Roman" w:cs="Times New Roman" w:hint="eastAsia"/>
          <w:szCs w:val="24"/>
        </w:rPr>
        <w:t>可以看出，一个带有属性节点的时空瓦片可以由</w:t>
      </w:r>
      <w:proofErr w:type="gramStart"/>
      <w:r w:rsidRPr="00B36D01">
        <w:rPr>
          <w:rFonts w:ascii="Times New Roman" w:eastAsia="宋体" w:hAnsi="Times New Roman" w:cs="Times New Roman" w:hint="eastAsia"/>
          <w:szCs w:val="24"/>
        </w:rPr>
        <w:t>四叉树编码</w:t>
      </w:r>
      <w:proofErr w:type="spellStart"/>
      <w:proofErr w:type="gramEnd"/>
      <w:r w:rsidRPr="00B36D01">
        <w:rPr>
          <w:rFonts w:ascii="Times New Roman" w:eastAsia="宋体" w:hAnsi="Times New Roman" w:cs="Times New Roman" w:hint="eastAsia"/>
          <w:szCs w:val="24"/>
        </w:rPr>
        <w:t>Quadkey</w:t>
      </w:r>
      <w:proofErr w:type="spellEnd"/>
      <w:r w:rsidRPr="00B36D01">
        <w:rPr>
          <w:rFonts w:ascii="Times New Roman" w:eastAsia="宋体" w:hAnsi="Times New Roman" w:cs="Times New Roman" w:hint="eastAsia"/>
          <w:szCs w:val="24"/>
        </w:rPr>
        <w:t>，属性节点</w:t>
      </w:r>
      <w:r w:rsidRPr="00B36D01">
        <w:rPr>
          <w:rFonts w:ascii="Times New Roman" w:eastAsia="宋体" w:hAnsi="Times New Roman" w:cs="Times New Roman" w:hint="eastAsia"/>
          <w:szCs w:val="24"/>
        </w:rPr>
        <w:t>An</w:t>
      </w:r>
      <w:r w:rsidRPr="00B36D01">
        <w:rPr>
          <w:rFonts w:ascii="Times New Roman" w:eastAsia="宋体" w:hAnsi="Times New Roman" w:cs="Times New Roman" w:hint="eastAsia"/>
          <w:szCs w:val="24"/>
        </w:rPr>
        <w:t>，以及时间坐标</w:t>
      </w:r>
      <w:r w:rsidRPr="00B36D01">
        <w:rPr>
          <w:rFonts w:ascii="Times New Roman" w:eastAsia="宋体" w:hAnsi="Times New Roman" w:cs="Times New Roman" w:hint="eastAsia"/>
          <w:szCs w:val="24"/>
        </w:rPr>
        <w:t>t</w:t>
      </w:r>
      <w:r w:rsidRPr="00B36D01">
        <w:rPr>
          <w:rFonts w:ascii="Times New Roman" w:eastAsia="宋体" w:hAnsi="Times New Roman" w:cs="Times New Roman" w:hint="eastAsia"/>
          <w:szCs w:val="24"/>
        </w:rPr>
        <w:t>三个坐标唯一确定。再结合</w:t>
      </w:r>
      <w:r w:rsidRPr="00B36D01">
        <w:rPr>
          <w:rFonts w:ascii="Times New Roman" w:eastAsia="宋体" w:hAnsi="Times New Roman" w:cs="Times New Roman" w:hint="eastAsia"/>
          <w:szCs w:val="24"/>
        </w:rPr>
        <w:t>H</w:t>
      </w:r>
      <w:r w:rsidRPr="00B36D01">
        <w:rPr>
          <w:rFonts w:ascii="Times New Roman" w:eastAsia="宋体" w:hAnsi="Times New Roman" w:cs="Times New Roman"/>
          <w:szCs w:val="24"/>
        </w:rPr>
        <w:t>Base</w:t>
      </w:r>
      <w:r w:rsidRPr="00B36D01">
        <w:rPr>
          <w:rFonts w:ascii="Times New Roman" w:eastAsia="宋体" w:hAnsi="Times New Roman" w:cs="Times New Roman" w:hint="eastAsia"/>
          <w:szCs w:val="24"/>
        </w:rPr>
        <w:t>的数据存储模型特征，我们对</w:t>
      </w:r>
      <w:r w:rsidRPr="00B36D01">
        <w:rPr>
          <w:rFonts w:ascii="Times New Roman" w:eastAsia="宋体" w:hAnsi="Times New Roman" w:cs="Times New Roman" w:hint="eastAsia"/>
          <w:szCs w:val="24"/>
        </w:rPr>
        <w:t>MAP</w:t>
      </w:r>
      <w:r w:rsidRPr="00B36D01">
        <w:rPr>
          <w:rFonts w:ascii="Times New Roman" w:eastAsia="宋体" w:hAnsi="Times New Roman" w:cs="Times New Roman" w:hint="eastAsia"/>
          <w:szCs w:val="24"/>
        </w:rPr>
        <w:t>模型数据设计了如下的表</w:t>
      </w:r>
      <w:r>
        <w:rPr>
          <w:rFonts w:hint="eastAsia"/>
        </w:rPr>
        <w:t>结构</w:t>
      </w:r>
      <w:r w:rsidRPr="00B36D01">
        <w:rPr>
          <w:rFonts w:ascii="Times New Roman" w:eastAsia="宋体" w:hAnsi="Times New Roman" w:cs="Times New Roman" w:hint="eastAsia"/>
          <w:szCs w:val="24"/>
        </w:rPr>
        <w:t>。横向上以</w:t>
      </w:r>
      <w:proofErr w:type="spellStart"/>
      <w:r w:rsidRPr="00B36D01">
        <w:rPr>
          <w:rFonts w:ascii="Times New Roman" w:eastAsia="宋体" w:hAnsi="Times New Roman" w:cs="Times New Roman" w:hint="eastAsia"/>
          <w:szCs w:val="24"/>
        </w:rPr>
        <w:t>Quadkey+An</w:t>
      </w:r>
      <w:proofErr w:type="spellEnd"/>
      <w:r w:rsidRPr="00B36D01">
        <w:rPr>
          <w:rFonts w:ascii="Times New Roman" w:eastAsia="宋体" w:hAnsi="Times New Roman" w:cs="Times New Roman" w:hint="eastAsia"/>
          <w:szCs w:val="24"/>
        </w:rPr>
        <w:t>联合编码的方式作为每一行的</w:t>
      </w:r>
      <w:proofErr w:type="spellStart"/>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，设置</w:t>
      </w:r>
      <w:proofErr w:type="gramStart"/>
      <w:r w:rsidRPr="00B36D01">
        <w:rPr>
          <w:rFonts w:ascii="Times New Roman" w:eastAsia="宋体" w:hAnsi="Times New Roman" w:cs="Times New Roman" w:hint="eastAsia"/>
          <w:szCs w:val="24"/>
        </w:rPr>
        <w:t>2</w:t>
      </w:r>
      <w:r w:rsidRPr="00B36D01">
        <w:rPr>
          <w:rFonts w:ascii="Times New Roman" w:eastAsia="宋体" w:hAnsi="Times New Roman" w:cs="Times New Roman" w:hint="eastAsia"/>
          <w:szCs w:val="24"/>
        </w:rPr>
        <w:t>个列族分别</w:t>
      </w:r>
      <w:proofErr w:type="gramEnd"/>
      <w:r w:rsidRPr="00B36D01">
        <w:rPr>
          <w:rFonts w:ascii="Times New Roman" w:eastAsia="宋体" w:hAnsi="Times New Roman" w:cs="Times New Roman" w:hint="eastAsia"/>
          <w:szCs w:val="24"/>
        </w:rPr>
        <w:t>为</w:t>
      </w:r>
      <w:r w:rsidRPr="00B36D01">
        <w:rPr>
          <w:rFonts w:ascii="Times New Roman" w:eastAsia="宋体" w:hAnsi="Times New Roman" w:cs="Times New Roman" w:hint="eastAsia"/>
          <w:szCs w:val="24"/>
        </w:rPr>
        <w:t>Heatmap</w:t>
      </w:r>
      <w:proofErr w:type="gramStart"/>
      <w:r w:rsidRPr="00B36D01">
        <w:rPr>
          <w:rFonts w:ascii="Times New Roman" w:eastAsia="宋体" w:hAnsi="Times New Roman" w:cs="Times New Roman" w:hint="eastAsia"/>
          <w:szCs w:val="24"/>
        </w:rPr>
        <w:t>列族</w:t>
      </w:r>
      <w:proofErr w:type="gramEnd"/>
      <w:r w:rsidRPr="00B36D01">
        <w:rPr>
          <w:rFonts w:ascii="Times New Roman" w:eastAsia="宋体" w:hAnsi="Times New Roman" w:cs="Times New Roman" w:hint="eastAsia"/>
          <w:szCs w:val="24"/>
        </w:rPr>
        <w:t>和</w:t>
      </w:r>
      <w:r w:rsidRPr="00B36D01">
        <w:rPr>
          <w:rFonts w:ascii="Times New Roman" w:eastAsia="宋体" w:hAnsi="Times New Roman" w:cs="Times New Roman" w:hint="eastAsia"/>
          <w:szCs w:val="24"/>
        </w:rPr>
        <w:t>Sum</w:t>
      </w:r>
      <w:r w:rsidRPr="00B36D01">
        <w:rPr>
          <w:rFonts w:ascii="Times New Roman" w:eastAsia="宋体" w:hAnsi="Times New Roman" w:cs="Times New Roman" w:hint="eastAsia"/>
          <w:szCs w:val="24"/>
        </w:rPr>
        <w:t>列族。</w:t>
      </w:r>
      <w:r w:rsidRPr="00B36D01">
        <w:rPr>
          <w:rFonts w:ascii="Times New Roman" w:eastAsia="宋体" w:hAnsi="Times New Roman" w:cs="Times New Roman" w:hint="eastAsia"/>
          <w:szCs w:val="24"/>
        </w:rPr>
        <w:t>Heatmap</w:t>
      </w:r>
      <w:proofErr w:type="gramStart"/>
      <w:r w:rsidRPr="00B36D01">
        <w:rPr>
          <w:rFonts w:ascii="Times New Roman" w:eastAsia="宋体" w:hAnsi="Times New Roman" w:cs="Times New Roman" w:hint="eastAsia"/>
          <w:szCs w:val="24"/>
        </w:rPr>
        <w:t>列族按照</w:t>
      </w:r>
      <w:proofErr w:type="gramEnd"/>
      <w:r w:rsidRPr="00B36D01">
        <w:rPr>
          <w:rFonts w:ascii="Times New Roman" w:eastAsia="宋体" w:hAnsi="Times New Roman" w:cs="Times New Roman" w:hint="eastAsia"/>
          <w:szCs w:val="24"/>
        </w:rPr>
        <w:t>时间刻度坐标设置各列，负责存储相应时间坐标</w:t>
      </w:r>
      <w:r w:rsidRPr="00B36D01">
        <w:rPr>
          <w:rFonts w:ascii="Times New Roman" w:eastAsia="宋体" w:hAnsi="Times New Roman" w:cs="Times New Roman"/>
          <w:szCs w:val="24"/>
        </w:rPr>
        <w:t>t</w:t>
      </w:r>
      <w:r w:rsidRPr="00B36D01">
        <w:rPr>
          <w:rFonts w:ascii="Times New Roman" w:eastAsia="宋体" w:hAnsi="Times New Roman" w:cs="Times New Roman" w:hint="eastAsia"/>
          <w:szCs w:val="24"/>
        </w:rPr>
        <w:t>下的热图数据。</w:t>
      </w:r>
      <w:r w:rsidRPr="00B36D01">
        <w:rPr>
          <w:rFonts w:ascii="Times New Roman" w:eastAsia="宋体" w:hAnsi="Times New Roman" w:cs="Times New Roman" w:hint="eastAsia"/>
          <w:szCs w:val="24"/>
        </w:rPr>
        <w:t>Sum</w:t>
      </w:r>
      <w:proofErr w:type="gramStart"/>
      <w:r w:rsidRPr="00B36D01">
        <w:rPr>
          <w:rFonts w:ascii="Times New Roman" w:eastAsia="宋体" w:hAnsi="Times New Roman" w:cs="Times New Roman" w:hint="eastAsia"/>
          <w:szCs w:val="24"/>
        </w:rPr>
        <w:t>列族同样</w:t>
      </w:r>
      <w:proofErr w:type="gramEnd"/>
      <w:r w:rsidRPr="00B36D01">
        <w:rPr>
          <w:rFonts w:ascii="Times New Roman" w:eastAsia="宋体" w:hAnsi="Times New Roman" w:cs="Times New Roman" w:hint="eastAsia"/>
          <w:szCs w:val="24"/>
        </w:rPr>
        <w:t>按照时间刻度坐标设置各列，负责存储相应时间坐标</w:t>
      </w:r>
      <w:r w:rsidRPr="00B36D01">
        <w:rPr>
          <w:rFonts w:ascii="Times New Roman" w:eastAsia="宋体" w:hAnsi="Times New Roman" w:cs="Times New Roman" w:hint="eastAsia"/>
          <w:szCs w:val="24"/>
        </w:rPr>
        <w:t>t</w:t>
      </w:r>
      <w:r w:rsidRPr="00B36D01">
        <w:rPr>
          <w:rFonts w:ascii="Times New Roman" w:eastAsia="宋体" w:hAnsi="Times New Roman" w:cs="Times New Roman" w:hint="eastAsia"/>
          <w:szCs w:val="24"/>
        </w:rPr>
        <w:t>下热图数据中所有像素的特征采样值总值。</w:t>
      </w:r>
    </w:p>
    <w:p w14:paraId="23393BB7" w14:textId="77777777" w:rsidR="009A05DB" w:rsidRPr="00B36D01" w:rsidRDefault="009A05DB" w:rsidP="009A05DB">
      <w:pPr>
        <w:spacing w:line="400" w:lineRule="exact"/>
        <w:ind w:firstLineChars="200" w:firstLine="420"/>
        <w:rPr>
          <w:rFonts w:ascii="Times New Roman" w:eastAsia="宋体" w:hAnsi="Times New Roman" w:cs="Times New Roman"/>
          <w:szCs w:val="24"/>
        </w:rPr>
      </w:pPr>
      <w:r w:rsidRPr="00B36D01">
        <w:rPr>
          <w:rFonts w:ascii="Times New Roman" w:eastAsia="宋体" w:hAnsi="Times New Roman" w:cs="Times New Roman" w:hint="eastAsia"/>
          <w:szCs w:val="24"/>
        </w:rPr>
        <w:t>本框架的表结构设计，没有把时间维度加入</w:t>
      </w:r>
      <w:proofErr w:type="spellStart"/>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，而是把既定的属性维度加入到</w:t>
      </w:r>
      <w:proofErr w:type="spellStart"/>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中，让时间做横向的扩展，属性做纵向的扩展。该设计出发点是，若时间维度信息加入</w:t>
      </w:r>
      <w:proofErr w:type="spellStart"/>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，则会因数据时间序列过长导致</w:t>
      </w:r>
      <w:proofErr w:type="spellStart"/>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的数目急剧增加，从而影</w:t>
      </w:r>
      <w:r w:rsidRPr="00B36D01">
        <w:rPr>
          <w:rFonts w:ascii="Times New Roman" w:eastAsia="宋体" w:hAnsi="Times New Roman" w:cs="Times New Roman" w:hint="eastAsia"/>
          <w:szCs w:val="24"/>
        </w:rPr>
        <w:t>响到查询效率。而对于属性维度而言，一般可视化关注的属性维度数量有限，属性聚合树层级不会过大。</w:t>
      </w:r>
    </w:p>
    <w:p w14:paraId="5BAEE1BB" w14:textId="77777777" w:rsidR="00CB797F" w:rsidRPr="00B36D01" w:rsidRDefault="00CB797F" w:rsidP="00CB797F">
      <w:pPr>
        <w:spacing w:line="400" w:lineRule="exact"/>
        <w:ind w:firstLineChars="200" w:firstLine="420"/>
        <w:rPr>
          <w:rFonts w:ascii="Times New Roman" w:hAnsi="Times New Roman" w:cs="Times New Roman"/>
          <w:szCs w:val="24"/>
        </w:rPr>
      </w:pPr>
      <w:r w:rsidRPr="00B36D01">
        <w:rPr>
          <w:rFonts w:ascii="Times New Roman" w:hAnsi="Times New Roman" w:cs="Times New Roman"/>
          <w:szCs w:val="24"/>
        </w:rPr>
        <w:t xml:space="preserve">4.4 </w:t>
      </w:r>
      <w:r w:rsidRPr="00B36D01">
        <w:rPr>
          <w:rFonts w:ascii="Times New Roman" w:hAnsi="Times New Roman" w:cs="Times New Roman" w:hint="eastAsia"/>
          <w:szCs w:val="24"/>
        </w:rPr>
        <w:t>面向可视化的时空查询</w:t>
      </w:r>
    </w:p>
    <w:p w14:paraId="70982AD7" w14:textId="709A3729" w:rsidR="00994548" w:rsidRDefault="00CB797F" w:rsidP="00980D75">
      <w:pPr>
        <w:spacing w:line="400" w:lineRule="exact"/>
        <w:ind w:firstLineChars="200" w:firstLine="420"/>
        <w:rPr>
          <w:rFonts w:ascii="Times New Roman" w:eastAsia="宋体" w:hAnsi="Times New Roman" w:cs="Times New Roman" w:hint="eastAsia"/>
          <w:szCs w:val="24"/>
        </w:rPr>
      </w:pPr>
      <w:r w:rsidRPr="00B36D01">
        <w:rPr>
          <w:rFonts w:ascii="Times New Roman" w:eastAsia="宋体" w:hAnsi="Times New Roman" w:cs="Times New Roman" w:hint="eastAsia"/>
          <w:szCs w:val="24"/>
        </w:rPr>
        <w:t>通常</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数据访问方式是使用全盘扫描（</w:t>
      </w:r>
      <w:r w:rsidRPr="00B36D01">
        <w:rPr>
          <w:rFonts w:ascii="Times New Roman" w:eastAsia="宋体" w:hAnsi="Times New Roman" w:cs="Times New Roman" w:hint="eastAsia"/>
          <w:szCs w:val="24"/>
        </w:rPr>
        <w:t>Scan</w:t>
      </w:r>
      <w:r w:rsidRPr="00B36D01">
        <w:rPr>
          <w:rFonts w:ascii="Times New Roman" w:eastAsia="宋体" w:hAnsi="Times New Roman" w:cs="Times New Roman" w:hint="eastAsia"/>
          <w:szCs w:val="24"/>
        </w:rPr>
        <w:t>）或单点查询（</w:t>
      </w:r>
      <w:r w:rsidRPr="00B36D01">
        <w:rPr>
          <w:rFonts w:ascii="Times New Roman" w:eastAsia="宋体" w:hAnsi="Times New Roman" w:cs="Times New Roman" w:hint="eastAsia"/>
          <w:szCs w:val="24"/>
        </w:rPr>
        <w:t>Get</w:t>
      </w:r>
      <w:r w:rsidRPr="00B36D01">
        <w:rPr>
          <w:rFonts w:ascii="Times New Roman" w:eastAsia="宋体" w:hAnsi="Times New Roman" w:cs="Times New Roman" w:hint="eastAsia"/>
          <w:szCs w:val="24"/>
        </w:rPr>
        <w:t>）两种模式获取数据，用户在获取数据后在客户端进行业务运算。当返回数据量非常大的情况下，上述两种模式获取数据就会在网络</w:t>
      </w:r>
      <w:r w:rsidRPr="00B36D01">
        <w:rPr>
          <w:rFonts w:ascii="Times New Roman" w:eastAsia="宋体" w:hAnsi="Times New Roman" w:cs="Times New Roman" w:hint="eastAsia"/>
          <w:szCs w:val="24"/>
        </w:rPr>
        <w:t>I/O</w:t>
      </w:r>
      <w:r w:rsidRPr="00B36D01">
        <w:rPr>
          <w:rFonts w:ascii="Times New Roman" w:eastAsia="宋体" w:hAnsi="Times New Roman" w:cs="Times New Roman" w:hint="eastAsia"/>
          <w:szCs w:val="24"/>
        </w:rPr>
        <w:t>层面遇到瓶颈。为此</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提出了协处理器（</w:t>
      </w:r>
      <w:proofErr w:type="spellStart"/>
      <w:r w:rsidRPr="00B36D01">
        <w:rPr>
          <w:rFonts w:ascii="Times New Roman" w:eastAsia="宋体" w:hAnsi="Times New Roman" w:cs="Times New Roman" w:hint="eastAsia"/>
          <w:szCs w:val="24"/>
        </w:rPr>
        <w:t>CoProcessor</w:t>
      </w:r>
      <w:proofErr w:type="spellEnd"/>
      <w:r w:rsidRPr="00B36D01">
        <w:rPr>
          <w:rFonts w:ascii="Times New Roman" w:eastAsia="宋体" w:hAnsi="Times New Roman" w:cs="Times New Roman" w:hint="eastAsia"/>
          <w:szCs w:val="24"/>
        </w:rPr>
        <w:t>）的概念，通过协处理器可以在服务器端对查询范围内的结果进一步聚合，得到中间聚合结果返回客户端，从而提高查询效率。图</w:t>
      </w:r>
      <w:r w:rsidRPr="00B36D01">
        <w:rPr>
          <w:rFonts w:ascii="Times New Roman" w:eastAsia="宋体" w:hAnsi="Times New Roman" w:cs="Times New Roman"/>
          <w:szCs w:val="24"/>
        </w:rPr>
        <w:t>4</w:t>
      </w:r>
      <w:r w:rsidRPr="00B36D01">
        <w:rPr>
          <w:rFonts w:ascii="Times New Roman" w:eastAsia="宋体" w:hAnsi="Times New Roman" w:cs="Times New Roman" w:hint="eastAsia"/>
          <w:szCs w:val="24"/>
        </w:rPr>
        <w:t>为</w:t>
      </w:r>
      <w:proofErr w:type="spellStart"/>
      <w:r w:rsidRPr="00B36D01">
        <w:rPr>
          <w:rFonts w:ascii="Times New Roman" w:eastAsia="宋体" w:hAnsi="Times New Roman" w:cs="Times New Roman" w:hint="eastAsia"/>
          <w:szCs w:val="24"/>
        </w:rPr>
        <w:t>MapVis</w:t>
      </w:r>
      <w:proofErr w:type="spellEnd"/>
      <w:r w:rsidRPr="00B36D01">
        <w:rPr>
          <w:rFonts w:ascii="Times New Roman" w:eastAsia="宋体" w:hAnsi="Times New Roman" w:cs="Times New Roman" w:hint="eastAsia"/>
          <w:szCs w:val="24"/>
        </w:rPr>
        <w:t>系统基于</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协处理器概念实现的时空查询示意图。</w:t>
      </w:r>
      <w:r w:rsidRPr="00B36D01">
        <w:rPr>
          <w:rFonts w:ascii="Times New Roman" w:eastAsia="宋体" w:hAnsi="Times New Roman" w:cs="Times New Roman" w:hint="eastAsia"/>
          <w:szCs w:val="24"/>
        </w:rPr>
        <w:t>Map-</w:t>
      </w:r>
      <w:r w:rsidRPr="00B36D01">
        <w:rPr>
          <w:rFonts w:ascii="Times New Roman" w:eastAsia="宋体" w:hAnsi="Times New Roman" w:cs="Times New Roman"/>
          <w:szCs w:val="24"/>
        </w:rPr>
        <w:t>Vis</w:t>
      </w:r>
      <w:r w:rsidRPr="00B36D01">
        <w:rPr>
          <w:rFonts w:ascii="Times New Roman" w:eastAsia="宋体" w:hAnsi="Times New Roman" w:cs="Times New Roman" w:hint="eastAsia"/>
          <w:szCs w:val="24"/>
        </w:rPr>
        <w:t>系统可视化所需的查询是空间、时间、属性查询多维度的联动查询。客户端可视化时发送数据获取操作，</w:t>
      </w:r>
      <w:proofErr w:type="gramStart"/>
      <w:r w:rsidRPr="00B36D01">
        <w:rPr>
          <w:rFonts w:ascii="Times New Roman" w:eastAsia="宋体" w:hAnsi="Times New Roman" w:cs="Times New Roman" w:hint="eastAsia"/>
          <w:szCs w:val="24"/>
        </w:rPr>
        <w:t>中间件先分析</w:t>
      </w:r>
      <w:proofErr w:type="gramEnd"/>
      <w:r w:rsidRPr="00B36D01">
        <w:rPr>
          <w:rFonts w:ascii="Times New Roman" w:eastAsia="宋体" w:hAnsi="Times New Roman" w:cs="Times New Roman" w:hint="eastAsia"/>
          <w:szCs w:val="24"/>
        </w:rPr>
        <w:t>请求参数，将请求内容分解为时、空、</w:t>
      </w:r>
      <w:proofErr w:type="gramStart"/>
      <w:r w:rsidRPr="00B36D01">
        <w:rPr>
          <w:rFonts w:ascii="Times New Roman" w:eastAsia="宋体" w:hAnsi="Times New Roman" w:cs="Times New Roman" w:hint="eastAsia"/>
          <w:szCs w:val="24"/>
        </w:rPr>
        <w:t>属具体</w:t>
      </w:r>
      <w:proofErr w:type="gramEnd"/>
      <w:r w:rsidRPr="00B36D01">
        <w:rPr>
          <w:rFonts w:ascii="Times New Roman" w:eastAsia="宋体" w:hAnsi="Times New Roman" w:cs="Times New Roman" w:hint="eastAsia"/>
          <w:szCs w:val="24"/>
        </w:rPr>
        <w:t>查询类别对</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数据库进行查询，各个</w:t>
      </w:r>
      <w:r w:rsidRPr="00B36D01">
        <w:rPr>
          <w:rFonts w:ascii="Times New Roman" w:eastAsia="宋体" w:hAnsi="Times New Roman" w:cs="Times New Roman" w:hint="eastAsia"/>
          <w:szCs w:val="24"/>
        </w:rPr>
        <w:t>Region</w:t>
      </w:r>
      <w:r w:rsidRPr="00B36D01">
        <w:rPr>
          <w:rFonts w:ascii="Times New Roman" w:eastAsia="宋体" w:hAnsi="Times New Roman" w:cs="Times New Roman" w:hint="eastAsia"/>
          <w:szCs w:val="24"/>
        </w:rPr>
        <w:t>的数据通过协处理器再聚合返回给客户端。</w:t>
      </w:r>
    </w:p>
    <w:p w14:paraId="127EC15A" w14:textId="77777777" w:rsidR="00994548" w:rsidRPr="00B36D01" w:rsidRDefault="00994548" w:rsidP="00FA750A">
      <w:pPr>
        <w:jc w:val="center"/>
      </w:pPr>
      <w:r>
        <w:rPr>
          <w:noProof/>
        </w:rPr>
        <w:drawing>
          <wp:inline distT="0" distB="0" distL="0" distR="0" wp14:anchorId="3036D720" wp14:editId="5B195D2D">
            <wp:extent cx="2390711" cy="14782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291" cy="1479875"/>
                    </a:xfrm>
                    <a:prstGeom prst="rect">
                      <a:avLst/>
                    </a:prstGeom>
                    <a:noFill/>
                    <a:ln>
                      <a:noFill/>
                    </a:ln>
                  </pic:spPr>
                </pic:pic>
              </a:graphicData>
            </a:graphic>
          </wp:inline>
        </w:drawing>
      </w:r>
    </w:p>
    <w:p w14:paraId="23CC49F4" w14:textId="77777777" w:rsidR="00994548" w:rsidRDefault="00994548" w:rsidP="00994548">
      <w:pPr>
        <w:spacing w:line="400" w:lineRule="exact"/>
        <w:ind w:firstLineChars="200" w:firstLine="360"/>
        <w:jc w:val="center"/>
        <w:rPr>
          <w:rFonts w:ascii="宋体" w:hAnsi="宋体"/>
          <w:sz w:val="18"/>
        </w:rPr>
      </w:pPr>
      <w:r w:rsidRPr="00513387">
        <w:rPr>
          <w:rFonts w:ascii="宋体" w:eastAsia="宋体" w:hAnsi="宋体" w:cs="Times New Roman" w:hint="eastAsia"/>
          <w:sz w:val="18"/>
          <w:szCs w:val="24"/>
        </w:rPr>
        <w:t>图</w:t>
      </w:r>
      <w:r w:rsidRPr="00513387">
        <w:rPr>
          <w:rFonts w:ascii="宋体" w:eastAsia="宋体" w:hAnsi="宋体"/>
          <w:sz w:val="18"/>
        </w:rPr>
        <w:t>3</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MAP-Vis系统时空查询示意图</w:t>
      </w:r>
    </w:p>
    <w:p w14:paraId="54EFE706" w14:textId="4BAD967E" w:rsidR="00994548" w:rsidRPr="00994548" w:rsidRDefault="00994548" w:rsidP="00994548">
      <w:pPr>
        <w:spacing w:line="400" w:lineRule="exact"/>
        <w:ind w:firstLineChars="200" w:firstLine="360"/>
        <w:jc w:val="center"/>
        <w:rPr>
          <w:rFonts w:ascii="Times New Roman" w:eastAsia="宋体" w:hAnsi="Times New Roman" w:cs="Times New Roman" w:hint="eastAsia"/>
          <w:szCs w:val="20"/>
        </w:rPr>
      </w:pPr>
      <w:r>
        <w:rPr>
          <w:rFonts w:ascii="宋体" w:hAnsi="宋体" w:hint="eastAsia"/>
          <w:sz w:val="18"/>
        </w:rPr>
        <w:t>Fig</w:t>
      </w:r>
      <w:r>
        <w:rPr>
          <w:rFonts w:ascii="宋体" w:hAnsi="宋体"/>
          <w:sz w:val="18"/>
        </w:rPr>
        <w:t xml:space="preserve">.3 </w:t>
      </w:r>
      <w:r>
        <w:rPr>
          <w:rFonts w:ascii="宋体" w:hAnsi="宋体" w:hint="eastAsia"/>
          <w:sz w:val="18"/>
        </w:rPr>
        <w:t>Map-Vis</w:t>
      </w:r>
      <w:r>
        <w:rPr>
          <w:rFonts w:ascii="宋体" w:hAnsi="宋体" w:hint="eastAsia"/>
          <w:sz w:val="18"/>
        </w:rPr>
        <w:t>。。。。。。。。。。。。。。</w:t>
      </w:r>
    </w:p>
    <w:p w14:paraId="318BA049" w14:textId="23AA3CEC" w:rsidR="00994548" w:rsidRDefault="00994548" w:rsidP="00994548">
      <w:pPr>
        <w:spacing w:line="400" w:lineRule="exact"/>
        <w:ind w:firstLineChars="200" w:firstLine="420"/>
        <w:rPr>
          <w:rFonts w:ascii="Times New Roman" w:eastAsia="宋体" w:hAnsi="Times New Roman" w:cs="Times New Roman"/>
          <w:szCs w:val="24"/>
        </w:rPr>
      </w:pPr>
      <w:r w:rsidRPr="00B36D01">
        <w:rPr>
          <w:rFonts w:ascii="Times New Roman" w:eastAsia="宋体" w:hAnsi="Times New Roman" w:cs="Times New Roman" w:hint="eastAsia"/>
          <w:szCs w:val="24"/>
        </w:rPr>
        <w:t>空间查询，采用的是异步请求，即每一</w:t>
      </w:r>
    </w:p>
    <w:p w14:paraId="5490F080" w14:textId="77777777" w:rsidR="00994548" w:rsidRDefault="00994548" w:rsidP="00994548">
      <w:pPr>
        <w:spacing w:line="400" w:lineRule="exact"/>
        <w:rPr>
          <w:rFonts w:ascii="Times New Roman" w:eastAsia="宋体" w:hAnsi="Times New Roman" w:cs="Times New Roman"/>
          <w:szCs w:val="24"/>
        </w:rPr>
      </w:pPr>
      <w:r w:rsidRPr="00B36D01">
        <w:rPr>
          <w:rFonts w:ascii="Times New Roman" w:eastAsia="宋体" w:hAnsi="Times New Roman" w:cs="Times New Roman" w:hint="eastAsia"/>
          <w:szCs w:val="24"/>
        </w:rPr>
        <w:t>张瓦片单独向服务端发送查询请求。当服务端接收到查询请求操作时，</w:t>
      </w:r>
      <w:proofErr w:type="gramStart"/>
      <w:r w:rsidRPr="00B36D01">
        <w:rPr>
          <w:rFonts w:ascii="Times New Roman" w:eastAsia="宋体" w:hAnsi="Times New Roman" w:cs="Times New Roman" w:hint="eastAsia"/>
          <w:szCs w:val="24"/>
        </w:rPr>
        <w:t>中间件将请求</w:t>
      </w:r>
      <w:proofErr w:type="gramEnd"/>
      <w:r w:rsidRPr="00B36D01">
        <w:rPr>
          <w:rFonts w:ascii="Times New Roman" w:eastAsia="宋体" w:hAnsi="Times New Roman" w:cs="Times New Roman" w:hint="eastAsia"/>
          <w:szCs w:val="24"/>
        </w:rPr>
        <w:t>参数解析为</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数据库的空间过滤条件，</w:t>
      </w:r>
      <w:proofErr w:type="gramStart"/>
      <w:r w:rsidRPr="00B36D01">
        <w:rPr>
          <w:rFonts w:ascii="Times New Roman" w:eastAsia="宋体" w:hAnsi="Times New Roman" w:cs="Times New Roman" w:hint="eastAsia"/>
          <w:szCs w:val="24"/>
        </w:rPr>
        <w:t>行键</w:t>
      </w:r>
      <w:proofErr w:type="spellStart"/>
      <w:proofErr w:type="gramEnd"/>
      <w:r w:rsidRPr="00B36D01">
        <w:rPr>
          <w:rFonts w:ascii="Times New Roman" w:eastAsia="宋体" w:hAnsi="Times New Roman" w:cs="Times New Roman" w:hint="eastAsia"/>
          <w:szCs w:val="24"/>
        </w:rPr>
        <w:t>Rowkey</w:t>
      </w:r>
      <w:proofErr w:type="spellEnd"/>
      <w:r w:rsidRPr="00B36D01">
        <w:rPr>
          <w:rFonts w:ascii="Times New Roman" w:eastAsia="宋体" w:hAnsi="Times New Roman" w:cs="Times New Roman" w:hint="eastAsia"/>
          <w:szCs w:val="24"/>
        </w:rPr>
        <w:t>为瓦片</w:t>
      </w:r>
      <w:proofErr w:type="gramStart"/>
      <w:r w:rsidRPr="00B36D01">
        <w:rPr>
          <w:rFonts w:ascii="Times New Roman" w:eastAsia="宋体" w:hAnsi="Times New Roman" w:cs="Times New Roman" w:hint="eastAsia"/>
          <w:szCs w:val="24"/>
        </w:rPr>
        <w:t>四叉树编码</w:t>
      </w:r>
      <w:proofErr w:type="spellStart"/>
      <w:proofErr w:type="gramEnd"/>
      <w:r w:rsidRPr="00B36D01">
        <w:rPr>
          <w:rFonts w:ascii="Times New Roman" w:eastAsia="宋体" w:hAnsi="Times New Roman" w:cs="Times New Roman" w:hint="eastAsia"/>
          <w:szCs w:val="24"/>
        </w:rPr>
        <w:t>Quadkey</w:t>
      </w:r>
      <w:proofErr w:type="spellEnd"/>
      <w:r w:rsidRPr="00B36D01">
        <w:rPr>
          <w:rFonts w:ascii="Times New Roman" w:eastAsia="宋体" w:hAnsi="Times New Roman" w:cs="Times New Roman" w:hint="eastAsia"/>
          <w:szCs w:val="24"/>
        </w:rPr>
        <w:t>与属</w:t>
      </w:r>
      <w:r w:rsidRPr="00B36D01">
        <w:rPr>
          <w:rFonts w:ascii="Times New Roman" w:eastAsia="宋体" w:hAnsi="Times New Roman" w:cs="Times New Roman" w:hint="eastAsia"/>
          <w:szCs w:val="24"/>
        </w:rPr>
        <w:lastRenderedPageBreak/>
        <w:t>性索引位置</w:t>
      </w:r>
      <w:r w:rsidRPr="00B36D01">
        <w:rPr>
          <w:rFonts w:ascii="Times New Roman" w:eastAsia="宋体" w:hAnsi="Times New Roman" w:cs="Times New Roman" w:hint="eastAsia"/>
          <w:szCs w:val="24"/>
        </w:rPr>
        <w:t>An</w:t>
      </w:r>
      <w:r w:rsidRPr="00B36D01">
        <w:rPr>
          <w:rFonts w:ascii="Times New Roman" w:eastAsia="宋体" w:hAnsi="Times New Roman" w:cs="Times New Roman" w:hint="eastAsia"/>
          <w:szCs w:val="24"/>
        </w:rPr>
        <w:t>组合，以</w:t>
      </w:r>
      <w:r w:rsidRPr="00B36D01">
        <w:rPr>
          <w:rFonts w:ascii="Times New Roman" w:eastAsia="宋体" w:hAnsi="Times New Roman" w:cs="Times New Roman" w:hint="eastAsia"/>
          <w:szCs w:val="24"/>
        </w:rPr>
        <w:t>Heatmap</w:t>
      </w:r>
      <w:r w:rsidRPr="00B36D01">
        <w:rPr>
          <w:rFonts w:ascii="Times New Roman" w:eastAsia="宋体" w:hAnsi="Times New Roman" w:cs="Times New Roman" w:hint="eastAsia"/>
          <w:szCs w:val="24"/>
        </w:rPr>
        <w:t>为列，列限定符为查询时间范围内的各个时间刻度坐标</w:t>
      </w:r>
      <w:r w:rsidRPr="00B36D01">
        <w:rPr>
          <w:rFonts w:ascii="Times New Roman" w:eastAsia="宋体" w:hAnsi="Times New Roman" w:cs="Times New Roman" w:hint="eastAsia"/>
          <w:szCs w:val="24"/>
        </w:rPr>
        <w:t>t</w:t>
      </w:r>
      <w:r w:rsidRPr="00B36D01">
        <w:rPr>
          <w:rFonts w:ascii="Times New Roman" w:eastAsia="宋体" w:hAnsi="Times New Roman" w:cs="Times New Roman" w:hint="eastAsia"/>
          <w:szCs w:val="24"/>
        </w:rPr>
        <w:t>，经初次查询后可以得到各个时间坐标的聚合数据。再调用</w:t>
      </w:r>
      <w:r w:rsidRPr="00B36D01">
        <w:rPr>
          <w:rFonts w:ascii="Times New Roman" w:eastAsia="宋体" w:hAnsi="Times New Roman" w:cs="Times New Roman" w:hint="eastAsia"/>
          <w:szCs w:val="24"/>
        </w:rPr>
        <w:t>HBase</w:t>
      </w:r>
      <w:r w:rsidRPr="00B36D01">
        <w:rPr>
          <w:rFonts w:ascii="Times New Roman" w:eastAsia="宋体" w:hAnsi="Times New Roman" w:cs="Times New Roman" w:hint="eastAsia"/>
          <w:szCs w:val="24"/>
        </w:rPr>
        <w:t>数据库端的协处理器，将查询时间范围内各时间节点的数据做聚合计算，便得到最终的聚合结果返回前端渲染</w:t>
      </w:r>
      <w:r>
        <w:rPr>
          <w:rFonts w:ascii="Times New Roman" w:eastAsia="宋体" w:hAnsi="Times New Roman" w:cs="Times New Roman" w:hint="eastAsia"/>
          <w:szCs w:val="24"/>
        </w:rPr>
        <w:t>。</w:t>
      </w:r>
    </w:p>
    <w:p w14:paraId="60F67809" w14:textId="77777777" w:rsidR="00994548" w:rsidRDefault="00994548" w:rsidP="00994548">
      <w:pPr>
        <w:pStyle w:val="ae"/>
        <w:spacing w:line="400" w:lineRule="exact"/>
        <w:ind w:firstLineChars="100" w:firstLine="210"/>
        <w:jc w:val="both"/>
      </w:pPr>
      <w:r w:rsidRPr="00454AC5">
        <w:rPr>
          <w:rFonts w:hint="eastAsia"/>
        </w:rPr>
        <w:t>时间查询</w:t>
      </w:r>
      <w:r>
        <w:rPr>
          <w:rFonts w:hint="eastAsia"/>
        </w:rPr>
        <w:t>，</w:t>
      </w:r>
      <w:proofErr w:type="gramStart"/>
      <w:r w:rsidRPr="00454AC5">
        <w:rPr>
          <w:rFonts w:hint="eastAsia"/>
        </w:rPr>
        <w:t>行键</w:t>
      </w:r>
      <w:proofErr w:type="spellStart"/>
      <w:proofErr w:type="gramEnd"/>
      <w:r w:rsidRPr="00454AC5">
        <w:rPr>
          <w:rFonts w:hint="eastAsia"/>
        </w:rPr>
        <w:t>Rowkey</w:t>
      </w:r>
      <w:proofErr w:type="spellEnd"/>
      <w:r w:rsidRPr="00454AC5">
        <w:rPr>
          <w:rFonts w:hint="eastAsia"/>
        </w:rPr>
        <w:t>为瓦片</w:t>
      </w:r>
      <w:proofErr w:type="gramStart"/>
      <w:r w:rsidRPr="00454AC5">
        <w:rPr>
          <w:rFonts w:hint="eastAsia"/>
        </w:rPr>
        <w:t>四叉树编码</w:t>
      </w:r>
      <w:proofErr w:type="spellStart"/>
      <w:proofErr w:type="gramEnd"/>
      <w:r w:rsidRPr="00454AC5">
        <w:rPr>
          <w:rFonts w:hint="eastAsia"/>
        </w:rPr>
        <w:t>Quadkey</w:t>
      </w:r>
      <w:proofErr w:type="spellEnd"/>
      <w:r w:rsidRPr="00454AC5">
        <w:rPr>
          <w:rFonts w:hint="eastAsia"/>
        </w:rPr>
        <w:t>与属性索引位置</w:t>
      </w:r>
      <w:r w:rsidRPr="00454AC5">
        <w:rPr>
          <w:rFonts w:hint="eastAsia"/>
        </w:rPr>
        <w:t>An</w:t>
      </w:r>
      <w:r w:rsidRPr="00454AC5">
        <w:rPr>
          <w:rFonts w:hint="eastAsia"/>
        </w:rPr>
        <w:t>组合，</w:t>
      </w:r>
      <w:r w:rsidRPr="00454AC5">
        <w:rPr>
          <w:rFonts w:hint="eastAsia"/>
        </w:rPr>
        <w:t>Sum</w:t>
      </w:r>
    </w:p>
    <w:p w14:paraId="6A67EB67" w14:textId="77777777" w:rsidR="00994548" w:rsidRDefault="00994548" w:rsidP="00994548">
      <w:pPr>
        <w:pStyle w:val="ae"/>
        <w:spacing w:line="400" w:lineRule="exact"/>
        <w:jc w:val="both"/>
      </w:pPr>
      <w:r w:rsidRPr="00454AC5">
        <w:rPr>
          <w:rFonts w:hint="eastAsia"/>
        </w:rPr>
        <w:t>为列，查询时间范围内的各个时间刻度坐标</w:t>
      </w:r>
    </w:p>
    <w:p w14:paraId="2FBEC21C" w14:textId="77777777" w:rsidR="00994548" w:rsidRDefault="00994548" w:rsidP="00994548">
      <w:pPr>
        <w:pStyle w:val="ae"/>
        <w:spacing w:line="400" w:lineRule="exact"/>
        <w:jc w:val="both"/>
      </w:pPr>
      <w:r w:rsidRPr="00454AC5">
        <w:rPr>
          <w:rFonts w:hint="eastAsia"/>
        </w:rPr>
        <w:t>t</w:t>
      </w:r>
      <w:r>
        <w:rPr>
          <w:rFonts w:hint="eastAsia"/>
        </w:rPr>
        <w:t>为列限定符</w:t>
      </w:r>
      <w:r w:rsidRPr="00454AC5">
        <w:rPr>
          <w:rFonts w:hint="eastAsia"/>
        </w:rPr>
        <w:t>，在得到各个瓦片相应时间范围的数据后，在中间件上进一步统计可视范</w:t>
      </w:r>
      <w:r w:rsidRPr="00454AC5">
        <w:rPr>
          <w:rFonts w:hint="eastAsia"/>
        </w:rPr>
        <w:t>围内的瓦片序列的每一个时间坐标节点的总值，并最后将结果提交至服务端进行前端渲染绘制。</w:t>
      </w:r>
    </w:p>
    <w:p w14:paraId="6EE1E458" w14:textId="77777777" w:rsidR="00994548" w:rsidRDefault="00994548" w:rsidP="00994548">
      <w:pPr>
        <w:spacing w:line="400" w:lineRule="exact"/>
        <w:ind w:firstLineChars="200" w:firstLine="420"/>
      </w:pPr>
      <w:r>
        <w:rPr>
          <w:rFonts w:cs="Times New Roman" w:hint="eastAsia"/>
        </w:rPr>
        <w:t>属性查询，查询条件与时间查询相类似，</w:t>
      </w:r>
      <w:proofErr w:type="gramStart"/>
      <w:r w:rsidRPr="00454AC5">
        <w:rPr>
          <w:rFonts w:cs="Times New Roman" w:hint="eastAsia"/>
        </w:rPr>
        <w:t>以行键</w:t>
      </w:r>
      <w:proofErr w:type="spellStart"/>
      <w:proofErr w:type="gramEnd"/>
      <w:r w:rsidRPr="00454AC5">
        <w:rPr>
          <w:rFonts w:cs="Times New Roman" w:hint="eastAsia"/>
        </w:rPr>
        <w:t>Rowkey</w:t>
      </w:r>
      <w:proofErr w:type="spellEnd"/>
      <w:r w:rsidRPr="00454AC5">
        <w:rPr>
          <w:rFonts w:cs="Times New Roman" w:hint="eastAsia"/>
        </w:rPr>
        <w:t>为瓦片</w:t>
      </w:r>
      <w:proofErr w:type="gramStart"/>
      <w:r w:rsidRPr="00454AC5">
        <w:rPr>
          <w:rFonts w:cs="Times New Roman" w:hint="eastAsia"/>
        </w:rPr>
        <w:t>四叉树编码</w:t>
      </w:r>
      <w:proofErr w:type="spellStart"/>
      <w:proofErr w:type="gramEnd"/>
      <w:r w:rsidRPr="00454AC5">
        <w:rPr>
          <w:rFonts w:cs="Times New Roman" w:hint="eastAsia"/>
        </w:rPr>
        <w:t>Quadkey</w:t>
      </w:r>
      <w:proofErr w:type="spellEnd"/>
      <w:r w:rsidRPr="00454AC5">
        <w:rPr>
          <w:rFonts w:cs="Times New Roman" w:hint="eastAsia"/>
        </w:rPr>
        <w:t>与</w:t>
      </w:r>
      <w:r>
        <w:rPr>
          <w:rFonts w:cs="Times New Roman" w:hint="eastAsia"/>
        </w:rPr>
        <w:t>各个</w:t>
      </w:r>
      <w:r w:rsidRPr="00454AC5">
        <w:rPr>
          <w:rFonts w:cs="Times New Roman" w:hint="eastAsia"/>
        </w:rPr>
        <w:t>属性索引</w:t>
      </w:r>
      <w:r>
        <w:rPr>
          <w:rFonts w:cs="Times New Roman" w:hint="eastAsia"/>
        </w:rPr>
        <w:t>组合，以Sum为列，</w:t>
      </w:r>
      <w:r w:rsidRPr="00454AC5">
        <w:rPr>
          <w:rFonts w:cs="Times New Roman" w:hint="eastAsia"/>
        </w:rPr>
        <w:t>查询时间范围内的各个时间刻度坐标t</w:t>
      </w:r>
      <w:r>
        <w:rPr>
          <w:rFonts w:cs="Times New Roman" w:hint="eastAsia"/>
        </w:rPr>
        <w:t>为列限定符，</w:t>
      </w:r>
      <w:r w:rsidRPr="00454AC5">
        <w:rPr>
          <w:rFonts w:cs="Times New Roman" w:hint="eastAsia"/>
        </w:rPr>
        <w:t>在得到各个瓦片</w:t>
      </w:r>
      <w:r>
        <w:rPr>
          <w:rFonts w:cs="Times New Roman" w:hint="eastAsia"/>
        </w:rPr>
        <w:t>在查询</w:t>
      </w:r>
      <w:r w:rsidRPr="00454AC5">
        <w:rPr>
          <w:rFonts w:cs="Times New Roman" w:hint="eastAsia"/>
        </w:rPr>
        <w:t>时间范围的</w:t>
      </w:r>
      <w:r>
        <w:rPr>
          <w:rFonts w:cs="Times New Roman" w:hint="eastAsia"/>
        </w:rPr>
        <w:t>总值之后</w:t>
      </w:r>
      <w:r w:rsidRPr="00454AC5">
        <w:rPr>
          <w:rFonts w:cs="Times New Roman" w:hint="eastAsia"/>
        </w:rPr>
        <w:t>，在中间件上进一步统计可视范围内的瓦片序列的每一个</w:t>
      </w:r>
      <w:r>
        <w:rPr>
          <w:rFonts w:cs="Times New Roman" w:hint="eastAsia"/>
        </w:rPr>
        <w:t>属性节点</w:t>
      </w:r>
      <w:r w:rsidRPr="00454AC5">
        <w:rPr>
          <w:rFonts w:cs="Times New Roman" w:hint="eastAsia"/>
        </w:rPr>
        <w:t>的总值，并最后将结果提交至服务端进行前端</w:t>
      </w:r>
      <w:r>
        <w:rPr>
          <w:rFonts w:hint="eastAsia"/>
        </w:rPr>
        <w:t>渲染</w:t>
      </w:r>
      <w:r>
        <w:rPr>
          <w:rFonts w:hint="eastAsia"/>
        </w:rPr>
        <w:t>。</w:t>
      </w:r>
    </w:p>
    <w:p w14:paraId="19441F9E" w14:textId="25419EAC" w:rsidR="00DF69AD" w:rsidRPr="00994548" w:rsidRDefault="00DF69AD" w:rsidP="00DF69AD">
      <w:pPr>
        <w:spacing w:line="400" w:lineRule="exact"/>
        <w:rPr>
          <w:rFonts w:hint="eastAsia"/>
        </w:rPr>
        <w:sectPr w:rsidR="00DF69AD" w:rsidRPr="00994548" w:rsidSect="009A05DB">
          <w:footerReference w:type="default" r:id="rId47"/>
          <w:type w:val="continuous"/>
          <w:pgSz w:w="11906" w:h="16838"/>
          <w:pgMar w:top="1440" w:right="1800" w:bottom="1440" w:left="1800" w:header="851" w:footer="992" w:gutter="0"/>
          <w:cols w:num="2" w:space="425"/>
          <w:docGrid w:type="lines" w:linePitch="312"/>
        </w:sectPr>
      </w:pPr>
    </w:p>
    <w:p w14:paraId="79064CBD" w14:textId="4754781A" w:rsidR="00994548" w:rsidRDefault="00994548" w:rsidP="00DF69AD">
      <w:pPr>
        <w:jc w:val="center"/>
        <w:rPr>
          <w:rFonts w:ascii="Times New Roman" w:eastAsia="宋体" w:hAnsi="Times New Roman" w:cs="Times New Roman" w:hint="eastAsia"/>
          <w:szCs w:val="24"/>
        </w:rPr>
      </w:pPr>
      <w:r>
        <w:rPr>
          <w:noProof/>
        </w:rPr>
        <w:drawing>
          <wp:inline distT="0" distB="0" distL="0" distR="0" wp14:anchorId="485667ED" wp14:editId="56728F5E">
            <wp:extent cx="2971800" cy="3002439"/>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88756" cy="3019570"/>
                    </a:xfrm>
                    <a:prstGeom prst="rect">
                      <a:avLst/>
                    </a:prstGeom>
                    <a:noFill/>
                    <a:ln>
                      <a:noFill/>
                    </a:ln>
                  </pic:spPr>
                </pic:pic>
              </a:graphicData>
            </a:graphic>
          </wp:inline>
        </w:drawing>
      </w:r>
    </w:p>
    <w:p w14:paraId="01BADAB6" w14:textId="4EDA86CC" w:rsidR="00994548" w:rsidRDefault="00994548" w:rsidP="00994548">
      <w:pPr>
        <w:spacing w:line="400" w:lineRule="exact"/>
        <w:ind w:firstLineChars="200" w:firstLine="360"/>
        <w:jc w:val="center"/>
        <w:rPr>
          <w:rFonts w:ascii="宋体" w:eastAsia="宋体" w:hAnsi="宋体" w:cs="Times New Roman"/>
          <w:sz w:val="18"/>
          <w:szCs w:val="24"/>
        </w:rPr>
      </w:pPr>
      <w:r w:rsidRPr="00513387">
        <w:rPr>
          <w:rFonts w:ascii="宋体" w:eastAsia="宋体" w:hAnsi="宋体" w:cs="Times New Roman" w:hint="eastAsia"/>
          <w:sz w:val="18"/>
          <w:szCs w:val="24"/>
        </w:rPr>
        <w:t>图</w:t>
      </w:r>
      <w:r>
        <w:rPr>
          <w:rFonts w:ascii="宋体" w:hAnsi="宋体"/>
          <w:sz w:val="18"/>
        </w:rPr>
        <w:t>4</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MAP-Vis系统时空查询示意图</w:t>
      </w:r>
    </w:p>
    <w:p w14:paraId="21C8068C" w14:textId="50BB4B9A" w:rsidR="00994548" w:rsidRPr="00994548" w:rsidRDefault="00994548" w:rsidP="00994548">
      <w:pPr>
        <w:spacing w:line="400" w:lineRule="exact"/>
        <w:ind w:firstLineChars="200" w:firstLine="360"/>
        <w:jc w:val="center"/>
        <w:rPr>
          <w:rFonts w:ascii="宋体" w:eastAsia="宋体" w:hAnsi="宋体" w:cs="Times New Roman" w:hint="eastAsia"/>
          <w:sz w:val="18"/>
          <w:szCs w:val="24"/>
        </w:rPr>
      </w:pPr>
      <w:r>
        <w:rPr>
          <w:rFonts w:ascii="宋体" w:eastAsia="宋体" w:hAnsi="宋体" w:cs="Times New Roman" w:hint="eastAsia"/>
          <w:sz w:val="18"/>
          <w:szCs w:val="24"/>
        </w:rPr>
        <w:t>F</w:t>
      </w:r>
      <w:r>
        <w:rPr>
          <w:rFonts w:ascii="宋体" w:eastAsia="宋体" w:hAnsi="宋体" w:cs="Times New Roman"/>
          <w:sz w:val="18"/>
          <w:szCs w:val="24"/>
        </w:rPr>
        <w:t xml:space="preserve">ig.4 </w:t>
      </w:r>
      <w:proofErr w:type="spellStart"/>
      <w:r>
        <w:rPr>
          <w:rFonts w:ascii="宋体" w:eastAsia="宋体" w:hAnsi="宋体" w:cs="Times New Roman"/>
          <w:sz w:val="18"/>
          <w:szCs w:val="24"/>
        </w:rPr>
        <w:t>xxxxxxxxxxxxxxxxx</w:t>
      </w:r>
      <w:proofErr w:type="spellEnd"/>
    </w:p>
    <w:p w14:paraId="24124B5D" w14:textId="5C902AD5" w:rsidR="00994548" w:rsidRPr="00994548" w:rsidRDefault="00994548" w:rsidP="00994548">
      <w:pPr>
        <w:jc w:val="center"/>
        <w:rPr>
          <w:rFonts w:ascii="Times New Roman" w:eastAsia="宋体" w:hAnsi="Times New Roman" w:cs="Times New Roman" w:hint="eastAsia"/>
          <w:szCs w:val="24"/>
        </w:rPr>
        <w:sectPr w:rsidR="00994548" w:rsidRPr="00994548" w:rsidSect="00994548">
          <w:type w:val="continuous"/>
          <w:pgSz w:w="11906" w:h="16838"/>
          <w:pgMar w:top="1440" w:right="1800" w:bottom="1440" w:left="1800" w:header="851" w:footer="992" w:gutter="0"/>
          <w:cols w:space="425"/>
          <w:docGrid w:type="lines" w:linePitch="312"/>
        </w:sectPr>
      </w:pPr>
    </w:p>
    <w:p w14:paraId="74A261D5" w14:textId="77777777" w:rsidR="00D23C73" w:rsidRPr="007136DF" w:rsidRDefault="00D23C73" w:rsidP="00D23C73">
      <w:pPr>
        <w:pStyle w:val="1"/>
        <w:keepNext w:val="0"/>
        <w:keepLines w:val="0"/>
        <w:autoSpaceDE w:val="0"/>
        <w:autoSpaceDN w:val="0"/>
        <w:spacing w:before="0" w:after="0" w:line="240" w:lineRule="auto"/>
        <w:rPr>
          <w:rFonts w:ascii="黑体" w:eastAsia="黑体" w:hAnsi="黑体" w:cs="黑体"/>
          <w:b w:val="0"/>
          <w:bCs w:val="0"/>
          <w:kern w:val="2"/>
          <w:sz w:val="28"/>
          <w:szCs w:val="28"/>
        </w:rPr>
      </w:pPr>
      <w:r w:rsidRPr="007136DF">
        <w:rPr>
          <w:rFonts w:ascii="黑体" w:eastAsia="黑体" w:hAnsi="黑体" w:cs="黑体"/>
          <w:b w:val="0"/>
          <w:bCs w:val="0"/>
          <w:kern w:val="2"/>
          <w:sz w:val="28"/>
          <w:szCs w:val="28"/>
        </w:rPr>
        <w:t>实验与分析</w:t>
      </w:r>
    </w:p>
    <w:p w14:paraId="3F7AE530" w14:textId="77777777" w:rsidR="00D23C73" w:rsidRDefault="00D23C73" w:rsidP="00D23C73">
      <w:pPr>
        <w:spacing w:line="400" w:lineRule="exact"/>
        <w:ind w:firstLineChars="200" w:firstLine="420"/>
      </w:pPr>
      <w:r w:rsidRPr="00DC691A">
        <w:rPr>
          <w:rFonts w:ascii="Times New Roman" w:eastAsia="宋体" w:hAnsi="Times New Roman" w:cs="Times New Roman" w:hint="eastAsia"/>
          <w:szCs w:val="24"/>
        </w:rPr>
        <w:t>实验数据以纽约曼哈顿区的出租车数据为可视化对象，该数据集记录了</w:t>
      </w:r>
      <w:r w:rsidRPr="00DC691A">
        <w:rPr>
          <w:rFonts w:ascii="Times New Roman" w:eastAsia="宋体" w:hAnsi="Times New Roman" w:cs="Times New Roman" w:hint="eastAsia"/>
          <w:szCs w:val="24"/>
        </w:rPr>
        <w:t>2014</w:t>
      </w:r>
      <w:r w:rsidRPr="00DC691A">
        <w:rPr>
          <w:rFonts w:ascii="Times New Roman" w:eastAsia="宋体" w:hAnsi="Times New Roman" w:cs="Times New Roman" w:hint="eastAsia"/>
          <w:szCs w:val="24"/>
        </w:rPr>
        <w:t>年至</w:t>
      </w:r>
      <w:r w:rsidRPr="00DC691A">
        <w:rPr>
          <w:rFonts w:ascii="Times New Roman" w:eastAsia="宋体" w:hAnsi="Times New Roman" w:cs="Times New Roman" w:hint="eastAsia"/>
          <w:szCs w:val="24"/>
        </w:rPr>
        <w:t>2016</w:t>
      </w:r>
      <w:r w:rsidRPr="00DC691A">
        <w:rPr>
          <w:rFonts w:ascii="Times New Roman" w:eastAsia="宋体" w:hAnsi="Times New Roman" w:cs="Times New Roman" w:hint="eastAsia"/>
          <w:szCs w:val="24"/>
        </w:rPr>
        <w:t>年</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月份共</w:t>
      </w:r>
      <w:r w:rsidRPr="00DC691A">
        <w:rPr>
          <w:rFonts w:ascii="Times New Roman" w:eastAsia="宋体" w:hAnsi="Times New Roman" w:cs="Times New Roman" w:hint="eastAsia"/>
          <w:szCs w:val="24"/>
        </w:rPr>
        <w:t>30</w:t>
      </w:r>
      <w:r w:rsidRPr="00DC691A">
        <w:rPr>
          <w:rFonts w:ascii="Times New Roman" w:eastAsia="宋体" w:hAnsi="Times New Roman" w:cs="Times New Roman" w:hint="eastAsia"/>
          <w:szCs w:val="24"/>
        </w:rPr>
        <w:t>个月的出租车上下客点位等信息，大小共计约</w:t>
      </w:r>
      <w:r w:rsidRPr="00DC691A">
        <w:rPr>
          <w:rFonts w:ascii="Times New Roman" w:eastAsia="宋体" w:hAnsi="Times New Roman" w:cs="Times New Roman" w:hint="eastAsia"/>
          <w:szCs w:val="24"/>
        </w:rPr>
        <w:t>54.5</w:t>
      </w:r>
      <w:r w:rsidRPr="00DC691A">
        <w:rPr>
          <w:rFonts w:ascii="Times New Roman" w:eastAsia="宋体" w:hAnsi="Times New Roman" w:cs="Times New Roman"/>
          <w:szCs w:val="24"/>
        </w:rPr>
        <w:t>G</w:t>
      </w:r>
      <w:r w:rsidRPr="00DC691A">
        <w:rPr>
          <w:rFonts w:ascii="Times New Roman" w:eastAsia="宋体" w:hAnsi="Times New Roman" w:cs="Times New Roman" w:hint="eastAsia"/>
          <w:szCs w:val="24"/>
        </w:rPr>
        <w:t>，总记录数约</w:t>
      </w:r>
      <w:r w:rsidRPr="00DC691A">
        <w:rPr>
          <w:rFonts w:ascii="Times New Roman" w:eastAsia="宋体" w:hAnsi="Times New Roman" w:cs="Times New Roman" w:hint="eastAsia"/>
          <w:szCs w:val="24"/>
        </w:rPr>
        <w:t>3</w:t>
      </w:r>
      <w:r w:rsidRPr="00DC691A">
        <w:rPr>
          <w:rFonts w:ascii="Times New Roman" w:eastAsia="宋体" w:hAnsi="Times New Roman" w:cs="Times New Roman" w:hint="eastAsia"/>
          <w:szCs w:val="24"/>
        </w:rPr>
        <w:t>亿条。单条记录包含了出租车乘客的上下车空间位置，乘客支付方式等其他信息。</w:t>
      </w:r>
      <w:r w:rsidRPr="00DC691A">
        <w:rPr>
          <w:rFonts w:ascii="Times New Roman" w:eastAsia="宋体" w:hAnsi="Times New Roman" w:cs="Times New Roman" w:hint="eastAsia"/>
          <w:szCs w:val="24"/>
        </w:rPr>
        <w:t>所示，是</w:t>
      </w:r>
      <w:r w:rsidRPr="00DC691A">
        <w:rPr>
          <w:rFonts w:ascii="Times New Roman" w:eastAsia="宋体" w:hAnsi="Times New Roman" w:cs="Times New Roman" w:hint="eastAsia"/>
          <w:szCs w:val="24"/>
        </w:rPr>
        <w:t>MAP-Vis</w:t>
      </w:r>
      <w:r w:rsidRPr="00DC691A">
        <w:rPr>
          <w:rFonts w:ascii="Times New Roman" w:eastAsia="宋体" w:hAnsi="Times New Roman" w:cs="Times New Roman" w:hint="eastAsia"/>
          <w:szCs w:val="24"/>
        </w:rPr>
        <w:t>框架实现的出租车数据可视化显示界面，基于</w:t>
      </w:r>
      <w:r w:rsidRPr="00DC691A">
        <w:rPr>
          <w:rFonts w:ascii="Times New Roman" w:eastAsia="宋体" w:hAnsi="Times New Roman" w:cs="Times New Roman" w:hint="eastAsia"/>
          <w:szCs w:val="24"/>
        </w:rPr>
        <w:t>HTML</w:t>
      </w:r>
      <w:r w:rsidRPr="00DC691A">
        <w:rPr>
          <w:rFonts w:ascii="Times New Roman" w:eastAsia="宋体" w:hAnsi="Times New Roman" w:cs="Times New Roman" w:hint="eastAsia"/>
          <w:szCs w:val="24"/>
        </w:rPr>
        <w:t>，</w:t>
      </w:r>
      <w:r w:rsidRPr="00DC691A">
        <w:rPr>
          <w:rFonts w:ascii="Times New Roman" w:eastAsia="宋体" w:hAnsi="Times New Roman" w:cs="Times New Roman" w:hint="eastAsia"/>
          <w:szCs w:val="24"/>
        </w:rPr>
        <w:t>CSS</w:t>
      </w:r>
      <w:r w:rsidRPr="00DC691A">
        <w:rPr>
          <w:rFonts w:ascii="Times New Roman" w:eastAsia="宋体" w:hAnsi="Times New Roman" w:cs="Times New Roman" w:hint="eastAsia"/>
          <w:szCs w:val="24"/>
        </w:rPr>
        <w:t>，</w:t>
      </w:r>
      <w:proofErr w:type="spellStart"/>
      <w:r w:rsidRPr="00DC691A">
        <w:rPr>
          <w:rFonts w:ascii="Times New Roman" w:eastAsia="宋体" w:hAnsi="Times New Roman" w:cs="Times New Roman" w:hint="eastAsia"/>
          <w:szCs w:val="24"/>
        </w:rPr>
        <w:t>Javascript</w:t>
      </w:r>
      <w:proofErr w:type="spellEnd"/>
      <w:r w:rsidRPr="00DC691A">
        <w:rPr>
          <w:rFonts w:ascii="Times New Roman" w:eastAsia="宋体" w:hAnsi="Times New Roman" w:cs="Times New Roman" w:hint="eastAsia"/>
          <w:szCs w:val="24"/>
        </w:rPr>
        <w:t>实现，地图显示使用</w:t>
      </w:r>
      <w:r w:rsidRPr="00DC691A">
        <w:rPr>
          <w:rFonts w:ascii="Times New Roman" w:eastAsia="宋体" w:hAnsi="Times New Roman" w:cs="Times New Roman" w:hint="eastAsia"/>
          <w:szCs w:val="24"/>
        </w:rPr>
        <w:t>Leaflet</w:t>
      </w:r>
      <w:r w:rsidRPr="00DC691A">
        <w:rPr>
          <w:rFonts w:ascii="Times New Roman" w:eastAsia="宋体" w:hAnsi="Times New Roman" w:cs="Times New Roman" w:hint="eastAsia"/>
          <w:szCs w:val="24"/>
        </w:rPr>
        <w:t>库</w:t>
      </w:r>
      <w:r w:rsidRPr="00DC691A">
        <w:rPr>
          <w:rFonts w:ascii="Times New Roman" w:eastAsia="宋体" w:hAnsi="Times New Roman" w:cs="Times New Roman"/>
          <w:szCs w:val="24"/>
        </w:rPr>
        <w:t>[19]</w:t>
      </w:r>
    </w:p>
    <w:p w14:paraId="68B73BFA" w14:textId="77777777" w:rsidR="00D23C73" w:rsidRDefault="00D23C73" w:rsidP="00D23C73">
      <w:pPr>
        <w:spacing w:line="400" w:lineRule="exact"/>
      </w:pPr>
      <w:r w:rsidRPr="00DC691A">
        <w:rPr>
          <w:rFonts w:ascii="Times New Roman" w:eastAsia="宋体" w:hAnsi="Times New Roman" w:cs="Times New Roman" w:hint="eastAsia"/>
          <w:szCs w:val="24"/>
        </w:rPr>
        <w:t>进行交互、时间</w:t>
      </w:r>
      <w:proofErr w:type="gramStart"/>
      <w:r w:rsidRPr="00DC691A">
        <w:rPr>
          <w:rFonts w:ascii="Times New Roman" w:eastAsia="宋体" w:hAnsi="Times New Roman" w:cs="Times New Roman" w:hint="eastAsia"/>
          <w:szCs w:val="24"/>
        </w:rPr>
        <w:t>轴以及</w:t>
      </w:r>
      <w:proofErr w:type="gramEnd"/>
      <w:r w:rsidRPr="00DC691A">
        <w:rPr>
          <w:rFonts w:ascii="Times New Roman" w:eastAsia="宋体" w:hAnsi="Times New Roman" w:cs="Times New Roman" w:hint="eastAsia"/>
          <w:szCs w:val="24"/>
        </w:rPr>
        <w:t>属性柱状图部分使用</w:t>
      </w:r>
      <w:r w:rsidRPr="00DC691A">
        <w:rPr>
          <w:rFonts w:ascii="Times New Roman" w:eastAsia="宋体" w:hAnsi="Times New Roman" w:cs="Times New Roman" w:hint="eastAsia"/>
          <w:szCs w:val="24"/>
        </w:rPr>
        <w:t>d</w:t>
      </w:r>
      <w:r w:rsidRPr="00DC691A">
        <w:rPr>
          <w:rFonts w:ascii="Times New Roman" w:eastAsia="宋体" w:hAnsi="Times New Roman" w:cs="Times New Roman"/>
          <w:szCs w:val="24"/>
        </w:rPr>
        <w:t>3[20]</w:t>
      </w:r>
      <w:r w:rsidRPr="00DC691A">
        <w:rPr>
          <w:rFonts w:ascii="Times New Roman" w:eastAsia="宋体" w:hAnsi="Times New Roman" w:cs="Times New Roman" w:hint="eastAsia"/>
          <w:szCs w:val="24"/>
        </w:rPr>
        <w:t>库来进行交互。</w:t>
      </w:r>
    </w:p>
    <w:p w14:paraId="206A6B91" w14:textId="77777777" w:rsidR="00D23C73" w:rsidRPr="00A46E15" w:rsidRDefault="00D23C73" w:rsidP="00A46E15">
      <w:pPr>
        <w:spacing w:line="400" w:lineRule="exact"/>
        <w:ind w:firstLineChars="200" w:firstLine="420"/>
        <w:rPr>
          <w:rFonts w:ascii="Times New Roman" w:eastAsia="宋体" w:hAnsi="Times New Roman" w:cs="Times New Roman"/>
          <w:szCs w:val="24"/>
        </w:rPr>
      </w:pPr>
      <w:r w:rsidRPr="00A46E15">
        <w:rPr>
          <w:rFonts w:ascii="Times New Roman" w:eastAsia="宋体" w:hAnsi="Times New Roman" w:cs="Times New Roman" w:hint="eastAsia"/>
          <w:szCs w:val="24"/>
        </w:rPr>
        <w:t>实验分别从</w:t>
      </w:r>
      <w:r w:rsidRPr="00A46E15">
        <w:rPr>
          <w:rFonts w:ascii="Times New Roman" w:eastAsia="宋体" w:hAnsi="Times New Roman" w:cs="Times New Roman" w:hint="eastAsia"/>
          <w:szCs w:val="24"/>
        </w:rPr>
        <w:t>MAP</w:t>
      </w:r>
      <w:r w:rsidRPr="00A46E15">
        <w:rPr>
          <w:rFonts w:ascii="Times New Roman" w:eastAsia="宋体" w:hAnsi="Times New Roman" w:cs="Times New Roman" w:hint="eastAsia"/>
          <w:szCs w:val="24"/>
        </w:rPr>
        <w:t>模型的有效性、存储扩展性、预处理能力扩展性</w:t>
      </w:r>
      <w:r w:rsidRPr="00A46E15">
        <w:rPr>
          <w:rFonts w:ascii="Times New Roman" w:eastAsia="宋体" w:hAnsi="Times New Roman" w:cs="Times New Roman" w:hint="eastAsia"/>
          <w:szCs w:val="24"/>
        </w:rPr>
        <w:t>3</w:t>
      </w:r>
      <w:r w:rsidRPr="00A46E15">
        <w:rPr>
          <w:rFonts w:ascii="Times New Roman" w:eastAsia="宋体" w:hAnsi="Times New Roman" w:cs="Times New Roman" w:hint="eastAsia"/>
          <w:szCs w:val="24"/>
        </w:rPr>
        <w:t>个角度测试了</w:t>
      </w:r>
      <w:r w:rsidRPr="00A46E15">
        <w:rPr>
          <w:rFonts w:ascii="Times New Roman" w:eastAsia="宋体" w:hAnsi="Times New Roman" w:cs="Times New Roman"/>
          <w:szCs w:val="24"/>
        </w:rPr>
        <w:t>MAP-Vis</w:t>
      </w:r>
      <w:r w:rsidRPr="00A46E15">
        <w:rPr>
          <w:rFonts w:ascii="Times New Roman" w:eastAsia="宋体" w:hAnsi="Times New Roman" w:cs="Times New Roman" w:hint="eastAsia"/>
          <w:szCs w:val="24"/>
        </w:rPr>
        <w:t>的数据可视化性能。集群测试的基</w:t>
      </w:r>
      <w:r w:rsidRPr="00A46E15">
        <w:rPr>
          <w:rFonts w:ascii="Times New Roman" w:eastAsia="宋体" w:hAnsi="Times New Roman" w:cs="Times New Roman" w:hint="eastAsia"/>
          <w:szCs w:val="24"/>
        </w:rPr>
        <w:lastRenderedPageBreak/>
        <w:t>本环境共有</w:t>
      </w:r>
      <w:r w:rsidRPr="00A46E15">
        <w:rPr>
          <w:rFonts w:ascii="Times New Roman" w:eastAsia="宋体" w:hAnsi="Times New Roman" w:cs="Times New Roman"/>
          <w:szCs w:val="24"/>
        </w:rPr>
        <w:t>7</w:t>
      </w:r>
      <w:r w:rsidRPr="00A46E15">
        <w:rPr>
          <w:rFonts w:ascii="Times New Roman" w:eastAsia="宋体" w:hAnsi="Times New Roman" w:cs="Times New Roman" w:hint="eastAsia"/>
          <w:szCs w:val="24"/>
        </w:rPr>
        <w:t>个节点，集群的节点配置如表</w:t>
      </w:r>
      <w:r w:rsidRPr="00A46E15">
        <w:rPr>
          <w:rFonts w:ascii="Times New Roman" w:eastAsia="宋体" w:hAnsi="Times New Roman" w:cs="Times New Roman"/>
          <w:szCs w:val="24"/>
        </w:rPr>
        <w:t>4</w:t>
      </w:r>
      <w:r w:rsidRPr="00A46E15">
        <w:rPr>
          <w:rFonts w:ascii="Times New Roman" w:eastAsia="宋体" w:hAnsi="Times New Roman" w:cs="Times New Roman" w:hint="eastAsia"/>
          <w:szCs w:val="24"/>
        </w:rPr>
        <w:t>所示：</w:t>
      </w:r>
    </w:p>
    <w:p w14:paraId="2DAD5758" w14:textId="77777777" w:rsidR="00D23C73" w:rsidRPr="00DC63D6" w:rsidRDefault="00D23C73" w:rsidP="00D23C73">
      <w:pPr>
        <w:spacing w:line="400" w:lineRule="exact"/>
        <w:ind w:firstLineChars="200" w:firstLine="360"/>
        <w:jc w:val="center"/>
        <w:rPr>
          <w:rFonts w:ascii="宋体" w:eastAsia="宋体" w:hAnsi="宋体" w:cs="Times New Roman"/>
          <w:sz w:val="18"/>
          <w:szCs w:val="24"/>
        </w:rPr>
      </w:pPr>
      <w:r w:rsidRPr="00DC63D6">
        <w:rPr>
          <w:rFonts w:ascii="宋体" w:eastAsia="宋体" w:hAnsi="宋体" w:cs="Times New Roman" w:hint="eastAsia"/>
          <w:sz w:val="18"/>
          <w:szCs w:val="24"/>
        </w:rPr>
        <w:t>表</w:t>
      </w:r>
      <w:r w:rsidRPr="00DC63D6">
        <w:rPr>
          <w:rFonts w:ascii="宋体" w:eastAsia="宋体" w:hAnsi="宋体" w:cs="Times New Roman"/>
          <w:sz w:val="18"/>
          <w:szCs w:val="24"/>
        </w:rPr>
        <w:t xml:space="preserve"> </w:t>
      </w:r>
      <w:r w:rsidRPr="00DC63D6">
        <w:rPr>
          <w:rFonts w:ascii="宋体" w:eastAsia="宋体" w:hAnsi="宋体"/>
          <w:sz w:val="18"/>
        </w:rPr>
        <w:t>2</w:t>
      </w:r>
      <w:r w:rsidRPr="00DC63D6">
        <w:rPr>
          <w:rFonts w:ascii="宋体" w:eastAsia="宋体" w:hAnsi="宋体" w:cs="Times New Roman"/>
          <w:sz w:val="18"/>
          <w:szCs w:val="24"/>
        </w:rPr>
        <w:t xml:space="preserve"> </w:t>
      </w:r>
      <w:r w:rsidRPr="00DC63D6">
        <w:rPr>
          <w:rFonts w:ascii="宋体" w:eastAsia="宋体" w:hAnsi="宋体" w:cs="Times New Roman" w:hint="eastAsia"/>
          <w:sz w:val="18"/>
          <w:szCs w:val="24"/>
        </w:rPr>
        <w:t>集群节点配置情况</w:t>
      </w:r>
    </w:p>
    <w:tbl>
      <w:tblPr>
        <w:tblW w:w="4566" w:type="dxa"/>
        <w:tblBorders>
          <w:top w:val="single" w:sz="12" w:space="0" w:color="auto"/>
          <w:bottom w:val="single" w:sz="12" w:space="0" w:color="auto"/>
        </w:tblBorders>
        <w:tblLayout w:type="fixed"/>
        <w:tblLook w:val="04A0" w:firstRow="1" w:lastRow="0" w:firstColumn="1" w:lastColumn="0" w:noHBand="0" w:noVBand="1"/>
      </w:tblPr>
      <w:tblGrid>
        <w:gridCol w:w="1595"/>
        <w:gridCol w:w="2971"/>
      </w:tblGrid>
      <w:tr w:rsidR="00D23C73" w:rsidRPr="00DC691A" w14:paraId="4A85D103" w14:textId="77777777" w:rsidTr="0048597F">
        <w:trPr>
          <w:trHeight w:val="164"/>
        </w:trPr>
        <w:tc>
          <w:tcPr>
            <w:tcW w:w="1595" w:type="dxa"/>
            <w:tcBorders>
              <w:top w:val="single" w:sz="4" w:space="0" w:color="auto"/>
              <w:bottom w:val="single" w:sz="4" w:space="0" w:color="auto"/>
            </w:tcBorders>
            <w:shd w:val="clear" w:color="auto" w:fill="auto"/>
            <w:vAlign w:val="center"/>
          </w:tcPr>
          <w:p w14:paraId="6DFC9140"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hint="eastAsia"/>
                <w:szCs w:val="24"/>
              </w:rPr>
              <w:t>属性</w:t>
            </w:r>
          </w:p>
        </w:tc>
        <w:tc>
          <w:tcPr>
            <w:tcW w:w="2971" w:type="dxa"/>
            <w:tcBorders>
              <w:top w:val="single" w:sz="4" w:space="0" w:color="auto"/>
              <w:bottom w:val="single" w:sz="4" w:space="0" w:color="auto"/>
            </w:tcBorders>
            <w:shd w:val="clear" w:color="auto" w:fill="auto"/>
            <w:vAlign w:val="center"/>
          </w:tcPr>
          <w:p w14:paraId="0D5D2CA1"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hint="eastAsia"/>
                <w:szCs w:val="24"/>
              </w:rPr>
              <w:t>配置信息</w:t>
            </w:r>
          </w:p>
        </w:tc>
      </w:tr>
      <w:tr w:rsidR="00D23C73" w:rsidRPr="00DC691A" w14:paraId="4D6B3F84" w14:textId="77777777" w:rsidTr="0048597F">
        <w:trPr>
          <w:trHeight w:val="151"/>
        </w:trPr>
        <w:tc>
          <w:tcPr>
            <w:tcW w:w="1595" w:type="dxa"/>
            <w:tcBorders>
              <w:top w:val="single" w:sz="4" w:space="0" w:color="auto"/>
              <w:bottom w:val="nil"/>
            </w:tcBorders>
            <w:shd w:val="clear" w:color="auto" w:fill="auto"/>
            <w:vAlign w:val="center"/>
          </w:tcPr>
          <w:p w14:paraId="0AB04698"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CPU</w:t>
            </w:r>
          </w:p>
        </w:tc>
        <w:tc>
          <w:tcPr>
            <w:tcW w:w="2971" w:type="dxa"/>
            <w:tcBorders>
              <w:top w:val="single" w:sz="4" w:space="0" w:color="auto"/>
              <w:bottom w:val="nil"/>
            </w:tcBorders>
            <w:shd w:val="clear" w:color="auto" w:fill="auto"/>
            <w:vAlign w:val="center"/>
          </w:tcPr>
          <w:p w14:paraId="2790FB47"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hint="eastAsia"/>
                <w:szCs w:val="24"/>
              </w:rPr>
              <w:t>双</w:t>
            </w:r>
            <w:proofErr w:type="gramStart"/>
            <w:r w:rsidRPr="00DC691A">
              <w:rPr>
                <w:rFonts w:ascii="Times New Roman" w:eastAsia="宋体" w:hAnsi="Times New Roman" w:cs="Times New Roman" w:hint="eastAsia"/>
                <w:szCs w:val="24"/>
              </w:rPr>
              <w:t>路六核</w:t>
            </w:r>
            <w:proofErr w:type="gramEnd"/>
            <w:r w:rsidRPr="00DC691A">
              <w:rPr>
                <w:rFonts w:ascii="Times New Roman" w:eastAsia="宋体" w:hAnsi="Times New Roman" w:cs="Times New Roman"/>
                <w:szCs w:val="24"/>
              </w:rPr>
              <w:t xml:space="preserve">Intel(R) </w:t>
            </w:r>
          </w:p>
          <w:p w14:paraId="0004A644"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 xml:space="preserve">Xeon(R) E5-2620 </w:t>
            </w:r>
            <w:r>
              <w:t>2</w:t>
            </w:r>
            <w:r w:rsidRPr="00DC691A">
              <w:rPr>
                <w:rFonts w:ascii="Times New Roman" w:eastAsia="宋体" w:hAnsi="Times New Roman" w:cs="Times New Roman"/>
                <w:szCs w:val="24"/>
              </w:rPr>
              <w:t>GHz</w:t>
            </w:r>
          </w:p>
        </w:tc>
      </w:tr>
      <w:tr w:rsidR="00D23C73" w:rsidRPr="00DC691A" w14:paraId="6986B2AA" w14:textId="77777777" w:rsidTr="0048597F">
        <w:trPr>
          <w:trHeight w:val="164"/>
        </w:trPr>
        <w:tc>
          <w:tcPr>
            <w:tcW w:w="1595" w:type="dxa"/>
            <w:tcBorders>
              <w:top w:val="nil"/>
              <w:bottom w:val="nil"/>
            </w:tcBorders>
            <w:shd w:val="clear" w:color="auto" w:fill="auto"/>
            <w:vAlign w:val="center"/>
          </w:tcPr>
          <w:p w14:paraId="2670895E"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Memory</w:t>
            </w:r>
          </w:p>
        </w:tc>
        <w:tc>
          <w:tcPr>
            <w:tcW w:w="2971" w:type="dxa"/>
            <w:tcBorders>
              <w:top w:val="nil"/>
              <w:bottom w:val="nil"/>
            </w:tcBorders>
            <w:shd w:val="clear" w:color="auto" w:fill="auto"/>
            <w:vAlign w:val="center"/>
          </w:tcPr>
          <w:p w14:paraId="46529764"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32G</w:t>
            </w:r>
          </w:p>
        </w:tc>
      </w:tr>
      <w:tr w:rsidR="00D23C73" w:rsidRPr="00DC691A" w14:paraId="6C9F8D91" w14:textId="77777777" w:rsidTr="0048597F">
        <w:trPr>
          <w:trHeight w:val="164"/>
        </w:trPr>
        <w:tc>
          <w:tcPr>
            <w:tcW w:w="1595" w:type="dxa"/>
            <w:tcBorders>
              <w:top w:val="nil"/>
              <w:bottom w:val="nil"/>
            </w:tcBorders>
            <w:shd w:val="clear" w:color="auto" w:fill="auto"/>
            <w:vAlign w:val="center"/>
          </w:tcPr>
          <w:p w14:paraId="6F810DB4"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Network</w:t>
            </w:r>
          </w:p>
        </w:tc>
        <w:tc>
          <w:tcPr>
            <w:tcW w:w="2971" w:type="dxa"/>
            <w:tcBorders>
              <w:top w:val="nil"/>
              <w:bottom w:val="nil"/>
            </w:tcBorders>
            <w:shd w:val="clear" w:color="auto" w:fill="auto"/>
            <w:vAlign w:val="center"/>
          </w:tcPr>
          <w:p w14:paraId="44F7AC73"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1Gbps</w:t>
            </w:r>
          </w:p>
        </w:tc>
      </w:tr>
      <w:tr w:rsidR="00D23C73" w:rsidRPr="00DC691A" w14:paraId="5A2F98BC" w14:textId="77777777" w:rsidTr="0048597F">
        <w:trPr>
          <w:trHeight w:val="170"/>
        </w:trPr>
        <w:tc>
          <w:tcPr>
            <w:tcW w:w="1595" w:type="dxa"/>
            <w:tcBorders>
              <w:top w:val="nil"/>
              <w:bottom w:val="nil"/>
            </w:tcBorders>
            <w:shd w:val="clear" w:color="auto" w:fill="auto"/>
            <w:vAlign w:val="center"/>
          </w:tcPr>
          <w:p w14:paraId="4006F30E"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OS</w:t>
            </w:r>
          </w:p>
        </w:tc>
        <w:tc>
          <w:tcPr>
            <w:tcW w:w="2971" w:type="dxa"/>
            <w:tcBorders>
              <w:top w:val="nil"/>
              <w:bottom w:val="nil"/>
            </w:tcBorders>
            <w:shd w:val="clear" w:color="auto" w:fill="auto"/>
            <w:vAlign w:val="center"/>
          </w:tcPr>
          <w:p w14:paraId="65A731D5"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CentOS 6.2 64bit</w:t>
            </w:r>
          </w:p>
        </w:tc>
      </w:tr>
      <w:tr w:rsidR="00D23C73" w:rsidRPr="00DC691A" w14:paraId="066E1857" w14:textId="77777777" w:rsidTr="0048597F">
        <w:trPr>
          <w:trHeight w:val="164"/>
        </w:trPr>
        <w:tc>
          <w:tcPr>
            <w:tcW w:w="1595" w:type="dxa"/>
            <w:tcBorders>
              <w:top w:val="nil"/>
              <w:bottom w:val="nil"/>
            </w:tcBorders>
            <w:shd w:val="clear" w:color="auto" w:fill="auto"/>
            <w:vAlign w:val="center"/>
          </w:tcPr>
          <w:p w14:paraId="6F0354C3"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JVM</w:t>
            </w:r>
          </w:p>
        </w:tc>
        <w:tc>
          <w:tcPr>
            <w:tcW w:w="2971" w:type="dxa"/>
            <w:tcBorders>
              <w:top w:val="nil"/>
              <w:bottom w:val="nil"/>
            </w:tcBorders>
            <w:shd w:val="clear" w:color="auto" w:fill="auto"/>
            <w:vAlign w:val="center"/>
          </w:tcPr>
          <w:p w14:paraId="6DD7AF54"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JVM 1.8.0</w:t>
            </w:r>
          </w:p>
        </w:tc>
      </w:tr>
      <w:tr w:rsidR="00D23C73" w:rsidRPr="00DC691A" w14:paraId="7AB1870A" w14:textId="77777777" w:rsidTr="0048597F">
        <w:trPr>
          <w:trHeight w:val="164"/>
        </w:trPr>
        <w:tc>
          <w:tcPr>
            <w:tcW w:w="1595" w:type="dxa"/>
            <w:tcBorders>
              <w:top w:val="nil"/>
              <w:bottom w:val="nil"/>
            </w:tcBorders>
            <w:shd w:val="clear" w:color="auto" w:fill="auto"/>
            <w:vAlign w:val="center"/>
          </w:tcPr>
          <w:p w14:paraId="48A86798"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HBase</w:t>
            </w:r>
          </w:p>
        </w:tc>
        <w:tc>
          <w:tcPr>
            <w:tcW w:w="2971" w:type="dxa"/>
            <w:tcBorders>
              <w:top w:val="nil"/>
              <w:bottom w:val="nil"/>
            </w:tcBorders>
            <w:shd w:val="clear" w:color="auto" w:fill="auto"/>
            <w:vAlign w:val="center"/>
          </w:tcPr>
          <w:p w14:paraId="7F9B0F93"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HBase 1.2.0</w:t>
            </w:r>
          </w:p>
        </w:tc>
      </w:tr>
      <w:tr w:rsidR="00D23C73" w:rsidRPr="00DC691A" w14:paraId="46F4040C" w14:textId="77777777" w:rsidTr="0048597F">
        <w:trPr>
          <w:trHeight w:val="164"/>
        </w:trPr>
        <w:tc>
          <w:tcPr>
            <w:tcW w:w="1595" w:type="dxa"/>
            <w:tcBorders>
              <w:top w:val="nil"/>
              <w:bottom w:val="nil"/>
            </w:tcBorders>
            <w:shd w:val="clear" w:color="auto" w:fill="auto"/>
            <w:vAlign w:val="center"/>
          </w:tcPr>
          <w:p w14:paraId="07968897"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Spark</w:t>
            </w:r>
          </w:p>
        </w:tc>
        <w:tc>
          <w:tcPr>
            <w:tcW w:w="2971" w:type="dxa"/>
            <w:tcBorders>
              <w:top w:val="nil"/>
              <w:bottom w:val="nil"/>
            </w:tcBorders>
            <w:shd w:val="clear" w:color="auto" w:fill="auto"/>
            <w:vAlign w:val="center"/>
          </w:tcPr>
          <w:p w14:paraId="3502C95F"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Spark1.6.0</w:t>
            </w:r>
          </w:p>
        </w:tc>
      </w:tr>
      <w:tr w:rsidR="00D23C73" w:rsidRPr="00DC691A" w14:paraId="2FC8A54D" w14:textId="77777777" w:rsidTr="0048597F">
        <w:trPr>
          <w:trHeight w:val="164"/>
        </w:trPr>
        <w:tc>
          <w:tcPr>
            <w:tcW w:w="1595" w:type="dxa"/>
            <w:tcBorders>
              <w:top w:val="nil"/>
              <w:bottom w:val="single" w:sz="4" w:space="0" w:color="auto"/>
            </w:tcBorders>
            <w:shd w:val="clear" w:color="auto" w:fill="auto"/>
            <w:vAlign w:val="center"/>
          </w:tcPr>
          <w:p w14:paraId="1A4C2597"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Zookeeper</w:t>
            </w:r>
          </w:p>
        </w:tc>
        <w:tc>
          <w:tcPr>
            <w:tcW w:w="2971" w:type="dxa"/>
            <w:tcBorders>
              <w:top w:val="nil"/>
              <w:bottom w:val="single" w:sz="4" w:space="0" w:color="auto"/>
            </w:tcBorders>
            <w:shd w:val="clear" w:color="auto" w:fill="auto"/>
            <w:vAlign w:val="center"/>
          </w:tcPr>
          <w:p w14:paraId="764AD48A" w14:textId="77777777" w:rsidR="00D23C73" w:rsidRPr="00DC691A" w:rsidRDefault="00D23C73" w:rsidP="0048597F">
            <w:pPr>
              <w:spacing w:line="400" w:lineRule="exact"/>
              <w:ind w:firstLineChars="200" w:firstLine="420"/>
              <w:rPr>
                <w:rFonts w:ascii="Times New Roman" w:eastAsia="宋体" w:hAnsi="Times New Roman" w:cs="Times New Roman"/>
                <w:szCs w:val="24"/>
              </w:rPr>
            </w:pPr>
            <w:r w:rsidRPr="00DC691A">
              <w:rPr>
                <w:rFonts w:ascii="Times New Roman" w:eastAsia="宋体" w:hAnsi="Times New Roman" w:cs="Times New Roman"/>
                <w:szCs w:val="24"/>
              </w:rPr>
              <w:t>Zookeeper 3.4.5</w:t>
            </w:r>
          </w:p>
        </w:tc>
      </w:tr>
    </w:tbl>
    <w:p w14:paraId="3F7A357E" w14:textId="26DB3C2A" w:rsidR="00D23C73" w:rsidRDefault="00D23C73" w:rsidP="00D23C73">
      <w:pPr>
        <w:spacing w:line="400" w:lineRule="exact"/>
        <w:rPr>
          <w:rFonts w:ascii="Times New Roman" w:eastAsia="宋体" w:hAnsi="Times New Roman" w:cs="Times New Roman"/>
          <w:szCs w:val="24"/>
        </w:rPr>
      </w:pPr>
      <w:r w:rsidRPr="00DC691A">
        <w:rPr>
          <w:rFonts w:ascii="Times New Roman" w:eastAsia="宋体" w:hAnsi="Times New Roman" w:cs="Times New Roman" w:hint="eastAsia"/>
          <w:szCs w:val="24"/>
        </w:rPr>
        <w:t>实验</w:t>
      </w:r>
      <w:proofErr w:type="gramStart"/>
      <w:r w:rsidRPr="00DC691A">
        <w:rPr>
          <w:rFonts w:ascii="Times New Roman" w:eastAsia="宋体" w:hAnsi="Times New Roman" w:cs="Times New Roman" w:hint="eastAsia"/>
          <w:szCs w:val="24"/>
        </w:rPr>
        <w:t>一</w:t>
      </w:r>
      <w:proofErr w:type="gramEnd"/>
      <w:r w:rsidRPr="00DC691A">
        <w:rPr>
          <w:rFonts w:ascii="Times New Roman" w:eastAsia="宋体" w:hAnsi="Times New Roman" w:cs="Times New Roman" w:hint="eastAsia"/>
          <w:szCs w:val="24"/>
        </w:rPr>
        <w:t>：模型的有效性</w:t>
      </w:r>
    </w:p>
    <w:p w14:paraId="67255DF4" w14:textId="19794BEE" w:rsidR="00FA750A" w:rsidRDefault="00D108BA" w:rsidP="00FA750A">
      <w:pPr>
        <w:jc w:val="center"/>
        <w:rPr>
          <w:rFonts w:ascii="宋体" w:eastAsia="宋体" w:hAnsi="宋体" w:cs="Times New Roman"/>
          <w:sz w:val="18"/>
          <w:szCs w:val="24"/>
        </w:rPr>
      </w:pPr>
      <w:bookmarkStart w:id="4" w:name="_Hlk515829241"/>
      <w:r>
        <w:rPr>
          <w:noProof/>
        </w:rPr>
        <w:drawing>
          <wp:inline distT="0" distB="0" distL="0" distR="0" wp14:anchorId="1133AE70" wp14:editId="4C42C718">
            <wp:extent cx="2743532" cy="15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532" cy="1512000"/>
                    </a:xfrm>
                    <a:prstGeom prst="rect">
                      <a:avLst/>
                    </a:prstGeom>
                    <a:noFill/>
                    <a:ln>
                      <a:noFill/>
                    </a:ln>
                  </pic:spPr>
                </pic:pic>
              </a:graphicData>
            </a:graphic>
          </wp:inline>
        </w:drawing>
      </w:r>
      <w:bookmarkEnd w:id="4"/>
    </w:p>
    <w:p w14:paraId="1F924FBB" w14:textId="77777777" w:rsidR="00FA750A" w:rsidRDefault="00FA750A" w:rsidP="00FA750A">
      <w:pPr>
        <w:spacing w:line="400" w:lineRule="exact"/>
        <w:ind w:firstLineChars="200" w:firstLine="360"/>
        <w:jc w:val="center"/>
        <w:rPr>
          <w:rFonts w:ascii="宋体" w:hAnsi="宋体"/>
          <w:sz w:val="18"/>
        </w:rPr>
      </w:pPr>
      <w:r w:rsidRPr="00513387">
        <w:rPr>
          <w:rFonts w:ascii="宋体" w:eastAsia="宋体" w:hAnsi="宋体" w:cs="Times New Roman" w:hint="eastAsia"/>
          <w:sz w:val="18"/>
          <w:szCs w:val="24"/>
        </w:rPr>
        <w:t>图</w:t>
      </w:r>
      <w:r>
        <w:rPr>
          <w:rFonts w:ascii="宋体" w:hAnsi="宋体"/>
          <w:sz w:val="18"/>
        </w:rPr>
        <w:t>5</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MAP-Vis系统时空查询示意图</w:t>
      </w:r>
    </w:p>
    <w:p w14:paraId="439FDE71" w14:textId="3123FD3A" w:rsidR="00FA750A" w:rsidRPr="00FA750A" w:rsidRDefault="00FA750A" w:rsidP="00FA750A">
      <w:pPr>
        <w:spacing w:line="400" w:lineRule="exact"/>
        <w:ind w:firstLineChars="200" w:firstLine="360"/>
        <w:jc w:val="center"/>
        <w:rPr>
          <w:rFonts w:hint="eastAsia"/>
          <w:szCs w:val="20"/>
        </w:rPr>
      </w:pPr>
      <w:r>
        <w:rPr>
          <w:rFonts w:ascii="宋体" w:hAnsi="宋体" w:hint="eastAsia"/>
          <w:sz w:val="18"/>
        </w:rPr>
        <w:t>Fig</w:t>
      </w:r>
      <w:r>
        <w:rPr>
          <w:rFonts w:ascii="宋体" w:hAnsi="宋体"/>
          <w:sz w:val="18"/>
        </w:rPr>
        <w:t xml:space="preserve">.5 </w:t>
      </w:r>
      <w:r>
        <w:rPr>
          <w:rFonts w:ascii="宋体" w:hAnsi="宋体" w:hint="eastAsia"/>
          <w:sz w:val="18"/>
        </w:rPr>
        <w:t>Map-Vis</w:t>
      </w:r>
      <w:r>
        <w:rPr>
          <w:rFonts w:ascii="宋体" w:hAnsi="宋体" w:hint="eastAsia"/>
          <w:sz w:val="18"/>
        </w:rPr>
        <w:t>。。。。。。。。。。。。。。</w:t>
      </w:r>
    </w:p>
    <w:p w14:paraId="0DFD0F88" w14:textId="5B7A6072" w:rsidR="00D23C73" w:rsidRPr="0028450F" w:rsidRDefault="00D23C73" w:rsidP="0028450F">
      <w:pPr>
        <w:spacing w:line="400" w:lineRule="exact"/>
        <w:ind w:firstLineChars="200" w:firstLine="420"/>
        <w:rPr>
          <w:rFonts w:ascii="Times New Roman" w:eastAsia="宋体" w:hAnsi="Times New Roman" w:cs="Times New Roman" w:hint="eastAsia"/>
          <w:szCs w:val="24"/>
        </w:rPr>
      </w:pPr>
      <w:r w:rsidRPr="00DC691A">
        <w:rPr>
          <w:rFonts w:ascii="Times New Roman" w:eastAsia="宋体" w:hAnsi="Times New Roman" w:cs="Times New Roman" w:hint="eastAsia"/>
          <w:szCs w:val="24"/>
        </w:rPr>
        <w:t>该实验以查询的聚合数据所对应得原始数据大小作为自变量，其中通过改变查询的时间跨度进而控制所对应的原始数据的大小。由于原始数据共</w:t>
      </w:r>
      <w:r w:rsidRPr="00DC691A">
        <w:rPr>
          <w:rFonts w:ascii="Times New Roman" w:eastAsia="宋体" w:hAnsi="Times New Roman" w:cs="Times New Roman" w:hint="eastAsia"/>
          <w:szCs w:val="24"/>
        </w:rPr>
        <w:t>3</w:t>
      </w:r>
      <w:r w:rsidRPr="00DC691A">
        <w:rPr>
          <w:rFonts w:ascii="Times New Roman" w:eastAsia="宋体" w:hAnsi="Times New Roman" w:cs="Times New Roman"/>
          <w:szCs w:val="24"/>
        </w:rPr>
        <w:t>0</w:t>
      </w:r>
      <w:r w:rsidRPr="00DC691A">
        <w:rPr>
          <w:rFonts w:ascii="Times New Roman" w:eastAsia="宋体" w:hAnsi="Times New Roman" w:cs="Times New Roman" w:hint="eastAsia"/>
          <w:szCs w:val="24"/>
        </w:rPr>
        <w:t>个月，以</w:t>
      </w:r>
      <w:r w:rsidRPr="00DC691A">
        <w:rPr>
          <w:rFonts w:ascii="Times New Roman" w:eastAsia="宋体" w:hAnsi="Times New Roman" w:cs="Times New Roman" w:hint="eastAsia"/>
          <w:szCs w:val="24"/>
        </w:rPr>
        <w:t>3</w:t>
      </w:r>
      <w:r w:rsidRPr="00DC691A">
        <w:rPr>
          <w:rFonts w:ascii="Times New Roman" w:eastAsia="宋体" w:hAnsi="Times New Roman" w:cs="Times New Roman" w:hint="eastAsia"/>
          <w:szCs w:val="24"/>
        </w:rPr>
        <w:t>个月为间隔，在实验过程中，以时间跨度所对应原始数据为自变量，对地图进行完全相同的操作如放大缩小平移等，并统计各自的平均响应时间，其变化趋势如图</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所示，其中平均查响应时间是从请求发起到最后渲染完毕进行计时，中间包括网络传输等因素，总体可以看出其响应延迟稳定在</w:t>
      </w:r>
      <w:r w:rsidRPr="00DC691A">
        <w:rPr>
          <w:rFonts w:ascii="Times New Roman" w:eastAsia="宋体" w:hAnsi="Times New Roman" w:cs="Times New Roman"/>
          <w:szCs w:val="24"/>
        </w:rPr>
        <w:t>700ms-1000ms</w:t>
      </w:r>
      <w:r w:rsidRPr="00DC691A">
        <w:rPr>
          <w:rFonts w:ascii="Times New Roman" w:eastAsia="宋体" w:hAnsi="Times New Roman" w:cs="Times New Roman" w:hint="eastAsia"/>
          <w:szCs w:val="24"/>
        </w:rPr>
        <w:t>之间，能够保证亚秒级的响应，达到</w:t>
      </w:r>
      <w:r w:rsidRPr="00DC691A">
        <w:rPr>
          <w:rFonts w:ascii="Times New Roman" w:eastAsia="宋体" w:hAnsi="Times New Roman" w:cs="Times New Roman" w:hint="eastAsia"/>
          <w:szCs w:val="24"/>
        </w:rPr>
        <w:t>流畅的交互可视化体验。图</w:t>
      </w:r>
      <w:r w:rsidRPr="00DC691A">
        <w:rPr>
          <w:rFonts w:ascii="Times New Roman" w:eastAsia="宋体" w:hAnsi="Times New Roman" w:cs="Times New Roman" w:hint="eastAsia"/>
          <w:szCs w:val="24"/>
        </w:rPr>
        <w:t>6</w:t>
      </w:r>
      <w:r w:rsidRPr="00DC691A">
        <w:rPr>
          <w:rFonts w:ascii="Times New Roman" w:eastAsia="宋体" w:hAnsi="Times New Roman" w:cs="Times New Roman" w:hint="eastAsia"/>
          <w:szCs w:val="24"/>
        </w:rPr>
        <w:t>同时显示，随着原始数据规模的扩大，响应时间曲线基本保持平稳，未呈明显的线性增长，说明</w:t>
      </w:r>
      <w:r w:rsidRPr="00DC691A">
        <w:rPr>
          <w:rFonts w:ascii="Times New Roman" w:eastAsia="宋体" w:hAnsi="Times New Roman" w:cs="Times New Roman" w:hint="eastAsia"/>
          <w:szCs w:val="24"/>
        </w:rPr>
        <w:t>MAP</w:t>
      </w:r>
      <w:r w:rsidRPr="00DC691A">
        <w:rPr>
          <w:rFonts w:ascii="Times New Roman" w:eastAsia="宋体" w:hAnsi="Times New Roman" w:cs="Times New Roman" w:hint="eastAsia"/>
          <w:szCs w:val="24"/>
        </w:rPr>
        <w:t>模型应用于可视化时能够很好地适应大规模的时空数据集。</w:t>
      </w:r>
    </w:p>
    <w:p w14:paraId="38221CA5" w14:textId="6B4B9EF6" w:rsidR="00D23C73" w:rsidRDefault="00D23C73" w:rsidP="00D23C73">
      <w:pPr>
        <w:pStyle w:val="af0"/>
        <w:ind w:firstLineChars="0" w:firstLine="0"/>
      </w:pPr>
      <w:r>
        <w:rPr>
          <w:rFonts w:hint="eastAsia"/>
        </w:rPr>
        <w:t>实验二：数据分布式存储扩展性</w:t>
      </w:r>
    </w:p>
    <w:p w14:paraId="4F1E3C9A" w14:textId="5607B5E3" w:rsidR="00FA750A" w:rsidRPr="00FA750A" w:rsidRDefault="00FA750A" w:rsidP="00FA750A">
      <w:pPr>
        <w:rPr>
          <w:rFonts w:hint="eastAsia"/>
        </w:rPr>
      </w:pPr>
      <w:r>
        <w:rPr>
          <w:noProof/>
        </w:rPr>
        <w:drawing>
          <wp:inline distT="0" distB="0" distL="0" distR="0" wp14:anchorId="00D9AC6C" wp14:editId="72D2BE1D">
            <wp:extent cx="2501900" cy="13792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01900" cy="1379260"/>
                    </a:xfrm>
                    <a:prstGeom prst="rect">
                      <a:avLst/>
                    </a:prstGeom>
                    <a:noFill/>
                    <a:ln>
                      <a:noFill/>
                    </a:ln>
                  </pic:spPr>
                </pic:pic>
              </a:graphicData>
            </a:graphic>
          </wp:inline>
        </w:drawing>
      </w:r>
    </w:p>
    <w:p w14:paraId="50931F3B" w14:textId="77777777" w:rsidR="00FA750A" w:rsidRDefault="00FA750A" w:rsidP="00FA750A">
      <w:pPr>
        <w:spacing w:line="400" w:lineRule="exact"/>
        <w:ind w:firstLineChars="200" w:firstLine="360"/>
        <w:jc w:val="center"/>
        <w:rPr>
          <w:rFonts w:ascii="宋体" w:hAnsi="宋体"/>
          <w:sz w:val="18"/>
        </w:rPr>
      </w:pPr>
      <w:r w:rsidRPr="00513387">
        <w:rPr>
          <w:rFonts w:ascii="宋体" w:eastAsia="宋体" w:hAnsi="宋体" w:cs="Times New Roman" w:hint="eastAsia"/>
          <w:sz w:val="18"/>
          <w:szCs w:val="24"/>
        </w:rPr>
        <w:t>图</w:t>
      </w:r>
      <w:r>
        <w:rPr>
          <w:rFonts w:ascii="宋体" w:hAnsi="宋体"/>
          <w:sz w:val="18"/>
        </w:rPr>
        <w:t>6</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MAP-Vis系统时空查询示意图</w:t>
      </w:r>
    </w:p>
    <w:p w14:paraId="3721F52C" w14:textId="77777777" w:rsidR="00FA750A" w:rsidRDefault="00FA750A" w:rsidP="00FA750A">
      <w:pPr>
        <w:pStyle w:val="af0"/>
        <w:ind w:left="360" w:firstLineChars="0" w:firstLine="0"/>
        <w:jc w:val="center"/>
      </w:pPr>
      <w:r>
        <w:rPr>
          <w:rFonts w:ascii="宋体" w:hAnsi="宋体" w:hint="eastAsia"/>
          <w:sz w:val="18"/>
        </w:rPr>
        <w:t>Fig</w:t>
      </w:r>
      <w:r>
        <w:rPr>
          <w:rFonts w:ascii="宋体" w:hAnsi="宋体"/>
          <w:sz w:val="18"/>
        </w:rPr>
        <w:t xml:space="preserve">.6 </w:t>
      </w:r>
      <w:r>
        <w:rPr>
          <w:rFonts w:ascii="宋体" w:hAnsi="宋体" w:hint="eastAsia"/>
          <w:sz w:val="18"/>
        </w:rPr>
        <w:t>Map-Vis。。。。。。。。。。。。。。</w:t>
      </w:r>
    </w:p>
    <w:p w14:paraId="32B23AD6" w14:textId="362E5924" w:rsidR="00D23C73" w:rsidRPr="0007418D" w:rsidRDefault="00D23C73" w:rsidP="00FA750A">
      <w:pPr>
        <w:spacing w:line="400" w:lineRule="exact"/>
        <w:ind w:firstLineChars="150" w:firstLine="315"/>
        <w:rPr>
          <w:rFonts w:hint="eastAsia"/>
        </w:rPr>
      </w:pPr>
      <w:r w:rsidRPr="006F32A0">
        <w:rPr>
          <w:rFonts w:hint="eastAsia"/>
        </w:rPr>
        <w:t>该实验以HBase集群</w:t>
      </w:r>
      <w:r>
        <w:rPr>
          <w:rFonts w:hint="eastAsia"/>
        </w:rPr>
        <w:t>使用</w:t>
      </w:r>
      <w:r w:rsidRPr="006F32A0">
        <w:rPr>
          <w:rFonts w:hint="eastAsia"/>
        </w:rPr>
        <w:t>的Region数目作为自变量，观察查询响应时间的变化。</w:t>
      </w:r>
      <w:r>
        <w:rPr>
          <w:rFonts w:hint="eastAsia"/>
        </w:rPr>
        <w:t>实验数据是</w:t>
      </w:r>
      <w:r w:rsidRPr="004C4B39">
        <w:rPr>
          <w:rFonts w:hint="eastAsia"/>
        </w:rPr>
        <w:t>2</w:t>
      </w:r>
      <w:r w:rsidRPr="004C4B39">
        <w:t>014</w:t>
      </w:r>
      <w:r>
        <w:rPr>
          <w:rFonts w:hint="eastAsia"/>
        </w:rPr>
        <w:t>-</w:t>
      </w:r>
      <w:r w:rsidRPr="004C4B39">
        <w:t>2015</w:t>
      </w:r>
      <w:r w:rsidRPr="004C4B39">
        <w:rPr>
          <w:rFonts w:hint="eastAsia"/>
        </w:rPr>
        <w:t>两年24个月</w:t>
      </w:r>
      <w:r>
        <w:rPr>
          <w:rFonts w:hint="eastAsia"/>
        </w:rPr>
        <w:t>共</w:t>
      </w:r>
      <w:r w:rsidRPr="004C4B39">
        <w:rPr>
          <w:rFonts w:hint="eastAsia"/>
        </w:rPr>
        <w:t>4</w:t>
      </w:r>
      <w:r w:rsidRPr="004C4B39">
        <w:t>7</w:t>
      </w:r>
      <w:r w:rsidRPr="004C4B39">
        <w:rPr>
          <w:rFonts w:hint="eastAsia"/>
        </w:rPr>
        <w:t>G数据</w:t>
      </w:r>
      <w:r>
        <w:rPr>
          <w:rFonts w:hint="eastAsia"/>
        </w:rPr>
        <w:t>。</w:t>
      </w:r>
      <w:r w:rsidRPr="006F32A0">
        <w:rPr>
          <w:rFonts w:hint="eastAsia"/>
        </w:rPr>
        <w:t>实验结果如图</w:t>
      </w:r>
      <w:r>
        <w:t>7</w:t>
      </w:r>
      <w:r w:rsidRPr="006F32A0">
        <w:rPr>
          <w:rFonts w:hint="eastAsia"/>
        </w:rPr>
        <w:t>所示</w:t>
      </w:r>
      <w:r>
        <w:rPr>
          <w:rFonts w:hint="eastAsia"/>
        </w:rPr>
        <w:t>，实</w:t>
      </w:r>
      <w:r w:rsidRPr="004C4B39">
        <w:rPr>
          <w:rFonts w:hint="eastAsia"/>
        </w:rPr>
        <w:t>线是响应时间的变化趋势，</w:t>
      </w:r>
      <w:r>
        <w:rPr>
          <w:rFonts w:hint="eastAsia"/>
        </w:rPr>
        <w:t>虚线</w:t>
      </w:r>
      <w:r w:rsidRPr="004C4B39">
        <w:rPr>
          <w:rFonts w:hint="eastAsia"/>
        </w:rPr>
        <w:t>是</w:t>
      </w:r>
      <w:r>
        <w:rPr>
          <w:rFonts w:hint="eastAsia"/>
        </w:rPr>
        <w:t>查询</w:t>
      </w:r>
      <w:r w:rsidRPr="004C4B39">
        <w:rPr>
          <w:rFonts w:hint="eastAsia"/>
        </w:rPr>
        <w:t>效率提升比例。</w:t>
      </w:r>
      <w:r w:rsidRPr="006F32A0">
        <w:rPr>
          <w:rFonts w:hint="eastAsia"/>
        </w:rPr>
        <w:t>从图</w:t>
      </w:r>
      <w:r>
        <w:t>6</w:t>
      </w:r>
      <w:r w:rsidRPr="006F32A0">
        <w:rPr>
          <w:rFonts w:hint="eastAsia"/>
        </w:rPr>
        <w:t>可以看出，随着集群Region数目的增加，整体的响应时间</w:t>
      </w:r>
      <w:r>
        <w:rPr>
          <w:rFonts w:hint="eastAsia"/>
        </w:rPr>
        <w:t>不断下降，从3.2s减少到</w:t>
      </w:r>
      <w:r>
        <w:t>0.9s</w:t>
      </w:r>
      <w:r>
        <w:rPr>
          <w:rFonts w:hint="eastAsia"/>
        </w:rPr>
        <w:t>，</w:t>
      </w:r>
      <w:r w:rsidRPr="009B5B1D">
        <w:rPr>
          <w:rFonts w:hint="eastAsia"/>
        </w:rPr>
        <w:t>效率提升约</w:t>
      </w:r>
      <w:r w:rsidRPr="009B5B1D">
        <w:t>2.4</w:t>
      </w:r>
      <w:r w:rsidRPr="009B5B1D">
        <w:rPr>
          <w:rFonts w:hint="eastAsia"/>
        </w:rPr>
        <w:t>倍，</w:t>
      </w:r>
      <w:r>
        <w:rPr>
          <w:rFonts w:hint="eastAsia"/>
        </w:rPr>
        <w:t>这是因为</w:t>
      </w:r>
      <w:r w:rsidRPr="006F32A0">
        <w:rPr>
          <w:rFonts w:hint="eastAsia"/>
        </w:rPr>
        <w:t>数据存储得更加分散，单个Region访问</w:t>
      </w:r>
      <w:r>
        <w:rPr>
          <w:rFonts w:hint="eastAsia"/>
        </w:rPr>
        <w:t>频率降低，</w:t>
      </w:r>
      <w:r w:rsidRPr="006F32A0">
        <w:rPr>
          <w:rFonts w:hint="eastAsia"/>
        </w:rPr>
        <w:t>访问排队时间</w:t>
      </w:r>
      <w:r>
        <w:rPr>
          <w:rFonts w:hint="eastAsia"/>
        </w:rPr>
        <w:t>也随之</w:t>
      </w:r>
      <w:r w:rsidRPr="006F32A0">
        <w:rPr>
          <w:rFonts w:hint="eastAsia"/>
        </w:rPr>
        <w:t>减少</w:t>
      </w:r>
      <w:r>
        <w:rPr>
          <w:rFonts w:hint="eastAsia"/>
        </w:rPr>
        <w:t>。因此，</w:t>
      </w:r>
      <w:r w:rsidRPr="006F32A0">
        <w:rPr>
          <w:rFonts w:hint="eastAsia"/>
        </w:rPr>
        <w:t>本框架</w:t>
      </w:r>
      <w:r>
        <w:rPr>
          <w:rFonts w:hint="eastAsia"/>
        </w:rPr>
        <w:t>通过</w:t>
      </w:r>
      <w:r w:rsidRPr="006F32A0">
        <w:rPr>
          <w:rFonts w:hint="eastAsia"/>
        </w:rPr>
        <w:t>增加Region的数量</w:t>
      </w:r>
      <w:r>
        <w:rPr>
          <w:rFonts w:hint="eastAsia"/>
        </w:rPr>
        <w:t>提升了</w:t>
      </w:r>
      <w:r w:rsidRPr="006F32A0">
        <w:rPr>
          <w:rFonts w:hint="eastAsia"/>
        </w:rPr>
        <w:t>查询效率，充分</w:t>
      </w:r>
      <w:r>
        <w:rPr>
          <w:rFonts w:hint="eastAsia"/>
        </w:rPr>
        <w:t>体现了</w:t>
      </w:r>
      <w:r w:rsidRPr="006F32A0">
        <w:rPr>
          <w:rFonts w:hint="eastAsia"/>
        </w:rPr>
        <w:t>集群分布式优势，</w:t>
      </w:r>
      <w:r>
        <w:rPr>
          <w:rFonts w:hint="eastAsia"/>
        </w:rPr>
        <w:t>显著</w:t>
      </w:r>
      <w:r w:rsidRPr="006F32A0">
        <w:rPr>
          <w:rFonts w:hint="eastAsia"/>
        </w:rPr>
        <w:t>改善可视化交互体验。</w:t>
      </w:r>
    </w:p>
    <w:p w14:paraId="4573A6D2" w14:textId="77777777" w:rsidR="00D23C73" w:rsidRDefault="00D23C73" w:rsidP="00D23C73">
      <w:pPr>
        <w:pStyle w:val="af0"/>
        <w:numPr>
          <w:ilvl w:val="0"/>
          <w:numId w:val="10"/>
        </w:numPr>
        <w:ind w:firstLineChars="0"/>
      </w:pPr>
      <w:r>
        <w:rPr>
          <w:rFonts w:hint="eastAsia"/>
        </w:rPr>
        <w:t>实验三：预处理能力扩展性</w:t>
      </w:r>
    </w:p>
    <w:p w14:paraId="00D3A0A8" w14:textId="77777777" w:rsidR="00D23C73" w:rsidRDefault="00D23C73" w:rsidP="00D23C73">
      <w:pPr>
        <w:spacing w:line="400" w:lineRule="exact"/>
      </w:pPr>
      <w:r>
        <w:rPr>
          <w:rFonts w:hint="eastAsia"/>
        </w:rPr>
        <w:t>该实验以Spark预处理集群为实验对象，以集群的计算节点数作为自变量，统计预处理时间变化（不包括导入HBase数据库的时间）。预处理的原始数据是30个月数据。预处理时间的变化趋势如图</w:t>
      </w:r>
      <w:r>
        <w:t>7</w:t>
      </w:r>
      <w:r>
        <w:rPr>
          <w:rFonts w:hint="eastAsia"/>
        </w:rPr>
        <w:t>所示。由图8可知，节点的增加使得预处理时间有明显的下降趋势，从380min下降到180min，</w:t>
      </w:r>
      <w:r w:rsidRPr="009B5B1D">
        <w:rPr>
          <w:rFonts w:hint="eastAsia"/>
        </w:rPr>
        <w:t>效率提升约</w:t>
      </w:r>
      <w:r w:rsidRPr="009B5B1D">
        <w:t>1.3</w:t>
      </w:r>
      <w:r w:rsidRPr="009B5B1D">
        <w:rPr>
          <w:rFonts w:hint="eastAsia"/>
        </w:rPr>
        <w:t>倍</w:t>
      </w:r>
      <w:r>
        <w:rPr>
          <w:rFonts w:hint="eastAsia"/>
        </w:rPr>
        <w:t>。因此，通过引入更多的计算节</w:t>
      </w:r>
      <w:r>
        <w:rPr>
          <w:rFonts w:hint="eastAsia"/>
        </w:rPr>
        <w:lastRenderedPageBreak/>
        <w:t>点，使得Spark集群有更多的Worker节点和Executor进程分摊预处理任务，从而显著提高预处理效率。</w:t>
      </w:r>
    </w:p>
    <w:p w14:paraId="51C702C1" w14:textId="193AB086" w:rsidR="00D23C73" w:rsidRPr="00CA62D3" w:rsidRDefault="00D108BA" w:rsidP="00A46E15">
      <w:pPr>
        <w:jc w:val="center"/>
        <w:rPr>
          <w:rFonts w:ascii="Times New Roman" w:hAnsi="Times New Roman"/>
          <w:szCs w:val="24"/>
        </w:rPr>
      </w:pPr>
      <w:bookmarkStart w:id="5" w:name="_Hlk515829279"/>
      <w:r>
        <w:rPr>
          <w:noProof/>
        </w:rPr>
        <w:drawing>
          <wp:inline distT="0" distB="0" distL="0" distR="0" wp14:anchorId="3B9D859A" wp14:editId="037AC83B">
            <wp:extent cx="2705683" cy="151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05683" cy="1512000"/>
                    </a:xfrm>
                    <a:prstGeom prst="rect">
                      <a:avLst/>
                    </a:prstGeom>
                    <a:noFill/>
                    <a:ln>
                      <a:noFill/>
                    </a:ln>
                  </pic:spPr>
                </pic:pic>
              </a:graphicData>
            </a:graphic>
          </wp:inline>
        </w:drawing>
      </w:r>
      <w:bookmarkEnd w:id="5"/>
    </w:p>
    <w:p w14:paraId="5AC18905" w14:textId="77777777" w:rsidR="00D23C73" w:rsidRDefault="00D23C73" w:rsidP="00D23C73">
      <w:pPr>
        <w:spacing w:line="400" w:lineRule="exact"/>
        <w:ind w:firstLineChars="200" w:firstLine="360"/>
        <w:jc w:val="center"/>
        <w:rPr>
          <w:rFonts w:ascii="宋体" w:hAnsi="宋体"/>
          <w:sz w:val="18"/>
        </w:rPr>
      </w:pPr>
      <w:r w:rsidRPr="00513387">
        <w:rPr>
          <w:rFonts w:ascii="宋体" w:eastAsia="宋体" w:hAnsi="宋体" w:cs="Times New Roman" w:hint="eastAsia"/>
          <w:sz w:val="18"/>
          <w:szCs w:val="24"/>
        </w:rPr>
        <w:t>图</w:t>
      </w:r>
      <w:r>
        <w:rPr>
          <w:rFonts w:ascii="宋体" w:hAnsi="宋体"/>
          <w:sz w:val="18"/>
        </w:rPr>
        <w:t>6</w:t>
      </w:r>
      <w:r w:rsidRPr="00513387">
        <w:rPr>
          <w:rFonts w:ascii="宋体" w:eastAsia="宋体" w:hAnsi="宋体" w:cs="Times New Roman"/>
          <w:sz w:val="18"/>
          <w:szCs w:val="24"/>
        </w:rPr>
        <w:t xml:space="preserve"> </w:t>
      </w:r>
      <w:r w:rsidRPr="00513387">
        <w:rPr>
          <w:rFonts w:ascii="宋体" w:eastAsia="宋体" w:hAnsi="宋体" w:cs="Times New Roman" w:hint="eastAsia"/>
          <w:sz w:val="18"/>
          <w:szCs w:val="24"/>
        </w:rPr>
        <w:t>MAP-Vis系统时空查询示意图</w:t>
      </w:r>
    </w:p>
    <w:p w14:paraId="4DB26121" w14:textId="77777777" w:rsidR="00D23C73" w:rsidRDefault="00D23C73" w:rsidP="00D23C73">
      <w:pPr>
        <w:pStyle w:val="af0"/>
        <w:ind w:left="360" w:firstLineChars="0" w:firstLine="0"/>
        <w:jc w:val="center"/>
      </w:pPr>
      <w:r>
        <w:rPr>
          <w:rFonts w:ascii="宋体" w:hAnsi="宋体" w:hint="eastAsia"/>
          <w:sz w:val="18"/>
        </w:rPr>
        <w:t>Fig</w:t>
      </w:r>
      <w:r>
        <w:rPr>
          <w:rFonts w:ascii="宋体" w:hAnsi="宋体"/>
          <w:sz w:val="18"/>
        </w:rPr>
        <w:t xml:space="preserve">.6 </w:t>
      </w:r>
      <w:r>
        <w:rPr>
          <w:rFonts w:ascii="宋体" w:hAnsi="宋体" w:hint="eastAsia"/>
          <w:sz w:val="18"/>
        </w:rPr>
        <w:t>Map-Vis。。。。。。。。。。。。。。</w:t>
      </w:r>
    </w:p>
    <w:p w14:paraId="7B405B03" w14:textId="77777777" w:rsidR="00993ADD" w:rsidRDefault="00993ADD" w:rsidP="00993ADD">
      <w:pPr>
        <w:pStyle w:val="1"/>
        <w:keepNext w:val="0"/>
        <w:keepLines w:val="0"/>
        <w:numPr>
          <w:ilvl w:val="0"/>
          <w:numId w:val="11"/>
        </w:numPr>
        <w:spacing w:before="0" w:after="0" w:line="240" w:lineRule="auto"/>
        <w:rPr>
          <w:rFonts w:ascii="Times New Roman" w:hAnsi="Times New Roman"/>
          <w:sz w:val="28"/>
          <w:szCs w:val="28"/>
        </w:rPr>
      </w:pPr>
      <w:r w:rsidRPr="0099378A">
        <w:rPr>
          <w:rFonts w:ascii="Times New Roman" w:hAnsi="Times New Roman" w:hint="eastAsia"/>
          <w:sz w:val="28"/>
          <w:szCs w:val="28"/>
        </w:rPr>
        <w:t>结语</w:t>
      </w:r>
    </w:p>
    <w:p w14:paraId="280A209D" w14:textId="77777777" w:rsidR="00993ADD" w:rsidRDefault="00993ADD" w:rsidP="00993ADD">
      <w:pPr>
        <w:widowControl/>
        <w:spacing w:line="400" w:lineRule="exact"/>
        <w:ind w:firstLineChars="200" w:firstLine="420"/>
      </w:pPr>
      <w:r>
        <w:rPr>
          <w:rFonts w:hint="eastAsia"/>
        </w:rPr>
        <w:t>时空</w:t>
      </w:r>
      <w:r w:rsidRPr="00795B73">
        <w:rPr>
          <w:rFonts w:hint="eastAsia"/>
        </w:rPr>
        <w:t>大数据因其海量、时空、高维等特征，可视化存在内存消耗大、渲染延迟高、可视效果差等问题。</w:t>
      </w:r>
      <w:r w:rsidRPr="008D2C8E">
        <w:rPr>
          <w:rFonts w:hint="eastAsia"/>
        </w:rPr>
        <w:t>为解决该</w:t>
      </w:r>
      <w:r w:rsidRPr="00795B73">
        <w:rPr>
          <w:rFonts w:hint="eastAsia"/>
        </w:rPr>
        <w:t>问题</w:t>
      </w:r>
      <w:r>
        <w:rPr>
          <w:rFonts w:hint="eastAsia"/>
        </w:rPr>
        <w:t>，本文提出了一种融合瓦片金字塔模型和</w:t>
      </w:r>
      <w:proofErr w:type="gramStart"/>
      <w:r>
        <w:rPr>
          <w:rFonts w:hint="eastAsia"/>
        </w:rPr>
        <w:t>键值对化</w:t>
      </w:r>
      <w:proofErr w:type="gramEnd"/>
      <w:r>
        <w:rPr>
          <w:rFonts w:hint="eastAsia"/>
        </w:rPr>
        <w:t>方法的时空大数据组织模型—多维度聚合金字塔（MAP），并设计实现了一套基于MAP模型的开源可视化框架（MAP-Vis）。MAP组织模型能够同时考虑到时间空间维度，兼顾属性信息，三者逐级聚合汇聚，适应时空大数据快速高效可视化。</w:t>
      </w:r>
      <w:r w:rsidRPr="00E20305">
        <w:rPr>
          <w:rFonts w:hint="eastAsia"/>
          <w:color w:val="000000"/>
          <w:szCs w:val="24"/>
        </w:rPr>
        <w:t>设计的开源可视化框架（MAP-Vis）</w:t>
      </w:r>
      <w:r>
        <w:rPr>
          <w:rFonts w:hint="eastAsia"/>
        </w:rPr>
        <w:t>以Spark作为预处理工具，以分布式HBase数据库作为存储平台。其中，</w:t>
      </w:r>
      <w:r w:rsidRPr="00E20305">
        <w:rPr>
          <w:rFonts w:hint="eastAsia"/>
          <w:color w:val="000000"/>
          <w:szCs w:val="24"/>
        </w:rPr>
        <w:t>HBase持久化存储MAP模型数据具备高可扩展性，时空查询高效，充分体现了分布式存储与计算的优势，实现</w:t>
      </w:r>
      <w:r>
        <w:rPr>
          <w:rFonts w:hint="eastAsia"/>
        </w:rPr>
        <w:t>亚秒级数据查询与读取</w:t>
      </w:r>
      <w:r w:rsidRPr="00B47C08">
        <w:rPr>
          <w:rFonts w:hint="eastAsia"/>
        </w:rPr>
        <w:t>，</w:t>
      </w:r>
      <w:r>
        <w:rPr>
          <w:rFonts w:hint="eastAsia"/>
        </w:rPr>
        <w:t>达到良好的交互式可视化效果。</w:t>
      </w:r>
    </w:p>
    <w:p w14:paraId="2791FC75" w14:textId="77777777" w:rsidR="00993ADD" w:rsidRDefault="00993ADD" w:rsidP="00993ADD">
      <w:pPr>
        <w:widowControl/>
        <w:spacing w:line="400" w:lineRule="exact"/>
        <w:ind w:firstLineChars="200" w:firstLine="420"/>
      </w:pPr>
      <w:r>
        <w:rPr>
          <w:rFonts w:hint="eastAsia"/>
        </w:rPr>
        <w:t>后续MAP-Vis将进一步完善，例如：1）推广</w:t>
      </w:r>
      <w:proofErr w:type="gramStart"/>
      <w:r>
        <w:rPr>
          <w:rFonts w:hint="eastAsia"/>
        </w:rPr>
        <w:t>至线/</w:t>
      </w:r>
      <w:r w:rsidRPr="00B47C08">
        <w:rPr>
          <w:rFonts w:hint="eastAsia"/>
        </w:rPr>
        <w:t>面</w:t>
      </w:r>
      <w:r>
        <w:rPr>
          <w:rFonts w:hint="eastAsia"/>
        </w:rPr>
        <w:t>类型</w:t>
      </w:r>
      <w:proofErr w:type="gramEnd"/>
      <w:r w:rsidRPr="00B47C08">
        <w:rPr>
          <w:rFonts w:hint="eastAsia"/>
        </w:rPr>
        <w:t>数据</w:t>
      </w:r>
      <w:r>
        <w:rPr>
          <w:rFonts w:hint="eastAsia"/>
        </w:rPr>
        <w:t>；2）支持对矩形、多边形查询；3）添加</w:t>
      </w:r>
      <w:r w:rsidRPr="00B47C08">
        <w:rPr>
          <w:rFonts w:hint="eastAsia"/>
        </w:rPr>
        <w:t>分析</w:t>
      </w:r>
      <w:r>
        <w:rPr>
          <w:rFonts w:hint="eastAsia"/>
        </w:rPr>
        <w:t>功能</w:t>
      </w:r>
      <w:r w:rsidRPr="00B47C08">
        <w:rPr>
          <w:rFonts w:hint="eastAsia"/>
        </w:rPr>
        <w:t>模块</w:t>
      </w:r>
      <w:r>
        <w:rPr>
          <w:rFonts w:hint="eastAsia"/>
        </w:rPr>
        <w:t>，扩展MAP-Vis成完整的可视分析系统。</w:t>
      </w:r>
      <w:r w:rsidRPr="00B47C08">
        <w:t xml:space="preserve"> </w:t>
      </w:r>
    </w:p>
    <w:p w14:paraId="268ECAAE" w14:textId="77777777" w:rsidR="00993ADD" w:rsidRDefault="00993ADD" w:rsidP="00993ADD">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F023533"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1] </w:t>
      </w:r>
      <w:r w:rsidRPr="00FE0CC0">
        <w:rPr>
          <w:rFonts w:hint="eastAsia"/>
          <w:color w:val="000000"/>
          <w:sz w:val="18"/>
          <w:szCs w:val="18"/>
          <w:shd w:val="clear" w:color="auto" w:fill="FFFFFF"/>
        </w:rPr>
        <w:t>李德仁,马军,邵振峰.论时空大数据及其应用[J].</w:t>
      </w:r>
      <w:r w:rsidRPr="00FE0CC0">
        <w:rPr>
          <w:rFonts w:hint="eastAsia"/>
          <w:color w:val="000000"/>
          <w:sz w:val="18"/>
          <w:szCs w:val="18"/>
          <w:shd w:val="clear" w:color="auto" w:fill="FFFFFF"/>
        </w:rPr>
        <w:t>卫星应用,2015(9):7-11.</w:t>
      </w:r>
    </w:p>
    <w:p w14:paraId="22BFC404"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2] 任磊, 杜</w:t>
      </w:r>
      <w:proofErr w:type="gramStart"/>
      <w:r w:rsidRPr="00FE0CC0">
        <w:rPr>
          <w:color w:val="000000"/>
          <w:sz w:val="18"/>
          <w:szCs w:val="18"/>
          <w:shd w:val="clear" w:color="auto" w:fill="FFFFFF"/>
        </w:rPr>
        <w:t>一</w:t>
      </w:r>
      <w:proofErr w:type="gramEnd"/>
      <w:r w:rsidRPr="00FE0CC0">
        <w:rPr>
          <w:color w:val="000000"/>
          <w:sz w:val="18"/>
          <w:szCs w:val="18"/>
          <w:shd w:val="clear" w:color="auto" w:fill="FFFFFF"/>
        </w:rPr>
        <w:t xml:space="preserve">, </w:t>
      </w:r>
      <w:proofErr w:type="gramStart"/>
      <w:r w:rsidRPr="00FE0CC0">
        <w:rPr>
          <w:color w:val="000000"/>
          <w:sz w:val="18"/>
          <w:szCs w:val="18"/>
          <w:shd w:val="clear" w:color="auto" w:fill="FFFFFF"/>
        </w:rPr>
        <w:t>马</w:t>
      </w:r>
      <w:proofErr w:type="gramEnd"/>
      <w:r w:rsidRPr="00FE0CC0">
        <w:rPr>
          <w:color w:val="000000"/>
          <w:sz w:val="18"/>
          <w:szCs w:val="18"/>
          <w:shd w:val="clear" w:color="auto" w:fill="FFFFFF"/>
        </w:rPr>
        <w:t>帅, 等. 大数据可视分析综述[ J]. 软 件学报, 2014, 25(9): 1909</w:t>
      </w:r>
      <w:r w:rsidRPr="00FE0CC0">
        <w:rPr>
          <w:rFonts w:hint="eastAsia"/>
          <w:color w:val="000000"/>
          <w:sz w:val="18"/>
          <w:szCs w:val="18"/>
          <w:shd w:val="clear" w:color="auto" w:fill="FFFFFF"/>
        </w:rPr>
        <w:t>-</w:t>
      </w:r>
      <w:r w:rsidRPr="00FE0CC0">
        <w:rPr>
          <w:color w:val="000000"/>
          <w:sz w:val="18"/>
          <w:szCs w:val="18"/>
          <w:shd w:val="clear" w:color="auto" w:fill="FFFFFF"/>
        </w:rPr>
        <w:t>1936.</w:t>
      </w:r>
    </w:p>
    <w:p w14:paraId="31CF82CE"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3] P. Godfrey, J. </w:t>
      </w:r>
      <w:proofErr w:type="spellStart"/>
      <w:r w:rsidRPr="00FE0CC0">
        <w:rPr>
          <w:color w:val="000000"/>
          <w:sz w:val="18"/>
          <w:szCs w:val="18"/>
          <w:shd w:val="clear" w:color="auto" w:fill="FFFFFF"/>
        </w:rPr>
        <w:t>Gryz</w:t>
      </w:r>
      <w:proofErr w:type="spellEnd"/>
      <w:r w:rsidRPr="00FE0CC0">
        <w:rPr>
          <w:color w:val="000000"/>
          <w:sz w:val="18"/>
          <w:szCs w:val="18"/>
          <w:shd w:val="clear" w:color="auto" w:fill="FFFFFF"/>
        </w:rPr>
        <w:t xml:space="preserve">, and P. </w:t>
      </w:r>
      <w:proofErr w:type="spellStart"/>
      <w:r w:rsidRPr="00FE0CC0">
        <w:rPr>
          <w:color w:val="000000"/>
          <w:sz w:val="18"/>
          <w:szCs w:val="18"/>
          <w:shd w:val="clear" w:color="auto" w:fill="FFFFFF"/>
        </w:rPr>
        <w:t>Lasek</w:t>
      </w:r>
      <w:proofErr w:type="spellEnd"/>
      <w:r w:rsidRPr="00FE0CC0">
        <w:rPr>
          <w:color w:val="000000"/>
          <w:sz w:val="18"/>
          <w:szCs w:val="18"/>
          <w:shd w:val="clear" w:color="auto" w:fill="FFFFFF"/>
        </w:rPr>
        <w:t>. Interactive visualization of large data sets. Technical Report EECS-2015-03, York University, March 2015.</w:t>
      </w:r>
    </w:p>
    <w:p w14:paraId="00D9D8E7"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[4] S. </w:t>
      </w:r>
      <w:proofErr w:type="spellStart"/>
      <w:r w:rsidRPr="00FE0CC0">
        <w:rPr>
          <w:color w:val="000000"/>
          <w:sz w:val="18"/>
          <w:szCs w:val="18"/>
          <w:shd w:val="clear" w:color="auto" w:fill="FFFFFF"/>
        </w:rPr>
        <w:t>Melnik</w:t>
      </w:r>
      <w:proofErr w:type="spellEnd"/>
      <w:r w:rsidRPr="00FE0CC0">
        <w:rPr>
          <w:color w:val="000000"/>
          <w:sz w:val="18"/>
          <w:szCs w:val="18"/>
          <w:shd w:val="clear" w:color="auto" w:fill="FFFFFF"/>
        </w:rPr>
        <w:t xml:space="preserve">, A. </w:t>
      </w:r>
      <w:proofErr w:type="spellStart"/>
      <w:r w:rsidRPr="00FE0CC0">
        <w:rPr>
          <w:color w:val="000000"/>
          <w:sz w:val="18"/>
          <w:szCs w:val="18"/>
          <w:shd w:val="clear" w:color="auto" w:fill="FFFFFF"/>
        </w:rPr>
        <w:t>Gubarev</w:t>
      </w:r>
      <w:proofErr w:type="spellEnd"/>
      <w:r w:rsidRPr="00FE0CC0">
        <w:rPr>
          <w:color w:val="000000"/>
          <w:sz w:val="18"/>
          <w:szCs w:val="18"/>
          <w:shd w:val="clear" w:color="auto" w:fill="FFFFFF"/>
        </w:rPr>
        <w:t xml:space="preserve">, J. J. Long, G. Romer, S. </w:t>
      </w:r>
      <w:proofErr w:type="spellStart"/>
      <w:proofErr w:type="gramStart"/>
      <w:r w:rsidRPr="00FE0CC0">
        <w:rPr>
          <w:color w:val="000000"/>
          <w:sz w:val="18"/>
          <w:szCs w:val="18"/>
          <w:shd w:val="clear" w:color="auto" w:fill="FFFFFF"/>
        </w:rPr>
        <w:t>Shivakumar,M</w:t>
      </w:r>
      <w:proofErr w:type="spellEnd"/>
      <w:r w:rsidRPr="00FE0CC0">
        <w:rPr>
          <w:color w:val="000000"/>
          <w:sz w:val="18"/>
          <w:szCs w:val="18"/>
          <w:shd w:val="clear" w:color="auto" w:fill="FFFFFF"/>
        </w:rPr>
        <w:t>.</w:t>
      </w:r>
      <w:proofErr w:type="gramEnd"/>
      <w:r w:rsidRPr="00FE0CC0">
        <w:rPr>
          <w:color w:val="000000"/>
          <w:sz w:val="18"/>
          <w:szCs w:val="18"/>
          <w:shd w:val="clear" w:color="auto" w:fill="FFFFFF"/>
        </w:rPr>
        <w:t xml:space="preserve"> </w:t>
      </w:r>
      <w:proofErr w:type="spellStart"/>
      <w:r w:rsidRPr="00FE0CC0">
        <w:rPr>
          <w:color w:val="000000"/>
          <w:sz w:val="18"/>
          <w:szCs w:val="18"/>
          <w:shd w:val="clear" w:color="auto" w:fill="FFFFFF"/>
        </w:rPr>
        <w:t>Tolton</w:t>
      </w:r>
      <w:proofErr w:type="spellEnd"/>
      <w:r w:rsidRPr="00FE0CC0">
        <w:rPr>
          <w:color w:val="000000"/>
          <w:sz w:val="18"/>
          <w:szCs w:val="18"/>
          <w:shd w:val="clear" w:color="auto" w:fill="FFFFFF"/>
        </w:rPr>
        <w:t xml:space="preserve">, and T. </w:t>
      </w:r>
      <w:proofErr w:type="spellStart"/>
      <w:r w:rsidRPr="00FE0CC0">
        <w:rPr>
          <w:color w:val="000000"/>
          <w:sz w:val="18"/>
          <w:szCs w:val="18"/>
          <w:shd w:val="clear" w:color="auto" w:fill="FFFFFF"/>
        </w:rPr>
        <w:t>Vassilakis</w:t>
      </w:r>
      <w:proofErr w:type="spellEnd"/>
      <w:r w:rsidRPr="00FE0CC0">
        <w:rPr>
          <w:color w:val="000000"/>
          <w:sz w:val="18"/>
          <w:szCs w:val="18"/>
          <w:shd w:val="clear" w:color="auto" w:fill="FFFFFF"/>
        </w:rPr>
        <w:t xml:space="preserve">, “Dremel: Interactive analysis of web-scale datasets,” Proc. Very Large Data Bases </w:t>
      </w:r>
      <w:proofErr w:type="spellStart"/>
      <w:r w:rsidRPr="00FE0CC0">
        <w:rPr>
          <w:color w:val="000000"/>
          <w:sz w:val="18"/>
          <w:szCs w:val="18"/>
          <w:shd w:val="clear" w:color="auto" w:fill="FFFFFF"/>
        </w:rPr>
        <w:t>Endowment,vol</w:t>
      </w:r>
      <w:proofErr w:type="spellEnd"/>
      <w:r w:rsidRPr="00FE0CC0">
        <w:rPr>
          <w:color w:val="000000"/>
          <w:sz w:val="18"/>
          <w:szCs w:val="18"/>
          <w:shd w:val="clear" w:color="auto" w:fill="FFFFFF"/>
        </w:rPr>
        <w:t xml:space="preserve">. 3, no. 1-2, pp. 330–339, 2010. </w:t>
      </w:r>
    </w:p>
    <w:p w14:paraId="4062D502"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[5] T. </w:t>
      </w:r>
      <w:proofErr w:type="spellStart"/>
      <w:r w:rsidRPr="00FE0CC0">
        <w:rPr>
          <w:color w:val="000000"/>
          <w:sz w:val="18"/>
          <w:szCs w:val="18"/>
          <w:shd w:val="clear" w:color="auto" w:fill="FFFFFF"/>
        </w:rPr>
        <w:t>Mostak</w:t>
      </w:r>
      <w:proofErr w:type="spellEnd"/>
      <w:r w:rsidRPr="00FE0CC0">
        <w:rPr>
          <w:color w:val="000000"/>
          <w:sz w:val="18"/>
          <w:szCs w:val="18"/>
          <w:shd w:val="clear" w:color="auto" w:fill="FFFFFF"/>
        </w:rPr>
        <w:t xml:space="preserve">, “An overview of </w:t>
      </w:r>
      <w:proofErr w:type="spellStart"/>
      <w:r w:rsidRPr="00FE0CC0">
        <w:rPr>
          <w:color w:val="000000"/>
          <w:sz w:val="18"/>
          <w:szCs w:val="18"/>
          <w:shd w:val="clear" w:color="auto" w:fill="FFFFFF"/>
        </w:rPr>
        <w:t>mapd</w:t>
      </w:r>
      <w:proofErr w:type="spellEnd"/>
      <w:r w:rsidRPr="00FE0CC0">
        <w:rPr>
          <w:color w:val="000000"/>
          <w:sz w:val="18"/>
          <w:szCs w:val="18"/>
          <w:shd w:val="clear" w:color="auto" w:fill="FFFFFF"/>
        </w:rPr>
        <w:t xml:space="preserve"> (massively parallel database),” in White paper. Massachusetts Institute of Technology, 2013.</w:t>
      </w:r>
    </w:p>
    <w:p w14:paraId="2A928552"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[6] Gray, J., Bosworth, A., Layman, A., and </w:t>
      </w:r>
      <w:proofErr w:type="spellStart"/>
      <w:r w:rsidRPr="00FE0CC0">
        <w:rPr>
          <w:color w:val="000000"/>
          <w:sz w:val="18"/>
          <w:szCs w:val="18"/>
          <w:shd w:val="clear" w:color="auto" w:fill="FFFFFF"/>
        </w:rPr>
        <w:t>Pirahesh</w:t>
      </w:r>
      <w:proofErr w:type="spellEnd"/>
      <w:r w:rsidRPr="00FE0CC0">
        <w:rPr>
          <w:color w:val="000000"/>
          <w:sz w:val="18"/>
          <w:szCs w:val="18"/>
          <w:shd w:val="clear" w:color="auto" w:fill="FFFFFF"/>
        </w:rPr>
        <w:t xml:space="preserve"> </w:t>
      </w:r>
      <w:proofErr w:type="spellStart"/>
      <w:proofErr w:type="gramStart"/>
      <w:r w:rsidRPr="00FE0CC0">
        <w:rPr>
          <w:color w:val="000000"/>
          <w:sz w:val="18"/>
          <w:szCs w:val="18"/>
          <w:shd w:val="clear" w:color="auto" w:fill="FFFFFF"/>
        </w:rPr>
        <w:t>H,“</w:t>
      </w:r>
      <w:proofErr w:type="gramEnd"/>
      <w:r w:rsidRPr="00FE0CC0">
        <w:rPr>
          <w:color w:val="000000"/>
          <w:sz w:val="18"/>
          <w:szCs w:val="18"/>
          <w:shd w:val="clear" w:color="auto" w:fill="FFFFFF"/>
        </w:rPr>
        <w:t>Data</w:t>
      </w:r>
      <w:proofErr w:type="spellEnd"/>
      <w:r w:rsidRPr="00FE0CC0">
        <w:rPr>
          <w:color w:val="000000"/>
          <w:sz w:val="18"/>
          <w:szCs w:val="18"/>
          <w:shd w:val="clear" w:color="auto" w:fill="FFFFFF"/>
        </w:rPr>
        <w:t xml:space="preserve"> Cube: A relational aggregation operator generalizing group-by, cross-tab, and sub-</w:t>
      </w:r>
      <w:proofErr w:type="spellStart"/>
      <w:r w:rsidRPr="00FE0CC0">
        <w:rPr>
          <w:color w:val="000000"/>
          <w:sz w:val="18"/>
          <w:szCs w:val="18"/>
          <w:shd w:val="clear" w:color="auto" w:fill="FFFFFF"/>
        </w:rPr>
        <w:t>totals”,In</w:t>
      </w:r>
      <w:proofErr w:type="spellEnd"/>
      <w:r w:rsidRPr="00FE0CC0">
        <w:rPr>
          <w:color w:val="000000"/>
          <w:sz w:val="18"/>
          <w:szCs w:val="18"/>
          <w:shd w:val="clear" w:color="auto" w:fill="FFFFFF"/>
        </w:rPr>
        <w:t xml:space="preserve"> Proceedings of the 12th International Conference on Data Engineering, pages 152-159, 1996.</w:t>
      </w:r>
    </w:p>
    <w:p w14:paraId="521166B1"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[7] Y. </w:t>
      </w:r>
      <w:proofErr w:type="spellStart"/>
      <w:r w:rsidRPr="00FE0CC0">
        <w:rPr>
          <w:color w:val="000000"/>
          <w:sz w:val="18"/>
          <w:szCs w:val="18"/>
          <w:shd w:val="clear" w:color="auto" w:fill="FFFFFF"/>
        </w:rPr>
        <w:t>Sismanis</w:t>
      </w:r>
      <w:proofErr w:type="spellEnd"/>
      <w:r w:rsidRPr="00FE0CC0">
        <w:rPr>
          <w:color w:val="000000"/>
          <w:sz w:val="18"/>
          <w:szCs w:val="18"/>
          <w:shd w:val="clear" w:color="auto" w:fill="FFFFFF"/>
        </w:rPr>
        <w:t xml:space="preserve">, A. </w:t>
      </w:r>
      <w:proofErr w:type="spellStart"/>
      <w:r w:rsidRPr="00FE0CC0">
        <w:rPr>
          <w:color w:val="000000"/>
          <w:sz w:val="18"/>
          <w:szCs w:val="18"/>
          <w:shd w:val="clear" w:color="auto" w:fill="FFFFFF"/>
        </w:rPr>
        <w:t>Deligiannakis</w:t>
      </w:r>
      <w:proofErr w:type="spellEnd"/>
      <w:r w:rsidRPr="00FE0CC0">
        <w:rPr>
          <w:color w:val="000000"/>
          <w:sz w:val="18"/>
          <w:szCs w:val="18"/>
          <w:shd w:val="clear" w:color="auto" w:fill="FFFFFF"/>
        </w:rPr>
        <w:t xml:space="preserve">, Y. </w:t>
      </w:r>
      <w:proofErr w:type="spellStart"/>
      <w:r w:rsidRPr="00FE0CC0">
        <w:rPr>
          <w:color w:val="000000"/>
          <w:sz w:val="18"/>
          <w:szCs w:val="18"/>
          <w:shd w:val="clear" w:color="auto" w:fill="FFFFFF"/>
        </w:rPr>
        <w:t>Kotidis</w:t>
      </w:r>
      <w:proofErr w:type="spellEnd"/>
      <w:r w:rsidRPr="00FE0CC0">
        <w:rPr>
          <w:color w:val="000000"/>
          <w:sz w:val="18"/>
          <w:szCs w:val="18"/>
          <w:shd w:val="clear" w:color="auto" w:fill="FFFFFF"/>
        </w:rPr>
        <w:t xml:space="preserve">, and N. </w:t>
      </w:r>
      <w:proofErr w:type="spellStart"/>
      <w:r w:rsidRPr="00FE0CC0">
        <w:rPr>
          <w:color w:val="000000"/>
          <w:sz w:val="18"/>
          <w:szCs w:val="18"/>
          <w:shd w:val="clear" w:color="auto" w:fill="FFFFFF"/>
        </w:rPr>
        <w:t>Roussopoulos</w:t>
      </w:r>
      <w:proofErr w:type="spellEnd"/>
      <w:r w:rsidRPr="00FE0CC0">
        <w:rPr>
          <w:color w:val="000000"/>
          <w:sz w:val="18"/>
          <w:szCs w:val="18"/>
          <w:shd w:val="clear" w:color="auto" w:fill="FFFFFF"/>
        </w:rPr>
        <w:t>. Hierarchical dwarfs for the rollup cube. In Proceedings of the 6th ACM International Workshop on Data Warehousing and OLAP, pages 17–24.ACM, 2003</w:t>
      </w:r>
    </w:p>
    <w:p w14:paraId="009D6E38"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[8] Z. L. Liu, B. Jiang, and J. </w:t>
      </w:r>
      <w:proofErr w:type="spellStart"/>
      <w:r w:rsidRPr="00FE0CC0">
        <w:rPr>
          <w:color w:val="000000"/>
          <w:sz w:val="18"/>
          <w:szCs w:val="18"/>
          <w:shd w:val="clear" w:color="auto" w:fill="FFFFFF"/>
        </w:rPr>
        <w:t>Heer</w:t>
      </w:r>
      <w:proofErr w:type="spellEnd"/>
      <w:r w:rsidRPr="00FE0CC0">
        <w:rPr>
          <w:color w:val="000000"/>
          <w:sz w:val="18"/>
          <w:szCs w:val="18"/>
          <w:shd w:val="clear" w:color="auto" w:fill="FFFFFF"/>
        </w:rPr>
        <w:t xml:space="preserve">. </w:t>
      </w:r>
      <w:proofErr w:type="spellStart"/>
      <w:r w:rsidRPr="00FE0CC0">
        <w:rPr>
          <w:color w:val="000000"/>
          <w:sz w:val="18"/>
          <w:szCs w:val="18"/>
          <w:shd w:val="clear" w:color="auto" w:fill="FFFFFF"/>
        </w:rPr>
        <w:t>imMens</w:t>
      </w:r>
      <w:proofErr w:type="spellEnd"/>
      <w:r w:rsidRPr="00FE0CC0">
        <w:rPr>
          <w:color w:val="000000"/>
          <w:sz w:val="18"/>
          <w:szCs w:val="18"/>
          <w:shd w:val="clear" w:color="auto" w:fill="FFFFFF"/>
        </w:rPr>
        <w:t xml:space="preserve">: Real-time visual querying of big data. Computer Graphics Forum (Proc. </w:t>
      </w:r>
      <w:proofErr w:type="spellStart"/>
      <w:r w:rsidRPr="00FE0CC0">
        <w:rPr>
          <w:color w:val="000000"/>
          <w:sz w:val="18"/>
          <w:szCs w:val="18"/>
          <w:shd w:val="clear" w:color="auto" w:fill="FFFFFF"/>
        </w:rPr>
        <w:t>EuroVis</w:t>
      </w:r>
      <w:proofErr w:type="spellEnd"/>
      <w:r w:rsidRPr="00FE0CC0">
        <w:rPr>
          <w:color w:val="000000"/>
          <w:sz w:val="18"/>
          <w:szCs w:val="18"/>
          <w:shd w:val="clear" w:color="auto" w:fill="FFFFFF"/>
        </w:rPr>
        <w:t>), to appear, 2013.</w:t>
      </w:r>
    </w:p>
    <w:p w14:paraId="329A0C9F"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[9] L. </w:t>
      </w:r>
      <w:proofErr w:type="spellStart"/>
      <w:r w:rsidRPr="00FE0CC0">
        <w:rPr>
          <w:color w:val="000000"/>
          <w:sz w:val="18"/>
          <w:szCs w:val="18"/>
          <w:shd w:val="clear" w:color="auto" w:fill="FFFFFF"/>
        </w:rPr>
        <w:t>Lins</w:t>
      </w:r>
      <w:proofErr w:type="spellEnd"/>
      <w:r w:rsidRPr="00FE0CC0">
        <w:rPr>
          <w:color w:val="000000"/>
          <w:sz w:val="18"/>
          <w:szCs w:val="18"/>
          <w:shd w:val="clear" w:color="auto" w:fill="FFFFFF"/>
        </w:rPr>
        <w:t xml:space="preserve">, J. T. </w:t>
      </w:r>
      <w:proofErr w:type="spellStart"/>
      <w:r w:rsidRPr="00FE0CC0">
        <w:rPr>
          <w:color w:val="000000"/>
          <w:sz w:val="18"/>
          <w:szCs w:val="18"/>
          <w:shd w:val="clear" w:color="auto" w:fill="FFFFFF"/>
        </w:rPr>
        <w:t>Klosowski</w:t>
      </w:r>
      <w:proofErr w:type="spellEnd"/>
      <w:r w:rsidRPr="00FE0CC0">
        <w:rPr>
          <w:color w:val="000000"/>
          <w:sz w:val="18"/>
          <w:szCs w:val="18"/>
          <w:shd w:val="clear" w:color="auto" w:fill="FFFFFF"/>
        </w:rPr>
        <w:t xml:space="preserve">, and C. </w:t>
      </w:r>
      <w:proofErr w:type="spellStart"/>
      <w:r w:rsidRPr="00FE0CC0">
        <w:rPr>
          <w:color w:val="000000"/>
          <w:sz w:val="18"/>
          <w:szCs w:val="18"/>
          <w:shd w:val="clear" w:color="auto" w:fill="FFFFFF"/>
        </w:rPr>
        <w:t>Scheidegger</w:t>
      </w:r>
      <w:proofErr w:type="spellEnd"/>
      <w:r w:rsidRPr="00FE0CC0">
        <w:rPr>
          <w:color w:val="000000"/>
          <w:sz w:val="18"/>
          <w:szCs w:val="18"/>
          <w:shd w:val="clear" w:color="auto" w:fill="FFFFFF"/>
        </w:rPr>
        <w:t>, “</w:t>
      </w:r>
      <w:proofErr w:type="spellStart"/>
      <w:r w:rsidRPr="00FE0CC0">
        <w:rPr>
          <w:color w:val="000000"/>
          <w:sz w:val="18"/>
          <w:szCs w:val="18"/>
          <w:shd w:val="clear" w:color="auto" w:fill="FFFFFF"/>
        </w:rPr>
        <w:t>Nanocubes</w:t>
      </w:r>
      <w:proofErr w:type="spellEnd"/>
      <w:r w:rsidRPr="00FE0CC0">
        <w:rPr>
          <w:color w:val="000000"/>
          <w:sz w:val="18"/>
          <w:szCs w:val="18"/>
          <w:shd w:val="clear" w:color="auto" w:fill="FFFFFF"/>
        </w:rPr>
        <w:t xml:space="preserve"> for </w:t>
      </w:r>
      <w:proofErr w:type="spellStart"/>
      <w:r w:rsidRPr="00FE0CC0">
        <w:rPr>
          <w:color w:val="000000"/>
          <w:sz w:val="18"/>
          <w:szCs w:val="18"/>
          <w:shd w:val="clear" w:color="auto" w:fill="FFFFFF"/>
        </w:rPr>
        <w:t>realtime</w:t>
      </w:r>
      <w:proofErr w:type="spellEnd"/>
      <w:r w:rsidRPr="00FE0CC0">
        <w:rPr>
          <w:color w:val="000000"/>
          <w:sz w:val="18"/>
          <w:szCs w:val="18"/>
          <w:shd w:val="clear" w:color="auto" w:fill="FFFFFF"/>
        </w:rPr>
        <w:t xml:space="preserve"> exploration of spatiotemporal datasets,” IEEE Trans. </w:t>
      </w:r>
      <w:proofErr w:type="spellStart"/>
      <w:r w:rsidRPr="00FE0CC0">
        <w:rPr>
          <w:color w:val="000000"/>
          <w:sz w:val="18"/>
          <w:szCs w:val="18"/>
          <w:shd w:val="clear" w:color="auto" w:fill="FFFFFF"/>
        </w:rPr>
        <w:t>Vis.Comput</w:t>
      </w:r>
      <w:proofErr w:type="spellEnd"/>
      <w:r w:rsidRPr="00FE0CC0">
        <w:rPr>
          <w:color w:val="000000"/>
          <w:sz w:val="18"/>
          <w:szCs w:val="18"/>
          <w:shd w:val="clear" w:color="auto" w:fill="FFFFFF"/>
        </w:rPr>
        <w:t>. Graph., vol. 19, no. 12, pp. 2456–2465, Dec. 2013.</w:t>
      </w:r>
    </w:p>
    <w:p w14:paraId="5AE30508"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[10] J. </w:t>
      </w:r>
      <w:proofErr w:type="spellStart"/>
      <w:r w:rsidRPr="00FE0CC0">
        <w:rPr>
          <w:color w:val="000000"/>
          <w:sz w:val="18"/>
          <w:szCs w:val="18"/>
          <w:shd w:val="clear" w:color="auto" w:fill="FFFFFF"/>
        </w:rPr>
        <w:t>Im</w:t>
      </w:r>
      <w:proofErr w:type="spellEnd"/>
      <w:r w:rsidRPr="00FE0CC0">
        <w:rPr>
          <w:color w:val="000000"/>
          <w:sz w:val="18"/>
          <w:szCs w:val="18"/>
          <w:shd w:val="clear" w:color="auto" w:fill="FFFFFF"/>
        </w:rPr>
        <w:t>, F. G. Villegas, and M. J. McGuffin, “</w:t>
      </w:r>
      <w:proofErr w:type="spellStart"/>
      <w:r w:rsidRPr="00FE0CC0">
        <w:rPr>
          <w:color w:val="000000"/>
          <w:sz w:val="18"/>
          <w:szCs w:val="18"/>
          <w:shd w:val="clear" w:color="auto" w:fill="FFFFFF"/>
        </w:rPr>
        <w:t>Visreduce</w:t>
      </w:r>
      <w:proofErr w:type="spellEnd"/>
      <w:r w:rsidRPr="00FE0CC0">
        <w:rPr>
          <w:color w:val="000000"/>
          <w:sz w:val="18"/>
          <w:szCs w:val="18"/>
          <w:shd w:val="clear" w:color="auto" w:fill="FFFFFF"/>
        </w:rPr>
        <w:t>: Fast and responsive incremental information visualization of large datasets,” in Proc. IEEE Int. Conf. Big Data, 2013, pp. 25–32.</w:t>
      </w:r>
    </w:p>
    <w:p w14:paraId="5244DE02"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[11] D. Cheng, P. </w:t>
      </w:r>
      <w:proofErr w:type="spellStart"/>
      <w:r w:rsidRPr="00FE0CC0">
        <w:rPr>
          <w:color w:val="000000"/>
          <w:sz w:val="18"/>
          <w:szCs w:val="18"/>
          <w:shd w:val="clear" w:color="auto" w:fill="FFFFFF"/>
        </w:rPr>
        <w:t>Schretlen</w:t>
      </w:r>
      <w:proofErr w:type="spellEnd"/>
      <w:r w:rsidRPr="00FE0CC0">
        <w:rPr>
          <w:color w:val="000000"/>
          <w:sz w:val="18"/>
          <w:szCs w:val="18"/>
          <w:shd w:val="clear" w:color="auto" w:fill="FFFFFF"/>
        </w:rPr>
        <w:t xml:space="preserve">, N. </w:t>
      </w:r>
      <w:proofErr w:type="spellStart"/>
      <w:r w:rsidRPr="00FE0CC0">
        <w:rPr>
          <w:color w:val="000000"/>
          <w:sz w:val="18"/>
          <w:szCs w:val="18"/>
          <w:shd w:val="clear" w:color="auto" w:fill="FFFFFF"/>
        </w:rPr>
        <w:t>Kronenfeld</w:t>
      </w:r>
      <w:proofErr w:type="spellEnd"/>
      <w:r w:rsidRPr="00FE0CC0">
        <w:rPr>
          <w:color w:val="000000"/>
          <w:sz w:val="18"/>
          <w:szCs w:val="18"/>
          <w:shd w:val="clear" w:color="auto" w:fill="FFFFFF"/>
        </w:rPr>
        <w:t xml:space="preserve">, N. </w:t>
      </w:r>
      <w:proofErr w:type="spellStart"/>
      <w:r w:rsidRPr="00FE0CC0">
        <w:rPr>
          <w:color w:val="000000"/>
          <w:sz w:val="18"/>
          <w:szCs w:val="18"/>
          <w:shd w:val="clear" w:color="auto" w:fill="FFFFFF"/>
        </w:rPr>
        <w:t>Bozowsky</w:t>
      </w:r>
      <w:proofErr w:type="spellEnd"/>
      <w:r w:rsidRPr="00FE0CC0">
        <w:rPr>
          <w:color w:val="000000"/>
          <w:sz w:val="18"/>
          <w:szCs w:val="18"/>
          <w:shd w:val="clear" w:color="auto" w:fill="FFFFFF"/>
        </w:rPr>
        <w:t>, and W. Wright, “Tile based visual analytics for twitter big data exploratory analysis”, IEEE International Conference on Big Data, 2013.</w:t>
      </w:r>
    </w:p>
    <w:p w14:paraId="3705C9A5"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[12] </w:t>
      </w:r>
      <w:hyperlink r:id="rId52" w:history="1">
        <w:r w:rsidRPr="002C5647">
          <w:rPr>
            <w:rStyle w:val="af1"/>
            <w:sz w:val="18"/>
            <w:szCs w:val="18"/>
            <w:shd w:val="clear" w:color="auto" w:fill="FFFFFF"/>
          </w:rPr>
          <w:t>http://spark.apache.org/</w:t>
        </w:r>
      </w:hyperlink>
    </w:p>
    <w:p w14:paraId="74158D63"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[13] Fox, A., Eichelberger, C., Hughes, J., and Lyon, S. 2013. </w:t>
      </w:r>
      <w:proofErr w:type="spellStart"/>
      <w:r w:rsidRPr="00FE0CC0">
        <w:rPr>
          <w:color w:val="000000"/>
          <w:sz w:val="18"/>
          <w:szCs w:val="18"/>
          <w:shd w:val="clear" w:color="auto" w:fill="FFFFFF"/>
        </w:rPr>
        <w:t>Spatio</w:t>
      </w:r>
      <w:proofErr w:type="spellEnd"/>
      <w:r w:rsidRPr="00FE0CC0">
        <w:rPr>
          <w:color w:val="000000"/>
          <w:sz w:val="18"/>
          <w:szCs w:val="18"/>
          <w:shd w:val="clear" w:color="auto" w:fill="FFFFFF"/>
        </w:rPr>
        <w:t xml:space="preserve">-temporal Indexing in Non-relational Distributed Databases, In Proceedings of </w:t>
      </w:r>
      <w:r w:rsidRPr="00FE0CC0">
        <w:rPr>
          <w:color w:val="000000"/>
          <w:sz w:val="18"/>
          <w:szCs w:val="18"/>
          <w:shd w:val="clear" w:color="auto" w:fill="FFFFFF"/>
        </w:rPr>
        <w:lastRenderedPageBreak/>
        <w:t>the IEEE International Conference on Big Data, October 2013.</w:t>
      </w:r>
    </w:p>
    <w:p w14:paraId="79DE15FC" w14:textId="77777777" w:rsidR="00993ADD" w:rsidRPr="00C86D21" w:rsidRDefault="00993ADD" w:rsidP="00993ADD">
      <w:pPr>
        <w:autoSpaceDE w:val="0"/>
        <w:autoSpaceDN w:val="0"/>
        <w:adjustRightInd w:val="0"/>
        <w:rPr>
          <w:color w:val="0000FF"/>
          <w:sz w:val="18"/>
          <w:szCs w:val="18"/>
          <w:u w:val="single"/>
          <w:shd w:val="clear" w:color="auto" w:fill="FFFFFF"/>
        </w:rPr>
      </w:pPr>
      <w:r w:rsidRPr="00FE0CC0">
        <w:rPr>
          <w:color w:val="000000"/>
          <w:sz w:val="18"/>
          <w:szCs w:val="18"/>
          <w:shd w:val="clear" w:color="auto" w:fill="FFFFFF"/>
        </w:rPr>
        <w:t xml:space="preserve">[14] </w:t>
      </w:r>
      <w:r w:rsidRPr="00FE0CC0">
        <w:rPr>
          <w:rFonts w:hint="eastAsia"/>
          <w:color w:val="000000"/>
          <w:sz w:val="18"/>
          <w:szCs w:val="18"/>
          <w:shd w:val="clear" w:color="auto" w:fill="FFFFFF"/>
        </w:rPr>
        <w:t>张延辉,孟鑫,</w:t>
      </w:r>
      <w:proofErr w:type="gramStart"/>
      <w:r w:rsidRPr="00FE0CC0">
        <w:rPr>
          <w:rFonts w:hint="eastAsia"/>
          <w:color w:val="000000"/>
          <w:sz w:val="18"/>
          <w:szCs w:val="18"/>
          <w:shd w:val="clear" w:color="auto" w:fill="FFFFFF"/>
        </w:rPr>
        <w:t>李立松</w:t>
      </w:r>
      <w:proofErr w:type="gramEnd"/>
      <w:r w:rsidRPr="00FE0CC0">
        <w:rPr>
          <w:rFonts w:hint="eastAsia"/>
          <w:color w:val="000000"/>
          <w:sz w:val="18"/>
          <w:szCs w:val="18"/>
          <w:shd w:val="clear" w:color="auto" w:fill="FFFFFF"/>
        </w:rPr>
        <w:t>.HBase企业应用开发实战[M]. 北京:机械工业出版社,2014.</w:t>
      </w:r>
    </w:p>
    <w:p w14:paraId="57FE4AAC" w14:textId="77777777" w:rsidR="00993ADD" w:rsidRDefault="00993ADD" w:rsidP="00993ADD">
      <w:pPr>
        <w:autoSpaceDE w:val="0"/>
        <w:autoSpaceDN w:val="0"/>
        <w:adjustRightInd w:val="0"/>
        <w:rPr>
          <w:color w:val="000000"/>
          <w:sz w:val="18"/>
          <w:szCs w:val="18"/>
          <w:shd w:val="clear" w:color="auto" w:fill="FFFFFF"/>
        </w:rPr>
      </w:pPr>
    </w:p>
    <w:p w14:paraId="51839880"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15] Nick </w:t>
      </w:r>
      <w:proofErr w:type="spellStart"/>
      <w:r w:rsidRPr="00FE0CC0">
        <w:rPr>
          <w:color w:val="000000"/>
          <w:sz w:val="18"/>
          <w:szCs w:val="18"/>
          <w:shd w:val="clear" w:color="auto" w:fill="FFFFFF"/>
        </w:rPr>
        <w:t>Dimiduk</w:t>
      </w:r>
      <w:proofErr w:type="spellEnd"/>
      <w:r w:rsidRPr="00FE0CC0">
        <w:rPr>
          <w:color w:val="000000"/>
          <w:sz w:val="18"/>
          <w:szCs w:val="18"/>
          <w:shd w:val="clear" w:color="auto" w:fill="FFFFFF"/>
        </w:rPr>
        <w:t xml:space="preserve">, Amandeep Khurana. </w:t>
      </w:r>
      <w:r w:rsidRPr="00FE0CC0">
        <w:rPr>
          <w:rFonts w:hint="eastAsia"/>
          <w:color w:val="000000"/>
          <w:sz w:val="18"/>
          <w:szCs w:val="18"/>
          <w:shd w:val="clear" w:color="auto" w:fill="FFFFFF"/>
        </w:rPr>
        <w:t>H</w:t>
      </w:r>
      <w:r w:rsidRPr="00FE0CC0">
        <w:rPr>
          <w:color w:val="000000"/>
          <w:sz w:val="18"/>
          <w:szCs w:val="18"/>
          <w:shd w:val="clear" w:color="auto" w:fill="FFFFFF"/>
        </w:rPr>
        <w:t>Base</w:t>
      </w:r>
      <w:r w:rsidRPr="00FE0CC0">
        <w:rPr>
          <w:rFonts w:hint="eastAsia"/>
          <w:color w:val="000000"/>
          <w:sz w:val="18"/>
          <w:szCs w:val="18"/>
          <w:shd w:val="clear" w:color="auto" w:fill="FFFFFF"/>
        </w:rPr>
        <w:t>实战[</w:t>
      </w:r>
      <w:r w:rsidRPr="00FE0CC0">
        <w:rPr>
          <w:color w:val="000000"/>
          <w:sz w:val="18"/>
          <w:szCs w:val="18"/>
          <w:shd w:val="clear" w:color="auto" w:fill="FFFFFF"/>
        </w:rPr>
        <w:t>M</w:t>
      </w:r>
      <w:r w:rsidRPr="00FE0CC0">
        <w:rPr>
          <w:rFonts w:hint="eastAsia"/>
          <w:color w:val="000000"/>
          <w:sz w:val="18"/>
          <w:szCs w:val="18"/>
          <w:shd w:val="clear" w:color="auto" w:fill="FFFFFF"/>
        </w:rPr>
        <w:t>]</w:t>
      </w:r>
      <w:r w:rsidRPr="00FE0CC0">
        <w:rPr>
          <w:color w:val="000000"/>
          <w:sz w:val="18"/>
          <w:szCs w:val="18"/>
          <w:shd w:val="clear" w:color="auto" w:fill="FFFFFF"/>
        </w:rPr>
        <w:t xml:space="preserve">. </w:t>
      </w:r>
      <w:r w:rsidRPr="00FE0CC0">
        <w:rPr>
          <w:rFonts w:hint="eastAsia"/>
          <w:color w:val="000000"/>
          <w:sz w:val="18"/>
          <w:szCs w:val="18"/>
          <w:shd w:val="clear" w:color="auto" w:fill="FFFFFF"/>
        </w:rPr>
        <w:t>北京:人民邮电出版社,201</w:t>
      </w:r>
      <w:r w:rsidRPr="00FE0CC0">
        <w:rPr>
          <w:color w:val="000000"/>
          <w:sz w:val="18"/>
          <w:szCs w:val="18"/>
          <w:shd w:val="clear" w:color="auto" w:fill="FFFFFF"/>
        </w:rPr>
        <w:t>3</w:t>
      </w:r>
      <w:r w:rsidRPr="00FE0CC0">
        <w:rPr>
          <w:rFonts w:hint="eastAsia"/>
          <w:color w:val="000000"/>
          <w:sz w:val="18"/>
          <w:szCs w:val="18"/>
          <w:shd w:val="clear" w:color="auto" w:fill="FFFFFF"/>
        </w:rPr>
        <w:t>.</w:t>
      </w:r>
    </w:p>
    <w:p w14:paraId="407E558B"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 xml:space="preserve">[16] </w:t>
      </w:r>
      <w:r w:rsidRPr="00FE0CC0">
        <w:rPr>
          <w:rFonts w:hint="eastAsia"/>
          <w:color w:val="000000"/>
          <w:sz w:val="18"/>
          <w:szCs w:val="18"/>
          <w:shd w:val="clear" w:color="auto" w:fill="FFFFFF"/>
        </w:rPr>
        <w:t>Lars</w:t>
      </w:r>
      <w:r w:rsidRPr="00FE0CC0">
        <w:rPr>
          <w:color w:val="000000"/>
          <w:sz w:val="18"/>
          <w:szCs w:val="18"/>
          <w:shd w:val="clear" w:color="auto" w:fill="FFFFFF"/>
        </w:rPr>
        <w:t xml:space="preserve"> </w:t>
      </w:r>
      <w:r w:rsidRPr="00FE0CC0">
        <w:rPr>
          <w:rFonts w:hint="eastAsia"/>
          <w:color w:val="000000"/>
          <w:sz w:val="18"/>
          <w:szCs w:val="18"/>
          <w:shd w:val="clear" w:color="auto" w:fill="FFFFFF"/>
        </w:rPr>
        <w:t xml:space="preserve">George. </w:t>
      </w:r>
      <w:r w:rsidRPr="00FE0CC0">
        <w:rPr>
          <w:color w:val="000000"/>
          <w:sz w:val="18"/>
          <w:szCs w:val="18"/>
          <w:shd w:val="clear" w:color="auto" w:fill="FFFFFF"/>
        </w:rPr>
        <w:t>HBase</w:t>
      </w:r>
      <w:r w:rsidRPr="00FE0CC0">
        <w:rPr>
          <w:rFonts w:hint="eastAsia"/>
          <w:color w:val="000000"/>
          <w:sz w:val="18"/>
          <w:szCs w:val="18"/>
          <w:shd w:val="clear" w:color="auto" w:fill="FFFFFF"/>
        </w:rPr>
        <w:t>权威指南[</w:t>
      </w:r>
      <w:r w:rsidRPr="00FE0CC0">
        <w:rPr>
          <w:color w:val="000000"/>
          <w:sz w:val="18"/>
          <w:szCs w:val="18"/>
          <w:shd w:val="clear" w:color="auto" w:fill="FFFFFF"/>
        </w:rPr>
        <w:t>M</w:t>
      </w:r>
      <w:r w:rsidRPr="00FE0CC0">
        <w:rPr>
          <w:rFonts w:hint="eastAsia"/>
          <w:color w:val="000000"/>
          <w:sz w:val="18"/>
          <w:szCs w:val="18"/>
          <w:shd w:val="clear" w:color="auto" w:fill="FFFFFF"/>
        </w:rPr>
        <w:t>]</w:t>
      </w:r>
      <w:r w:rsidRPr="00FE0CC0">
        <w:rPr>
          <w:color w:val="000000"/>
          <w:sz w:val="18"/>
          <w:szCs w:val="18"/>
          <w:shd w:val="clear" w:color="auto" w:fill="FFFFFF"/>
        </w:rPr>
        <w:t xml:space="preserve">. </w:t>
      </w:r>
      <w:r w:rsidRPr="00FE0CC0">
        <w:rPr>
          <w:rFonts w:hint="eastAsia"/>
          <w:color w:val="000000"/>
          <w:sz w:val="18"/>
          <w:szCs w:val="18"/>
          <w:shd w:val="clear" w:color="auto" w:fill="FFFFFF"/>
        </w:rPr>
        <w:t>北京:人民邮电出版社</w:t>
      </w:r>
      <w:r w:rsidRPr="00FE0CC0">
        <w:rPr>
          <w:color w:val="000000"/>
          <w:sz w:val="18"/>
          <w:szCs w:val="18"/>
          <w:shd w:val="clear" w:color="auto" w:fill="FFFFFF"/>
        </w:rPr>
        <w:t>,2013</w:t>
      </w:r>
      <w:r w:rsidRPr="00FE0CC0">
        <w:rPr>
          <w:rFonts w:hint="eastAsia"/>
          <w:color w:val="000000"/>
          <w:sz w:val="18"/>
          <w:szCs w:val="18"/>
          <w:shd w:val="clear" w:color="auto" w:fill="FFFFFF"/>
        </w:rPr>
        <w:t>.</w:t>
      </w:r>
    </w:p>
    <w:p w14:paraId="49A496AE" w14:textId="77777777" w:rsidR="00993ADD" w:rsidRPr="00FE0CC0" w:rsidRDefault="00993ADD" w:rsidP="00993ADD">
      <w:pPr>
        <w:autoSpaceDE w:val="0"/>
        <w:autoSpaceDN w:val="0"/>
        <w:adjustRightInd w:val="0"/>
        <w:rPr>
          <w:color w:val="000000"/>
          <w:sz w:val="18"/>
          <w:szCs w:val="18"/>
          <w:shd w:val="clear" w:color="auto" w:fill="FFFFFF"/>
        </w:rPr>
      </w:pPr>
      <w:r w:rsidRPr="00FE0CC0">
        <w:rPr>
          <w:color w:val="000000"/>
          <w:sz w:val="18"/>
          <w:szCs w:val="18"/>
          <w:shd w:val="clear" w:color="auto" w:fill="FFFFFF"/>
        </w:rPr>
        <w:t>[17] HBase[EB/OL</w:t>
      </w:r>
      <w:proofErr w:type="gramStart"/>
      <w:r w:rsidRPr="00FE0CC0">
        <w:rPr>
          <w:color w:val="000000"/>
          <w:sz w:val="18"/>
          <w:szCs w:val="18"/>
          <w:shd w:val="clear" w:color="auto" w:fill="FFFFFF"/>
        </w:rPr>
        <w:t>].http://en.wikipedia.org/wiki/NoSQL</w:t>
      </w:r>
      <w:proofErr w:type="gramEnd"/>
      <w:r w:rsidRPr="00FE0CC0">
        <w:rPr>
          <w:color w:val="000000"/>
          <w:sz w:val="18"/>
          <w:szCs w:val="18"/>
          <w:shd w:val="clear" w:color="auto" w:fill="FFFFFF"/>
        </w:rPr>
        <w:t>.</w:t>
      </w:r>
    </w:p>
    <w:p w14:paraId="4A355B3D"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18] M. </w:t>
      </w:r>
      <w:proofErr w:type="spellStart"/>
      <w:r w:rsidRPr="00FE0CC0">
        <w:rPr>
          <w:color w:val="000000"/>
          <w:sz w:val="18"/>
          <w:szCs w:val="18"/>
          <w:shd w:val="clear" w:color="auto" w:fill="FFFFFF"/>
        </w:rPr>
        <w:t>Haklay</w:t>
      </w:r>
      <w:proofErr w:type="spellEnd"/>
      <w:r w:rsidRPr="00FE0CC0">
        <w:rPr>
          <w:color w:val="000000"/>
          <w:sz w:val="18"/>
          <w:szCs w:val="18"/>
          <w:shd w:val="clear" w:color="auto" w:fill="FFFFFF"/>
        </w:rPr>
        <w:t xml:space="preserve"> and P. Weber. </w:t>
      </w:r>
      <w:proofErr w:type="spellStart"/>
      <w:r w:rsidRPr="00FE0CC0">
        <w:rPr>
          <w:color w:val="000000"/>
          <w:sz w:val="18"/>
          <w:szCs w:val="18"/>
          <w:shd w:val="clear" w:color="auto" w:fill="FFFFFF"/>
        </w:rPr>
        <w:t>Openstreetmap</w:t>
      </w:r>
      <w:proofErr w:type="spellEnd"/>
      <w:r w:rsidRPr="00FE0CC0">
        <w:rPr>
          <w:color w:val="000000"/>
          <w:sz w:val="18"/>
          <w:szCs w:val="18"/>
          <w:shd w:val="clear" w:color="auto" w:fill="FFFFFF"/>
        </w:rPr>
        <w:t>: User-generated street maps. Pervasive Computing, IEEE, 7(4):12–18, 2008</w:t>
      </w:r>
    </w:p>
    <w:p w14:paraId="7BFA1EAE" w14:textId="77777777" w:rsidR="00993ADD"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19] V. </w:t>
      </w:r>
      <w:proofErr w:type="spellStart"/>
      <w:r w:rsidRPr="00FE0CC0">
        <w:rPr>
          <w:color w:val="000000"/>
          <w:sz w:val="18"/>
          <w:szCs w:val="18"/>
          <w:shd w:val="clear" w:color="auto" w:fill="FFFFFF"/>
        </w:rPr>
        <w:t>Agafonkin</w:t>
      </w:r>
      <w:proofErr w:type="spellEnd"/>
      <w:r w:rsidRPr="00FE0CC0">
        <w:rPr>
          <w:color w:val="000000"/>
          <w:sz w:val="18"/>
          <w:szCs w:val="18"/>
          <w:shd w:val="clear" w:color="auto" w:fill="FFFFFF"/>
        </w:rPr>
        <w:t xml:space="preserve">. Leaflet - a </w:t>
      </w:r>
      <w:proofErr w:type="spellStart"/>
      <w:r w:rsidRPr="00FE0CC0">
        <w:rPr>
          <w:color w:val="000000"/>
          <w:sz w:val="18"/>
          <w:szCs w:val="18"/>
          <w:shd w:val="clear" w:color="auto" w:fill="FFFFFF"/>
        </w:rPr>
        <w:t>Javascript</w:t>
      </w:r>
      <w:proofErr w:type="spellEnd"/>
      <w:r w:rsidRPr="00FE0CC0">
        <w:rPr>
          <w:color w:val="000000"/>
          <w:sz w:val="18"/>
          <w:szCs w:val="18"/>
          <w:shd w:val="clear" w:color="auto" w:fill="FFFFFF"/>
        </w:rPr>
        <w:t xml:space="preserve"> library for mobile-friendly interactive maps, 2014. </w:t>
      </w:r>
    </w:p>
    <w:p w14:paraId="4577EC27" w14:textId="77777777" w:rsidR="00993ADD" w:rsidRPr="00FA2CF5" w:rsidRDefault="00B47FF8" w:rsidP="00993ADD">
      <w:pPr>
        <w:autoSpaceDE w:val="0"/>
        <w:autoSpaceDN w:val="0"/>
        <w:adjustRightInd w:val="0"/>
        <w:rPr>
          <w:rStyle w:val="af1"/>
          <w:color w:val="000000"/>
          <w:sz w:val="18"/>
          <w:szCs w:val="18"/>
          <w:u w:val="none"/>
          <w:shd w:val="clear" w:color="auto" w:fill="FFFFFF"/>
        </w:rPr>
      </w:pPr>
      <w:hyperlink r:id="rId53" w:history="1">
        <w:r w:rsidR="00993ADD" w:rsidRPr="0089320C">
          <w:rPr>
            <w:rStyle w:val="af1"/>
            <w:sz w:val="18"/>
            <w:szCs w:val="18"/>
            <w:shd w:val="clear" w:color="auto" w:fill="FFFFFF"/>
          </w:rPr>
          <w:t>http://leafletjs.com/</w:t>
        </w:r>
      </w:hyperlink>
    </w:p>
    <w:p w14:paraId="24AB6039" w14:textId="77777777" w:rsidR="00993ADD" w:rsidRPr="00FE0CC0" w:rsidRDefault="00993ADD" w:rsidP="00993ADD">
      <w:pPr>
        <w:autoSpaceDE w:val="0"/>
        <w:autoSpaceDN w:val="0"/>
        <w:adjustRightInd w:val="0"/>
        <w:rPr>
          <w:color w:val="000000"/>
          <w:sz w:val="18"/>
          <w:szCs w:val="18"/>
          <w:shd w:val="clear" w:color="auto" w:fill="FFFFFF"/>
        </w:rPr>
      </w:pPr>
      <w:r w:rsidRPr="00FE0CC0">
        <w:rPr>
          <w:rFonts w:hint="eastAsia"/>
          <w:color w:val="000000"/>
          <w:sz w:val="18"/>
          <w:szCs w:val="18"/>
          <w:shd w:val="clear" w:color="auto" w:fill="FFFFFF"/>
        </w:rPr>
        <w:t>[</w:t>
      </w:r>
      <w:r w:rsidRPr="00FE0CC0">
        <w:rPr>
          <w:color w:val="000000"/>
          <w:sz w:val="18"/>
          <w:szCs w:val="18"/>
          <w:shd w:val="clear" w:color="auto" w:fill="FFFFFF"/>
        </w:rPr>
        <w:t xml:space="preserve">20] </w:t>
      </w:r>
      <w:r w:rsidRPr="00582A72">
        <w:rPr>
          <w:rStyle w:val="af1"/>
        </w:rPr>
        <w:t>https://d3js.org/</w:t>
      </w:r>
    </w:p>
    <w:p w14:paraId="5D972C31" w14:textId="77777777" w:rsidR="00993ADD" w:rsidRPr="00FA2CF5" w:rsidRDefault="00993ADD" w:rsidP="00993ADD">
      <w:pPr>
        <w:spacing w:line="400" w:lineRule="exact"/>
        <w:sectPr w:rsidR="00993ADD" w:rsidRPr="00FA2CF5" w:rsidSect="005F5D04">
          <w:type w:val="continuous"/>
          <w:pgSz w:w="11906" w:h="16838"/>
          <w:pgMar w:top="1440" w:right="1800" w:bottom="1440" w:left="1800" w:header="851" w:footer="992" w:gutter="0"/>
          <w:cols w:num="2" w:space="425"/>
          <w:titlePg/>
          <w:docGrid w:type="lines" w:linePitch="312"/>
        </w:sectPr>
      </w:pPr>
    </w:p>
    <w:p w14:paraId="0B874A91" w14:textId="77777777" w:rsidR="00993ADD" w:rsidRPr="0027596E" w:rsidRDefault="00993ADD" w:rsidP="00993ADD">
      <w:pPr>
        <w:ind w:firstLineChars="500" w:firstLine="1050"/>
      </w:pPr>
      <w:proofErr w:type="spellStart"/>
      <w:r>
        <w:rPr>
          <w:rFonts w:hint="eastAsia"/>
        </w:rPr>
        <w:t>MapVis</w:t>
      </w:r>
      <w:proofErr w:type="spellEnd"/>
      <w:r>
        <w:rPr>
          <w:rFonts w:hint="eastAsia"/>
        </w:rPr>
        <w:t>：一种</w:t>
      </w:r>
      <w:r w:rsidRPr="0027596E">
        <w:rPr>
          <w:rFonts w:hint="eastAsia"/>
        </w:rPr>
        <w:t>基于多维度聚合的时空大数据可视</w:t>
      </w:r>
      <w:r>
        <w:rPr>
          <w:rFonts w:hint="eastAsia"/>
        </w:rPr>
        <w:t>化方法</w:t>
      </w:r>
    </w:p>
    <w:p w14:paraId="60444C54" w14:textId="77777777" w:rsidR="00993ADD" w:rsidRPr="00CE4F71" w:rsidRDefault="00993ADD" w:rsidP="00993ADD">
      <w:pPr>
        <w:jc w:val="center"/>
        <w:rPr>
          <w:color w:val="000000"/>
          <w:sz w:val="22"/>
        </w:rPr>
      </w:pPr>
      <w:r w:rsidRPr="00CE4F71">
        <w:rPr>
          <w:rFonts w:hint="eastAsia"/>
          <w:color w:val="000000"/>
          <w:sz w:val="22"/>
        </w:rPr>
        <w:t>XIE</w:t>
      </w:r>
      <w:r w:rsidRPr="00CE4F71">
        <w:rPr>
          <w:color w:val="000000"/>
          <w:sz w:val="22"/>
        </w:rPr>
        <w:t xml:space="preserve"> </w:t>
      </w:r>
      <w:r w:rsidRPr="00CE4F71">
        <w:rPr>
          <w:rFonts w:hint="eastAsia"/>
          <w:color w:val="000000"/>
          <w:sz w:val="22"/>
        </w:rPr>
        <w:t>Chong</w:t>
      </w:r>
      <w:r w:rsidRPr="00CE4F71">
        <w:rPr>
          <w:color w:val="000000"/>
          <w:sz w:val="22"/>
        </w:rPr>
        <w:t xml:space="preserve">, GUAN </w:t>
      </w:r>
      <w:proofErr w:type="spellStart"/>
      <w:r w:rsidRPr="00CE4F71">
        <w:rPr>
          <w:color w:val="000000"/>
          <w:sz w:val="22"/>
        </w:rPr>
        <w:t>Xuefeng</w:t>
      </w:r>
      <w:proofErr w:type="spellEnd"/>
      <w:r w:rsidRPr="00CE4F71">
        <w:rPr>
          <w:color w:val="000000"/>
          <w:sz w:val="22"/>
        </w:rPr>
        <w:t xml:space="preserve">, WU </w:t>
      </w:r>
      <w:proofErr w:type="spellStart"/>
      <w:r w:rsidRPr="00CE4F71">
        <w:rPr>
          <w:color w:val="000000"/>
          <w:sz w:val="22"/>
        </w:rPr>
        <w:t>Huayi</w:t>
      </w:r>
      <w:proofErr w:type="spellEnd"/>
    </w:p>
    <w:p w14:paraId="37312070" w14:textId="77777777" w:rsidR="00993ADD" w:rsidRDefault="00993ADD" w:rsidP="00993ADD">
      <w:pPr>
        <w:spacing w:line="280" w:lineRule="atLeast"/>
        <w:ind w:left="3900" w:hangingChars="2600" w:hanging="3900"/>
        <w:rPr>
          <w:sz w:val="15"/>
          <w:szCs w:val="15"/>
        </w:rPr>
      </w:pPr>
      <w:r>
        <w:rPr>
          <w:rFonts w:hint="eastAsia"/>
          <w:sz w:val="15"/>
          <w:szCs w:val="15"/>
        </w:rPr>
        <w:t xml:space="preserve">1 </w:t>
      </w:r>
      <w:r>
        <w:rPr>
          <w:sz w:val="15"/>
          <w:szCs w:val="15"/>
        </w:rPr>
        <w:t>State Key Laboratory of Information Engineering in Surveying Mapping and Remote Sensing, Wuhan University, Wuhan 430079, China</w:t>
      </w:r>
    </w:p>
    <w:p w14:paraId="72B62E11" w14:textId="77777777" w:rsidR="00993ADD" w:rsidRPr="00464CD9" w:rsidRDefault="00993ADD" w:rsidP="00993ADD">
      <w:pPr>
        <w:spacing w:line="320" w:lineRule="atLeast"/>
        <w:rPr>
          <w:b/>
          <w:bCs/>
          <w:sz w:val="18"/>
          <w:szCs w:val="18"/>
        </w:rPr>
      </w:pPr>
      <w:r w:rsidRPr="00464CD9">
        <w:rPr>
          <w:b/>
          <w:color w:val="2B2B2B"/>
          <w:sz w:val="18"/>
          <w:szCs w:val="18"/>
        </w:rPr>
        <w:t>A</w:t>
      </w:r>
      <w:r w:rsidRPr="00464CD9">
        <w:rPr>
          <w:b/>
          <w:bCs/>
          <w:sz w:val="18"/>
          <w:szCs w:val="18"/>
        </w:rPr>
        <w:t>bstract：</w:t>
      </w:r>
      <w:r w:rsidRPr="00CE4F71">
        <w:rPr>
          <w:rFonts w:ascii="Arial" w:hAnsi="Arial" w:cs="Arial" w:hint="eastAsia"/>
          <w:color w:val="000000"/>
          <w:sz w:val="18"/>
          <w:szCs w:val="18"/>
        </w:rPr>
        <w:t>V</w:t>
      </w:r>
      <w:r w:rsidRPr="00CE4F71">
        <w:rPr>
          <w:rFonts w:ascii="Arial" w:hAnsi="Arial" w:cs="Arial"/>
          <w:color w:val="000000"/>
          <w:sz w:val="18"/>
          <w:szCs w:val="18"/>
        </w:rPr>
        <w:t xml:space="preserve">isual analysis is a very important method for big data mining, which can quickly and intuitively help researchers analyze and understand intrinsic values. However, because of its massive volume, </w:t>
      </w:r>
      <w:proofErr w:type="spellStart"/>
      <w:r w:rsidRPr="00CE4F71">
        <w:rPr>
          <w:rFonts w:ascii="Arial" w:hAnsi="Arial" w:cs="Arial"/>
          <w:color w:val="000000"/>
          <w:sz w:val="18"/>
          <w:szCs w:val="18"/>
        </w:rPr>
        <w:t>spatio</w:t>
      </w:r>
      <w:proofErr w:type="spellEnd"/>
      <w:r w:rsidRPr="00CE4F71">
        <w:rPr>
          <w:rFonts w:ascii="Arial" w:hAnsi="Arial" w:cs="Arial"/>
          <w:color w:val="000000"/>
          <w:sz w:val="18"/>
          <w:szCs w:val="18"/>
        </w:rPr>
        <w:t>-temporal correlation</w:t>
      </w:r>
      <w:r w:rsidRPr="00CE4F71" w:rsidDel="00F356FF">
        <w:rPr>
          <w:rFonts w:ascii="Arial" w:hAnsi="Arial" w:cs="Arial"/>
          <w:color w:val="000000"/>
          <w:sz w:val="18"/>
          <w:szCs w:val="18"/>
        </w:rPr>
        <w:t xml:space="preserve"> </w:t>
      </w:r>
      <w:r w:rsidRPr="00CE4F71">
        <w:rPr>
          <w:rFonts w:ascii="Arial" w:hAnsi="Arial" w:cs="Arial" w:hint="eastAsia"/>
          <w:color w:val="000000"/>
          <w:sz w:val="18"/>
          <w:szCs w:val="18"/>
        </w:rPr>
        <w:t>and</w:t>
      </w:r>
      <w:r w:rsidRPr="00CE4F71">
        <w:rPr>
          <w:rFonts w:ascii="Arial" w:hAnsi="Arial" w:cs="Arial"/>
          <w:color w:val="000000"/>
          <w:sz w:val="18"/>
          <w:szCs w:val="18"/>
        </w:rPr>
        <w:t xml:space="preserve"> high dimensions, </w:t>
      </w:r>
      <w:r w:rsidRPr="00CE4F71">
        <w:rPr>
          <w:rFonts w:ascii="Arial" w:hAnsi="Arial" w:cs="Arial" w:hint="eastAsia"/>
          <w:color w:val="000000"/>
          <w:sz w:val="18"/>
          <w:szCs w:val="18"/>
        </w:rPr>
        <w:t>big</w:t>
      </w:r>
      <w:r w:rsidRPr="00CE4F71">
        <w:rPr>
          <w:rFonts w:ascii="Arial" w:hAnsi="Arial" w:cs="Arial"/>
          <w:color w:val="000000"/>
          <w:sz w:val="18"/>
          <w:szCs w:val="18"/>
        </w:rPr>
        <w:t xml:space="preserve"> data visualization poses much challenges </w:t>
      </w:r>
      <w:r w:rsidRPr="00CE4F71">
        <w:rPr>
          <w:rFonts w:ascii="Arial" w:hAnsi="Arial" w:cs="Arial" w:hint="eastAsia"/>
          <w:color w:val="000000"/>
          <w:sz w:val="18"/>
          <w:szCs w:val="18"/>
        </w:rPr>
        <w:t>to</w:t>
      </w:r>
      <w:r w:rsidRPr="00CE4F71">
        <w:rPr>
          <w:rFonts w:ascii="Arial" w:hAnsi="Arial" w:cs="Arial"/>
          <w:color w:val="000000"/>
          <w:sz w:val="18"/>
          <w:szCs w:val="18"/>
        </w:rPr>
        <w:t xml:space="preserve"> </w:t>
      </w:r>
      <w:r w:rsidRPr="00CE4F71">
        <w:rPr>
          <w:rFonts w:ascii="Arial" w:hAnsi="Arial" w:cs="Arial" w:hint="eastAsia"/>
          <w:color w:val="000000"/>
          <w:sz w:val="18"/>
          <w:szCs w:val="18"/>
        </w:rPr>
        <w:t>current</w:t>
      </w:r>
      <w:r w:rsidRPr="00CE4F71">
        <w:rPr>
          <w:rFonts w:ascii="Arial" w:hAnsi="Arial" w:cs="Arial"/>
          <w:color w:val="000000"/>
          <w:sz w:val="18"/>
          <w:szCs w:val="18"/>
        </w:rPr>
        <w:t xml:space="preserve"> implementations, including large memory consumption, high rendering delay, and poor visual effects. </w:t>
      </w:r>
    </w:p>
    <w:p w14:paraId="52124A05" w14:textId="77777777" w:rsidR="00993ADD" w:rsidRPr="00CE4F71" w:rsidRDefault="00993ADD" w:rsidP="00993ADD">
      <w:pPr>
        <w:spacing w:line="320" w:lineRule="atLeast"/>
        <w:rPr>
          <w:rFonts w:ascii="Arial" w:hAnsi="Arial" w:cs="Arial"/>
          <w:color w:val="000000"/>
          <w:sz w:val="18"/>
          <w:szCs w:val="18"/>
        </w:rPr>
      </w:pPr>
      <w:r w:rsidRPr="00CE4F71">
        <w:rPr>
          <w:rFonts w:ascii="Arial" w:hAnsi="Arial" w:cs="Arial"/>
          <w:color w:val="000000"/>
          <w:sz w:val="18"/>
          <w:szCs w:val="18"/>
        </w:rPr>
        <w:t xml:space="preserve">To address these problems, this paper takes massive </w:t>
      </w:r>
      <w:proofErr w:type="spellStart"/>
      <w:r w:rsidRPr="00CE4F71">
        <w:rPr>
          <w:rFonts w:ascii="Arial" w:hAnsi="Arial" w:cs="Arial"/>
          <w:color w:val="000000"/>
          <w:sz w:val="18"/>
          <w:szCs w:val="18"/>
        </w:rPr>
        <w:t>spatio</w:t>
      </w:r>
      <w:proofErr w:type="spellEnd"/>
      <w:r w:rsidRPr="00CE4F71">
        <w:rPr>
          <w:rFonts w:ascii="Arial" w:hAnsi="Arial" w:cs="Arial"/>
          <w:color w:val="000000"/>
          <w:sz w:val="18"/>
          <w:szCs w:val="18"/>
        </w:rPr>
        <w:t>-temporal point data</w:t>
      </w:r>
      <w:r w:rsidRPr="00CE4F71">
        <w:rPr>
          <w:rFonts w:ascii="Arial" w:hAnsi="Arial" w:cs="Arial" w:hint="eastAsia"/>
          <w:color w:val="000000"/>
          <w:sz w:val="18"/>
          <w:szCs w:val="18"/>
        </w:rPr>
        <w:t>sets</w:t>
      </w:r>
      <w:r w:rsidRPr="00CE4F71">
        <w:rPr>
          <w:rFonts w:ascii="Arial" w:hAnsi="Arial" w:cs="Arial"/>
          <w:color w:val="000000"/>
          <w:sz w:val="18"/>
          <w:szCs w:val="18"/>
        </w:rPr>
        <w:t xml:space="preserve"> as an example, adopts a pre-processing visualization scheme, and designs a highly scalable distributed visual analysis framework. Firstly, the paper proposes a multi-dimension aggregate pyramid (MAP) model based on the well-known tile pyramid model. It can </w:t>
      </w:r>
      <w:r w:rsidRPr="00CE4F71">
        <w:rPr>
          <w:rFonts w:ascii="Arial" w:hAnsi="Arial" w:cs="Arial" w:hint="eastAsia"/>
          <w:color w:val="000000"/>
          <w:sz w:val="18"/>
          <w:szCs w:val="18"/>
        </w:rPr>
        <w:t>support</w:t>
      </w:r>
      <w:r w:rsidRPr="00CE4F71">
        <w:rPr>
          <w:rFonts w:ascii="Arial" w:hAnsi="Arial" w:cs="Arial"/>
          <w:color w:val="000000"/>
          <w:sz w:val="18"/>
          <w:szCs w:val="18"/>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storage capacity. Finally, this paper designs and implements an open-source distributed visualization framework (MAP-Vis). With the distributed processing capabilities, it can achieve sub-second query response and achieve good interactive visualization </w:t>
      </w:r>
      <w:r w:rsidRPr="00CE4F71">
        <w:rPr>
          <w:rFonts w:ascii="Arial" w:hAnsi="Arial" w:cs="Arial" w:hint="eastAsia"/>
          <w:color w:val="000000"/>
          <w:sz w:val="18"/>
          <w:szCs w:val="18"/>
        </w:rPr>
        <w:t>efficiency</w:t>
      </w:r>
      <w:r w:rsidRPr="00CE4F71">
        <w:rPr>
          <w:rFonts w:ascii="Arial" w:hAnsi="Arial" w:cs="Arial"/>
          <w:color w:val="000000"/>
          <w:sz w:val="18"/>
          <w:szCs w:val="18"/>
        </w:rPr>
        <w:t>.</w:t>
      </w:r>
    </w:p>
    <w:p w14:paraId="22AE87CC" w14:textId="48A4E67D" w:rsidR="00993ADD" w:rsidRPr="00FA2CF5" w:rsidRDefault="00993ADD" w:rsidP="00993ADD">
      <w:pPr>
        <w:spacing w:line="320" w:lineRule="atLeast"/>
        <w:rPr>
          <w:rFonts w:ascii="Arial" w:hAnsi="Arial" w:cs="Arial"/>
          <w:color w:val="000000"/>
          <w:sz w:val="18"/>
          <w:szCs w:val="18"/>
        </w:rPr>
        <w:sectPr w:rsidR="00993ADD" w:rsidRPr="00FA2CF5" w:rsidSect="005F5D04">
          <w:type w:val="continuous"/>
          <w:pgSz w:w="11906" w:h="16838"/>
          <w:pgMar w:top="1440" w:right="1800" w:bottom="1440" w:left="1800" w:header="851" w:footer="992" w:gutter="0"/>
          <w:cols w:space="425"/>
          <w:titlePg/>
          <w:docGrid w:type="lines" w:linePitch="312"/>
        </w:sectPr>
      </w:pPr>
      <w:r w:rsidRPr="00464CD9">
        <w:rPr>
          <w:b/>
          <w:color w:val="2B2B2B"/>
          <w:sz w:val="18"/>
          <w:szCs w:val="18"/>
        </w:rPr>
        <w:t>Keyword</w:t>
      </w:r>
      <w:r w:rsidRPr="00464CD9">
        <w:rPr>
          <w:rFonts w:hint="eastAsia"/>
          <w:b/>
          <w:color w:val="2B2B2B"/>
          <w:sz w:val="18"/>
          <w:szCs w:val="18"/>
        </w:rPr>
        <w:t>s:</w:t>
      </w:r>
      <w:r w:rsidRPr="00464CD9">
        <w:rPr>
          <w:b/>
          <w:color w:val="2B2B2B"/>
          <w:sz w:val="18"/>
          <w:szCs w:val="18"/>
        </w:rPr>
        <w:t xml:space="preserve"> </w:t>
      </w:r>
      <w:r w:rsidRPr="00464CD9">
        <w:rPr>
          <w:rFonts w:ascii="Arial" w:hAnsi="Arial" w:cs="Arial"/>
          <w:color w:val="000000"/>
          <w:sz w:val="18"/>
          <w:szCs w:val="18"/>
        </w:rPr>
        <w:t xml:space="preserve">big data, multi-dimensional, </w:t>
      </w:r>
      <w:r w:rsidRPr="00464CD9">
        <w:rPr>
          <w:rFonts w:ascii="Arial" w:hAnsi="Arial" w:cs="Arial" w:hint="eastAsia"/>
          <w:color w:val="000000"/>
          <w:sz w:val="18"/>
          <w:szCs w:val="18"/>
        </w:rPr>
        <w:t>hierarchical</w:t>
      </w:r>
      <w:r w:rsidRPr="00464CD9">
        <w:rPr>
          <w:rFonts w:ascii="Arial" w:hAnsi="Arial" w:cs="Arial"/>
          <w:color w:val="000000"/>
          <w:sz w:val="18"/>
          <w:szCs w:val="18"/>
        </w:rPr>
        <w:t xml:space="preserve"> aggregation, distributed database</w:t>
      </w:r>
      <w:r w:rsidRPr="00464CD9">
        <w:rPr>
          <w:rFonts w:ascii="Arial" w:hAnsi="Arial" w:cs="Arial" w:hint="eastAsia"/>
          <w:color w:val="000000"/>
          <w:sz w:val="18"/>
          <w:szCs w:val="18"/>
        </w:rPr>
        <w:t>,</w:t>
      </w:r>
      <w:r w:rsidRPr="00464CD9">
        <w:rPr>
          <w:rFonts w:ascii="Arial" w:hAnsi="Arial" w:cs="Arial"/>
          <w:color w:val="000000"/>
          <w:sz w:val="18"/>
          <w:szCs w:val="18"/>
        </w:rPr>
        <w:t xml:space="preserve"> visual analys</w:t>
      </w:r>
      <w:r w:rsidR="005D6E9D">
        <w:rPr>
          <w:rFonts w:ascii="Arial" w:hAnsi="Arial" w:cs="Arial" w:hint="eastAsia"/>
          <w:color w:val="000000"/>
          <w:sz w:val="18"/>
          <w:szCs w:val="18"/>
        </w:rPr>
        <w:t>is</w:t>
      </w:r>
    </w:p>
    <w:p w14:paraId="00F67CE5" w14:textId="4E62F74B" w:rsidR="009A05DB" w:rsidRPr="00993ADD" w:rsidRDefault="009A05DB" w:rsidP="00D23C73">
      <w:pPr>
        <w:spacing w:line="400" w:lineRule="exact"/>
        <w:ind w:firstLineChars="200" w:firstLine="420"/>
        <w:rPr>
          <w:rFonts w:ascii="Times New Roman" w:eastAsia="宋体" w:hAnsi="Times New Roman" w:cs="Times New Roman"/>
          <w:szCs w:val="24"/>
        </w:rPr>
      </w:pPr>
    </w:p>
    <w:p w14:paraId="31DE24B7" w14:textId="77777777" w:rsidR="009A05DB" w:rsidRDefault="009A05DB" w:rsidP="009A05DB">
      <w:pPr>
        <w:spacing w:line="400" w:lineRule="exact"/>
        <w:ind w:firstLineChars="200" w:firstLine="420"/>
        <w:rPr>
          <w:rFonts w:ascii="Times New Roman" w:eastAsia="宋体" w:hAnsi="Times New Roman" w:cs="Times New Roman"/>
          <w:szCs w:val="24"/>
        </w:rPr>
      </w:pPr>
    </w:p>
    <w:p w14:paraId="730ACC57" w14:textId="77777777" w:rsidR="009A05DB" w:rsidRDefault="009A05DB" w:rsidP="009A05DB">
      <w:pPr>
        <w:spacing w:line="400" w:lineRule="exact"/>
        <w:ind w:firstLineChars="200" w:firstLine="420"/>
        <w:rPr>
          <w:rFonts w:ascii="Times New Roman" w:eastAsia="宋体" w:hAnsi="Times New Roman" w:cs="Times New Roman"/>
          <w:szCs w:val="24"/>
        </w:rPr>
      </w:pPr>
    </w:p>
    <w:p w14:paraId="4DC47DD0" w14:textId="77777777" w:rsidR="009A05DB" w:rsidRDefault="009A05DB" w:rsidP="009A05DB">
      <w:pPr>
        <w:spacing w:line="400" w:lineRule="exact"/>
        <w:ind w:firstLineChars="200" w:firstLine="420"/>
        <w:rPr>
          <w:rFonts w:ascii="Times New Roman" w:eastAsia="宋体" w:hAnsi="Times New Roman" w:cs="Times New Roman"/>
          <w:szCs w:val="24"/>
        </w:rPr>
      </w:pPr>
    </w:p>
    <w:p w14:paraId="6392BA8E" w14:textId="77777777" w:rsidR="009A05DB" w:rsidRDefault="009A05DB" w:rsidP="009A05DB">
      <w:pPr>
        <w:spacing w:line="400" w:lineRule="exact"/>
        <w:ind w:firstLineChars="200" w:firstLine="420"/>
        <w:rPr>
          <w:rFonts w:ascii="Times New Roman" w:eastAsia="宋体" w:hAnsi="Times New Roman" w:cs="Times New Roman"/>
          <w:szCs w:val="24"/>
        </w:rPr>
      </w:pPr>
    </w:p>
    <w:p w14:paraId="51143591" w14:textId="77777777" w:rsidR="009A05DB" w:rsidRDefault="009A05DB" w:rsidP="009A05DB">
      <w:pPr>
        <w:spacing w:line="400" w:lineRule="exact"/>
        <w:ind w:firstLineChars="200" w:firstLine="420"/>
        <w:rPr>
          <w:rFonts w:ascii="Times New Roman" w:eastAsia="宋体" w:hAnsi="Times New Roman" w:cs="Times New Roman"/>
          <w:szCs w:val="24"/>
        </w:rPr>
      </w:pPr>
    </w:p>
    <w:p w14:paraId="3A5BBB75" w14:textId="77777777" w:rsidR="009A05DB" w:rsidRDefault="009A05DB" w:rsidP="009A05DB">
      <w:pPr>
        <w:spacing w:line="400" w:lineRule="exact"/>
        <w:ind w:firstLineChars="200" w:firstLine="420"/>
        <w:rPr>
          <w:rFonts w:ascii="Times New Roman" w:eastAsia="宋体" w:hAnsi="Times New Roman" w:cs="Times New Roman"/>
          <w:szCs w:val="24"/>
        </w:rPr>
      </w:pPr>
    </w:p>
    <w:p w14:paraId="0857080C" w14:textId="77777777" w:rsidR="009A05DB" w:rsidRDefault="009A05DB" w:rsidP="009A05DB">
      <w:pPr>
        <w:spacing w:line="400" w:lineRule="exact"/>
        <w:ind w:firstLineChars="200" w:firstLine="420"/>
        <w:rPr>
          <w:rFonts w:ascii="Times New Roman" w:eastAsia="宋体" w:hAnsi="Times New Roman" w:cs="Times New Roman"/>
          <w:szCs w:val="24"/>
        </w:rPr>
      </w:pPr>
    </w:p>
    <w:p w14:paraId="5E796C87" w14:textId="77777777" w:rsidR="009A05DB" w:rsidRDefault="009A05DB" w:rsidP="009A05DB">
      <w:pPr>
        <w:spacing w:line="400" w:lineRule="exact"/>
        <w:ind w:firstLineChars="200" w:firstLine="420"/>
        <w:rPr>
          <w:rFonts w:ascii="Times New Roman" w:eastAsia="宋体" w:hAnsi="Times New Roman" w:cs="Times New Roman"/>
          <w:szCs w:val="24"/>
        </w:rPr>
      </w:pPr>
    </w:p>
    <w:p w14:paraId="4A1687E8" w14:textId="77777777" w:rsidR="009A05DB" w:rsidRDefault="009A05DB" w:rsidP="009A05DB">
      <w:pPr>
        <w:spacing w:line="400" w:lineRule="exact"/>
        <w:ind w:firstLineChars="200" w:firstLine="420"/>
        <w:rPr>
          <w:rFonts w:ascii="Times New Roman" w:eastAsia="宋体" w:hAnsi="Times New Roman" w:cs="Times New Roman"/>
          <w:szCs w:val="24"/>
        </w:rPr>
      </w:pPr>
    </w:p>
    <w:p w14:paraId="10CB775B" w14:textId="77777777" w:rsidR="009A05DB" w:rsidRDefault="009A05DB" w:rsidP="009A05DB">
      <w:pPr>
        <w:spacing w:line="400" w:lineRule="exact"/>
        <w:ind w:firstLineChars="200" w:firstLine="420"/>
        <w:rPr>
          <w:rFonts w:ascii="Times New Roman" w:eastAsia="宋体" w:hAnsi="Times New Roman" w:cs="Times New Roman"/>
          <w:szCs w:val="24"/>
        </w:rPr>
      </w:pPr>
    </w:p>
    <w:p w14:paraId="0AB35639" w14:textId="77777777" w:rsidR="009A05DB" w:rsidRDefault="009A05DB" w:rsidP="009A05DB">
      <w:pPr>
        <w:spacing w:line="400" w:lineRule="exact"/>
        <w:ind w:firstLineChars="200" w:firstLine="420"/>
        <w:rPr>
          <w:rFonts w:ascii="Times New Roman" w:eastAsia="宋体" w:hAnsi="Times New Roman" w:cs="Times New Roman"/>
          <w:szCs w:val="24"/>
        </w:rPr>
      </w:pPr>
    </w:p>
    <w:p w14:paraId="10D5E28B" w14:textId="77777777" w:rsidR="009A05DB" w:rsidRDefault="009A05DB" w:rsidP="009A05DB">
      <w:pPr>
        <w:spacing w:line="400" w:lineRule="exact"/>
        <w:ind w:firstLineChars="200" w:firstLine="420"/>
        <w:rPr>
          <w:rFonts w:ascii="Times New Roman" w:eastAsia="宋体" w:hAnsi="Times New Roman" w:cs="Times New Roman"/>
          <w:szCs w:val="24"/>
        </w:rPr>
      </w:pPr>
    </w:p>
    <w:p w14:paraId="2D3B6A41" w14:textId="77777777" w:rsidR="009A05DB" w:rsidRDefault="009A05DB" w:rsidP="009A05DB">
      <w:pPr>
        <w:spacing w:line="400" w:lineRule="exact"/>
        <w:ind w:firstLineChars="200" w:firstLine="420"/>
        <w:rPr>
          <w:rFonts w:ascii="Times New Roman" w:eastAsia="宋体" w:hAnsi="Times New Roman" w:cs="Times New Roman"/>
          <w:szCs w:val="24"/>
        </w:rPr>
      </w:pPr>
    </w:p>
    <w:p w14:paraId="3F32FC07" w14:textId="77777777" w:rsidR="009A05DB" w:rsidRDefault="009A05DB" w:rsidP="009A05DB">
      <w:pPr>
        <w:spacing w:line="400" w:lineRule="exact"/>
        <w:ind w:firstLineChars="200" w:firstLine="420"/>
        <w:rPr>
          <w:rFonts w:ascii="Times New Roman" w:eastAsia="宋体" w:hAnsi="Times New Roman" w:cs="Times New Roman"/>
          <w:szCs w:val="24"/>
        </w:rPr>
      </w:pPr>
    </w:p>
    <w:p w14:paraId="43A84A92" w14:textId="77777777" w:rsidR="009A05DB" w:rsidRDefault="009A05DB" w:rsidP="009A05DB">
      <w:pPr>
        <w:spacing w:line="400" w:lineRule="exact"/>
        <w:ind w:firstLineChars="200" w:firstLine="420"/>
        <w:rPr>
          <w:rFonts w:ascii="Times New Roman" w:eastAsia="宋体" w:hAnsi="Times New Roman" w:cs="Times New Roman"/>
          <w:szCs w:val="24"/>
        </w:rPr>
      </w:pPr>
    </w:p>
    <w:p w14:paraId="32153672" w14:textId="77777777" w:rsidR="009A05DB" w:rsidRDefault="009A05DB" w:rsidP="009A05DB">
      <w:pPr>
        <w:spacing w:line="400" w:lineRule="exact"/>
        <w:ind w:firstLineChars="200" w:firstLine="420"/>
        <w:rPr>
          <w:rFonts w:ascii="Times New Roman" w:eastAsia="宋体" w:hAnsi="Times New Roman" w:cs="Times New Roman"/>
          <w:szCs w:val="24"/>
        </w:rPr>
      </w:pPr>
    </w:p>
    <w:p w14:paraId="2B159260" w14:textId="77777777" w:rsidR="009A05DB" w:rsidRDefault="009A05DB" w:rsidP="009A05DB">
      <w:pPr>
        <w:spacing w:line="400" w:lineRule="exact"/>
        <w:ind w:firstLineChars="200" w:firstLine="420"/>
        <w:rPr>
          <w:rFonts w:ascii="Times New Roman" w:eastAsia="宋体" w:hAnsi="Times New Roman" w:cs="Times New Roman"/>
          <w:szCs w:val="24"/>
        </w:rPr>
      </w:pPr>
    </w:p>
    <w:p w14:paraId="2A0B560E" w14:textId="77777777" w:rsidR="009A05DB" w:rsidRDefault="009A05DB" w:rsidP="009A05DB">
      <w:pPr>
        <w:spacing w:line="400" w:lineRule="exact"/>
        <w:ind w:firstLineChars="200" w:firstLine="420"/>
        <w:rPr>
          <w:rFonts w:ascii="Times New Roman" w:eastAsia="宋体" w:hAnsi="Times New Roman" w:cs="Times New Roman"/>
          <w:szCs w:val="24"/>
        </w:rPr>
      </w:pPr>
    </w:p>
    <w:p w14:paraId="31C3D338" w14:textId="77777777" w:rsidR="009A05DB" w:rsidRDefault="009A05DB" w:rsidP="009A05DB">
      <w:pPr>
        <w:spacing w:line="400" w:lineRule="exact"/>
        <w:ind w:firstLineChars="200" w:firstLine="420"/>
        <w:rPr>
          <w:rFonts w:ascii="Times New Roman" w:eastAsia="宋体" w:hAnsi="Times New Roman" w:cs="Times New Roman"/>
          <w:szCs w:val="24"/>
        </w:rPr>
      </w:pPr>
    </w:p>
    <w:p w14:paraId="5093083C" w14:textId="7038CBBF" w:rsidR="009A05DB" w:rsidRPr="009A05DB" w:rsidRDefault="009A05DB" w:rsidP="009A05DB">
      <w:pPr>
        <w:spacing w:line="400" w:lineRule="exact"/>
        <w:rPr>
          <w:rFonts w:ascii="Times New Roman" w:eastAsia="宋体" w:hAnsi="Times New Roman" w:cs="Times New Roman" w:hint="eastAsia"/>
          <w:szCs w:val="24"/>
        </w:rPr>
        <w:sectPr w:rsidR="009A05DB" w:rsidRPr="009A05DB" w:rsidSect="009A05DB">
          <w:type w:val="continuous"/>
          <w:pgSz w:w="11906" w:h="16838"/>
          <w:pgMar w:top="1440" w:right="1800" w:bottom="1440" w:left="1800" w:header="851" w:footer="992" w:gutter="0"/>
          <w:cols w:num="2" w:space="425"/>
          <w:docGrid w:type="lines" w:linePitch="312"/>
        </w:sectPr>
      </w:pPr>
    </w:p>
    <w:p w14:paraId="76859F70" w14:textId="34CA1C1A" w:rsidR="009A05DB" w:rsidRPr="00FF22F6" w:rsidRDefault="009A05DB" w:rsidP="00FF22F6">
      <w:pPr>
        <w:spacing w:line="400" w:lineRule="exact"/>
        <w:rPr>
          <w:rFonts w:hint="eastAsia"/>
        </w:rPr>
      </w:pPr>
    </w:p>
    <w:sectPr w:rsidR="009A05DB" w:rsidRPr="00FF22F6" w:rsidSect="009A05DB">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A1ABF" w14:textId="77777777" w:rsidR="00B47FF8" w:rsidRDefault="00B47FF8" w:rsidP="00EC602A">
      <w:r>
        <w:separator/>
      </w:r>
    </w:p>
  </w:endnote>
  <w:endnote w:type="continuationSeparator" w:id="0">
    <w:p w14:paraId="5D9D02D9" w14:textId="77777777" w:rsidR="00B47FF8" w:rsidRDefault="00B47FF8" w:rsidP="00EC6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楷体_GB2312">
    <w:altName w:val="楷体"/>
    <w:charset w:val="86"/>
    <w:family w:val="modern"/>
    <w:pitch w:val="default"/>
    <w:sig w:usb0="00000000" w:usb1="00000000" w:usb2="00000010" w:usb3="00000000" w:csb0="00040000" w:csb1="00000000"/>
  </w:font>
  <w:font w:name="DY8+ZCBGyt-11">
    <w:altName w:val="宋体"/>
    <w:charset w:val="86"/>
    <w:family w:val="auto"/>
    <w:pitch w:val="default"/>
    <w:sig w:usb0="00000000" w:usb1="00000000" w:usb2="00000000" w:usb3="00000000" w:csb0="00040000"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C5639" w14:textId="77777777" w:rsidR="005D6E9D" w:rsidRDefault="005D6E9D" w:rsidP="005D6E9D">
    <w:pPr>
      <w:pStyle w:val="af2"/>
      <w:rPr>
        <w:rFonts w:hint="eastAsia"/>
        <w:b/>
      </w:rPr>
    </w:pPr>
    <w:r>
      <w:rPr>
        <w:rFonts w:hint="eastAsia"/>
        <w:b/>
      </w:rPr>
      <w:t xml:space="preserve">收稿日期：     </w:t>
    </w:r>
  </w:p>
  <w:p w14:paraId="6CE49176" w14:textId="77777777" w:rsidR="005D6E9D" w:rsidRDefault="005D6E9D" w:rsidP="005D6E9D">
    <w:pPr>
      <w:autoSpaceDE w:val="0"/>
      <w:autoSpaceDN w:val="0"/>
      <w:adjustRightInd w:val="0"/>
      <w:spacing w:line="340" w:lineRule="atLeast"/>
      <w:ind w:left="1053" w:hangingChars="585" w:hanging="1053"/>
      <w:jc w:val="left"/>
      <w:rPr>
        <w:sz w:val="18"/>
        <w:szCs w:val="18"/>
      </w:rPr>
    </w:pPr>
    <w:r>
      <w:rPr>
        <w:rFonts w:hint="eastAsia"/>
        <w:b/>
        <w:sz w:val="18"/>
        <w:szCs w:val="18"/>
      </w:rPr>
      <w:t>第一作者</w:t>
    </w:r>
    <w:r>
      <w:rPr>
        <w:rFonts w:hAnsi="宋体" w:hint="eastAsia"/>
        <w:spacing w:val="-2"/>
        <w:kern w:val="0"/>
        <w:sz w:val="18"/>
        <w:szCs w:val="18"/>
      </w:rPr>
      <w:t>：谢冲，硕士，从事大数据云平台，地理信息系统的研究。xiechong@whu.</w:t>
    </w:r>
    <w:r>
      <w:rPr>
        <w:rFonts w:hAnsi="宋体"/>
        <w:spacing w:val="-2"/>
        <w:kern w:val="0"/>
        <w:sz w:val="18"/>
        <w:szCs w:val="18"/>
      </w:rPr>
      <w:t>edu.cn</w:t>
    </w:r>
  </w:p>
  <w:p w14:paraId="17AD4405" w14:textId="77777777" w:rsidR="005D6E9D" w:rsidRPr="007D546B" w:rsidRDefault="005D6E9D" w:rsidP="005D6E9D">
    <w:pPr>
      <w:widowControl/>
      <w:shd w:val="clear" w:color="auto" w:fill="FFFFFF"/>
      <w:spacing w:line="330" w:lineRule="atLeast"/>
      <w:jc w:val="left"/>
      <w:rPr>
        <w:rFonts w:ascii="Microsoft Sans Serif" w:hAnsi="Microsoft Sans Serif" w:cs="Microsoft Sans Serif"/>
        <w:color w:val="333333"/>
        <w:kern w:val="0"/>
        <w:sz w:val="18"/>
        <w:szCs w:val="18"/>
      </w:rPr>
    </w:pPr>
    <w:r>
      <w:rPr>
        <w:rFonts w:hint="eastAsia"/>
        <w:b/>
      </w:rPr>
      <w:t>通讯作者：</w:t>
    </w:r>
    <w:r w:rsidRPr="00105E1A">
      <w:rPr>
        <w:rFonts w:hAnsi="宋体" w:hint="eastAsia"/>
        <w:spacing w:val="-2"/>
        <w:kern w:val="0"/>
      </w:rPr>
      <w:t>关雪峰</w:t>
    </w:r>
    <w:r>
      <w:rPr>
        <w:rFonts w:hAnsi="宋体" w:hint="eastAsia"/>
        <w:spacing w:val="-2"/>
        <w:kern w:val="0"/>
      </w:rPr>
      <w:t>，博士，副教授。</w:t>
    </w:r>
    <w:r w:rsidRPr="007D546B">
      <w:rPr>
        <w:rFonts w:ascii="Times New Roman" w:hAnsi="宋体" w:cs="Times New Roman"/>
        <w:spacing w:val="-2"/>
        <w:kern w:val="0"/>
        <w:sz w:val="18"/>
        <w:szCs w:val="18"/>
      </w:rPr>
      <w:t>guanxuefeng@whu.edu.cn</w:t>
    </w:r>
  </w:p>
  <w:p w14:paraId="4E612772" w14:textId="35D9D841" w:rsidR="00D843EF" w:rsidRPr="005D6E9D" w:rsidRDefault="00D843EF">
    <w:pPr>
      <w:pStyle w:val="a6"/>
      <w:rPr>
        <w:rFonts w:hint="eastAsia"/>
      </w:rPr>
    </w:pPr>
  </w:p>
  <w:p w14:paraId="7C2D8C70" w14:textId="77777777" w:rsidR="00D843EF" w:rsidRDefault="00D843E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650E1" w14:textId="61F75BBA" w:rsidR="005D6E9D" w:rsidRDefault="005D6E9D" w:rsidP="005D6E9D">
    <w:pPr>
      <w:pStyle w:val="af2"/>
      <w:rPr>
        <w:rFonts w:hint="eastAsia"/>
        <w:b/>
      </w:rPr>
    </w:pPr>
    <w:r>
      <w:rPr>
        <w:rFonts w:hint="eastAsia"/>
        <w:b/>
      </w:rPr>
      <w:t xml:space="preserve">收稿日期：     </w:t>
    </w:r>
  </w:p>
  <w:p w14:paraId="73A9BF19" w14:textId="77777777" w:rsidR="005D6E9D" w:rsidRDefault="005D6E9D" w:rsidP="005D6E9D">
    <w:pPr>
      <w:autoSpaceDE w:val="0"/>
      <w:autoSpaceDN w:val="0"/>
      <w:adjustRightInd w:val="0"/>
      <w:spacing w:line="340" w:lineRule="atLeast"/>
      <w:ind w:left="1053" w:hangingChars="585" w:hanging="1053"/>
      <w:jc w:val="left"/>
      <w:rPr>
        <w:sz w:val="18"/>
        <w:szCs w:val="18"/>
      </w:rPr>
    </w:pPr>
    <w:r>
      <w:rPr>
        <w:rFonts w:hint="eastAsia"/>
        <w:b/>
        <w:sz w:val="18"/>
        <w:szCs w:val="18"/>
      </w:rPr>
      <w:t>第一作者</w:t>
    </w:r>
    <w:r>
      <w:rPr>
        <w:rFonts w:hAnsi="宋体" w:hint="eastAsia"/>
        <w:spacing w:val="-2"/>
        <w:kern w:val="0"/>
        <w:sz w:val="18"/>
        <w:szCs w:val="18"/>
      </w:rPr>
      <w:t>：谢冲，硕士，从事大数据云平台，地理信息系统的研究。xiechong@whu.</w:t>
    </w:r>
    <w:r>
      <w:rPr>
        <w:rFonts w:hAnsi="宋体"/>
        <w:spacing w:val="-2"/>
        <w:kern w:val="0"/>
        <w:sz w:val="18"/>
        <w:szCs w:val="18"/>
      </w:rPr>
      <w:t>edu.cn</w:t>
    </w:r>
  </w:p>
  <w:p w14:paraId="5215098F" w14:textId="77777777" w:rsidR="005D6E9D" w:rsidRPr="007D546B" w:rsidRDefault="005D6E9D" w:rsidP="005D6E9D">
    <w:pPr>
      <w:widowControl/>
      <w:shd w:val="clear" w:color="auto" w:fill="FFFFFF"/>
      <w:spacing w:line="330" w:lineRule="atLeast"/>
      <w:jc w:val="left"/>
      <w:rPr>
        <w:rFonts w:ascii="Microsoft Sans Serif" w:hAnsi="Microsoft Sans Serif" w:cs="Microsoft Sans Serif"/>
        <w:color w:val="333333"/>
        <w:kern w:val="0"/>
        <w:sz w:val="18"/>
        <w:szCs w:val="18"/>
      </w:rPr>
    </w:pPr>
    <w:r>
      <w:rPr>
        <w:rFonts w:hint="eastAsia"/>
        <w:b/>
      </w:rPr>
      <w:t>通讯作者：</w:t>
    </w:r>
    <w:r w:rsidRPr="00105E1A">
      <w:rPr>
        <w:rFonts w:hAnsi="宋体" w:hint="eastAsia"/>
        <w:spacing w:val="-2"/>
        <w:kern w:val="0"/>
      </w:rPr>
      <w:t>关雪峰</w:t>
    </w:r>
    <w:r>
      <w:rPr>
        <w:rFonts w:hAnsi="宋体" w:hint="eastAsia"/>
        <w:spacing w:val="-2"/>
        <w:kern w:val="0"/>
      </w:rPr>
      <w:t>，博士，副教授。</w:t>
    </w:r>
    <w:r w:rsidRPr="007D546B">
      <w:rPr>
        <w:rFonts w:ascii="Times New Roman" w:hAnsi="宋体" w:cs="Times New Roman"/>
        <w:spacing w:val="-2"/>
        <w:kern w:val="0"/>
        <w:sz w:val="18"/>
        <w:szCs w:val="18"/>
      </w:rPr>
      <w:t>guanxuefeng@whu.edu.cn</w:t>
    </w:r>
  </w:p>
  <w:p w14:paraId="715E5708" w14:textId="4F71F601" w:rsidR="005D6E9D" w:rsidRPr="005D6E9D" w:rsidRDefault="005D6E9D">
    <w:pPr>
      <w:pStyle w:val="a6"/>
    </w:pPr>
  </w:p>
  <w:p w14:paraId="3295A4B4" w14:textId="77777777" w:rsidR="005D6E9D" w:rsidRPr="005D6E9D" w:rsidRDefault="005D6E9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46837" w14:textId="77777777" w:rsidR="005D6E9D" w:rsidRDefault="005D6E9D" w:rsidP="005D6E9D">
    <w:pPr>
      <w:pStyle w:val="a6"/>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CC921" w14:textId="77777777" w:rsidR="005D6E9D" w:rsidRDefault="005D6E9D" w:rsidP="005D6E9D">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AE139" w14:textId="77777777" w:rsidR="00B47FF8" w:rsidRDefault="00B47FF8" w:rsidP="00EC602A">
      <w:r>
        <w:separator/>
      </w:r>
    </w:p>
  </w:footnote>
  <w:footnote w:type="continuationSeparator" w:id="0">
    <w:p w14:paraId="2BF1B7D5" w14:textId="77777777" w:rsidR="00B47FF8" w:rsidRDefault="00B47FF8" w:rsidP="00EC60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43A5"/>
    <w:multiLevelType w:val="hybridMultilevel"/>
    <w:tmpl w:val="791A78B2"/>
    <w:lvl w:ilvl="0" w:tplc="904E78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E2091C"/>
    <w:multiLevelType w:val="hybridMultilevel"/>
    <w:tmpl w:val="AB2AD704"/>
    <w:lvl w:ilvl="0" w:tplc="1D1C1D98">
      <w:start w:val="7"/>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6C3DE5"/>
    <w:multiLevelType w:val="hybridMultilevel"/>
    <w:tmpl w:val="0BEEF4E8"/>
    <w:lvl w:ilvl="0" w:tplc="0ED44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66F4D35"/>
    <w:multiLevelType w:val="hybridMultilevel"/>
    <w:tmpl w:val="6D224FB2"/>
    <w:lvl w:ilvl="0" w:tplc="6CA2DC02">
      <w:start w:val="8"/>
      <w:numFmt w:val="decimal"/>
      <w:lvlText w:val="（%1）"/>
      <w:lvlJc w:val="left"/>
      <w:pPr>
        <w:ind w:left="720" w:hanging="720"/>
      </w:pPr>
      <w:rPr>
        <w:rFonts w:hint="default"/>
        <w:color w:val="auto"/>
      </w:rPr>
    </w:lvl>
    <w:lvl w:ilvl="1" w:tplc="CB24C054">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081C76"/>
    <w:multiLevelType w:val="hybridMultilevel"/>
    <w:tmpl w:val="865AC83A"/>
    <w:lvl w:ilvl="0" w:tplc="17883D6A">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3C0B2D"/>
    <w:multiLevelType w:val="hybridMultilevel"/>
    <w:tmpl w:val="58788852"/>
    <w:lvl w:ilvl="0" w:tplc="4DECB518">
      <w:start w:val="2"/>
      <w:numFmt w:val="decimal"/>
      <w:lvlText w:val="（%1）"/>
      <w:lvlJc w:val="left"/>
      <w:pPr>
        <w:ind w:left="720" w:hanging="720"/>
      </w:pPr>
      <w:rPr>
        <w:rFonts w:hint="default"/>
        <w:color w:val="auto"/>
      </w:rPr>
    </w:lvl>
    <w:lvl w:ilvl="1" w:tplc="1C9E5FC6">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0"/>
  </w:num>
  <w:num w:numId="4">
    <w:abstractNumId w:val="6"/>
  </w:num>
  <w:num w:numId="5">
    <w:abstractNumId w:val="0"/>
  </w:num>
  <w:num w:numId="6">
    <w:abstractNumId w:val="1"/>
  </w:num>
  <w:num w:numId="7">
    <w:abstractNumId w:val="2"/>
  </w:num>
  <w:num w:numId="8">
    <w:abstractNumId w:val="7"/>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3E5"/>
    <w:rsid w:val="000C4550"/>
    <w:rsid w:val="001B337C"/>
    <w:rsid w:val="00215BA6"/>
    <w:rsid w:val="00247E22"/>
    <w:rsid w:val="0028450F"/>
    <w:rsid w:val="00291851"/>
    <w:rsid w:val="00332319"/>
    <w:rsid w:val="00335CD3"/>
    <w:rsid w:val="003373E5"/>
    <w:rsid w:val="00585BE2"/>
    <w:rsid w:val="005D6E9D"/>
    <w:rsid w:val="006E010C"/>
    <w:rsid w:val="008176A5"/>
    <w:rsid w:val="008233C8"/>
    <w:rsid w:val="008A4F90"/>
    <w:rsid w:val="00927CCE"/>
    <w:rsid w:val="00980D75"/>
    <w:rsid w:val="00993ADD"/>
    <w:rsid w:val="00994548"/>
    <w:rsid w:val="009A05DB"/>
    <w:rsid w:val="009C4BEF"/>
    <w:rsid w:val="00A11AA4"/>
    <w:rsid w:val="00A46E15"/>
    <w:rsid w:val="00B47FF8"/>
    <w:rsid w:val="00CB797F"/>
    <w:rsid w:val="00D108BA"/>
    <w:rsid w:val="00D23C73"/>
    <w:rsid w:val="00D843EF"/>
    <w:rsid w:val="00DA1180"/>
    <w:rsid w:val="00DE54AC"/>
    <w:rsid w:val="00DF0164"/>
    <w:rsid w:val="00DF6113"/>
    <w:rsid w:val="00DF69AD"/>
    <w:rsid w:val="00DF7DC7"/>
    <w:rsid w:val="00E436E0"/>
    <w:rsid w:val="00E826FB"/>
    <w:rsid w:val="00EC602A"/>
    <w:rsid w:val="00FA750A"/>
    <w:rsid w:val="00FF2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A79F"/>
  <w15:chartTrackingRefBased/>
  <w15:docId w15:val="{A277ED24-8ABA-4AD0-831E-A36901A3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23C73"/>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qFormat/>
    <w:rsid w:val="00EC602A"/>
    <w:pPr>
      <w:keepNext/>
      <w:keepLines/>
      <w:spacing w:before="260" w:after="260" w:line="416" w:lineRule="auto"/>
      <w:outlineLvl w:val="1"/>
    </w:pPr>
    <w:rPr>
      <w:rFonts w:ascii="Arial" w:eastAsia="黑体" w:hAnsi="Arial"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DF6113"/>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table" w:customStyle="1" w:styleId="11">
    <w:name w:val="样式1"/>
    <w:basedOn w:val="a1"/>
    <w:uiPriority w:val="99"/>
    <w:rsid w:val="00DF6113"/>
    <w:rPr>
      <w:rFonts w:ascii="Times New Roman" w:eastAsia="宋体" w:hAnsi="Times New Roman" w:cs="Times New Roman"/>
      <w:kern w:val="0"/>
      <w:sz w:val="20"/>
      <w:szCs w:val="20"/>
    </w:rPr>
    <w:tblPr>
      <w:tblBorders>
        <w:top w:val="single" w:sz="6" w:space="0" w:color="auto"/>
        <w:bottom w:val="single" w:sz="6" w:space="0" w:color="auto"/>
      </w:tblBorders>
    </w:tblPr>
    <w:tblStylePr w:type="firstRow">
      <w:tblPr/>
      <w:tcPr>
        <w:tcBorders>
          <w:top w:val="single" w:sz="12" w:space="0" w:color="auto"/>
          <w:left w:val="nil"/>
          <w:bottom w:val="nil"/>
          <w:right w:val="nil"/>
          <w:insideH w:val="nil"/>
          <w:insideV w:val="nil"/>
          <w:tl2br w:val="nil"/>
          <w:tr2bl w:val="nil"/>
        </w:tcBorders>
      </w:tcPr>
    </w:tblStylePr>
  </w:style>
  <w:style w:type="paragraph" w:styleId="a4">
    <w:name w:val="header"/>
    <w:basedOn w:val="a"/>
    <w:link w:val="a5"/>
    <w:uiPriority w:val="99"/>
    <w:unhideWhenUsed/>
    <w:rsid w:val="00EC602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C602A"/>
    <w:rPr>
      <w:sz w:val="18"/>
      <w:szCs w:val="18"/>
    </w:rPr>
  </w:style>
  <w:style w:type="paragraph" w:styleId="a6">
    <w:name w:val="footer"/>
    <w:basedOn w:val="a"/>
    <w:link w:val="a7"/>
    <w:uiPriority w:val="99"/>
    <w:unhideWhenUsed/>
    <w:rsid w:val="00EC602A"/>
    <w:pPr>
      <w:tabs>
        <w:tab w:val="center" w:pos="4153"/>
        <w:tab w:val="right" w:pos="8306"/>
      </w:tabs>
      <w:snapToGrid w:val="0"/>
      <w:jc w:val="left"/>
    </w:pPr>
    <w:rPr>
      <w:sz w:val="18"/>
      <w:szCs w:val="18"/>
    </w:rPr>
  </w:style>
  <w:style w:type="character" w:customStyle="1" w:styleId="a7">
    <w:name w:val="页脚 字符"/>
    <w:basedOn w:val="a0"/>
    <w:link w:val="a6"/>
    <w:uiPriority w:val="99"/>
    <w:rsid w:val="00EC602A"/>
    <w:rPr>
      <w:sz w:val="18"/>
      <w:szCs w:val="18"/>
    </w:rPr>
  </w:style>
  <w:style w:type="character" w:customStyle="1" w:styleId="20">
    <w:name w:val="标题 2 字符"/>
    <w:basedOn w:val="a0"/>
    <w:uiPriority w:val="9"/>
    <w:semiHidden/>
    <w:rsid w:val="00EC602A"/>
    <w:rPr>
      <w:rFonts w:asciiTheme="majorHAnsi" w:eastAsiaTheme="majorEastAsia" w:hAnsiTheme="majorHAnsi" w:cstheme="majorBidi"/>
      <w:b/>
      <w:bCs/>
      <w:sz w:val="32"/>
      <w:szCs w:val="32"/>
    </w:rPr>
  </w:style>
  <w:style w:type="character" w:customStyle="1" w:styleId="21">
    <w:name w:val="标题 2 字符1"/>
    <w:link w:val="2"/>
    <w:rsid w:val="00EC602A"/>
    <w:rPr>
      <w:rFonts w:ascii="Arial" w:eastAsia="黑体" w:hAnsi="Arial" w:cs="Times New Roman"/>
      <w:b/>
      <w:bCs/>
      <w:sz w:val="32"/>
      <w:szCs w:val="32"/>
    </w:rPr>
  </w:style>
  <w:style w:type="paragraph" w:customStyle="1" w:styleId="a8">
    <w:basedOn w:val="a"/>
    <w:next w:val="a9"/>
    <w:uiPriority w:val="34"/>
    <w:qFormat/>
    <w:rsid w:val="00EC602A"/>
    <w:pPr>
      <w:ind w:firstLineChars="200" w:firstLine="420"/>
    </w:pPr>
    <w:rPr>
      <w:rFonts w:ascii="Times New Roman" w:eastAsia="宋体" w:hAnsi="Times New Roman" w:cs="Times New Roman"/>
      <w:szCs w:val="20"/>
    </w:rPr>
  </w:style>
  <w:style w:type="table" w:styleId="aa">
    <w:name w:val="Table Grid"/>
    <w:basedOn w:val="a1"/>
    <w:uiPriority w:val="39"/>
    <w:rsid w:val="00EC602A"/>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a"/>
    <w:next w:val="a"/>
    <w:link w:val="MTDisplayEquation0"/>
    <w:rsid w:val="00EC602A"/>
    <w:pPr>
      <w:tabs>
        <w:tab w:val="center" w:pos="1960"/>
        <w:tab w:val="right" w:pos="3940"/>
      </w:tabs>
      <w:spacing w:line="400" w:lineRule="exact"/>
      <w:ind w:firstLineChars="200" w:firstLine="420"/>
    </w:pPr>
    <w:rPr>
      <w:rFonts w:ascii="Times New Roman" w:eastAsia="宋体" w:hAnsi="Times New Roman" w:cs="Times New Roman"/>
      <w:szCs w:val="24"/>
    </w:rPr>
  </w:style>
  <w:style w:type="character" w:customStyle="1" w:styleId="MTDisplayEquation0">
    <w:name w:val="MTDisplayEquation 字符"/>
    <w:link w:val="MTDisplayEquation"/>
    <w:rsid w:val="00EC602A"/>
    <w:rPr>
      <w:rFonts w:ascii="Times New Roman" w:eastAsia="宋体" w:hAnsi="Times New Roman" w:cs="Times New Roman"/>
      <w:szCs w:val="24"/>
    </w:rPr>
  </w:style>
  <w:style w:type="paragraph" w:styleId="a9">
    <w:name w:val="List Paragraph"/>
    <w:basedOn w:val="a"/>
    <w:uiPriority w:val="34"/>
    <w:qFormat/>
    <w:rsid w:val="00EC602A"/>
    <w:pPr>
      <w:ind w:firstLineChars="200" w:firstLine="420"/>
    </w:pPr>
  </w:style>
  <w:style w:type="paragraph" w:customStyle="1" w:styleId="ab">
    <w:basedOn w:val="a"/>
    <w:next w:val="a9"/>
    <w:uiPriority w:val="34"/>
    <w:qFormat/>
    <w:rsid w:val="008233C8"/>
    <w:pPr>
      <w:ind w:firstLineChars="200" w:firstLine="420"/>
    </w:pPr>
    <w:rPr>
      <w:rFonts w:ascii="Times New Roman" w:eastAsia="宋体" w:hAnsi="Times New Roman" w:cs="Times New Roman"/>
      <w:szCs w:val="20"/>
    </w:rPr>
  </w:style>
  <w:style w:type="paragraph" w:styleId="ac">
    <w:name w:val="caption"/>
    <w:basedOn w:val="a"/>
    <w:next w:val="a"/>
    <w:link w:val="ad"/>
    <w:uiPriority w:val="35"/>
    <w:unhideWhenUsed/>
    <w:qFormat/>
    <w:rsid w:val="00DA1180"/>
    <w:rPr>
      <w:rFonts w:asciiTheme="majorHAnsi" w:eastAsia="黑体" w:hAnsiTheme="majorHAnsi" w:cstheme="majorBidi"/>
      <w:sz w:val="20"/>
      <w:szCs w:val="20"/>
    </w:rPr>
  </w:style>
  <w:style w:type="character" w:customStyle="1" w:styleId="ad">
    <w:name w:val="题注 字符"/>
    <w:basedOn w:val="a0"/>
    <w:link w:val="ac"/>
    <w:uiPriority w:val="35"/>
    <w:rsid w:val="00DA1180"/>
    <w:rPr>
      <w:rFonts w:asciiTheme="majorHAnsi" w:eastAsia="黑体" w:hAnsiTheme="majorHAnsi" w:cstheme="majorBidi"/>
      <w:sz w:val="20"/>
      <w:szCs w:val="20"/>
    </w:rPr>
  </w:style>
  <w:style w:type="paragraph" w:customStyle="1" w:styleId="ae">
    <w:name w:val="图例"/>
    <w:basedOn w:val="ac"/>
    <w:link w:val="af"/>
    <w:qFormat/>
    <w:rsid w:val="009A05DB"/>
    <w:pPr>
      <w:jc w:val="center"/>
    </w:pPr>
    <w:rPr>
      <w:rFonts w:ascii="Times New Roman" w:eastAsia="宋体" w:hAnsi="Times New Roman" w:cs="Times New Roman"/>
      <w:sz w:val="21"/>
    </w:rPr>
  </w:style>
  <w:style w:type="character" w:customStyle="1" w:styleId="af">
    <w:name w:val="图例 字符"/>
    <w:link w:val="ae"/>
    <w:rsid w:val="009A05DB"/>
    <w:rPr>
      <w:rFonts w:ascii="Times New Roman" w:eastAsia="宋体" w:hAnsi="Times New Roman" w:cs="Times New Roman"/>
      <w:szCs w:val="20"/>
    </w:rPr>
  </w:style>
  <w:style w:type="character" w:customStyle="1" w:styleId="10">
    <w:name w:val="标题 1 字符"/>
    <w:basedOn w:val="a0"/>
    <w:link w:val="1"/>
    <w:uiPriority w:val="9"/>
    <w:rsid w:val="00D23C73"/>
    <w:rPr>
      <w:rFonts w:ascii="Calibri" w:eastAsia="宋体" w:hAnsi="Calibri" w:cs="Times New Roman"/>
      <w:b/>
      <w:bCs/>
      <w:kern w:val="44"/>
      <w:sz w:val="44"/>
      <w:szCs w:val="44"/>
    </w:rPr>
  </w:style>
  <w:style w:type="paragraph" w:customStyle="1" w:styleId="af0">
    <w:basedOn w:val="a"/>
    <w:next w:val="a9"/>
    <w:uiPriority w:val="34"/>
    <w:qFormat/>
    <w:rsid w:val="00D23C73"/>
    <w:pPr>
      <w:ind w:firstLineChars="200" w:firstLine="420"/>
    </w:pPr>
    <w:rPr>
      <w:rFonts w:ascii="Times New Roman" w:eastAsia="宋体" w:hAnsi="Times New Roman" w:cs="Times New Roman"/>
      <w:szCs w:val="20"/>
    </w:rPr>
  </w:style>
  <w:style w:type="character" w:styleId="af1">
    <w:name w:val="Hyperlink"/>
    <w:uiPriority w:val="99"/>
    <w:rsid w:val="00993ADD"/>
    <w:rPr>
      <w:color w:val="0000FF"/>
      <w:u w:val="single"/>
    </w:rPr>
  </w:style>
  <w:style w:type="character" w:customStyle="1" w:styleId="Char">
    <w:name w:val="脚注文本 Char"/>
    <w:link w:val="af2"/>
    <w:rsid w:val="00D843EF"/>
    <w:rPr>
      <w:sz w:val="18"/>
      <w:szCs w:val="18"/>
    </w:rPr>
  </w:style>
  <w:style w:type="paragraph" w:styleId="af2">
    <w:name w:val="footnote text"/>
    <w:basedOn w:val="a"/>
    <w:link w:val="Char"/>
    <w:rsid w:val="00D843EF"/>
    <w:pPr>
      <w:snapToGrid w:val="0"/>
      <w:jc w:val="left"/>
    </w:pPr>
    <w:rPr>
      <w:sz w:val="18"/>
      <w:szCs w:val="18"/>
    </w:rPr>
  </w:style>
  <w:style w:type="character" w:customStyle="1" w:styleId="af3">
    <w:name w:val="脚注文本 字符"/>
    <w:basedOn w:val="a0"/>
    <w:uiPriority w:val="99"/>
    <w:semiHidden/>
    <w:rsid w:val="00D843EF"/>
    <w:rPr>
      <w:sz w:val="18"/>
      <w:szCs w:val="18"/>
    </w:rPr>
  </w:style>
  <w:style w:type="character" w:styleId="af4">
    <w:name w:val="Placeholder Text"/>
    <w:basedOn w:val="a0"/>
    <w:uiPriority w:val="99"/>
    <w:semiHidden/>
    <w:rsid w:val="00335C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footer" Target="footer4.xml"/><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hyperlink" Target="http://leafletjs.com/" TargetMode="External"/><Relationship Id="rId5" Type="http://schemas.openxmlformats.org/officeDocument/2006/relationships/footnotes" Target="footnotes.xml"/><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image" Target="media/image19.wmf"/><Relationship Id="rId52" Type="http://schemas.openxmlformats.org/officeDocument/2006/relationships/hyperlink" Target="http://spark.apache.org/" TargetMode="External"/><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oter" Target="footer3.xml"/><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jpeg"/><Relationship Id="rId48" Type="http://schemas.openxmlformats.org/officeDocument/2006/relationships/image" Target="media/image21.png"/><Relationship Id="rId8" Type="http://schemas.openxmlformats.org/officeDocument/2006/relationships/footer" Target="footer2.xml"/><Relationship Id="rId51" Type="http://schemas.openxmlformats.org/officeDocument/2006/relationships/image" Target="media/image24.tif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20.png"/><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0.png"/><Relationship Id="rId36" Type="http://schemas.openxmlformats.org/officeDocument/2006/relationships/oleObject" Target="embeddings/oleObject13.bin"/><Relationship Id="rId49" Type="http://schemas.openxmlformats.org/officeDocument/2006/relationships/image" Target="media/image22.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11</Pages>
  <Words>2309</Words>
  <Characters>13162</Characters>
  <Application>Microsoft Office Word</Application>
  <DocSecurity>0</DocSecurity>
  <Lines>109</Lines>
  <Paragraphs>30</Paragraphs>
  <ScaleCrop>false</ScaleCrop>
  <Company/>
  <LinksUpToDate>false</LinksUpToDate>
  <CharactersWithSpaces>15441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xc</dc:creator>
  <cp:keywords/>
  <dc:description/>
  <cp:lastModifiedBy>xc</cp:lastModifiedBy>
  <cp:revision>25</cp:revision>
  <cp:lastPrinted>2018-06-03T14:57:00Z</cp:lastPrinted>
  <dcterms:created xsi:type="dcterms:W3CDTF">2018-06-03T11:01:00Z</dcterms:created>
  <dcterms:modified xsi:type="dcterms:W3CDTF">2018-06-03T15:19:00Z</dcterms:modified>
</cp:coreProperties>
</file>