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1DC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6"/>
          <w:szCs w:val="36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6"/>
          <w:szCs w:val="36"/>
          <w:lang w:val="en-US" w:eastAsia="zh-CN"/>
        </w:rPr>
        <w:t>实验2：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6"/>
          <w:szCs w:val="36"/>
          <w:lang w:val="en-US" w:eastAsia="zh-CN"/>
        </w:rPr>
        <w:t>简单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1C1917"/>
          <w:spacing w:val="-2"/>
          <w:sz w:val="36"/>
          <w:szCs w:val="36"/>
          <w:lang w:val="en-US" w:eastAsia="zh-CN"/>
        </w:rPr>
        <w:t>迷宫求解器设计与实现</w:t>
      </w:r>
    </w:p>
    <w:p w14:paraId="6D7AC737">
      <w:pPr>
        <w:pStyle w:val="3"/>
        <w:bidi w:val="0"/>
        <w:rPr>
          <w:rFonts w:hint="default"/>
        </w:rPr>
      </w:pPr>
      <w:r>
        <w:rPr>
          <w:rFonts w:hint="default"/>
        </w:rPr>
        <w:t>一、设计目的</w:t>
      </w:r>
    </w:p>
    <w:p w14:paraId="34916D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掌握栈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和队列的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的逻辑结构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存储结构及其基本操作；</w:t>
      </w:r>
    </w:p>
    <w:p w14:paraId="52E58B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深入理解栈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和队列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应用场景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；</w:t>
      </w:r>
    </w:p>
    <w:p w14:paraId="4847BC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能够用栈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和队列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求解迷宫通路问题；</w:t>
      </w:r>
    </w:p>
    <w:p w14:paraId="003F1F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培养模块化程序设计能力、异常处理能力与性能分析能力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eastAsia="zh-CN"/>
        </w:rPr>
        <w:t>；</w:t>
      </w:r>
    </w:p>
    <w:p w14:paraId="5914A3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为后续图搜索打基础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eastAsia="zh-CN"/>
        </w:rPr>
        <w:t>。</w:t>
      </w:r>
    </w:p>
    <w:p w14:paraId="6E769C6E">
      <w:pPr>
        <w:pStyle w:val="3"/>
        <w:bidi w:val="0"/>
        <w:rPr>
          <w:rFonts w:hint="default"/>
        </w:rPr>
      </w:pPr>
      <w:r>
        <w:rPr>
          <w:rFonts w:hint="default"/>
        </w:rPr>
        <w:t>二、问题描述</w:t>
      </w:r>
    </w:p>
    <w:p w14:paraId="10B143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参考教材上的“迷宫求解”一节内容以及数据结构题集中的“迷宫问题”，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设计并实现一个"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简单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迷宫求解器"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给定一个 m × n 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方形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迷宫，用二维数组表示：0 表示通路，1 表示墙壁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只允许上下左右四个方向移动，不能走对角线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eastAsia="zh-CN"/>
        </w:rPr>
        <w:t>。</w:t>
      </w:r>
    </w:p>
    <w:p w14:paraId="5CDE2D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要求分别用栈和队列实现迷宫求解，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给出从入口出发到达出口的简单路径（路径上不能有重复位置），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并比较两者结果。</w:t>
      </w:r>
    </w:p>
    <w:p w14:paraId="320C90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系统需支持以下功能：</w:t>
      </w:r>
    </w:p>
    <w:p w14:paraId="1EAD4F7F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</w:rPr>
        <w:t>功能一：迷宫生成与读入</w:t>
      </w:r>
    </w:p>
    <w:p w14:paraId="457786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支持从文件读入迷宫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行列数、网格、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入出口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输入数据格式参考习题集。</w:t>
      </w:r>
    </w:p>
    <w:p w14:paraId="4D090E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支持随机生成迷宫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输入m, n, 墙占比等，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需保证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入口和出口间有路径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可通行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。</w:t>
      </w:r>
    </w:p>
    <w:p w14:paraId="49DA08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输入合法性检查：越界、起终点为墙、起终点重合、迷宫为空等，给出明确错误提示。</w:t>
      </w:r>
    </w:p>
    <w:p w14:paraId="0A2F027C">
      <w:pPr>
        <w:pStyle w:val="4"/>
        <w:bidi w:val="0"/>
        <w:rPr>
          <w:rFonts w:hint="default"/>
        </w:rPr>
      </w:pPr>
      <w:r>
        <w:rPr>
          <w:rFonts w:hint="default"/>
        </w:rPr>
        <w:t>功能二：基于栈的</w:t>
      </w:r>
      <w:r>
        <w:rPr>
          <w:rFonts w:hint="eastAsia"/>
          <w:lang w:val="en-US" w:eastAsia="zh-CN"/>
        </w:rPr>
        <w:t>迷宫求解</w:t>
      </w:r>
    </w:p>
    <w:p w14:paraId="0F5797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非递归找一条通路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：用栈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实现（不能用递归函数）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，找到从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入口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出口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的任意一条通路，输出路径坐标序列与路径长度；</w:t>
      </w:r>
    </w:p>
    <w:p w14:paraId="51943D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回溯过程可视化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打印搜索过程中从入口到当前位置的路径，并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打印栈的入栈/出栈（前进/回退）轨迹，直观展示"走不通就回退"的回溯本质；</w:t>
      </w:r>
    </w:p>
    <w:p w14:paraId="3EC8F9EA">
      <w:pPr>
        <w:pStyle w:val="4"/>
        <w:bidi w:val="0"/>
        <w:rPr>
          <w:rFonts w:hint="default"/>
        </w:rPr>
      </w:pPr>
      <w:r>
        <w:rPr>
          <w:rFonts w:hint="default"/>
        </w:rPr>
        <w:t>功能</w:t>
      </w:r>
      <w:r>
        <w:rPr>
          <w:rFonts w:hint="eastAsia"/>
          <w:lang w:val="en-US" w:eastAsia="zh-CN"/>
        </w:rPr>
        <w:t>三</w:t>
      </w:r>
      <w:r>
        <w:rPr>
          <w:rFonts w:hint="default"/>
        </w:rPr>
        <w:t>：基于</w:t>
      </w:r>
      <w:r>
        <w:rPr>
          <w:rFonts w:hint="eastAsia"/>
          <w:lang w:val="en-US" w:eastAsia="zh-CN"/>
        </w:rPr>
        <w:t>队列</w:t>
      </w:r>
      <w:r>
        <w:rPr>
          <w:rFonts w:hint="default"/>
        </w:rPr>
        <w:t>的</w:t>
      </w:r>
      <w:r>
        <w:rPr>
          <w:rFonts w:hint="eastAsia"/>
          <w:lang w:val="en-US" w:eastAsia="zh-CN"/>
        </w:rPr>
        <w:t>迷宫求解</w:t>
      </w:r>
    </w:p>
    <w:p w14:paraId="4665E31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基于队列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找一条通路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用队列实现，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找到从起点到终点的任意一条通路，输出路径坐标序列与路径长度；</w:t>
      </w:r>
    </w:p>
    <w:p w14:paraId="796448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过程可视化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打印搜索过程中从入口到当前位置的路径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；</w:t>
      </w:r>
    </w:p>
    <w:p w14:paraId="49D6B98B">
      <w:pPr>
        <w:pStyle w:val="4"/>
        <w:bidi w:val="0"/>
        <w:rPr>
          <w:rFonts w:hint="default"/>
        </w:rPr>
      </w:pPr>
      <w:r>
        <w:rPr>
          <w:rFonts w:hint="default"/>
        </w:rPr>
        <w:t>功能</w:t>
      </w:r>
      <w:r>
        <w:rPr>
          <w:rFonts w:hint="eastAsia"/>
          <w:lang w:val="en-US" w:eastAsia="zh-CN"/>
        </w:rPr>
        <w:t>四</w:t>
      </w:r>
      <w:r>
        <w:rPr>
          <w:rFonts w:hint="default"/>
        </w:rPr>
        <w:t>：路径分析与对比</w:t>
      </w:r>
    </w:p>
    <w:p w14:paraId="51034DF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多组迷宫批量测试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：随机生成 N 个迷宫（如 1000 个），分别统计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两种方法求解到的一条通路的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平均路径长度、平均访问格数、总耗时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 w14:paraId="5D41480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分析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批量测试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结果。</w:t>
      </w:r>
    </w:p>
    <w:p w14:paraId="05C507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60" w:afterAutospacing="0" w:line="320" w:lineRule="exact"/>
        <w:ind w:right="0" w:rightChars="0"/>
        <w:jc w:val="both"/>
        <w:rPr>
          <w:rStyle w:val="8"/>
          <w:rFonts w:hint="default" w:ascii="Segoe UI" w:hAnsi="Segoe UI" w:cs="Segoe UI"/>
          <w:b/>
          <w:bCs/>
          <w:i w:val="0"/>
          <w:iCs w:val="0"/>
          <w:caps w:val="0"/>
          <w:color w:val="2C2C2C"/>
          <w:spacing w:val="0"/>
          <w:sz w:val="22"/>
          <w:szCs w:val="22"/>
          <w:shd w:val="clear" w:fill="FFFFFF"/>
          <w:lang w:val="en-US" w:eastAsia="zh-CN"/>
        </w:rPr>
      </w:pPr>
    </w:p>
    <w:p w14:paraId="09E763F3">
      <w:pPr>
        <w:pStyle w:val="3"/>
        <w:bidi w:val="0"/>
        <w:rPr>
          <w:rFonts w:hint="default"/>
        </w:rPr>
      </w:pPr>
      <w:r>
        <w:rPr>
          <w:rFonts w:hint="default"/>
        </w:rPr>
        <w:t>三、基本要求</w:t>
      </w:r>
    </w:p>
    <w:p w14:paraId="5BAF6B56">
      <w:pPr>
        <w:pStyle w:val="4"/>
        <w:bidi w:val="0"/>
        <w:rPr>
          <w:rFonts w:hint="default"/>
        </w:rPr>
      </w:pPr>
      <w:r>
        <w:rPr>
          <w:rFonts w:hint="default"/>
        </w:rPr>
        <w:t>1. 数据结构</w:t>
      </w:r>
      <w:r>
        <w:rPr>
          <w:rFonts w:hint="eastAsia"/>
          <w:lang w:val="en-US" w:eastAsia="zh-CN"/>
        </w:rPr>
        <w:t>与算法</w:t>
      </w:r>
      <w:r>
        <w:rPr>
          <w:rFonts w:hint="default"/>
        </w:rPr>
        <w:t>要求</w:t>
      </w:r>
    </w:p>
    <w:p w14:paraId="0F39ADA3">
      <w:pPr>
        <w:bidi w:val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栈和队列均需实现通用的数据结构，保证能复用（例如，实现的栈可以用来求汉诺塔问题），不要把迷宫等特殊的数据元素类型嵌入到内部，stack和queue中的操作对象类型应该是ElemType（c++也可以使用模版类等来实现）。</w:t>
      </w:r>
    </w:p>
    <w:p w14:paraId="7E478999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</w:rPr>
        <w:t>. 功能要求</w:t>
      </w:r>
    </w:p>
    <w:p w14:paraId="25FEB74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自己选择合适的界面设计程序，要求尽量美观，具有较高的用户体验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；</w:t>
      </w:r>
    </w:p>
    <w:p w14:paraId="48BEFF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可选择栈的实现方式（顺序/链式）运行同一组迷宫；</w:t>
      </w:r>
    </w:p>
    <w:p w14:paraId="2BEA529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支持从文件读入或随机生成迷宫，支持批量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路径分析与对比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；</w:t>
      </w:r>
    </w:p>
    <w:p w14:paraId="7D917DAE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</w:rPr>
        <w:t>. 实验报告要求</w:t>
      </w:r>
    </w:p>
    <w:p w14:paraId="262341A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参考习题集中的实验报告要求，完成实验报告</w:t>
      </w:r>
    </w:p>
    <w:p w14:paraId="29F64D9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要求覆盖所有实验内容、格式规范、逻辑清晰。</w:t>
      </w:r>
    </w:p>
    <w:p w14:paraId="7CBC3696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</w:rPr>
        <w:t>. 提交内容要求</w:t>
      </w:r>
    </w:p>
    <w:p w14:paraId="1B68EC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提供一个压缩包，包含：</w:t>
      </w:r>
    </w:p>
    <w:p w14:paraId="6722B59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完整源代码、可执行码及生成可执行码的项目工程文件；</w:t>
      </w:r>
    </w:p>
    <w:p w14:paraId="3328103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实验报告。</w:t>
      </w:r>
    </w:p>
    <w:p w14:paraId="74DA25EA">
      <w:pPr>
        <w:pStyle w:val="3"/>
        <w:bidi w:val="0"/>
        <w:rPr>
          <w:rFonts w:hint="default"/>
        </w:rPr>
      </w:pPr>
      <w:r>
        <w:rPr>
          <w:rFonts w:hint="default"/>
        </w:rPr>
        <w:t>四、个人测试数据建议</w:t>
      </w:r>
    </w:p>
    <w:p w14:paraId="49A6F88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小规模手工验证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65ACFDDA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5×5 迷宫，起终点间有唯一通路，验证路径正确；</w:t>
      </w:r>
    </w:p>
    <w:p w14:paraId="23C2FBB6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5×5 迷宫无通路，验证正确报告"无解"且栈最终为空；</w:t>
      </w:r>
    </w:p>
    <w:p w14:paraId="20813146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起终点重合，应立即返回长度 0 的路径；</w:t>
      </w:r>
    </w:p>
    <w:p w14:paraId="71677A0F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起点或终点为墙，应报错。</w:t>
      </w:r>
    </w:p>
    <w:p w14:paraId="1863F48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边界测试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46F1A8DD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1×1、1×N、N×1 迷宫；</w:t>
      </w:r>
    </w:p>
    <w:p w14:paraId="71F4E766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全通迷宫（无墙），验证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两种方案输出的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路径的差异；</w:t>
      </w:r>
    </w:p>
    <w:p w14:paraId="3DB3758E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蛇形唯一通路迷宫，验证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方法是否正确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 w14:paraId="4D95BD2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通路枚举测试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13F5D19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小规模全通迷宫（如 4×4、5×5）手工或程序核对通路条数；</w:t>
      </w:r>
    </w:p>
    <w:p w14:paraId="30D5B809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观察通路条数随规模增长（如 3×3 到 6×6）的指数趋势。</w:t>
      </w:r>
    </w:p>
    <w:p w14:paraId="496E3C5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大规模随机测试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4201055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100×100 迷宫，墙壁密度 0.3，随机 1000 个，统计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两种方法的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成功率与平均耗时；</w:t>
      </w:r>
    </w:p>
    <w:p w14:paraId="2071A3D5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对比不同方向尝试顺序对路径长度的影响。</w:t>
      </w:r>
    </w:p>
    <w:p w14:paraId="71BB742B">
      <w:pPr>
        <w:pStyle w:val="3"/>
        <w:bidi w:val="0"/>
        <w:rPr>
          <w:rFonts w:hint="default"/>
        </w:rPr>
      </w:pPr>
      <w:r>
        <w:rPr>
          <w:rFonts w:hint="default"/>
        </w:rPr>
        <w:t>五、评分标准</w:t>
      </w:r>
    </w:p>
    <w:tbl>
      <w:tblPr>
        <w:tblW w:w="86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946"/>
        <w:gridCol w:w="5516"/>
      </w:tblGrid>
      <w:tr w14:paraId="4C249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20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EF2CB" w:themeFill="accent3" w:themeFillTint="3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D9C8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94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EF2CB" w:themeFill="accent3" w:themeFillTint="3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F05A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分值</w:t>
            </w:r>
          </w:p>
        </w:tc>
        <w:tc>
          <w:tcPr>
            <w:tcW w:w="551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EF2CB" w:themeFill="accent3" w:themeFillTint="3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3356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B9BE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E594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功能完整性</w:t>
            </w:r>
          </w:p>
        </w:tc>
        <w:tc>
          <w:tcPr>
            <w:tcW w:w="94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DB70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551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4EE8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迷宫读入/生成、找通路、无解判定、路径输出、状态查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看均正确</w:t>
            </w:r>
          </w:p>
        </w:tc>
      </w:tr>
      <w:tr w14:paraId="1A629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622C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两种实现正确性</w:t>
            </w:r>
          </w:p>
        </w:tc>
        <w:tc>
          <w:tcPr>
            <w:tcW w:w="94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0ABE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551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A784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两种方法均正确，无内存泄漏，栈空栈满判定无误；</w:t>
            </w:r>
          </w:p>
        </w:tc>
      </w:tr>
      <w:tr w14:paraId="2001E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B8B4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性能对比与分析</w:t>
            </w:r>
          </w:p>
        </w:tc>
        <w:tc>
          <w:tcPr>
            <w:tcW w:w="94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4BA4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551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866A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实测数据 + 复杂度分析，路径对比，图表规范</w:t>
            </w:r>
          </w:p>
        </w:tc>
      </w:tr>
      <w:tr w14:paraId="5A97B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6327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代码规范与健壮性</w:t>
            </w:r>
          </w:p>
        </w:tc>
        <w:tc>
          <w:tcPr>
            <w:tcW w:w="94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E429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51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076D8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注释、命名、异常处理（越界、无解、非法迷宫）</w:t>
            </w:r>
          </w:p>
        </w:tc>
      </w:tr>
      <w:tr w14:paraId="6A2E2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3EBD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报告质量</w:t>
            </w:r>
          </w:p>
        </w:tc>
        <w:tc>
          <w:tcPr>
            <w:tcW w:w="94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B8C4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51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1023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C2C2C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结构清晰、图表规范，回溯原理说明到位</w:t>
            </w:r>
          </w:p>
        </w:tc>
      </w:tr>
    </w:tbl>
    <w:p w14:paraId="6D88E5C2">
      <w:pPr>
        <w:pStyle w:val="3"/>
        <w:bidi w:val="0"/>
        <w:rPr>
          <w:rFonts w:hint="default"/>
        </w:rPr>
      </w:pPr>
      <w:r>
        <w:rPr>
          <w:rFonts w:hint="default"/>
        </w:rPr>
        <w:t>六、选做（</w:t>
      </w:r>
      <w:r>
        <w:rPr>
          <w:rFonts w:hint="eastAsia"/>
          <w:lang w:val="en-US" w:eastAsia="zh-CN"/>
        </w:rPr>
        <w:t>任选其一，</w:t>
      </w:r>
      <w:r>
        <w:rPr>
          <w:rFonts w:hint="default"/>
        </w:rPr>
        <w:t>助教根据综合情况酌情加分）</w:t>
      </w:r>
    </w:p>
    <w:p w14:paraId="0B9091F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所有通路枚举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将找到一条通路，扩展到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枚举从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入口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出口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的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所有简单通路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，输出通路总数，并对通路条数设上限（如超过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100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shd w:val="clear" w:fill="FFFFFF"/>
        </w:rPr>
        <w:t>条则提前终止并提示）。</w:t>
      </w:r>
    </w:p>
    <w:p w14:paraId="169DA75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6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允许斜向移动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C2C2C"/>
          <w:spacing w:val="0"/>
          <w:sz w:val="21"/>
          <w:szCs w:val="21"/>
          <w:bdr w:val="none" w:color="auto" w:sz="0" w:space="0"/>
          <w:shd w:val="clear" w:fill="FFFFFF"/>
        </w:rPr>
        <w:t>：方向数组从 4 个扩展到8 个，讨论对搜索空间与通路条数的影响。</w:t>
      </w:r>
    </w:p>
    <w:p w14:paraId="79C5F9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FFE4C"/>
    <w:multiLevelType w:val="multilevel"/>
    <w:tmpl w:val="97EFF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8DDA40"/>
    <w:multiLevelType w:val="multilevel"/>
    <w:tmpl w:val="B68DDA40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2">
    <w:nsid w:val="BF13BF84"/>
    <w:multiLevelType w:val="multilevel"/>
    <w:tmpl w:val="BF13BF84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3">
    <w:nsid w:val="C220F987"/>
    <w:multiLevelType w:val="multilevel"/>
    <w:tmpl w:val="C220F987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4">
    <w:nsid w:val="C388C80B"/>
    <w:multiLevelType w:val="multilevel"/>
    <w:tmpl w:val="C388C80B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5">
    <w:nsid w:val="D02A5374"/>
    <w:multiLevelType w:val="multilevel"/>
    <w:tmpl w:val="D02A53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88983B0"/>
    <w:multiLevelType w:val="multilevel"/>
    <w:tmpl w:val="D88983B0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7">
    <w:nsid w:val="DEC1B0F1"/>
    <w:multiLevelType w:val="multilevel"/>
    <w:tmpl w:val="DEC1B0F1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8">
    <w:nsid w:val="EA825D20"/>
    <w:multiLevelType w:val="multilevel"/>
    <w:tmpl w:val="EA825D20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9">
    <w:nsid w:val="1365C71D"/>
    <w:multiLevelType w:val="multilevel"/>
    <w:tmpl w:val="1365C71D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7"/>
  </w:num>
  <w:num w:numId="8">
    <w:abstractNumId w:val="5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15AA4"/>
    <w:rsid w:val="002723AB"/>
    <w:rsid w:val="008C6C96"/>
    <w:rsid w:val="00EA375A"/>
    <w:rsid w:val="01B6046E"/>
    <w:rsid w:val="02457A2C"/>
    <w:rsid w:val="02531273"/>
    <w:rsid w:val="026F722D"/>
    <w:rsid w:val="02B349AE"/>
    <w:rsid w:val="038173FF"/>
    <w:rsid w:val="03870314"/>
    <w:rsid w:val="03937F8C"/>
    <w:rsid w:val="04725E74"/>
    <w:rsid w:val="047343F5"/>
    <w:rsid w:val="04FF212C"/>
    <w:rsid w:val="052048D2"/>
    <w:rsid w:val="058D14E6"/>
    <w:rsid w:val="05D47115"/>
    <w:rsid w:val="069A035E"/>
    <w:rsid w:val="06E61CA5"/>
    <w:rsid w:val="076D15CF"/>
    <w:rsid w:val="07AF1BE8"/>
    <w:rsid w:val="07DE071F"/>
    <w:rsid w:val="08E27D9B"/>
    <w:rsid w:val="092331AE"/>
    <w:rsid w:val="095104DE"/>
    <w:rsid w:val="09CD45A7"/>
    <w:rsid w:val="09DE4A06"/>
    <w:rsid w:val="09FB7366"/>
    <w:rsid w:val="0A485062"/>
    <w:rsid w:val="0A786C09"/>
    <w:rsid w:val="0AD57105"/>
    <w:rsid w:val="0ADA1283"/>
    <w:rsid w:val="0B0D1025"/>
    <w:rsid w:val="0B1D330C"/>
    <w:rsid w:val="0B1F0E32"/>
    <w:rsid w:val="0B283352"/>
    <w:rsid w:val="0BB772BD"/>
    <w:rsid w:val="0C364685"/>
    <w:rsid w:val="0C4B17E2"/>
    <w:rsid w:val="0C6311F3"/>
    <w:rsid w:val="0CE2480D"/>
    <w:rsid w:val="0D2C3CDA"/>
    <w:rsid w:val="0D612E03"/>
    <w:rsid w:val="0D6C7B25"/>
    <w:rsid w:val="0D7D768C"/>
    <w:rsid w:val="0D951880"/>
    <w:rsid w:val="0E1F5EB6"/>
    <w:rsid w:val="0F2133A0"/>
    <w:rsid w:val="0F6B6DC9"/>
    <w:rsid w:val="0F870859"/>
    <w:rsid w:val="0FEE1E88"/>
    <w:rsid w:val="10030012"/>
    <w:rsid w:val="103C5FE2"/>
    <w:rsid w:val="10953945"/>
    <w:rsid w:val="10BB15FD"/>
    <w:rsid w:val="116234BE"/>
    <w:rsid w:val="117A036C"/>
    <w:rsid w:val="11DF131B"/>
    <w:rsid w:val="120945EA"/>
    <w:rsid w:val="127759F8"/>
    <w:rsid w:val="129465AA"/>
    <w:rsid w:val="12CE1566"/>
    <w:rsid w:val="12D270D2"/>
    <w:rsid w:val="12E12E71"/>
    <w:rsid w:val="12EA5817"/>
    <w:rsid w:val="131D398A"/>
    <w:rsid w:val="14005579"/>
    <w:rsid w:val="14D47131"/>
    <w:rsid w:val="14D83448"/>
    <w:rsid w:val="152B0EB5"/>
    <w:rsid w:val="16024E3B"/>
    <w:rsid w:val="162613D1"/>
    <w:rsid w:val="16B234A2"/>
    <w:rsid w:val="16E82A20"/>
    <w:rsid w:val="177E15D6"/>
    <w:rsid w:val="18C63235"/>
    <w:rsid w:val="18CB2DDF"/>
    <w:rsid w:val="18EB27CC"/>
    <w:rsid w:val="1A44262D"/>
    <w:rsid w:val="1ABF75DD"/>
    <w:rsid w:val="1BF27E9D"/>
    <w:rsid w:val="1C0E2F29"/>
    <w:rsid w:val="1DB63878"/>
    <w:rsid w:val="1DF371FE"/>
    <w:rsid w:val="1EC43D73"/>
    <w:rsid w:val="1FB77434"/>
    <w:rsid w:val="205645BD"/>
    <w:rsid w:val="205E01F7"/>
    <w:rsid w:val="2064361A"/>
    <w:rsid w:val="208C266E"/>
    <w:rsid w:val="20DD2C3A"/>
    <w:rsid w:val="21871088"/>
    <w:rsid w:val="21AD0AEE"/>
    <w:rsid w:val="22A77C33"/>
    <w:rsid w:val="232304AB"/>
    <w:rsid w:val="23D97087"/>
    <w:rsid w:val="23EF1892"/>
    <w:rsid w:val="24284DA4"/>
    <w:rsid w:val="24BB79C6"/>
    <w:rsid w:val="25383049"/>
    <w:rsid w:val="25C1100C"/>
    <w:rsid w:val="26526108"/>
    <w:rsid w:val="26D703BB"/>
    <w:rsid w:val="26E710EC"/>
    <w:rsid w:val="26F70A5D"/>
    <w:rsid w:val="274243CE"/>
    <w:rsid w:val="28017DE6"/>
    <w:rsid w:val="280256C0"/>
    <w:rsid w:val="282B24BE"/>
    <w:rsid w:val="2A3C3B80"/>
    <w:rsid w:val="2A764567"/>
    <w:rsid w:val="2B0A6FB1"/>
    <w:rsid w:val="2B600FFD"/>
    <w:rsid w:val="2BCE4483"/>
    <w:rsid w:val="2BFD474A"/>
    <w:rsid w:val="2C1018B8"/>
    <w:rsid w:val="2C3C763E"/>
    <w:rsid w:val="2CC27D3F"/>
    <w:rsid w:val="2CC27FC4"/>
    <w:rsid w:val="2D314CC9"/>
    <w:rsid w:val="2D595FCE"/>
    <w:rsid w:val="2EC60A4A"/>
    <w:rsid w:val="2EE6563F"/>
    <w:rsid w:val="2EF36F14"/>
    <w:rsid w:val="2F4F1437"/>
    <w:rsid w:val="2FCB4E53"/>
    <w:rsid w:val="30AC76AB"/>
    <w:rsid w:val="31F462C5"/>
    <w:rsid w:val="31F91473"/>
    <w:rsid w:val="325F5E35"/>
    <w:rsid w:val="32AC094E"/>
    <w:rsid w:val="32AF555A"/>
    <w:rsid w:val="32B24ADE"/>
    <w:rsid w:val="32C82BA2"/>
    <w:rsid w:val="32F860CE"/>
    <w:rsid w:val="3301513E"/>
    <w:rsid w:val="33174470"/>
    <w:rsid w:val="33451189"/>
    <w:rsid w:val="33A0545B"/>
    <w:rsid w:val="33EF143A"/>
    <w:rsid w:val="34574651"/>
    <w:rsid w:val="34CB5AE2"/>
    <w:rsid w:val="352B3DE8"/>
    <w:rsid w:val="357339A5"/>
    <w:rsid w:val="36261714"/>
    <w:rsid w:val="364565D3"/>
    <w:rsid w:val="36987B67"/>
    <w:rsid w:val="37515FE7"/>
    <w:rsid w:val="388F681B"/>
    <w:rsid w:val="39453940"/>
    <w:rsid w:val="3A971EE4"/>
    <w:rsid w:val="3B286FE0"/>
    <w:rsid w:val="3B345AAB"/>
    <w:rsid w:val="3BBD2756"/>
    <w:rsid w:val="3BF50714"/>
    <w:rsid w:val="3BFC64A2"/>
    <w:rsid w:val="3C0E61D6"/>
    <w:rsid w:val="3C1E28BD"/>
    <w:rsid w:val="3C447E49"/>
    <w:rsid w:val="3C8A1D00"/>
    <w:rsid w:val="3D033860"/>
    <w:rsid w:val="3D1617E6"/>
    <w:rsid w:val="3D480BDD"/>
    <w:rsid w:val="3D6E4A45"/>
    <w:rsid w:val="3DAE1A1E"/>
    <w:rsid w:val="3E432AAE"/>
    <w:rsid w:val="3EBF7C5B"/>
    <w:rsid w:val="3F890995"/>
    <w:rsid w:val="40153FD6"/>
    <w:rsid w:val="4041301D"/>
    <w:rsid w:val="40B57568"/>
    <w:rsid w:val="40F05F95"/>
    <w:rsid w:val="41962EF5"/>
    <w:rsid w:val="41D66AFC"/>
    <w:rsid w:val="41EA4FEF"/>
    <w:rsid w:val="41F8770C"/>
    <w:rsid w:val="424D18A9"/>
    <w:rsid w:val="42B45D29"/>
    <w:rsid w:val="42D57A4D"/>
    <w:rsid w:val="430A4959"/>
    <w:rsid w:val="440F06D0"/>
    <w:rsid w:val="4443363F"/>
    <w:rsid w:val="44670B79"/>
    <w:rsid w:val="44B5003A"/>
    <w:rsid w:val="44BD048E"/>
    <w:rsid w:val="44ED72D0"/>
    <w:rsid w:val="453E7B2C"/>
    <w:rsid w:val="467D28D5"/>
    <w:rsid w:val="47151E48"/>
    <w:rsid w:val="47804766"/>
    <w:rsid w:val="48153DFC"/>
    <w:rsid w:val="48472128"/>
    <w:rsid w:val="485B6C46"/>
    <w:rsid w:val="48DF1625"/>
    <w:rsid w:val="49C965C9"/>
    <w:rsid w:val="49ED1B20"/>
    <w:rsid w:val="4A4C4A99"/>
    <w:rsid w:val="4A6E5461"/>
    <w:rsid w:val="4A7C5FD2"/>
    <w:rsid w:val="4AAE5753"/>
    <w:rsid w:val="4AEC7255"/>
    <w:rsid w:val="4B9C1A50"/>
    <w:rsid w:val="4C26784D"/>
    <w:rsid w:val="4C8529D9"/>
    <w:rsid w:val="4CB4617D"/>
    <w:rsid w:val="4E9B1B4B"/>
    <w:rsid w:val="4ED11A10"/>
    <w:rsid w:val="4EEE4370"/>
    <w:rsid w:val="4F0C2A48"/>
    <w:rsid w:val="4F22401A"/>
    <w:rsid w:val="4F756840"/>
    <w:rsid w:val="4F764366"/>
    <w:rsid w:val="4F840831"/>
    <w:rsid w:val="50485D02"/>
    <w:rsid w:val="504D7082"/>
    <w:rsid w:val="5095592F"/>
    <w:rsid w:val="51134562"/>
    <w:rsid w:val="51FC4FF6"/>
    <w:rsid w:val="537C6A6A"/>
    <w:rsid w:val="53C6338B"/>
    <w:rsid w:val="54EB1352"/>
    <w:rsid w:val="54FE4BE1"/>
    <w:rsid w:val="55853555"/>
    <w:rsid w:val="559B0682"/>
    <w:rsid w:val="55AA4D69"/>
    <w:rsid w:val="56535401"/>
    <w:rsid w:val="56845FF7"/>
    <w:rsid w:val="577D1266"/>
    <w:rsid w:val="57BE4AFC"/>
    <w:rsid w:val="585C67EF"/>
    <w:rsid w:val="59AF0BA0"/>
    <w:rsid w:val="5AB75609"/>
    <w:rsid w:val="5AC3325D"/>
    <w:rsid w:val="5AE72237"/>
    <w:rsid w:val="5B150F40"/>
    <w:rsid w:val="5B841BB9"/>
    <w:rsid w:val="5BEC7E8A"/>
    <w:rsid w:val="5C824A90"/>
    <w:rsid w:val="5CFA49D2"/>
    <w:rsid w:val="5D1D15B3"/>
    <w:rsid w:val="5E3E0745"/>
    <w:rsid w:val="5E8720EC"/>
    <w:rsid w:val="5ED41450"/>
    <w:rsid w:val="5EE95DBE"/>
    <w:rsid w:val="5F9A7BFD"/>
    <w:rsid w:val="602F6597"/>
    <w:rsid w:val="60D333C6"/>
    <w:rsid w:val="61112140"/>
    <w:rsid w:val="6220088D"/>
    <w:rsid w:val="622F0AD0"/>
    <w:rsid w:val="62606C2B"/>
    <w:rsid w:val="63351B46"/>
    <w:rsid w:val="63BF40D6"/>
    <w:rsid w:val="64591F16"/>
    <w:rsid w:val="64E91095"/>
    <w:rsid w:val="65DF0A5F"/>
    <w:rsid w:val="66415276"/>
    <w:rsid w:val="664B39FF"/>
    <w:rsid w:val="669F6340"/>
    <w:rsid w:val="66CF63DE"/>
    <w:rsid w:val="67CE0D8B"/>
    <w:rsid w:val="68A76BB9"/>
    <w:rsid w:val="69180510"/>
    <w:rsid w:val="693E3CEF"/>
    <w:rsid w:val="69747710"/>
    <w:rsid w:val="69814A4A"/>
    <w:rsid w:val="699462DD"/>
    <w:rsid w:val="69DB32EB"/>
    <w:rsid w:val="6A260A0B"/>
    <w:rsid w:val="6A617C95"/>
    <w:rsid w:val="6A885221"/>
    <w:rsid w:val="6A905D78"/>
    <w:rsid w:val="6ACF10A2"/>
    <w:rsid w:val="6AD55F8D"/>
    <w:rsid w:val="6AE12B83"/>
    <w:rsid w:val="6B8E2D0B"/>
    <w:rsid w:val="6C230C91"/>
    <w:rsid w:val="6C3A079D"/>
    <w:rsid w:val="6C8758C5"/>
    <w:rsid w:val="6D3451EC"/>
    <w:rsid w:val="6D70491A"/>
    <w:rsid w:val="6E481DCD"/>
    <w:rsid w:val="6E930639"/>
    <w:rsid w:val="6EF51995"/>
    <w:rsid w:val="6F944CC6"/>
    <w:rsid w:val="70AA680C"/>
    <w:rsid w:val="70E57BE1"/>
    <w:rsid w:val="711A3DC8"/>
    <w:rsid w:val="718D74D4"/>
    <w:rsid w:val="72111FA0"/>
    <w:rsid w:val="72C146F8"/>
    <w:rsid w:val="730E64E0"/>
    <w:rsid w:val="73CF35BB"/>
    <w:rsid w:val="742F1A8C"/>
    <w:rsid w:val="743261FE"/>
    <w:rsid w:val="74882DDA"/>
    <w:rsid w:val="74C74B98"/>
    <w:rsid w:val="74D53759"/>
    <w:rsid w:val="75660855"/>
    <w:rsid w:val="75D562C9"/>
    <w:rsid w:val="75F95225"/>
    <w:rsid w:val="76770854"/>
    <w:rsid w:val="77387FCF"/>
    <w:rsid w:val="77C629D6"/>
    <w:rsid w:val="783C589D"/>
    <w:rsid w:val="7844198D"/>
    <w:rsid w:val="7847671C"/>
    <w:rsid w:val="78A0729B"/>
    <w:rsid w:val="78EE4DE9"/>
    <w:rsid w:val="79220586"/>
    <w:rsid w:val="79627585"/>
    <w:rsid w:val="7ACE0FD1"/>
    <w:rsid w:val="7AE04C06"/>
    <w:rsid w:val="7AFF5EA6"/>
    <w:rsid w:val="7B8E27D4"/>
    <w:rsid w:val="7BB870B5"/>
    <w:rsid w:val="7BBA7205"/>
    <w:rsid w:val="7C02295A"/>
    <w:rsid w:val="7C053A13"/>
    <w:rsid w:val="7C8F243F"/>
    <w:rsid w:val="7D4E7C1A"/>
    <w:rsid w:val="7D9A72EE"/>
    <w:rsid w:val="7DE944F7"/>
    <w:rsid w:val="7ECB1729"/>
    <w:rsid w:val="7F1B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0" w:lineRule="exact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widowControl/>
      <w:pBdr>
        <w:top w:val="none" w:color="auto" w:sz="0" w:space="0"/>
        <w:left w:val="none" w:color="auto" w:sz="0" w:space="0"/>
        <w:bottom w:val="single" w:color="EAECEF" w:sz="6" w:space="3"/>
        <w:right w:val="none" w:color="auto" w:sz="0" w:space="0"/>
      </w:pBdr>
      <w:spacing w:before="360" w:after="240" w:line="19" w:lineRule="atLeast"/>
      <w:jc w:val="left"/>
      <w:outlineLvl w:val="1"/>
    </w:pPr>
    <w:rPr>
      <w:rFonts w:ascii="微软雅黑" w:hAnsi="微软雅黑" w:eastAsia="微软雅黑" w:cs="微软雅黑"/>
      <w:b/>
      <w:bCs/>
      <w:color w:val="1C1917"/>
      <w:spacing w:val="-2"/>
      <w:kern w:val="0"/>
      <w:sz w:val="32"/>
      <w:szCs w:val="32"/>
      <w:lang w:bidi="ar"/>
    </w:rPr>
  </w:style>
  <w:style w:type="paragraph" w:styleId="4">
    <w:name w:val="heading 3"/>
    <w:basedOn w:val="1"/>
    <w:next w:val="1"/>
    <w:unhideWhenUsed/>
    <w:qFormat/>
    <w:uiPriority w:val="0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360" w:after="180" w:line="20" w:lineRule="atLeast"/>
      <w:jc w:val="left"/>
      <w:outlineLvl w:val="2"/>
    </w:pPr>
    <w:rPr>
      <w:rFonts w:ascii="Segoe UI" w:hAnsi="Segoe UI" w:cs="Segoe UI" w:eastAsiaTheme="minorEastAsia"/>
      <w:b/>
      <w:bCs/>
      <w:color w:val="2C2C2C"/>
      <w:kern w:val="0"/>
      <w:sz w:val="24"/>
      <w:szCs w:val="27"/>
      <w:shd w:val="clear" w:fill="FFFFFF"/>
      <w:lang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2363</Words>
  <Characters>2728</Characters>
  <Lines>0</Lines>
  <Paragraphs>0</Paragraphs>
  <TotalTime>5</TotalTime>
  <ScaleCrop>false</ScaleCrop>
  <LinksUpToDate>false</LinksUpToDate>
  <CharactersWithSpaces>2905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2026-09-24T00:14:00Z</dcterms:created>
  <dc:creator>douzc</dc:creator>
  <cp:lastModifiedBy>dou志成</cp:lastModifiedBy>
  <dcterms:modified xsi:type="dcterms:W3CDTF">2026-10-21T13:58:16Z</dcterms:modified>
  <dc:subject>数据结构与算法 I · 实验2</dc:subject>
  <dc:title>实验2：基于栈与队列的表达式求值与杨辉三角生成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eyJoZGlkIjoiMDA2ZGEwMmZiMTgyNmVlMmQyMzEwZjU3NmUwM2YyM2YiLCJ1c2VySWQiOiI3MTY3NTUwNDAifQ==</vt:lpwstr>
  </property>
  <property fmtid="{D5CDD505-2E9C-101B-9397-08002B2CF9AE}" pid="4" name="ICV">
    <vt:lpwstr>2F0C85033E2443ADB8A49B5E5CA263B8_12</vt:lpwstr>
  </property>
</Properties>
</file>