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2866" w14:textId="1EA76AB1" w:rsidR="00C62528" w:rsidRPr="00C62528" w:rsidRDefault="00C62528" w:rsidP="00C62528">
      <w:pPr>
        <w:ind w:firstLine="482"/>
      </w:pPr>
      <w:r w:rsidRPr="00C62528">
        <w:rPr>
          <w:rFonts w:hint="eastAsia"/>
          <w:b/>
          <w:bCs/>
        </w:rPr>
        <w:t>福建省福州市马尾区琅岐镇乐村：空心华侨村共同体再造——乐村“五社联动”助力乡村振兴项目</w:t>
      </w:r>
    </w:p>
    <w:p w14:paraId="3D9B94B7" w14:textId="77777777" w:rsidR="00C62528" w:rsidRDefault="00C62528" w:rsidP="00C62528">
      <w:pPr>
        <w:ind w:firstLine="480"/>
      </w:pPr>
    </w:p>
    <w:p w14:paraId="7DEDE2D5" w14:textId="77777777" w:rsidR="00C62528" w:rsidRDefault="00C62528" w:rsidP="00C62528">
      <w:pPr>
        <w:ind w:firstLine="480"/>
      </w:pPr>
    </w:p>
    <w:p w14:paraId="430B160C" w14:textId="77777777" w:rsidR="00C62528" w:rsidRPr="00C62528" w:rsidRDefault="00C62528" w:rsidP="00C62528">
      <w:pPr>
        <w:ind w:firstLine="480"/>
        <w:rPr>
          <w:rFonts w:hint="eastAsia"/>
        </w:rPr>
      </w:pPr>
    </w:p>
    <w:p w14:paraId="14A50B26" w14:textId="77777777" w:rsidR="00C62528" w:rsidRPr="00C62528" w:rsidRDefault="00C62528" w:rsidP="00C62528">
      <w:pPr>
        <w:ind w:firstLine="482"/>
        <w:rPr>
          <w:rFonts w:hint="eastAsia"/>
        </w:rPr>
      </w:pPr>
      <w:r w:rsidRPr="00C62528">
        <w:rPr>
          <w:b/>
          <w:bCs/>
        </w:rPr>
        <w:t>福州市马尾区益乐社会工作服务中心</w:t>
      </w:r>
    </w:p>
    <w:p w14:paraId="1FDE7AC3" w14:textId="77777777" w:rsidR="00C62528" w:rsidRPr="00C62528" w:rsidRDefault="00C62528" w:rsidP="00C62528">
      <w:pPr>
        <w:ind w:firstLine="480"/>
      </w:pPr>
    </w:p>
    <w:p w14:paraId="351855D8" w14:textId="77777777" w:rsidR="00C62528" w:rsidRPr="00C62528" w:rsidRDefault="00C62528" w:rsidP="00C62528">
      <w:pPr>
        <w:ind w:firstLine="482"/>
      </w:pPr>
      <w:r w:rsidRPr="00C62528">
        <w:rPr>
          <w:b/>
          <w:bCs/>
        </w:rPr>
        <w:t>机构简介</w:t>
      </w:r>
    </w:p>
    <w:p w14:paraId="01A2127E" w14:textId="77777777" w:rsidR="00C62528" w:rsidRPr="00C62528" w:rsidRDefault="00C62528" w:rsidP="00C62528">
      <w:pPr>
        <w:ind w:firstLine="480"/>
      </w:pPr>
      <w:r w:rsidRPr="00C62528">
        <w:t>福州市马尾区益乐社会工作服务中心于</w:t>
      </w:r>
      <w:r w:rsidRPr="00C62528">
        <w:t>2020</w:t>
      </w:r>
      <w:r w:rsidRPr="00C62528">
        <w:t>年</w:t>
      </w:r>
      <w:r w:rsidRPr="00C62528">
        <w:t>1</w:t>
      </w:r>
      <w:r w:rsidRPr="00C62528">
        <w:t>月在马尾民政局登记注册，机构秉持利他主义价值观</w:t>
      </w:r>
      <w:r w:rsidRPr="00C62528">
        <w:t>,</w:t>
      </w:r>
      <w:r w:rsidRPr="00C62528">
        <w:t>运用科学的专业方法</w:t>
      </w:r>
      <w:r w:rsidRPr="00C62528">
        <w:t>,</w:t>
      </w:r>
      <w:r w:rsidRPr="00C62528">
        <w:t>为有需要的人群特别是困难群体提供科学有效的服务</w:t>
      </w:r>
      <w:r w:rsidRPr="00C62528">
        <w:t>,</w:t>
      </w:r>
      <w:r w:rsidRPr="00C62528">
        <w:t>承接政府部门委托的各类专业社会服务。益乐社会工作者以</w:t>
      </w:r>
      <w:r w:rsidRPr="00C62528">
        <w:t>“</w:t>
      </w:r>
      <w:r w:rsidRPr="00C62528">
        <w:t>以益为始，以乐为终；居之以益，行之以乐</w:t>
      </w:r>
      <w:r w:rsidRPr="00C62528">
        <w:t>”</w:t>
      </w:r>
      <w:r w:rsidRPr="00C62528">
        <w:t>为宗旨。</w:t>
      </w:r>
    </w:p>
    <w:p w14:paraId="41AC2924" w14:textId="73524935" w:rsidR="00C62528" w:rsidRPr="00C62528" w:rsidRDefault="00C62528" w:rsidP="00C62528">
      <w:pPr>
        <w:ind w:firstLine="480"/>
      </w:pPr>
      <w:r w:rsidRPr="00C62528">
        <w:rPr>
          <w:rFonts w:hint="eastAsia"/>
        </w:rPr>
        <mc:AlternateContent>
          <mc:Choice Requires="wps">
            <w:drawing>
              <wp:inline distT="0" distB="0" distL="0" distR="0" wp14:anchorId="638C1628" wp14:editId="7D710178">
                <wp:extent cx="304800" cy="304800"/>
                <wp:effectExtent l="0" t="0" r="0" b="0"/>
                <wp:docPr id="626131687" name="矩形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75F9D" id="矩形 8"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31ADB" w14:textId="77777777" w:rsidR="00C62528" w:rsidRPr="00C62528" w:rsidRDefault="00C62528" w:rsidP="00C62528">
      <w:pPr>
        <w:ind w:firstLine="482"/>
      </w:pPr>
      <w:r w:rsidRPr="00C62528">
        <w:rPr>
          <w:b/>
          <w:bCs/>
        </w:rPr>
        <w:t xml:space="preserve">01 </w:t>
      </w:r>
      <w:r w:rsidRPr="00C62528">
        <w:rPr>
          <w:b/>
          <w:bCs/>
        </w:rPr>
        <w:t>背景介绍</w:t>
      </w:r>
    </w:p>
    <w:p w14:paraId="6619FB27" w14:textId="77777777" w:rsidR="00C62528" w:rsidRPr="00C62528" w:rsidRDefault="00C62528" w:rsidP="00C62528">
      <w:pPr>
        <w:ind w:firstLine="480"/>
      </w:pPr>
      <w:r w:rsidRPr="00C62528">
        <w:t>乐村位于马尾区</w:t>
      </w:r>
      <w:proofErr w:type="gramStart"/>
      <w:r w:rsidRPr="00C62528">
        <w:t>琅岐</w:t>
      </w:r>
      <w:proofErr w:type="gramEnd"/>
      <w:r w:rsidRPr="00C62528">
        <w:t>镇，户籍人口</w:t>
      </w:r>
      <w:r w:rsidRPr="00C62528">
        <w:t>1889</w:t>
      </w:r>
      <w:r w:rsidRPr="00C62528">
        <w:t>人，常住人口</w:t>
      </w:r>
      <w:r w:rsidRPr="00C62528">
        <w:t>950</w:t>
      </w:r>
      <w:r w:rsidRPr="00C62528">
        <w:t>人，青壮年劳动力多在外务工，其中有</w:t>
      </w:r>
      <w:r w:rsidRPr="00C62528">
        <w:t>500</w:t>
      </w:r>
      <w:r w:rsidRPr="00C62528">
        <w:t>人左右出国打工，主要在美国、加拿大、澳大利亚等国从事餐饮业。村里留下的多是老人、妇女和儿童，其中老年人有</w:t>
      </w:r>
      <w:r w:rsidRPr="00C62528">
        <w:t>500</w:t>
      </w:r>
      <w:r w:rsidRPr="00C62528">
        <w:t>人左右，占常住人口的一半以上。整体而言，乐村呈现空心村、华侨村、</w:t>
      </w:r>
      <w:proofErr w:type="gramStart"/>
      <w:r w:rsidRPr="00C62528">
        <w:t>留守村</w:t>
      </w:r>
      <w:proofErr w:type="gramEnd"/>
      <w:r w:rsidRPr="00C62528">
        <w:t>的多重特征。</w:t>
      </w:r>
    </w:p>
    <w:p w14:paraId="0DC4FED5" w14:textId="77777777" w:rsidR="00C62528" w:rsidRPr="00C62528" w:rsidRDefault="00C62528" w:rsidP="00C62528">
      <w:pPr>
        <w:ind w:firstLine="480"/>
      </w:pPr>
      <w:r w:rsidRPr="00C62528">
        <w:t>党的十九届四中全会指出，必须要加强和创新社会治理，建设人人有责、人人尽责、人人享有的社会治理共同体。在马尾区民政局支持下，通过引入益乐社会工作服务中心专业服务，以党建为引领，以妇女、儿童、老人为切入点，通过为居民赋权增能，营造社区公共空间，培育社区社会组织，增强社会资本，提升社区参与意识及能力，协同多元主体解决社区问题，探索了社会工作参与乡村社会治理的模式。</w:t>
      </w:r>
    </w:p>
    <w:p w14:paraId="5970E7ED" w14:textId="77777777" w:rsidR="00C62528" w:rsidRPr="00C62528" w:rsidRDefault="00C62528" w:rsidP="00C62528">
      <w:pPr>
        <w:ind w:firstLine="482"/>
      </w:pPr>
      <w:r w:rsidRPr="00C62528">
        <w:rPr>
          <w:b/>
          <w:bCs/>
        </w:rPr>
        <w:t xml:space="preserve">02 </w:t>
      </w:r>
      <w:r w:rsidRPr="00C62528">
        <w:rPr>
          <w:b/>
          <w:bCs/>
        </w:rPr>
        <w:t>需求分析</w:t>
      </w:r>
    </w:p>
    <w:p w14:paraId="5B7E51ED" w14:textId="77777777" w:rsidR="00C62528" w:rsidRPr="00C62528" w:rsidRDefault="00C62528" w:rsidP="00C62528">
      <w:pPr>
        <w:ind w:firstLine="480"/>
      </w:pPr>
      <w:r w:rsidRPr="00C62528">
        <w:t>乐村面临乡村治理共同体缺失，表现为：第一，由于村民长期依赖国外家属寄钱回来，受到疫情冲击，</w:t>
      </w:r>
      <w:proofErr w:type="gramStart"/>
      <w:r w:rsidRPr="00C62528">
        <w:t>侨村固有</w:t>
      </w:r>
      <w:proofErr w:type="gramEnd"/>
      <w:r w:rsidRPr="00C62528">
        <w:t>观念消磨了乡村发展的内生动力；第二，由于乡村资源匮乏，社区服务与社区发展受限。乐村村</w:t>
      </w:r>
      <w:proofErr w:type="gramStart"/>
      <w:r w:rsidRPr="00C62528">
        <w:t>委几乎</w:t>
      </w:r>
      <w:proofErr w:type="gramEnd"/>
      <w:r w:rsidRPr="00C62528">
        <w:t>无村财收入，企业资源也较少。村里虽然有不少华侨，但愿意出钱出力建设家乡的案例并不多，有限的资源限制了社区服务和社区发展；第三，乐村青壮年人口流出，而</w:t>
      </w:r>
      <w:r w:rsidRPr="00C62528">
        <w:t>“</w:t>
      </w:r>
      <w:r w:rsidRPr="00C62528">
        <w:t>留守人群</w:t>
      </w:r>
      <w:r w:rsidRPr="00C62528">
        <w:t>”</w:t>
      </w:r>
      <w:r w:rsidRPr="00C62528">
        <w:t>一般被看作是需要帮助的对象，在乡村治理和乡村振兴未能发挥作用，村民社区意识缺乏，对村里的公共事务漠不关心。村民对社区缺乏责任感和认同感，乡村原有的守望相助的共同体日渐衰落；第四，留在村里的多是老人、妇女与儿童，老人照顾、儿童教育等</w:t>
      </w:r>
      <w:r w:rsidRPr="00C62528">
        <w:t>“</w:t>
      </w:r>
      <w:r w:rsidRPr="00C62528">
        <w:t>洋留守</w:t>
      </w:r>
      <w:r w:rsidRPr="00C62528">
        <w:t>”</w:t>
      </w:r>
      <w:r w:rsidRPr="00C62528">
        <w:t>人群问题日益凸显。</w:t>
      </w:r>
    </w:p>
    <w:p w14:paraId="1819E158" w14:textId="77777777" w:rsidR="00C62528" w:rsidRPr="00C62528" w:rsidRDefault="00C62528" w:rsidP="00C62528">
      <w:pPr>
        <w:ind w:firstLine="482"/>
      </w:pPr>
      <w:r w:rsidRPr="00C62528">
        <w:rPr>
          <w:b/>
          <w:bCs/>
        </w:rPr>
        <w:t xml:space="preserve">03 </w:t>
      </w:r>
      <w:r w:rsidRPr="00C62528">
        <w:rPr>
          <w:b/>
          <w:bCs/>
        </w:rPr>
        <w:t>理论指导</w:t>
      </w:r>
    </w:p>
    <w:p w14:paraId="33E6A431" w14:textId="77777777" w:rsidR="00C62528" w:rsidRPr="00C62528" w:rsidRDefault="00C62528" w:rsidP="00C62528">
      <w:pPr>
        <w:ind w:firstLine="482"/>
      </w:pPr>
      <w:r w:rsidRPr="00C62528">
        <w:rPr>
          <w:b/>
          <w:bCs/>
        </w:rPr>
        <w:t>（一）优势视角</w:t>
      </w:r>
    </w:p>
    <w:p w14:paraId="3235C09F" w14:textId="77777777" w:rsidR="00C62528" w:rsidRPr="00C62528" w:rsidRDefault="00C62528" w:rsidP="00C62528">
      <w:pPr>
        <w:ind w:firstLine="480"/>
      </w:pPr>
      <w:r w:rsidRPr="00C62528">
        <w:t>优势视角将服务对象视为一个具有能力、资源的人，只是服务对象目前处于某些困境当中，社会工作者应协助服务对象重新检验自己自身具有的优势，并发展出运用其他资源的能力，靠自己的优势超越目前的困境。简言之，优势视角是一种关注人的内在力量和优势资源的视角。根据优势视角的观点，每个人都有自己解决问题的优势与资源，并且具有在困难环境中生存下来的复原力量。它强调人的能力、价值、兴趣、信仰、资源、成就和抱负。</w:t>
      </w:r>
    </w:p>
    <w:p w14:paraId="532B5EEA" w14:textId="77777777" w:rsidR="00C62528" w:rsidRPr="00C62528" w:rsidRDefault="00C62528" w:rsidP="00C62528">
      <w:pPr>
        <w:ind w:firstLine="480"/>
      </w:pPr>
      <w:r w:rsidRPr="00C62528">
        <w:lastRenderedPageBreak/>
        <w:t>乐村村集留守、空心、华侨三大特征，社会工作者介入后，不把三留守人群看作问题人群，而是在优势视角下把三留守人群看作乡村治理的主要力量。</w:t>
      </w:r>
    </w:p>
    <w:p w14:paraId="41E517F7" w14:textId="77777777" w:rsidR="00C62528" w:rsidRPr="00C62528" w:rsidRDefault="00C62528" w:rsidP="00C62528">
      <w:pPr>
        <w:ind w:firstLine="482"/>
      </w:pPr>
      <w:r w:rsidRPr="00C62528">
        <w:rPr>
          <w:b/>
          <w:bCs/>
        </w:rPr>
        <w:t>（二）赋权增能理论</w:t>
      </w:r>
    </w:p>
    <w:p w14:paraId="0CD53A39" w14:textId="77777777" w:rsidR="00C62528" w:rsidRPr="00C62528" w:rsidRDefault="00C62528" w:rsidP="00C62528">
      <w:pPr>
        <w:ind w:firstLine="480"/>
      </w:pPr>
      <w:r w:rsidRPr="00C62528">
        <w:t>赋权增能理论，也被译为赋权理论、授权理论、激发权能理论等。赋权是指个人、团体或社区可以掌控自我生活环境并且达成其目标，使自己和他人的生活质量能够改善。人缺乏权能，是社会环境结构压迫的结果，以至于受压迫的个人无法实现自我，进而产生无力感，服务使用者是有力量可以为自己做决定并改变环境的行动者，只不过由于受到负面评价与负面经验以及宏观环境所加诸的种种障碍，使其变得无力。社区赋权增能理论强调社会管理和公共服务重心下移，通过纵向的权力下放与横向的功能整合，激发城市居民、社会组织和社区整体的内在自主性和能动性。本项目当中一是假设个体、组织和社区在成长或发展过程中出现</w:t>
      </w:r>
      <w:r w:rsidRPr="00C62528">
        <w:t>“</w:t>
      </w:r>
      <w:r w:rsidRPr="00C62528">
        <w:t>受阻</w:t>
      </w:r>
      <w:r w:rsidRPr="00C62528">
        <w:t>”</w:t>
      </w:r>
      <w:r w:rsidRPr="00C62528">
        <w:t>现象是由于不同形式的</w:t>
      </w:r>
      <w:r w:rsidRPr="00C62528">
        <w:t>“</w:t>
      </w:r>
      <w:r w:rsidRPr="00C62528">
        <w:t>失权</w:t>
      </w:r>
      <w:r w:rsidRPr="00C62528">
        <w:t>”“</w:t>
      </w:r>
      <w:r w:rsidRPr="00C62528">
        <w:t>无权</w:t>
      </w:r>
      <w:r w:rsidRPr="00C62528">
        <w:t>”</w:t>
      </w:r>
      <w:r w:rsidRPr="00C62528">
        <w:t>引起的；二是个体、组织和社区时常处于一种动态演化的过程中，都有潜在愿望和能力去改变现状；三是借助一定手段或工具可以帮助他们激发权能、树立信心、实现自主能动性，达成目标或愿景。据此，城市社区赋权增</w:t>
      </w:r>
      <w:proofErr w:type="gramStart"/>
      <w:r w:rsidRPr="00C62528">
        <w:t>能可以</w:t>
      </w:r>
      <w:proofErr w:type="gramEnd"/>
      <w:r w:rsidRPr="00C62528">
        <w:t>被界定为通过居民学习、民主参与、组织控制、资源争取等过程实现居民权能意识激发、社会组织互动能力增强、社区公共治理自主决策、公共环境自主营造，从而争取更好的社区生活品质。</w:t>
      </w:r>
    </w:p>
    <w:p w14:paraId="6B2747DD" w14:textId="77777777" w:rsidR="00C62528" w:rsidRPr="00C62528" w:rsidRDefault="00C62528" w:rsidP="00C62528">
      <w:pPr>
        <w:ind w:firstLine="482"/>
      </w:pPr>
      <w:r w:rsidRPr="00C62528">
        <w:rPr>
          <w:b/>
          <w:bCs/>
        </w:rPr>
        <w:t xml:space="preserve">04 </w:t>
      </w:r>
      <w:r w:rsidRPr="00C62528">
        <w:rPr>
          <w:b/>
          <w:bCs/>
        </w:rPr>
        <w:t>服务目标</w:t>
      </w:r>
    </w:p>
    <w:p w14:paraId="5CFCDB1A" w14:textId="77777777" w:rsidR="00C62528" w:rsidRPr="00C62528" w:rsidRDefault="00C62528" w:rsidP="00C62528">
      <w:pPr>
        <w:ind w:firstLine="482"/>
      </w:pPr>
      <w:r w:rsidRPr="00C62528">
        <w:rPr>
          <w:b/>
          <w:bCs/>
        </w:rPr>
        <w:t>总目标：</w:t>
      </w:r>
    </w:p>
    <w:p w14:paraId="6B6E4AFC" w14:textId="77777777" w:rsidR="00C62528" w:rsidRPr="00C62528" w:rsidRDefault="00C62528" w:rsidP="00C62528">
      <w:pPr>
        <w:ind w:firstLine="480"/>
      </w:pPr>
      <w:r w:rsidRPr="00C62528">
        <w:t>在党建引领下，通过营造社区公共空间，激活社区妇女、儿童、老人等居民活力，培育社区社会组织，通过居民议事协商，实现社区多元主体参与、解决社区问题，提升社区意识和能力，实现</w:t>
      </w:r>
      <w:r w:rsidRPr="00C62528">
        <w:t>“</w:t>
      </w:r>
      <w:r w:rsidRPr="00C62528">
        <w:t>共同体再造，振兴乡村</w:t>
      </w:r>
      <w:r w:rsidRPr="00C62528">
        <w:t>”</w:t>
      </w:r>
      <w:r w:rsidRPr="00C62528">
        <w:t>的治理模式。</w:t>
      </w:r>
    </w:p>
    <w:p w14:paraId="013F9DE3" w14:textId="77777777" w:rsidR="00C62528" w:rsidRPr="00C62528" w:rsidRDefault="00C62528" w:rsidP="00C62528">
      <w:pPr>
        <w:ind w:firstLine="482"/>
      </w:pPr>
      <w:r w:rsidRPr="00C62528">
        <w:rPr>
          <w:b/>
          <w:bCs/>
        </w:rPr>
        <w:t>分目标：</w:t>
      </w:r>
    </w:p>
    <w:p w14:paraId="0098B628" w14:textId="77777777" w:rsidR="00C62528" w:rsidRPr="00C62528" w:rsidRDefault="00C62528" w:rsidP="00C62528">
      <w:pPr>
        <w:ind w:firstLine="480"/>
      </w:pPr>
      <w:r w:rsidRPr="00C62528">
        <w:t>1.</w:t>
      </w:r>
      <w:r w:rsidRPr="00C62528">
        <w:t>主体激活</w:t>
      </w:r>
    </w:p>
    <w:p w14:paraId="7D90C1D8" w14:textId="77777777" w:rsidR="00C62528" w:rsidRPr="00C62528" w:rsidRDefault="00C62528" w:rsidP="00C62528">
      <w:pPr>
        <w:ind w:firstLine="480"/>
      </w:pPr>
      <w:r w:rsidRPr="00C62528">
        <w:t>依托节假日及居民需求开展社区活动</w:t>
      </w:r>
      <w:r w:rsidRPr="00C62528">
        <w:t>24</w:t>
      </w:r>
      <w:r w:rsidRPr="00C62528">
        <w:t>场次，激活社区三留守群体，并</w:t>
      </w:r>
      <w:r w:rsidRPr="00C62528">
        <w:t>90%</w:t>
      </w:r>
      <w:r w:rsidRPr="00C62528">
        <w:t>以上服务对象幸福感提升（访谈、问卷调查前后测对比）。</w:t>
      </w:r>
    </w:p>
    <w:p w14:paraId="35697257" w14:textId="77777777" w:rsidR="00C62528" w:rsidRPr="00C62528" w:rsidRDefault="00C62528" w:rsidP="00C62528">
      <w:pPr>
        <w:ind w:firstLine="480"/>
      </w:pPr>
      <w:r w:rsidRPr="00C62528">
        <w:t>2.</w:t>
      </w:r>
      <w:r w:rsidRPr="00C62528">
        <w:t>空间激活</w:t>
      </w:r>
    </w:p>
    <w:p w14:paraId="2954504B" w14:textId="77777777" w:rsidR="00C62528" w:rsidRPr="00C62528" w:rsidRDefault="00C62528" w:rsidP="00C62528">
      <w:pPr>
        <w:ind w:firstLine="480"/>
      </w:pPr>
      <w:r w:rsidRPr="00C62528">
        <w:t>以巾帼幸福园、绿色公共厨房、乐村广播站、老人幸福院站为公共空间，引导村民互动，增进村民关系，营造社区的共同生活，再造熟人社区。</w:t>
      </w:r>
    </w:p>
    <w:p w14:paraId="22991B2C" w14:textId="77777777" w:rsidR="00C62528" w:rsidRPr="00C62528" w:rsidRDefault="00C62528" w:rsidP="00C62528">
      <w:pPr>
        <w:ind w:firstLine="480"/>
      </w:pPr>
      <w:r w:rsidRPr="00C62528">
        <w:t>3.</w:t>
      </w:r>
      <w:r w:rsidRPr="00C62528">
        <w:t>社会组织：</w:t>
      </w:r>
    </w:p>
    <w:p w14:paraId="66B43D3A" w14:textId="77777777" w:rsidR="00C62528" w:rsidRPr="00C62528" w:rsidRDefault="00C62528" w:rsidP="00C62528">
      <w:pPr>
        <w:ind w:firstLine="480"/>
      </w:pPr>
      <w:r w:rsidRPr="00C62528">
        <w:t>产出乡村社会组织</w:t>
      </w:r>
      <w:r w:rsidRPr="00C62528">
        <w:t>9</w:t>
      </w:r>
      <w:r w:rsidRPr="00C62528">
        <w:t>支（自娱自乐型、自助互助型、社区治理型），并常态化运作。针对社区社会组织骨干开展相关培训</w:t>
      </w:r>
      <w:r w:rsidRPr="00C62528">
        <w:t>12</w:t>
      </w:r>
      <w:r w:rsidRPr="00C62528">
        <w:t>场次，培育社会社区组织并提升社区社会组织能力。</w:t>
      </w:r>
    </w:p>
    <w:p w14:paraId="2B9DB689" w14:textId="77777777" w:rsidR="00C62528" w:rsidRPr="00C62528" w:rsidRDefault="00C62528" w:rsidP="00C62528">
      <w:pPr>
        <w:ind w:firstLine="480"/>
      </w:pPr>
      <w:r w:rsidRPr="00C62528">
        <w:t>4.</w:t>
      </w:r>
      <w:r w:rsidRPr="00C62528">
        <w:t>增收创收：</w:t>
      </w:r>
    </w:p>
    <w:p w14:paraId="5C705ECA" w14:textId="77777777" w:rsidR="00C62528" w:rsidRPr="00C62528" w:rsidRDefault="00C62528" w:rsidP="00C62528">
      <w:pPr>
        <w:ind w:firstLine="480"/>
      </w:pPr>
      <w:r w:rsidRPr="00C62528">
        <w:t>项目初期为村民开设手工坊，引入代加工企业资源。</w:t>
      </w:r>
    </w:p>
    <w:p w14:paraId="5DF14DFD" w14:textId="77777777" w:rsidR="00C62528" w:rsidRPr="00C62528" w:rsidRDefault="00C62528" w:rsidP="00C62528">
      <w:pPr>
        <w:ind w:firstLine="480"/>
      </w:pPr>
      <w:r w:rsidRPr="00C62528">
        <w:t>5.</w:t>
      </w:r>
      <w:r w:rsidRPr="00C62528">
        <w:t>自我效能感：</w:t>
      </w:r>
    </w:p>
    <w:p w14:paraId="0D49BE40" w14:textId="77777777" w:rsidR="00C62528" w:rsidRPr="00C62528" w:rsidRDefault="00C62528" w:rsidP="00C62528">
      <w:pPr>
        <w:ind w:firstLine="480"/>
      </w:pPr>
      <w:r w:rsidRPr="00C62528">
        <w:t>开展小组工作</w:t>
      </w:r>
      <w:r w:rsidRPr="00C62528">
        <w:t>12</w:t>
      </w:r>
      <w:r w:rsidRPr="00C62528">
        <w:t>个，共</w:t>
      </w:r>
      <w:r w:rsidRPr="00C62528">
        <w:t>72</w:t>
      </w:r>
      <w:r w:rsidRPr="00C62528">
        <w:t>节。（包括支持性、教育性和成长性等）</w:t>
      </w:r>
    </w:p>
    <w:p w14:paraId="611460D5" w14:textId="77777777" w:rsidR="00C62528" w:rsidRPr="00C62528" w:rsidRDefault="00C62528" w:rsidP="00C62528">
      <w:pPr>
        <w:ind w:firstLine="480"/>
      </w:pPr>
      <w:r w:rsidRPr="00C62528">
        <w:t>90%</w:t>
      </w:r>
      <w:r w:rsidRPr="00C62528">
        <w:t>以上服务对象自我效能感提升、自尊自信水平提升（问卷调查前后测对比）。</w:t>
      </w:r>
    </w:p>
    <w:p w14:paraId="65D3C56F" w14:textId="77777777" w:rsidR="00C62528" w:rsidRPr="00C62528" w:rsidRDefault="00C62528" w:rsidP="00C62528">
      <w:pPr>
        <w:ind w:firstLine="480"/>
      </w:pPr>
      <w:r w:rsidRPr="00C62528">
        <w:t>6.</w:t>
      </w:r>
      <w:r w:rsidRPr="00C62528">
        <w:t>模式：</w:t>
      </w:r>
    </w:p>
    <w:p w14:paraId="084A2F69" w14:textId="77777777" w:rsidR="00C62528" w:rsidRPr="00C62528" w:rsidRDefault="00C62528" w:rsidP="00C62528">
      <w:pPr>
        <w:ind w:firstLine="480"/>
      </w:pPr>
      <w:r w:rsidRPr="00C62528">
        <w:t>产出</w:t>
      </w:r>
      <w:r w:rsidRPr="00C62528">
        <w:t>1</w:t>
      </w:r>
      <w:r w:rsidRPr="00C62528">
        <w:t>套，</w:t>
      </w:r>
      <w:proofErr w:type="gramStart"/>
      <w:r w:rsidRPr="00C62528">
        <w:t>空心侨村留守</w:t>
      </w:r>
      <w:proofErr w:type="gramEnd"/>
      <w:r w:rsidRPr="00C62528">
        <w:t>人群赋能与乡村振兴。搭建多方联动的社区治理格局。整合社区党组织、社工、社区居委会、社会组织、企业单位等多元力量和资源，建立党群联动、社区议事、公益慈善与志愿服务等联动平台，建构党群政社合作、公益慈善力量参与社会服务、社区议事协商、社会组织孵化与增能等联动</w:t>
      </w:r>
      <w:r w:rsidRPr="00C62528">
        <w:lastRenderedPageBreak/>
        <w:t>机制，推进社区居民自治。培育社区居民的社区意识，带动居民积极参与社区公共事务，共同参与解决社区的公共议题。</w:t>
      </w:r>
    </w:p>
    <w:p w14:paraId="21097AD4" w14:textId="77777777" w:rsidR="00C62528" w:rsidRPr="00C62528" w:rsidRDefault="00C62528" w:rsidP="00C62528">
      <w:pPr>
        <w:ind w:firstLine="482"/>
      </w:pPr>
      <w:r w:rsidRPr="00C62528">
        <w:rPr>
          <w:b/>
          <w:bCs/>
        </w:rPr>
        <w:t xml:space="preserve">05 </w:t>
      </w:r>
      <w:r w:rsidRPr="00C62528">
        <w:rPr>
          <w:b/>
          <w:bCs/>
        </w:rPr>
        <w:t>服务策略</w:t>
      </w:r>
    </w:p>
    <w:p w14:paraId="03B9ECE3" w14:textId="77777777" w:rsidR="00C62528" w:rsidRPr="00C62528" w:rsidRDefault="00C62528" w:rsidP="00C62528">
      <w:pPr>
        <w:ind w:firstLine="482"/>
      </w:pPr>
      <w:r w:rsidRPr="00C62528">
        <w:rPr>
          <w:b/>
          <w:bCs/>
        </w:rPr>
        <w:t>1.</w:t>
      </w:r>
      <w:r w:rsidRPr="00C62528">
        <w:rPr>
          <w:b/>
          <w:bCs/>
        </w:rPr>
        <w:t>视角转换：从问题视角到优势视角（受助者到助人身份转变）。</w:t>
      </w:r>
    </w:p>
    <w:p w14:paraId="0EC17A17" w14:textId="77777777" w:rsidR="00C62528" w:rsidRPr="00C62528" w:rsidRDefault="00C62528" w:rsidP="00C62528">
      <w:pPr>
        <w:ind w:firstLine="480"/>
      </w:pPr>
      <w:r w:rsidRPr="00C62528">
        <w:t>不把留守人群问题化，而是激发他们的积极性，挖掘他们的潜力，把他们当作乡村治理主体，助力乡村振兴。</w:t>
      </w:r>
    </w:p>
    <w:p w14:paraId="2F756B9F" w14:textId="77777777" w:rsidR="00C62528" w:rsidRPr="00C62528" w:rsidRDefault="00C62528" w:rsidP="00C62528">
      <w:pPr>
        <w:ind w:firstLine="482"/>
      </w:pPr>
      <w:r w:rsidRPr="00C62528">
        <w:rPr>
          <w:b/>
          <w:bCs/>
        </w:rPr>
        <w:t>2.</w:t>
      </w:r>
      <w:r w:rsidRPr="00C62528">
        <w:rPr>
          <w:b/>
          <w:bCs/>
        </w:rPr>
        <w:t>自助互助，依靠留守人口力量解决乡村问题。</w:t>
      </w:r>
    </w:p>
    <w:p w14:paraId="46AE6D21" w14:textId="77777777" w:rsidR="00C62528" w:rsidRPr="00C62528" w:rsidRDefault="00C62528" w:rsidP="00C62528">
      <w:pPr>
        <w:ind w:firstLine="480"/>
      </w:pPr>
      <w:r w:rsidRPr="00C62528">
        <w:t>依靠外来输入型服务难以真正解决乡村问题，只有将留守人口组织起来，建立自助互助的常态化机制，才能实现乡村的长久改变。</w:t>
      </w:r>
    </w:p>
    <w:p w14:paraId="2C9D77EF" w14:textId="77777777" w:rsidR="00C62528" w:rsidRPr="00C62528" w:rsidRDefault="00C62528" w:rsidP="00C62528">
      <w:pPr>
        <w:ind w:firstLine="482"/>
      </w:pPr>
      <w:r w:rsidRPr="00C62528">
        <w:rPr>
          <w:b/>
          <w:bCs/>
        </w:rPr>
        <w:t>3.</w:t>
      </w:r>
      <w:r w:rsidRPr="00C62528">
        <w:rPr>
          <w:b/>
          <w:bCs/>
        </w:rPr>
        <w:t>增收创收，扭转</w:t>
      </w:r>
      <w:r w:rsidRPr="00C62528">
        <w:rPr>
          <w:b/>
          <w:bCs/>
        </w:rPr>
        <w:t>“</w:t>
      </w:r>
      <w:r w:rsidRPr="00C62528">
        <w:rPr>
          <w:b/>
          <w:bCs/>
        </w:rPr>
        <w:t>等、靠、要</w:t>
      </w:r>
      <w:r w:rsidRPr="00C62528">
        <w:rPr>
          <w:b/>
          <w:bCs/>
        </w:rPr>
        <w:t>”</w:t>
      </w:r>
      <w:r w:rsidRPr="00C62528">
        <w:rPr>
          <w:b/>
          <w:bCs/>
        </w:rPr>
        <w:t>心态。</w:t>
      </w:r>
    </w:p>
    <w:p w14:paraId="300EE9B6" w14:textId="77777777" w:rsidR="00C62528" w:rsidRPr="00C62528" w:rsidRDefault="00C62528" w:rsidP="00C62528">
      <w:pPr>
        <w:ind w:firstLine="480"/>
      </w:pPr>
      <w:r w:rsidRPr="00C62528">
        <w:t>通过庭院经济</w:t>
      </w:r>
      <w:proofErr w:type="gramStart"/>
      <w:r w:rsidRPr="00C62528">
        <w:t>和乐村工</w:t>
      </w:r>
      <w:proofErr w:type="gramEnd"/>
      <w:r w:rsidRPr="00C62528">
        <w:t>坊，增加村民收入，但更重要的是扭转村民心态，激发乡村发展的内生动力。</w:t>
      </w:r>
    </w:p>
    <w:p w14:paraId="4728B572" w14:textId="77777777" w:rsidR="00C62528" w:rsidRPr="00C62528" w:rsidRDefault="00C62528" w:rsidP="00C62528">
      <w:pPr>
        <w:ind w:firstLine="482"/>
      </w:pPr>
      <w:r w:rsidRPr="00C62528">
        <w:rPr>
          <w:b/>
          <w:bCs/>
        </w:rPr>
        <w:t>4.</w:t>
      </w:r>
      <w:r w:rsidRPr="00C62528">
        <w:rPr>
          <w:b/>
          <w:bCs/>
        </w:rPr>
        <w:t>主体激活与赋权增能，留守人群再组织化成为乡村治理主力。</w:t>
      </w:r>
    </w:p>
    <w:p w14:paraId="7FC5B771" w14:textId="77777777" w:rsidR="00C62528" w:rsidRPr="00C62528" w:rsidRDefault="00C62528" w:rsidP="00C62528">
      <w:pPr>
        <w:ind w:firstLine="480"/>
      </w:pPr>
      <w:r w:rsidRPr="00C62528">
        <w:t>引导村民参与乡村公共事务，激发留守人群积极性，通过村民再组织化、能力提升培训等方式，实现留守人群的赋权增能，成为乡村治理的主力。</w:t>
      </w:r>
    </w:p>
    <w:p w14:paraId="5F1B72DE" w14:textId="77777777" w:rsidR="00C62528" w:rsidRPr="00C62528" w:rsidRDefault="00C62528" w:rsidP="00C62528">
      <w:pPr>
        <w:ind w:firstLine="482"/>
      </w:pPr>
      <w:r w:rsidRPr="00C62528">
        <w:rPr>
          <w:b/>
          <w:bCs/>
        </w:rPr>
        <w:t>5.</w:t>
      </w:r>
      <w:r w:rsidRPr="00C62528">
        <w:rPr>
          <w:b/>
          <w:bCs/>
        </w:rPr>
        <w:t>自助互助机制建立，助力乡村问题解决。</w:t>
      </w:r>
    </w:p>
    <w:p w14:paraId="3B12A290" w14:textId="77777777" w:rsidR="00C62528" w:rsidRPr="00C62528" w:rsidRDefault="00C62528" w:rsidP="00C62528">
      <w:pPr>
        <w:ind w:firstLine="480"/>
      </w:pPr>
      <w:r w:rsidRPr="00C62528">
        <w:t>从优势视角出发，挖掘留守人群潜能，促进留守人群自助互助，并建立常态化运行机制，助力解决老人安全等问题以及儿童教育等问题。</w:t>
      </w:r>
    </w:p>
    <w:p w14:paraId="54F34813" w14:textId="77777777" w:rsidR="00C62528" w:rsidRPr="00C62528" w:rsidRDefault="00C62528" w:rsidP="00C62528">
      <w:pPr>
        <w:ind w:firstLine="482"/>
      </w:pPr>
      <w:r w:rsidRPr="00C62528">
        <w:rPr>
          <w:b/>
          <w:bCs/>
        </w:rPr>
        <w:t>6.</w:t>
      </w:r>
      <w:r w:rsidRPr="00C62528">
        <w:rPr>
          <w:b/>
          <w:bCs/>
        </w:rPr>
        <w:t>增收创收，激活乡村发展内生动力。</w:t>
      </w:r>
    </w:p>
    <w:p w14:paraId="1420F1F9" w14:textId="77777777" w:rsidR="00C62528" w:rsidRPr="00C62528" w:rsidRDefault="00C62528" w:rsidP="00C62528">
      <w:pPr>
        <w:ind w:firstLine="480"/>
      </w:pPr>
      <w:r w:rsidRPr="00C62528">
        <w:t>通过乐村工坊，帮助村民增收创收，扭转固化观念，激活乡村发展的内生动力；设立乐工坊公益资金，用于社区问题解决和社区矛盾减少的项目，如垃圾处理等项目，以此来减少社区矛盾和冲突；空间活化，激发居民活力。如组织健康厨房、乐百助老等公共平台，激发居民活力、形成自组织、并进行服务，并从中挖掘居民骨干，并引向社区治理。</w:t>
      </w:r>
    </w:p>
    <w:p w14:paraId="4EEF949B" w14:textId="77777777" w:rsidR="00C62528" w:rsidRPr="00C62528" w:rsidRDefault="00C62528" w:rsidP="00C62528">
      <w:pPr>
        <w:ind w:firstLine="482"/>
      </w:pPr>
      <w:r w:rsidRPr="00C62528">
        <w:rPr>
          <w:b/>
          <w:bCs/>
        </w:rPr>
        <w:t xml:space="preserve">06 </w:t>
      </w:r>
      <w:r w:rsidRPr="00C62528">
        <w:rPr>
          <w:b/>
          <w:bCs/>
        </w:rPr>
        <w:t>服务实施</w:t>
      </w:r>
    </w:p>
    <w:p w14:paraId="5824CC28" w14:textId="77777777" w:rsidR="00C62528" w:rsidRPr="00C62528" w:rsidRDefault="00C62528" w:rsidP="00C62528">
      <w:pPr>
        <w:ind w:firstLine="482"/>
      </w:pPr>
      <w:r w:rsidRPr="00C62528">
        <w:rPr>
          <w:b/>
          <w:bCs/>
        </w:rPr>
        <w:t>（一）需求调研及方案制定</w:t>
      </w:r>
    </w:p>
    <w:p w14:paraId="16B9102C" w14:textId="77777777" w:rsidR="00C62528" w:rsidRPr="00C62528" w:rsidRDefault="00C62528" w:rsidP="00C62528">
      <w:pPr>
        <w:ind w:firstLine="480"/>
      </w:pPr>
      <w:r w:rsidRPr="00C62528">
        <w:t>在服务前期，社会工作者对村委会、村民骨干、留守老人、留守妇女、留守儿童开展需求评估，并对社区资源进行走访和汇总。社会工作者将村居中的留守人群</w:t>
      </w:r>
      <w:proofErr w:type="gramStart"/>
      <w:r w:rsidRPr="00C62528">
        <w:t>的增权赋能</w:t>
      </w:r>
      <w:proofErr w:type="gramEnd"/>
      <w:r w:rsidRPr="00C62528">
        <w:t>作为整个服务过程的重点，并制定相应的年度计划。</w:t>
      </w:r>
    </w:p>
    <w:p w14:paraId="54AE2234" w14:textId="77777777" w:rsidR="00C62528" w:rsidRPr="00C62528" w:rsidRDefault="00C62528" w:rsidP="00C62528">
      <w:pPr>
        <w:ind w:firstLine="482"/>
      </w:pPr>
      <w:r w:rsidRPr="00C62528">
        <w:rPr>
          <w:b/>
          <w:bCs/>
        </w:rPr>
        <w:t>（二）服务开展</w:t>
      </w:r>
    </w:p>
    <w:p w14:paraId="376303E7" w14:textId="77777777" w:rsidR="00C62528" w:rsidRPr="00C62528" w:rsidRDefault="00C62528" w:rsidP="00C62528">
      <w:pPr>
        <w:ind w:firstLine="480"/>
      </w:pPr>
      <w:r w:rsidRPr="00C62528">
        <w:t>1</w:t>
      </w:r>
      <w:r w:rsidRPr="00C62528">
        <w:t>、</w:t>
      </w:r>
      <w:r w:rsidRPr="00C62528">
        <w:t>“</w:t>
      </w:r>
      <w:r w:rsidRPr="00C62528">
        <w:t>巾帼幸福园</w:t>
      </w:r>
      <w:r w:rsidRPr="00C62528">
        <w:t>”</w:t>
      </w:r>
      <w:r w:rsidRPr="00C62528">
        <w:t>与乐村工坊，调动妇女力量，助力社区环境治理，带动庭院经济发展。</w:t>
      </w:r>
    </w:p>
    <w:p w14:paraId="6C9974AE" w14:textId="77777777" w:rsidR="00C62528" w:rsidRPr="00C62528" w:rsidRDefault="00C62528" w:rsidP="00C62528">
      <w:pPr>
        <w:ind w:firstLine="480"/>
      </w:pPr>
      <w:r w:rsidRPr="00C62528">
        <w:t>原来乐村村房前屋后、路边墙角存在垃圾堆积、车辆乱停的情况。对此，益乐社会工作者将村里的热心妇女组织起来商讨解决方案并付诸行动。首先将垃圾清运干净，然后将废弃轮胎、闲置架子等改造为花盆、花架，种植鲜花、蔬菜，美化社区环境。接着，参与的妇女组建形成巾帼志愿者团队，制定</w:t>
      </w:r>
      <w:r w:rsidRPr="00C62528">
        <w:t>“</w:t>
      </w:r>
      <w:r w:rsidRPr="00C62528">
        <w:t>巾帼幸福园</w:t>
      </w:r>
      <w:r w:rsidRPr="00C62528">
        <w:t>”</w:t>
      </w:r>
      <w:r w:rsidRPr="00C62528">
        <w:t>的管理规定，形成常态化维护机制，村容村貌显著改善。此后，种植的花卉和蔬菜统一包装销售，带来一定的经济收益，带动了庭院经济的发展，组建庭院经济合作社，形成环境美化、休闲娱乐、健康生活、增收创收四位一体的公共空间。同时，创建乐村工坊，与企业合作引进代加工业务，带动闲散妇女增收创收。依托乐村工</w:t>
      </w:r>
      <w:proofErr w:type="gramStart"/>
      <w:r w:rsidRPr="00C62528">
        <w:t>坊开展</w:t>
      </w:r>
      <w:proofErr w:type="gramEnd"/>
      <w:r w:rsidRPr="00C62528">
        <w:t>妇女教育，扭转妇女</w:t>
      </w:r>
      <w:r w:rsidRPr="00C62528">
        <w:t>“</w:t>
      </w:r>
      <w:r w:rsidRPr="00C62528">
        <w:t>赚钱丢面子</w:t>
      </w:r>
      <w:r w:rsidRPr="00C62528">
        <w:t>”</w:t>
      </w:r>
      <w:r w:rsidRPr="00C62528">
        <w:t>的传统观念，为</w:t>
      </w:r>
      <w:proofErr w:type="gramStart"/>
      <w:r w:rsidRPr="00C62528">
        <w:t>妇女增权赋能</w:t>
      </w:r>
      <w:proofErr w:type="gramEnd"/>
      <w:r w:rsidRPr="00C62528">
        <w:t>，促进妇女自立自强，增强主体意识和社区意识。</w:t>
      </w:r>
    </w:p>
    <w:p w14:paraId="561E2727" w14:textId="77777777" w:rsidR="00C62528" w:rsidRPr="00C62528" w:rsidRDefault="00C62528" w:rsidP="00C62528">
      <w:pPr>
        <w:ind w:firstLine="480"/>
      </w:pPr>
      <w:r w:rsidRPr="00C62528">
        <w:t>2</w:t>
      </w:r>
      <w:r w:rsidRPr="00C62528">
        <w:t>、</w:t>
      </w:r>
      <w:r w:rsidRPr="00C62528">
        <w:t>“</w:t>
      </w:r>
      <w:r w:rsidRPr="00C62528">
        <w:t>五户一体</w:t>
      </w:r>
      <w:r w:rsidRPr="00C62528">
        <w:t>”</w:t>
      </w:r>
      <w:proofErr w:type="gramStart"/>
      <w:r w:rsidRPr="00C62528">
        <w:t>敲门队</w:t>
      </w:r>
      <w:proofErr w:type="gramEnd"/>
      <w:r w:rsidRPr="00C62528">
        <w:t>与</w:t>
      </w:r>
      <w:r w:rsidRPr="00C62528">
        <w:t>“</w:t>
      </w:r>
      <w:r w:rsidRPr="00C62528">
        <w:t>乐百助老计划</w:t>
      </w:r>
      <w:r w:rsidRPr="00C62528">
        <w:t>”</w:t>
      </w:r>
      <w:r w:rsidRPr="00C62528">
        <w:t>，助力老人幸福生活。</w:t>
      </w:r>
    </w:p>
    <w:p w14:paraId="5DD0EB64" w14:textId="77777777" w:rsidR="00C62528" w:rsidRPr="00C62528" w:rsidRDefault="00C62528" w:rsidP="00C62528">
      <w:pPr>
        <w:ind w:firstLine="480"/>
      </w:pPr>
      <w:r w:rsidRPr="00C62528">
        <w:t>为防止独居老人发生意外不能及时发现，以五户老人为一组，组成</w:t>
      </w:r>
      <w:r w:rsidRPr="00C62528">
        <w:t>“</w:t>
      </w:r>
      <w:r w:rsidRPr="00C62528">
        <w:t>五户一</w:t>
      </w:r>
      <w:r w:rsidRPr="00C62528">
        <w:lastRenderedPageBreak/>
        <w:t>体</w:t>
      </w:r>
      <w:r w:rsidRPr="00C62528">
        <w:t>”</w:t>
      </w:r>
      <w:r w:rsidRPr="00C62528">
        <w:t>互助小组，由老人轮流负责相互敲门，发现安全隐患及时处置。对于无力出门的独居老人，则由</w:t>
      </w:r>
      <w:r w:rsidRPr="00C62528">
        <w:t>“</w:t>
      </w:r>
      <w:r w:rsidRPr="00C62528">
        <w:t>乐百助老计划</w:t>
      </w:r>
      <w:r w:rsidRPr="00C62528">
        <w:t>”</w:t>
      </w:r>
      <w:r w:rsidRPr="00C62528">
        <w:t>提供敲门关怀服务。</w:t>
      </w:r>
      <w:r w:rsidRPr="00C62528">
        <w:t>“</w:t>
      </w:r>
      <w:r w:rsidRPr="00C62528">
        <w:t>乐百助老计划</w:t>
      </w:r>
      <w:r w:rsidRPr="00C62528">
        <w:t>”</w:t>
      </w:r>
      <w:r w:rsidRPr="00C62528">
        <w:t>意为</w:t>
      </w:r>
      <w:r w:rsidRPr="00C62528">
        <w:t>“</w:t>
      </w:r>
      <w:r w:rsidRPr="00C62528">
        <w:t>乐享百岁</w:t>
      </w:r>
      <w:r w:rsidRPr="00C62528">
        <w:t>”</w:t>
      </w:r>
      <w:r w:rsidRPr="00C62528">
        <w:t>，计划动员百名党员与热心群众，与百名老人结对，开展百件助老服务，其中包括上门探望、健康讲座、文体娱乐、节日慰问等服务。</w:t>
      </w:r>
      <w:r w:rsidRPr="00C62528">
        <w:t>“</w:t>
      </w:r>
      <w:r w:rsidRPr="00C62528">
        <w:t>乐百助老计划</w:t>
      </w:r>
      <w:r w:rsidRPr="00C62528">
        <w:t>”</w:t>
      </w:r>
      <w:r w:rsidRPr="00C62528">
        <w:t>吸引了多家企业与多个政府部门的党支部参加，成为社区资源与社区需求无缝对接的平台。</w:t>
      </w:r>
    </w:p>
    <w:p w14:paraId="32E34E92" w14:textId="77777777" w:rsidR="00C62528" w:rsidRPr="00C62528" w:rsidRDefault="00C62528" w:rsidP="00C62528">
      <w:pPr>
        <w:ind w:firstLine="480"/>
      </w:pPr>
      <w:r w:rsidRPr="00C62528">
        <w:t>3</w:t>
      </w:r>
      <w:r w:rsidRPr="00C62528">
        <w:t>、创建</w:t>
      </w:r>
      <w:r w:rsidRPr="00C62528">
        <w:t>“</w:t>
      </w:r>
      <w:r w:rsidRPr="00C62528">
        <w:t>乐村儿童广播站</w:t>
      </w:r>
      <w:r w:rsidRPr="00C62528">
        <w:t>”</w:t>
      </w:r>
      <w:r w:rsidRPr="00C62528">
        <w:t>，打造居民议事厅，促成社区治理共同体。</w:t>
      </w:r>
    </w:p>
    <w:p w14:paraId="5549F873" w14:textId="77777777" w:rsidR="00C62528" w:rsidRPr="00C62528" w:rsidRDefault="00C62528" w:rsidP="00C62528">
      <w:pPr>
        <w:ind w:firstLine="480"/>
      </w:pPr>
      <w:r w:rsidRPr="00C62528">
        <w:t>儿童是家庭的中心，调动儿童参与，能有效带动家庭成员参与社区治理。项目通过培养儿童成为</w:t>
      </w:r>
      <w:r w:rsidRPr="00C62528">
        <w:t>“</w:t>
      </w:r>
      <w:r w:rsidRPr="00C62528">
        <w:t>乐村儿童广播站</w:t>
      </w:r>
      <w:r w:rsidRPr="00C62528">
        <w:t>”</w:t>
      </w:r>
      <w:r w:rsidRPr="00C62528">
        <w:t>的小广播员，每周六下午进行播报，稚嫩的童音传遍全村，成为一道靓丽的风景。播报内容由小广播员搜集制作，涵盖了社区新闻、活动宣传、疫情防控、天气预报等信息，还有家风家训、传统美德的宣讲。在此过程中，儿童的能力得到锻炼，也增进了儿童对社区的了解和责任感，并带动了家庭的参与。除了儿童之外，社区打造的居民议事厅常态化开放，成为居民反映社区问题、搜集建议、协商对策的社区自治平台，共同促成社区治理共同体的形成。</w:t>
      </w:r>
    </w:p>
    <w:p w14:paraId="11CD4393" w14:textId="77777777" w:rsidR="00C62528" w:rsidRPr="00C62528" w:rsidRDefault="00C62528" w:rsidP="00C62528">
      <w:pPr>
        <w:ind w:firstLine="480"/>
      </w:pPr>
      <w:r w:rsidRPr="00C62528">
        <w:t>4</w:t>
      </w:r>
      <w:r w:rsidRPr="00C62528">
        <w:t>、建立社区社会组织孵化基地，培育志愿者队伍，助力社区问题解决。</w:t>
      </w:r>
    </w:p>
    <w:p w14:paraId="0AA6122E" w14:textId="77777777" w:rsidR="00C62528" w:rsidRPr="00C62528" w:rsidRDefault="00C62528" w:rsidP="00C62528">
      <w:pPr>
        <w:ind w:firstLine="480"/>
      </w:pPr>
      <w:r w:rsidRPr="00C62528">
        <w:t>单纯依靠政府和社会工作者机构，难以满足乡村多方面的需求。因此利用社区资源解决社区问题，培育乡村志愿者队伍，是增强乡村治理力量的必然路径。项目建立社区社会组织孵化基地，并常态</w:t>
      </w:r>
      <w:proofErr w:type="gramStart"/>
      <w:r w:rsidRPr="00C62528">
        <w:t>化开展</w:t>
      </w:r>
      <w:proofErr w:type="gramEnd"/>
      <w:r w:rsidRPr="00C62528">
        <w:t>社区社会组织培育工作，先后组建了社区广场舞协会、巾帼志愿者服务队等社区社会组织，并引导其从自娱自乐型向社区服务型转变，成为社区服务和社区自治的重要力量。</w:t>
      </w:r>
    </w:p>
    <w:p w14:paraId="201435E5" w14:textId="77777777" w:rsidR="00C62528" w:rsidRPr="00C62528" w:rsidRDefault="00C62528" w:rsidP="00C62528">
      <w:pPr>
        <w:ind w:firstLine="480"/>
      </w:pPr>
      <w:r w:rsidRPr="00C62528">
        <w:t>5</w:t>
      </w:r>
      <w:r w:rsidRPr="00C62528">
        <w:t>、</w:t>
      </w:r>
      <w:r w:rsidRPr="00C62528">
        <w:t>“</w:t>
      </w:r>
      <w:r w:rsidRPr="00C62528">
        <w:t>绿色公共厨房</w:t>
      </w:r>
      <w:r w:rsidRPr="00C62528">
        <w:t>”</w:t>
      </w:r>
      <w:r w:rsidRPr="00C62528">
        <w:t>，强化近邻党建，营造共同生活。</w:t>
      </w:r>
    </w:p>
    <w:p w14:paraId="42645B19" w14:textId="77777777" w:rsidR="00C62528" w:rsidRPr="00C62528" w:rsidRDefault="00C62528" w:rsidP="00C62528">
      <w:pPr>
        <w:ind w:firstLine="480"/>
      </w:pPr>
      <w:r w:rsidRPr="00C62528">
        <w:t>和谐社区建设内涵了居民间的友善关系，需要居民们的情感认同。项目打造了</w:t>
      </w:r>
      <w:r w:rsidRPr="00C62528">
        <w:t>“</w:t>
      </w:r>
      <w:r w:rsidRPr="00C62528">
        <w:t>绿色公共厨房</w:t>
      </w:r>
      <w:r w:rsidRPr="00C62528">
        <w:t>”</w:t>
      </w:r>
      <w:r w:rsidRPr="00C62528">
        <w:t>，厨房的</w:t>
      </w:r>
      <w:proofErr w:type="gramStart"/>
      <w:r w:rsidRPr="00C62528">
        <w:t>部分食材来自</w:t>
      </w:r>
      <w:proofErr w:type="gramEnd"/>
      <w:r w:rsidRPr="00C62528">
        <w:t>于</w:t>
      </w:r>
      <w:r w:rsidRPr="00C62528">
        <w:t>“</w:t>
      </w:r>
      <w:r w:rsidRPr="00C62528">
        <w:t>巾帼幸福园</w:t>
      </w:r>
      <w:r w:rsidRPr="00C62528">
        <w:t>”</w:t>
      </w:r>
      <w:r w:rsidRPr="00C62528">
        <w:t>种植的无污染蔬菜，宣传了绿色健康的理念。党员、群众在公共厨房一起烹饪，定期聚餐，其乐融融，增进了邻里关系，强化了党群联系，</w:t>
      </w:r>
      <w:r w:rsidRPr="00C62528">
        <w:t>“</w:t>
      </w:r>
      <w:r w:rsidRPr="00C62528">
        <w:t>党群一家</w:t>
      </w:r>
      <w:r w:rsidRPr="00C62528">
        <w:t>”</w:t>
      </w:r>
      <w:r w:rsidRPr="00C62528">
        <w:t>得到了生动体现。公共厨房加工的食物，由社区志愿者送到不能出门的困难老人、高龄老人家中，让老人感受到社区的关怀，建设有温度的社区。</w:t>
      </w:r>
    </w:p>
    <w:p w14:paraId="1F079DCF" w14:textId="77777777" w:rsidR="00C62528" w:rsidRPr="00C62528" w:rsidRDefault="00C62528" w:rsidP="00C62528">
      <w:pPr>
        <w:ind w:firstLine="480"/>
      </w:pPr>
      <w:r w:rsidRPr="00C62528">
        <w:t>6</w:t>
      </w:r>
      <w:r w:rsidRPr="00C62528">
        <w:t>、打造</w:t>
      </w:r>
      <w:r w:rsidRPr="00C62528">
        <w:t>“</w:t>
      </w:r>
      <w:r w:rsidRPr="00C62528">
        <w:t>同心墙</w:t>
      </w:r>
      <w:r w:rsidRPr="00C62528">
        <w:t>”</w:t>
      </w:r>
      <w:r w:rsidRPr="00C62528">
        <w:t>，挖掘乡村文化，再造乡村传统。</w:t>
      </w:r>
    </w:p>
    <w:p w14:paraId="023DCBDF" w14:textId="77777777" w:rsidR="00C62528" w:rsidRPr="00C62528" w:rsidRDefault="00C62528" w:rsidP="00C62528">
      <w:pPr>
        <w:ind w:firstLine="480"/>
      </w:pPr>
      <w:r w:rsidRPr="00C62528">
        <w:t>收集党群故事、邻里故事、五社案例、华侨事迹，以同心墙为载体，打造党群同心、侨</w:t>
      </w:r>
      <w:proofErr w:type="gramStart"/>
      <w:r w:rsidRPr="00C62528">
        <w:t>梓</w:t>
      </w:r>
      <w:proofErr w:type="gramEnd"/>
      <w:r w:rsidRPr="00C62528">
        <w:t>同心、邻里同心、五社同心的同心圆，形成守望相助的情感共同体。加强乡村文化建设，一方面，以古井、祠堂等为核心，挖掘社区特色文化，撰写村庄历史；另一方面，积极构建</w:t>
      </w:r>
      <w:r w:rsidRPr="00C62528">
        <w:t>“</w:t>
      </w:r>
      <w:r w:rsidRPr="00C62528">
        <w:t>五户一体</w:t>
      </w:r>
      <w:r w:rsidRPr="00C62528">
        <w:t>”</w:t>
      </w:r>
      <w:r w:rsidRPr="00C62528">
        <w:t>助老行动等常态化服务机制，形成新的乡村传统。积极引导村民移风易俗，改变沉迷打麻将的风气，引导村民积极参与到乡村服务、乡村共治中来。</w:t>
      </w:r>
    </w:p>
    <w:p w14:paraId="17C2C9EF" w14:textId="05D537C1" w:rsidR="00C62528" w:rsidRPr="00C62528" w:rsidRDefault="00C62528" w:rsidP="00C62528">
      <w:pPr>
        <w:ind w:firstLine="480"/>
      </w:pPr>
      <w:r w:rsidRPr="00C62528">
        <w:rPr>
          <w:rFonts w:hint="eastAsia"/>
        </w:rPr>
        <mc:AlternateContent>
          <mc:Choice Requires="wps">
            <w:drawing>
              <wp:inline distT="0" distB="0" distL="0" distR="0" wp14:anchorId="103AEFD9" wp14:editId="43AE03D1">
                <wp:extent cx="304800" cy="304800"/>
                <wp:effectExtent l="0" t="0" r="0" b="0"/>
                <wp:docPr id="1871348372"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48C71" id="矩形 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C997D7" w14:textId="77777777" w:rsidR="00C62528" w:rsidRPr="00C62528" w:rsidRDefault="00C62528" w:rsidP="00C62528">
      <w:pPr>
        <w:ind w:firstLine="480"/>
      </w:pPr>
    </w:p>
    <w:p w14:paraId="1ED2DE90" w14:textId="7EE767C4" w:rsidR="00C62528" w:rsidRPr="00C62528" w:rsidRDefault="00C62528" w:rsidP="00C62528">
      <w:pPr>
        <w:ind w:firstLine="480"/>
      </w:pPr>
      <w:r w:rsidRPr="00C62528">
        <w:rPr>
          <w:rFonts w:hint="eastAsia"/>
        </w:rPr>
        <mc:AlternateContent>
          <mc:Choice Requires="wps">
            <w:drawing>
              <wp:inline distT="0" distB="0" distL="0" distR="0" wp14:anchorId="40102037" wp14:editId="18653D25">
                <wp:extent cx="304800" cy="304800"/>
                <wp:effectExtent l="0" t="0" r="0" b="0"/>
                <wp:docPr id="577439143"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77862" id="矩形 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B0EA6B" w14:textId="77777777" w:rsidR="00C62528" w:rsidRPr="00C62528" w:rsidRDefault="00C62528" w:rsidP="00C62528">
      <w:pPr>
        <w:ind w:firstLine="480"/>
      </w:pPr>
    </w:p>
    <w:p w14:paraId="101DD5E1" w14:textId="22DF1426" w:rsidR="00C62528" w:rsidRPr="00C62528" w:rsidRDefault="00C62528" w:rsidP="00C62528">
      <w:pPr>
        <w:ind w:firstLine="480"/>
      </w:pPr>
      <w:r w:rsidRPr="00C62528">
        <w:rPr>
          <w:rFonts w:hint="eastAsia"/>
        </w:rPr>
        <mc:AlternateContent>
          <mc:Choice Requires="wps">
            <w:drawing>
              <wp:inline distT="0" distB="0" distL="0" distR="0" wp14:anchorId="45B0A34A" wp14:editId="4B1C9724">
                <wp:extent cx="304800" cy="304800"/>
                <wp:effectExtent l="0" t="0" r="0" b="0"/>
                <wp:docPr id="324528374"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BFF6C" id="矩形 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A2C565" w14:textId="77777777" w:rsidR="00C62528" w:rsidRPr="00C62528" w:rsidRDefault="00C62528" w:rsidP="00C62528">
      <w:pPr>
        <w:ind w:firstLine="480"/>
      </w:pPr>
    </w:p>
    <w:p w14:paraId="767B976B" w14:textId="77777777" w:rsidR="00C62528" w:rsidRPr="00C62528" w:rsidRDefault="00C62528" w:rsidP="00C62528">
      <w:pPr>
        <w:ind w:firstLine="482"/>
      </w:pPr>
      <w:r w:rsidRPr="00C62528">
        <w:rPr>
          <w:b/>
          <w:bCs/>
        </w:rPr>
        <w:lastRenderedPageBreak/>
        <w:t xml:space="preserve">07 </w:t>
      </w:r>
      <w:r w:rsidRPr="00C62528">
        <w:rPr>
          <w:b/>
          <w:bCs/>
        </w:rPr>
        <w:t>评价反思</w:t>
      </w:r>
    </w:p>
    <w:p w14:paraId="7E6CDB01" w14:textId="77777777" w:rsidR="00C62528" w:rsidRPr="00C62528" w:rsidRDefault="00C62528" w:rsidP="00C62528">
      <w:pPr>
        <w:ind w:firstLine="482"/>
      </w:pPr>
      <w:r w:rsidRPr="00C62528">
        <w:rPr>
          <w:b/>
          <w:bCs/>
        </w:rPr>
        <w:t>（一）服务成效</w:t>
      </w:r>
    </w:p>
    <w:p w14:paraId="311AAE60" w14:textId="77777777" w:rsidR="00C62528" w:rsidRPr="00C62528" w:rsidRDefault="00C62528" w:rsidP="00C62528">
      <w:pPr>
        <w:ind w:firstLine="480"/>
      </w:pPr>
      <w:r w:rsidRPr="00C62528">
        <w:rPr>
          <w:u w:val="single"/>
        </w:rPr>
        <w:t>1</w:t>
      </w:r>
      <w:r w:rsidRPr="00C62528">
        <w:rPr>
          <w:u w:val="single"/>
        </w:rPr>
        <w:t>、挖掘三留守优势，打造治理共同体</w:t>
      </w:r>
    </w:p>
    <w:p w14:paraId="67A059D6" w14:textId="77777777" w:rsidR="00C62528" w:rsidRPr="00C62528" w:rsidRDefault="00C62528" w:rsidP="00C62528">
      <w:pPr>
        <w:ind w:firstLine="480"/>
      </w:pPr>
      <w:r w:rsidRPr="00C62528">
        <w:t>以往乡村三留守人群更多都看作是需要帮助的对象，本项目从优势视角出发，将三留守人群看作乡村治理的重要力量。以社区社会组织孵化中心为平台，培育了</w:t>
      </w:r>
      <w:r w:rsidRPr="00C62528">
        <w:t>9</w:t>
      </w:r>
      <w:r w:rsidRPr="00C62528">
        <w:t>支社区社会组织，其中培育以妇女为骨干力量的巾帼志愿队，以儿童为主的乐村广播队，以老人为主的老人会，以及多元主体协商共治的居民议事厅，形成了多元主体的治理共同体。</w:t>
      </w:r>
    </w:p>
    <w:p w14:paraId="0DA35318" w14:textId="77777777" w:rsidR="00C62528" w:rsidRPr="00C62528" w:rsidRDefault="00C62528" w:rsidP="00C62528">
      <w:pPr>
        <w:ind w:firstLine="480"/>
      </w:pPr>
      <w:r w:rsidRPr="00C62528">
        <w:rPr>
          <w:u w:val="single"/>
        </w:rPr>
        <w:t>2</w:t>
      </w:r>
      <w:r w:rsidRPr="00C62528">
        <w:rPr>
          <w:u w:val="single"/>
        </w:rPr>
        <w:t>、探索庭院经济，资源链接，构建利益共同体和行动共同体。</w:t>
      </w:r>
    </w:p>
    <w:p w14:paraId="4DB765DB" w14:textId="77777777" w:rsidR="00C62528" w:rsidRPr="00C62528" w:rsidRDefault="00C62528" w:rsidP="00C62528">
      <w:pPr>
        <w:ind w:firstLine="480"/>
      </w:pPr>
      <w:r w:rsidRPr="00C62528">
        <w:t>以</w:t>
      </w:r>
      <w:r w:rsidRPr="00C62528">
        <w:t>“</w:t>
      </w:r>
      <w:r w:rsidRPr="00C62528">
        <w:t>巾帼幸福园</w:t>
      </w:r>
      <w:r w:rsidRPr="00C62528">
        <w:t>”</w:t>
      </w:r>
      <w:r w:rsidRPr="00C62528">
        <w:t>公共空间为试点，形成示范效应，带动村民在家家户户、角角落落种植蔬菜、花卉，</w:t>
      </w:r>
      <w:proofErr w:type="gramStart"/>
      <w:r w:rsidRPr="00C62528">
        <w:t>集环境</w:t>
      </w:r>
      <w:proofErr w:type="gramEnd"/>
      <w:r w:rsidRPr="00C62528">
        <w:t>美化、休闲娱乐、健康生活、增收</w:t>
      </w:r>
      <w:proofErr w:type="gramStart"/>
      <w:r w:rsidRPr="00C62528">
        <w:t>创收四大功</w:t>
      </w:r>
      <w:proofErr w:type="gramEnd"/>
      <w:r w:rsidRPr="00C62528">
        <w:t>能为一体，探索庭院经济，形成了乡村利益共同体。以兴趣与需求为切入点，将原子化的村民组织起来，在自我服务的基础上引导村民互助助人，如引导巾帼志愿者团队开展助老行动，引导老人</w:t>
      </w:r>
      <w:r w:rsidRPr="00C62528">
        <w:t>“</w:t>
      </w:r>
      <w:r w:rsidRPr="00C62528">
        <w:t>五户一体</w:t>
      </w:r>
      <w:r w:rsidRPr="00C62528">
        <w:t>”</w:t>
      </w:r>
      <w:r w:rsidRPr="00C62528">
        <w:t>的互助机制。另外，链接企业资源，形成需求与资源对接平台，为乐村近</w:t>
      </w:r>
      <w:r w:rsidRPr="00C62528">
        <w:t>50</w:t>
      </w:r>
      <w:r w:rsidRPr="00C62528">
        <w:t>名留守妇女增收创收，并依托平台开展妇女教育、志愿服务等，多元主体共同行动，形成行动共同体。</w:t>
      </w:r>
    </w:p>
    <w:p w14:paraId="0FCB6DDC" w14:textId="77777777" w:rsidR="00C62528" w:rsidRPr="00C62528" w:rsidRDefault="00C62528" w:rsidP="00C62528">
      <w:pPr>
        <w:ind w:firstLine="480"/>
      </w:pPr>
      <w:r w:rsidRPr="00C62528">
        <w:t>在</w:t>
      </w:r>
      <w:r w:rsidRPr="00C62528">
        <w:t>2021</w:t>
      </w:r>
      <w:r w:rsidRPr="00C62528">
        <w:t>年福州市第二届新时代文明</w:t>
      </w:r>
      <w:proofErr w:type="gramStart"/>
      <w:r w:rsidRPr="00C62528">
        <w:t>实践站志愿</w:t>
      </w:r>
      <w:proofErr w:type="gramEnd"/>
      <w:r w:rsidRPr="00C62528">
        <w:t>服务创新大赛活动优秀项目：乐村村</w:t>
      </w:r>
      <w:r w:rsidRPr="00C62528">
        <w:t>“</w:t>
      </w:r>
      <w:r w:rsidRPr="00C62528">
        <w:t>努力春来自种福，乐享人生复昭华</w:t>
      </w:r>
      <w:r w:rsidRPr="00C62528">
        <w:t>”</w:t>
      </w:r>
      <w:r w:rsidRPr="00C62528">
        <w:t>巾帼幸福园志愿者培育行动项目。</w:t>
      </w:r>
    </w:p>
    <w:p w14:paraId="0A424899" w14:textId="77777777" w:rsidR="00C62528" w:rsidRPr="00C62528" w:rsidRDefault="00C62528" w:rsidP="00C62528">
      <w:pPr>
        <w:ind w:firstLine="480"/>
      </w:pPr>
      <w:r w:rsidRPr="00C62528">
        <w:rPr>
          <w:u w:val="single"/>
        </w:rPr>
        <w:t>3</w:t>
      </w:r>
      <w:r w:rsidRPr="00C62528">
        <w:rPr>
          <w:u w:val="single"/>
        </w:rPr>
        <w:t>、营造公共生活，再造传统与移风易俗，营造情感共同体和价值共同体。</w:t>
      </w:r>
    </w:p>
    <w:p w14:paraId="2BE7C77C" w14:textId="77777777" w:rsidR="00C62528" w:rsidRPr="00C62528" w:rsidRDefault="00C62528" w:rsidP="00C62528">
      <w:pPr>
        <w:ind w:firstLine="480"/>
      </w:pPr>
      <w:r w:rsidRPr="00C62528">
        <w:t>以巾帼幸福园、绿色公共厨房、乐村广播站、老人幸福院站为公共空间，定期开展社区公共活动，引导村民互动，增进村民关系，营造社区的共同生活，再造熟人社区。通过同心墙，强化党群、侨</w:t>
      </w:r>
      <w:proofErr w:type="gramStart"/>
      <w:r w:rsidRPr="00C62528">
        <w:t>梓</w:t>
      </w:r>
      <w:proofErr w:type="gramEnd"/>
      <w:r w:rsidRPr="00C62528">
        <w:t>、邻里、五社的情感连接，形成守望相助的情感共同体。通过乡村文化建设，一方面挖掘社区原有文化传统，记录村庄历史，另一方面构建新的乡村传统，实现文化传承创新。倡导移风易俗，破除陈规陋习，形成社区共治的新风尚。村民对社区的文化认同增强，社区归属感增加，形成价值共同体。</w:t>
      </w:r>
    </w:p>
    <w:p w14:paraId="75DCB8D5" w14:textId="77777777" w:rsidR="00C62528" w:rsidRPr="00C62528" w:rsidRDefault="00C62528" w:rsidP="00C62528">
      <w:pPr>
        <w:ind w:firstLine="482"/>
      </w:pPr>
      <w:r w:rsidRPr="00C62528">
        <w:rPr>
          <w:b/>
          <w:bCs/>
        </w:rPr>
        <w:t>（二）项目反思</w:t>
      </w:r>
    </w:p>
    <w:p w14:paraId="2FABCCF3" w14:textId="77777777" w:rsidR="00C62528" w:rsidRPr="00C62528" w:rsidRDefault="00C62528" w:rsidP="00C62528">
      <w:pPr>
        <w:ind w:firstLine="480"/>
      </w:pPr>
      <w:r w:rsidRPr="00C62528">
        <w:rPr>
          <w:u w:val="single"/>
        </w:rPr>
        <w:t>1</w:t>
      </w:r>
      <w:r w:rsidRPr="00C62528">
        <w:rPr>
          <w:u w:val="single"/>
        </w:rPr>
        <w:t>、社会创新：探索了</w:t>
      </w:r>
      <w:proofErr w:type="gramStart"/>
      <w:r w:rsidRPr="00C62528">
        <w:rPr>
          <w:u w:val="single"/>
        </w:rPr>
        <w:t>空心侨村留守</w:t>
      </w:r>
      <w:proofErr w:type="gramEnd"/>
      <w:r w:rsidRPr="00C62528">
        <w:rPr>
          <w:u w:val="single"/>
        </w:rPr>
        <w:t>人群赋能、助力乡村振兴的模式。</w:t>
      </w:r>
    </w:p>
    <w:p w14:paraId="6CE24CA2" w14:textId="77777777" w:rsidR="00C62528" w:rsidRPr="00C62528" w:rsidRDefault="00C62528" w:rsidP="00C62528">
      <w:pPr>
        <w:ind w:firstLine="480"/>
      </w:pPr>
      <w:r w:rsidRPr="00C62528">
        <w:t>传统观念中</w:t>
      </w:r>
      <w:proofErr w:type="gramStart"/>
      <w:r w:rsidRPr="00C62528">
        <w:t>认为侨村经济</w:t>
      </w:r>
      <w:proofErr w:type="gramEnd"/>
      <w:r w:rsidRPr="00C62528">
        <w:t>发达、村民富裕，却忽视了侨乡经济对村庄产生的副作用。本项目从侨乡经济的副作用入手，着力于激发留守人群潜能，探索了</w:t>
      </w:r>
      <w:proofErr w:type="gramStart"/>
      <w:r w:rsidRPr="00C62528">
        <w:t>空心侨村留守</w:t>
      </w:r>
      <w:proofErr w:type="gramEnd"/>
      <w:r w:rsidRPr="00C62528">
        <w:t>人群赋能、助力乡村振兴的模式。</w:t>
      </w:r>
    </w:p>
    <w:p w14:paraId="40A2D232" w14:textId="77777777" w:rsidR="00C62528" w:rsidRPr="00C62528" w:rsidRDefault="00C62528" w:rsidP="00C62528">
      <w:pPr>
        <w:ind w:firstLine="480"/>
      </w:pPr>
      <w:r w:rsidRPr="00C62528">
        <w:rPr>
          <w:u w:val="single"/>
        </w:rPr>
        <w:t>2</w:t>
      </w:r>
      <w:r w:rsidRPr="00C62528">
        <w:rPr>
          <w:u w:val="single"/>
        </w:rPr>
        <w:t>、有效性：乡村内生动力激活是乡村振兴的必然路径。</w:t>
      </w:r>
    </w:p>
    <w:p w14:paraId="41669F02" w14:textId="77777777" w:rsidR="00C62528" w:rsidRPr="00C62528" w:rsidRDefault="00C62528" w:rsidP="00C62528">
      <w:pPr>
        <w:ind w:firstLine="480"/>
      </w:pPr>
      <w:r w:rsidRPr="00C62528">
        <w:t>单纯依靠外来资源输入难以实现乡村振兴，反而会产生副作用，强化村民的依赖心理，导致乡村的进一步凋敝。项目拒绝将留守人群问题化，而是从优势视角出发激发他们的积极性，实现自内而外、自下而上的改变，从而实现乡村振兴。</w:t>
      </w:r>
    </w:p>
    <w:p w14:paraId="18EED736" w14:textId="77777777" w:rsidR="00C62528" w:rsidRPr="00C62528" w:rsidRDefault="00C62528" w:rsidP="00C62528">
      <w:pPr>
        <w:ind w:firstLine="480"/>
      </w:pPr>
      <w:r w:rsidRPr="00C62528">
        <w:rPr>
          <w:u w:val="single"/>
        </w:rPr>
        <w:t>3</w:t>
      </w:r>
      <w:r w:rsidRPr="00C62528">
        <w:rPr>
          <w:u w:val="single"/>
        </w:rPr>
        <w:t>、可持续性：项目杠杆效应与常态化运作机制。</w:t>
      </w:r>
    </w:p>
    <w:p w14:paraId="1DC2F109" w14:textId="77777777" w:rsidR="00C62528" w:rsidRPr="00C62528" w:rsidRDefault="00C62528" w:rsidP="00C62528">
      <w:pPr>
        <w:ind w:firstLine="480"/>
      </w:pPr>
      <w:r w:rsidRPr="00C62528">
        <w:t>项目逻辑不在于投入海量资源进行输血式扶持，而是建立自助互助机制，整合多方资源，实现项目的杠杆效应。在项目运作中注重建立机制与制度，培养村民能力，促进村民的再组织化，在制度保障与人才保障基础上常态化运作，实现项目的可持续发展。</w:t>
      </w:r>
    </w:p>
    <w:p w14:paraId="5D129AFB" w14:textId="77777777" w:rsidR="006255B1" w:rsidRPr="00C62528" w:rsidRDefault="006255B1">
      <w:pPr>
        <w:ind w:firstLine="480"/>
      </w:pPr>
    </w:p>
    <w:sectPr w:rsidR="006255B1" w:rsidRPr="00C62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28"/>
    <w:rsid w:val="00152A14"/>
    <w:rsid w:val="00175681"/>
    <w:rsid w:val="00224B0D"/>
    <w:rsid w:val="00236CC2"/>
    <w:rsid w:val="003333E0"/>
    <w:rsid w:val="004657A7"/>
    <w:rsid w:val="004A6DD0"/>
    <w:rsid w:val="004D4646"/>
    <w:rsid w:val="00500E3F"/>
    <w:rsid w:val="005170AC"/>
    <w:rsid w:val="00520B79"/>
    <w:rsid w:val="00571FD0"/>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76BE"/>
    <w:rsid w:val="00920CB9"/>
    <w:rsid w:val="009224B6"/>
    <w:rsid w:val="00936AEF"/>
    <w:rsid w:val="00983A3F"/>
    <w:rsid w:val="009D3E87"/>
    <w:rsid w:val="009F73FB"/>
    <w:rsid w:val="00A05FCE"/>
    <w:rsid w:val="00AF06C8"/>
    <w:rsid w:val="00B2642E"/>
    <w:rsid w:val="00B6342D"/>
    <w:rsid w:val="00BA2D51"/>
    <w:rsid w:val="00C161FD"/>
    <w:rsid w:val="00C62528"/>
    <w:rsid w:val="00C87850"/>
    <w:rsid w:val="00CF153A"/>
    <w:rsid w:val="00D06A21"/>
    <w:rsid w:val="00D312B3"/>
    <w:rsid w:val="00D80178"/>
    <w:rsid w:val="00D93E26"/>
    <w:rsid w:val="00D95848"/>
    <w:rsid w:val="00DB695E"/>
    <w:rsid w:val="00DC5E2D"/>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3E6E"/>
  <w15:chartTrackingRefBased/>
  <w15:docId w15:val="{3444FCD4-69FA-40A4-BB8F-6D55C377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25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25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25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C62528"/>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C6252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6252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6252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6252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C625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25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2528"/>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C62528"/>
    <w:rPr>
      <w:rFonts w:cstheme="majorBidi"/>
      <w:color w:val="0F4761" w:themeColor="accent1" w:themeShade="BF"/>
      <w:sz w:val="24"/>
      <w:szCs w:val="24"/>
    </w:rPr>
  </w:style>
  <w:style w:type="character" w:customStyle="1" w:styleId="60">
    <w:name w:val="标题 6 字符"/>
    <w:basedOn w:val="a0"/>
    <w:link w:val="6"/>
    <w:uiPriority w:val="9"/>
    <w:semiHidden/>
    <w:rsid w:val="00C62528"/>
    <w:rPr>
      <w:rFonts w:cstheme="majorBidi"/>
      <w:b/>
      <w:bCs/>
      <w:color w:val="0F4761" w:themeColor="accent1" w:themeShade="BF"/>
      <w:sz w:val="24"/>
    </w:rPr>
  </w:style>
  <w:style w:type="character" w:customStyle="1" w:styleId="70">
    <w:name w:val="标题 7 字符"/>
    <w:basedOn w:val="a0"/>
    <w:link w:val="7"/>
    <w:uiPriority w:val="9"/>
    <w:semiHidden/>
    <w:rsid w:val="00C62528"/>
    <w:rPr>
      <w:rFonts w:cstheme="majorBidi"/>
      <w:b/>
      <w:bCs/>
      <w:color w:val="595959" w:themeColor="text1" w:themeTint="A6"/>
      <w:sz w:val="24"/>
    </w:rPr>
  </w:style>
  <w:style w:type="character" w:customStyle="1" w:styleId="80">
    <w:name w:val="标题 8 字符"/>
    <w:basedOn w:val="a0"/>
    <w:link w:val="8"/>
    <w:uiPriority w:val="9"/>
    <w:semiHidden/>
    <w:rsid w:val="00C62528"/>
    <w:rPr>
      <w:rFonts w:cstheme="majorBidi"/>
      <w:color w:val="595959" w:themeColor="text1" w:themeTint="A6"/>
      <w:sz w:val="24"/>
    </w:rPr>
  </w:style>
  <w:style w:type="character" w:customStyle="1" w:styleId="90">
    <w:name w:val="标题 9 字符"/>
    <w:basedOn w:val="a0"/>
    <w:link w:val="9"/>
    <w:uiPriority w:val="9"/>
    <w:semiHidden/>
    <w:rsid w:val="00C62528"/>
    <w:rPr>
      <w:rFonts w:eastAsiaTheme="majorEastAsia" w:cstheme="majorBidi"/>
      <w:color w:val="595959" w:themeColor="text1" w:themeTint="A6"/>
      <w:sz w:val="24"/>
    </w:rPr>
  </w:style>
  <w:style w:type="paragraph" w:styleId="a5">
    <w:name w:val="Title"/>
    <w:basedOn w:val="a"/>
    <w:next w:val="a"/>
    <w:link w:val="a6"/>
    <w:uiPriority w:val="10"/>
    <w:qFormat/>
    <w:rsid w:val="00C62528"/>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C62528"/>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6252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C62528"/>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C62528"/>
    <w:pPr>
      <w:spacing w:before="160" w:after="160"/>
      <w:jc w:val="center"/>
    </w:pPr>
    <w:rPr>
      <w:i/>
      <w:iCs/>
      <w:color w:val="404040" w:themeColor="text1" w:themeTint="BF"/>
    </w:rPr>
  </w:style>
  <w:style w:type="character" w:customStyle="1" w:styleId="aa">
    <w:name w:val="引用 字符"/>
    <w:basedOn w:val="a0"/>
    <w:link w:val="a9"/>
    <w:uiPriority w:val="29"/>
    <w:rsid w:val="00C62528"/>
    <w:rPr>
      <w:rFonts w:ascii="Times New Roman" w:eastAsia="宋体" w:hAnsi="Times New Roman"/>
      <w:i/>
      <w:iCs/>
      <w:color w:val="404040" w:themeColor="text1" w:themeTint="BF"/>
      <w:sz w:val="24"/>
    </w:rPr>
  </w:style>
  <w:style w:type="paragraph" w:styleId="ab">
    <w:name w:val="List Paragraph"/>
    <w:basedOn w:val="a"/>
    <w:uiPriority w:val="34"/>
    <w:qFormat/>
    <w:rsid w:val="00C62528"/>
    <w:pPr>
      <w:ind w:left="720"/>
      <w:contextualSpacing/>
    </w:pPr>
  </w:style>
  <w:style w:type="character" w:styleId="ac">
    <w:name w:val="Intense Emphasis"/>
    <w:basedOn w:val="a0"/>
    <w:uiPriority w:val="21"/>
    <w:qFormat/>
    <w:rsid w:val="00C62528"/>
    <w:rPr>
      <w:i/>
      <w:iCs/>
      <w:color w:val="0F4761" w:themeColor="accent1" w:themeShade="BF"/>
    </w:rPr>
  </w:style>
  <w:style w:type="paragraph" w:styleId="ad">
    <w:name w:val="Intense Quote"/>
    <w:basedOn w:val="a"/>
    <w:next w:val="a"/>
    <w:link w:val="ae"/>
    <w:uiPriority w:val="30"/>
    <w:qFormat/>
    <w:rsid w:val="00C62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C62528"/>
    <w:rPr>
      <w:rFonts w:ascii="Times New Roman" w:eastAsia="宋体" w:hAnsi="Times New Roman"/>
      <w:i/>
      <w:iCs/>
      <w:color w:val="0F4761" w:themeColor="accent1" w:themeShade="BF"/>
      <w:sz w:val="24"/>
    </w:rPr>
  </w:style>
  <w:style w:type="character" w:styleId="af">
    <w:name w:val="Intense Reference"/>
    <w:basedOn w:val="a0"/>
    <w:uiPriority w:val="32"/>
    <w:qFormat/>
    <w:rsid w:val="00C62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3221">
      <w:bodyDiv w:val="1"/>
      <w:marLeft w:val="0"/>
      <w:marRight w:val="0"/>
      <w:marTop w:val="0"/>
      <w:marBottom w:val="0"/>
      <w:divBdr>
        <w:top w:val="none" w:sz="0" w:space="0" w:color="auto"/>
        <w:left w:val="none" w:sz="0" w:space="0" w:color="auto"/>
        <w:bottom w:val="none" w:sz="0" w:space="0" w:color="auto"/>
        <w:right w:val="none" w:sz="0" w:space="0" w:color="auto"/>
      </w:divBdr>
    </w:div>
    <w:div w:id="16962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2834</Words>
  <Characters>2892</Characters>
  <Application>Microsoft Office Word</Application>
  <DocSecurity>0</DocSecurity>
  <Lines>93</Lines>
  <Paragraphs>36</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1</cp:revision>
  <dcterms:created xsi:type="dcterms:W3CDTF">2025-07-21T10:29:00Z</dcterms:created>
  <dcterms:modified xsi:type="dcterms:W3CDTF">2025-07-21T10:30:00Z</dcterms:modified>
</cp:coreProperties>
</file>