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E5D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420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依托新时代文明实践站开展“非遗传承+夜校赋能+暑期护航”</w:t>
      </w:r>
    </w:p>
    <w:p w14:paraId="1FFE5C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center"/>
        <w:rPr>
          <w:sz w:val="26"/>
          <w:szCs w:val="26"/>
        </w:rPr>
      </w:pPr>
      <w:r>
        <w:rPr>
          <w:rStyle w:val="5"/>
          <w:color w:val="0B13B0"/>
          <w:spacing w:val="0"/>
          <w:sz w:val="22"/>
          <w:szCs w:val="22"/>
          <w:bdr w:val="none" w:color="auto" w:sz="0" w:space="0"/>
        </w:rPr>
        <w:t>以需求为导向精准服务“老中青”</w:t>
      </w:r>
    </w:p>
    <w:p w14:paraId="144B93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</w:pPr>
      <w:r>
        <w:rPr>
          <w:color w:val="000000"/>
          <w:spacing w:val="0"/>
          <w:bdr w:val="none" w:color="auto" w:sz="0" w:space="0"/>
        </w:rPr>
        <w:t>内蒙古包头东河区财神庙街道党建办</w:t>
      </w:r>
    </w:p>
    <w:p w14:paraId="1DA126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内蒙古包头东河区财神庙街道长胜街社区深入走访调研辖区3635户居民（常住3454户），精准把握“老中青”群体的差异化需求。其中，占比76%的老年群体因身体机能衰退、慢性病多发，对健康知识需求迫切，同时面临精神孤独，亟需丰富文化娱乐活动；中青年群体在激烈的职场竞争下，渴望通过技能学习提升竞争力，并借文化活动缓解压力；双职工家庭则长期受暑期子女“看护难”问题困扰，孩子安全与教育问题亟待解决。</w:t>
      </w:r>
    </w:p>
    <w:p w14:paraId="6C68A0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320" w:right="320" w:firstLine="420"/>
      </w:pPr>
      <w:r>
        <w:rPr>
          <w:rStyle w:val="5"/>
          <w:color w:val="7F7F7F"/>
          <w:spacing w:val="0"/>
          <w:bdr w:val="none" w:color="auto" w:sz="0" w:space="0"/>
        </w:rPr>
        <w:t>针对这些痛点，长胜街社区以党建为引领，依托新时代文明实践站开展精准化志愿服务，全力打通服务群众“最后一公里”，推动改革发展成果普惠全体居民。</w:t>
      </w:r>
    </w:p>
    <w:p w14:paraId="4D884DC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17"/>
          <w:szCs w:val="17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0E7F2E">
      <w:pPr>
        <w:keepNext w:val="0"/>
        <w:keepLines w:val="0"/>
        <w:widowControl/>
        <w:suppressLineNumbers w:val="0"/>
        <w:jc w:val="left"/>
      </w:pPr>
    </w:p>
    <w:p w14:paraId="1DA212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</w:pPr>
      <w:r>
        <w:rPr>
          <w:color w:val="7F7F7F"/>
          <w:spacing w:val="0"/>
          <w:bdr w:val="none" w:color="auto" w:sz="0" w:space="0"/>
          <w:vertAlign w:val="baseline"/>
        </w:rPr>
        <w:drawing>
          <wp:inline distT="0" distB="0" distL="114300" distR="114300">
            <wp:extent cx="5266690" cy="3881755"/>
            <wp:effectExtent l="0" t="0" r="3810" b="444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2E4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</w:pPr>
      <w:r>
        <w:rPr>
          <w:color w:val="7F7F7F"/>
          <w:spacing w:val="0"/>
          <w:bdr w:val="none" w:color="auto" w:sz="0" w:space="0"/>
        </w:rPr>
        <w:t>长胜街社区爱心暑托班围棋课堂。</w:t>
      </w:r>
    </w:p>
    <w:p w14:paraId="50AE65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</w:pPr>
      <w:r>
        <w:rPr>
          <w:b/>
          <w:bCs/>
          <w:color w:val="000000"/>
          <w:spacing w:val="0"/>
          <w:sz w:val="18"/>
          <w:szCs w:val="18"/>
          <w:bdr w:val="none" w:color="auto" w:sz="0" w:space="0"/>
        </w:rPr>
        <w:t>打造“银发族”精细化康养服务链</w:t>
      </w:r>
    </w:p>
    <w:p w14:paraId="34FBC0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color w:val="000000"/>
          <w:spacing w:val="0"/>
          <w:bdr w:val="none" w:color="auto" w:sz="0" w:space="0"/>
        </w:rPr>
        <w:t>长胜街社区紧扣老年人多层次需求，以精细化服务打造全链条养老体系，构建共建共治共享的基层治理新格局。在“老有所养”方面，设立专业化服务专区，整合医疗资源，每季度开展一次健康知识讲座、每月举办两次义诊，形成常态化健康关怀；围绕“老有所乐”，新时代文明实践站秉持文化惠民理念，全年开展超过30场书画展、红歌联唱等文化活动，丰富老人精神生活；为实现“老有所为”，社区创新设立志愿服务交流平台，每季度举办一次“经验分享会”，并引导老年志愿者参与环境整治、治安巡逻等社区治理，让老人在发挥余热中增强归属感与责任感，让社区治理更有温度与活力。</w:t>
      </w:r>
    </w:p>
    <w:p w14:paraId="00B4AE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构建“社区夜校”助力中坚力量成长</w:t>
      </w:r>
    </w:p>
    <w:p w14:paraId="07638D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color w:val="000000"/>
          <w:spacing w:val="0"/>
          <w:bdr w:val="none" w:color="auto" w:sz="0" w:space="0"/>
        </w:rPr>
        <w:t>为落实建设全民终身学习的学习型社会要求，长胜街社区充分整合辖区非遗传承人与志愿者资源，开设涵盖非遗传承、技能培训等多元课程的“亲邻夜校”志愿服务活动。通过社区公众号、微信群等线上线下双渠道广泛宣传，吸引居民踊跃参与。在非遗课程中，剪纸、刺绣、面塑等非遗传承人手把手实践教学。在剪纸课上，包头非遗传承人施跃进从折纸、用剪等基础技法入手，耐心指导居民创作出精美图案，让传统文化融入日常生活。此外，社区每年还精心组织1至2场“非遗进社区”系列活动，邀请传承人现场展示制作工艺、讲解知识，鼓励居民动手体验；同时安排2至3次非遗文化讲座，深入挖掘辖区历史底蕴与文化精髓，全方位展现传统文化魅力，激发居民非遗传承热情。</w:t>
      </w:r>
    </w:p>
    <w:p w14:paraId="4B682B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  <w:jc w:val="center"/>
        <w:rPr>
          <w:sz w:val="19"/>
          <w:szCs w:val="19"/>
        </w:rPr>
      </w:pPr>
      <w:r>
        <w:rPr>
          <w:rStyle w:val="5"/>
          <w:color w:val="000000"/>
          <w:spacing w:val="0"/>
          <w:sz w:val="18"/>
          <w:szCs w:val="18"/>
          <w:bdr w:val="none" w:color="auto" w:sz="0" w:space="0"/>
        </w:rPr>
        <w:t>开办暑期托管班“护苗”成长</w:t>
      </w:r>
    </w:p>
    <w:p w14:paraId="1AE350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color w:val="000000"/>
          <w:spacing w:val="0"/>
          <w:bdr w:val="none" w:color="auto" w:sz="0" w:space="0"/>
        </w:rPr>
        <w:t>为破解双职工家庭暑期子女“看护难”问题，长胜街社区党群服务中心在区团委的指导下开设暑期托管班，整合社区资源与蚂蚁力量公益协会等社会力量，为孩子提供多元服务。在托管班中，社会工作者与志愿者协同专业师资，为孩子营造良好学习环境。作业辅导环节，针对不同年级和学科需求，开展一对一或小组教学；兴趣培养课程丰富多样，绘画课鼓励孩子自由创作，手工课引导其用彩纸、黏土制作手工艺品，激发想象力与动手能力；安全教育课程通过生动案例、视频，普及交通、消防、防溺水等知识，增强孩子安全意识。此外，社区还组织围棋课、武术比赛以及户外拓展活动，让孩子亲近自然、锻炼身体，在团队协作中收获快乐与成长。</w:t>
      </w:r>
    </w:p>
    <w:p w14:paraId="6B9EA3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0"/>
      </w:pPr>
      <w:r>
        <w:rPr>
          <w:rStyle w:val="5"/>
          <w:color w:val="938953"/>
          <w:spacing w:val="0"/>
          <w:sz w:val="20"/>
          <w:szCs w:val="20"/>
          <w:u w:val="single"/>
          <w:bdr w:val="none" w:color="auto" w:sz="0" w:space="0"/>
        </w:rPr>
        <w:t>启 示</w:t>
      </w:r>
    </w:p>
    <w:p w14:paraId="2B2A2D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color w:val="000000"/>
          <w:spacing w:val="0"/>
          <w:bdr w:val="none" w:color="auto" w:sz="0" w:space="0"/>
        </w:rPr>
        <w:t>长胜街社区的实践为基层志愿服务提供了宝贵经验。</w:t>
      </w:r>
    </w:p>
    <w:p w14:paraId="0028E6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一是强化党建引领。</w:t>
      </w:r>
      <w:r>
        <w:rPr>
          <w:color w:val="000000"/>
          <w:spacing w:val="0"/>
          <w:bdr w:val="none" w:color="auto" w:sz="0" w:space="0"/>
        </w:rPr>
        <w:t>社区党组织发挥核心作用，党员干部带头示范，确保志愿服务方向正确。</w:t>
      </w:r>
    </w:p>
    <w:p w14:paraId="3F6FEF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二是精准对接需求。</w:t>
      </w:r>
      <w:r>
        <w:rPr>
          <w:color w:val="000000"/>
          <w:spacing w:val="0"/>
          <w:bdr w:val="none" w:color="auto" w:sz="0" w:space="0"/>
        </w:rPr>
        <w:t>通过问卷、走访等方式深入调研“老中青”群体需求差异，针对老年人健康、中青年技能提升、儿童托管等不同需求，制定个性化服务方案。</w:t>
      </w:r>
    </w:p>
    <w:p w14:paraId="249168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三是整合多方资源。</w:t>
      </w:r>
      <w:r>
        <w:rPr>
          <w:color w:val="000000"/>
          <w:spacing w:val="0"/>
          <w:bdr w:val="none" w:color="auto" w:sz="0" w:space="0"/>
        </w:rPr>
        <w:t>联合专业机构、社会组织，吸纳志愿者，实现优势互补、资源共享。</w:t>
      </w:r>
    </w:p>
    <w:p w14:paraId="440A5F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420"/>
      </w:pPr>
      <w:r>
        <w:rPr>
          <w:rStyle w:val="5"/>
          <w:color w:val="000000"/>
          <w:spacing w:val="0"/>
          <w:bdr w:val="none" w:color="auto" w:sz="0" w:space="0"/>
        </w:rPr>
        <w:t>四是创新文化传承方式。</w:t>
      </w:r>
      <w:r>
        <w:rPr>
          <w:color w:val="000000"/>
          <w:spacing w:val="0"/>
          <w:bdr w:val="none" w:color="auto" w:sz="0" w:space="0"/>
        </w:rPr>
        <w:t>将非遗等传统文化融入志愿服务，开设特色课程、举办主题活动，既丰富服务内容，又激发居民文化认同感。</w:t>
      </w:r>
    </w:p>
    <w:p w14:paraId="0D63081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3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2025-07-21T15:42:47Z</dcterms:created>
  <dc:creator>administered</dc:creator>
  <cp:lastModifiedBy>张馨月</cp:lastModifiedBy>
  <dcterms:modified xsi:type="dcterms:W3CDTF">2025-07-21T15:44:40Z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9C61F98679AC4753BEDA843CBA70AA39_12</vt:lpwstr>
  </property>
</Properties>
</file>