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4540" w:rsidRPr="00BC4540" w:rsidRDefault="00BC4540" w:rsidP="00BC4540">
      <w:pPr>
        <w:pStyle w:val="1"/>
        <w:jc w:val="center"/>
      </w:pPr>
      <w:bookmarkStart w:id="0" w:name="_GoBack"/>
      <w:r w:rsidRPr="00BC4540">
        <w:t>典型案例</w:t>
      </w:r>
      <w:proofErr w:type="gramStart"/>
      <w:r w:rsidRPr="00BC4540">
        <w:t>丨</w:t>
      </w:r>
      <w:proofErr w:type="gramEnd"/>
      <w:r w:rsidRPr="00BC4540">
        <w:t xml:space="preserve">宝鸡市陇县杨家庄村：“四联共建”促振兴 </w:t>
      </w:r>
      <w:proofErr w:type="gramStart"/>
      <w:r w:rsidRPr="00BC4540">
        <w:t>农旅融合</w:t>
      </w:r>
      <w:proofErr w:type="gramEnd"/>
      <w:r w:rsidRPr="00BC4540">
        <w:t>富乡村</w:t>
      </w:r>
    </w:p>
    <w:bookmarkEnd w:id="0"/>
    <w:p w:rsidR="00BC4540" w:rsidRPr="00BC4540" w:rsidRDefault="00BC4540" w:rsidP="00BC4540">
      <w:pPr>
        <w:widowControl/>
        <w:spacing w:line="240" w:lineRule="atLeast"/>
        <w:jc w:val="left"/>
        <w:rPr>
          <w:rFonts w:ascii="微软雅黑" w:eastAsia="微软雅黑" w:hAnsi="微软雅黑" w:cs="宋体"/>
          <w:color w:val="666666"/>
          <w:kern w:val="0"/>
          <w:szCs w:val="21"/>
        </w:rPr>
      </w:pPr>
      <w:r w:rsidRPr="00BC4540">
        <w:rPr>
          <w:rFonts w:ascii="微软雅黑" w:eastAsia="微软雅黑" w:hAnsi="微软雅黑" w:cs="宋体" w:hint="eastAsia"/>
          <w:color w:val="999999"/>
          <w:kern w:val="0"/>
          <w:szCs w:val="21"/>
        </w:rPr>
        <w:t>来源：陕西省委农村工作领导小组办公室编辑：石永波时间：2025-04-09 16:17:01</w:t>
      </w:r>
    </w:p>
    <w:p w:rsidR="00BC4540" w:rsidRPr="00BC4540" w:rsidRDefault="00BC4540" w:rsidP="00BC4540">
      <w:pPr>
        <w:widowControl/>
        <w:spacing w:after="300"/>
        <w:jc w:val="left"/>
        <w:rPr>
          <w:rFonts w:ascii="宋体" w:eastAsia="宋体" w:hAnsi="宋体" w:cs="宋体" w:hint="eastAsia"/>
          <w:kern w:val="0"/>
          <w:sz w:val="24"/>
          <w:szCs w:val="24"/>
        </w:rPr>
      </w:pPr>
    </w:p>
    <w:p w:rsidR="00BC4540" w:rsidRPr="00BC4540" w:rsidRDefault="00BC4540" w:rsidP="00BC4540">
      <w:pPr>
        <w:widowControl/>
        <w:spacing w:line="525" w:lineRule="atLeast"/>
        <w:ind w:firstLine="480"/>
        <w:jc w:val="left"/>
        <w:rPr>
          <w:rFonts w:ascii="微软雅黑" w:eastAsia="微软雅黑" w:hAnsi="微软雅黑" w:cs="宋体"/>
          <w:color w:val="414141"/>
          <w:kern w:val="0"/>
          <w:sz w:val="27"/>
          <w:szCs w:val="27"/>
        </w:rPr>
      </w:pPr>
      <w:r w:rsidRPr="00BC4540">
        <w:rPr>
          <w:rFonts w:ascii="微软雅黑" w:eastAsia="微软雅黑" w:hAnsi="微软雅黑" w:cs="宋体" w:hint="eastAsia"/>
          <w:b/>
          <w:bCs/>
          <w:color w:val="414141"/>
          <w:kern w:val="0"/>
          <w:sz w:val="27"/>
          <w:szCs w:val="27"/>
        </w:rPr>
        <w:t>编者按</w:t>
      </w:r>
    </w:p>
    <w:p w:rsidR="00BC4540" w:rsidRPr="00BC4540" w:rsidRDefault="00BC4540" w:rsidP="00BC4540">
      <w:pPr>
        <w:widowControl/>
        <w:spacing w:line="525" w:lineRule="atLeast"/>
        <w:ind w:firstLine="480"/>
        <w:jc w:val="left"/>
        <w:rPr>
          <w:rFonts w:ascii="微软雅黑" w:eastAsia="微软雅黑" w:hAnsi="微软雅黑" w:cs="宋体" w:hint="eastAsia"/>
          <w:color w:val="414141"/>
          <w:kern w:val="0"/>
          <w:sz w:val="27"/>
          <w:szCs w:val="27"/>
        </w:rPr>
      </w:pPr>
      <w:r w:rsidRPr="00BC4540">
        <w:rPr>
          <w:rFonts w:ascii="微软雅黑" w:eastAsia="微软雅黑" w:hAnsi="微软雅黑" w:cs="宋体" w:hint="eastAsia"/>
          <w:color w:val="414141"/>
          <w:kern w:val="0"/>
          <w:sz w:val="27"/>
          <w:szCs w:val="27"/>
        </w:rPr>
        <w:t>近日，陕西省委农村工作领导小组正式发布全省第三批49个乡村振兴典型案例。49个典型案例中，产业振兴有15个；人才振兴有5个；文化振兴有8个；生态振兴有5个；组织振兴有7个；乡村建设有9个；村级案例有28个；镇级案例有8个；县级案例有13个，覆盖了关中、陕南、陕北不同区域。经省委农村工作领导小组办公室授权，陕西广电</w:t>
      </w:r>
      <w:proofErr w:type="gramStart"/>
      <w:r w:rsidRPr="00BC4540">
        <w:rPr>
          <w:rFonts w:ascii="微软雅黑" w:eastAsia="微软雅黑" w:hAnsi="微软雅黑" w:cs="宋体" w:hint="eastAsia"/>
          <w:color w:val="414141"/>
          <w:kern w:val="0"/>
          <w:sz w:val="27"/>
          <w:szCs w:val="27"/>
        </w:rPr>
        <w:t>融媒体</w:t>
      </w:r>
      <w:proofErr w:type="gramEnd"/>
      <w:r w:rsidRPr="00BC4540">
        <w:rPr>
          <w:rFonts w:ascii="微软雅黑" w:eastAsia="微软雅黑" w:hAnsi="微软雅黑" w:cs="宋体" w:hint="eastAsia"/>
          <w:color w:val="414141"/>
          <w:kern w:val="0"/>
          <w:sz w:val="27"/>
          <w:szCs w:val="27"/>
        </w:rPr>
        <w:t>集团（陕西广播电视台）旗下各类新媒体平台对49个典型案例进行发布推介，供全省各地参考和学习。</w:t>
      </w:r>
    </w:p>
    <w:p w:rsidR="00BC4540" w:rsidRPr="00BC4540" w:rsidRDefault="00BC4540" w:rsidP="00BC4540">
      <w:pPr>
        <w:widowControl/>
        <w:spacing w:line="525" w:lineRule="atLeast"/>
        <w:ind w:firstLine="480"/>
        <w:jc w:val="left"/>
        <w:rPr>
          <w:rFonts w:ascii="微软雅黑" w:eastAsia="微软雅黑" w:hAnsi="微软雅黑" w:cs="宋体" w:hint="eastAsia"/>
          <w:color w:val="414141"/>
          <w:kern w:val="0"/>
          <w:sz w:val="27"/>
          <w:szCs w:val="27"/>
        </w:rPr>
      </w:pPr>
      <w:r w:rsidRPr="00BC4540">
        <w:rPr>
          <w:rFonts w:ascii="微软雅黑" w:eastAsia="微软雅黑" w:hAnsi="微软雅黑" w:cs="宋体" w:hint="eastAsia"/>
          <w:color w:val="414141"/>
          <w:kern w:val="0"/>
          <w:sz w:val="27"/>
          <w:szCs w:val="27"/>
        </w:rPr>
        <w:t>宝鸡市陇县八渡镇杨家庄村以村股份经济合作社为核心，联合本镇其他4个村的股份经济合作社，共同成立陕西八度山水旅游文化有限公司。通过聘请职业经理人，引进现代企业管理制度，开展实体化运营，走出了一条以“村村联建、村企联建、村户联建、四方联建”模式发展“四游一体”乡村旅游产业的新路子，不仅壮大了村集体经济，还带动了村民增收致富。</w:t>
      </w:r>
    </w:p>
    <w:p w:rsidR="00BC4540" w:rsidRPr="00BC4540" w:rsidRDefault="00BC4540" w:rsidP="00BC4540">
      <w:pPr>
        <w:widowControl/>
        <w:spacing w:line="525" w:lineRule="atLeast"/>
        <w:ind w:firstLine="480"/>
        <w:jc w:val="left"/>
        <w:rPr>
          <w:rFonts w:ascii="微软雅黑" w:eastAsia="微软雅黑" w:hAnsi="微软雅黑" w:cs="宋体" w:hint="eastAsia"/>
          <w:color w:val="414141"/>
          <w:kern w:val="0"/>
          <w:sz w:val="27"/>
          <w:szCs w:val="27"/>
        </w:rPr>
      </w:pPr>
      <w:r w:rsidRPr="00BC4540">
        <w:rPr>
          <w:rFonts w:ascii="微软雅黑" w:eastAsia="微软雅黑" w:hAnsi="微软雅黑" w:cs="宋体"/>
          <w:noProof/>
          <w:color w:val="414141"/>
          <w:kern w:val="0"/>
          <w:sz w:val="27"/>
          <w:szCs w:val="27"/>
        </w:rPr>
        <w:lastRenderedPageBreak/>
        <w:drawing>
          <wp:inline distT="0" distB="0" distL="0" distR="0">
            <wp:extent cx="5034694" cy="2660650"/>
            <wp:effectExtent l="0" t="0" r="0" b="6350"/>
            <wp:docPr id="3" name="图片 3" descr="http://xczxrmt.cnwest.com/a/10038/202504/29f8b6b34f5b538a561a51a550058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xczxrmt.cnwest.com/a/10038/202504/29f8b6b34f5b538a561a51a550058e18.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068343" cy="2678432"/>
                    </a:xfrm>
                    <a:prstGeom prst="rect">
                      <a:avLst/>
                    </a:prstGeom>
                    <a:noFill/>
                    <a:ln>
                      <a:noFill/>
                    </a:ln>
                  </pic:spPr>
                </pic:pic>
              </a:graphicData>
            </a:graphic>
          </wp:inline>
        </w:drawing>
      </w:r>
    </w:p>
    <w:p w:rsidR="00BC4540" w:rsidRPr="00BC4540" w:rsidRDefault="00BC4540" w:rsidP="00BC4540">
      <w:pPr>
        <w:widowControl/>
        <w:spacing w:line="525" w:lineRule="atLeast"/>
        <w:ind w:firstLine="480"/>
        <w:jc w:val="left"/>
        <w:rPr>
          <w:rFonts w:ascii="微软雅黑" w:eastAsia="微软雅黑" w:hAnsi="微软雅黑" w:cs="宋体" w:hint="eastAsia"/>
          <w:color w:val="414141"/>
          <w:kern w:val="0"/>
          <w:sz w:val="27"/>
          <w:szCs w:val="27"/>
        </w:rPr>
      </w:pPr>
      <w:r w:rsidRPr="00BC4540">
        <w:rPr>
          <w:rFonts w:ascii="微软雅黑" w:eastAsia="微软雅黑" w:hAnsi="微软雅黑" w:cs="宋体" w:hint="eastAsia"/>
          <w:color w:val="414141"/>
          <w:kern w:val="0"/>
          <w:sz w:val="27"/>
          <w:szCs w:val="27"/>
        </w:rPr>
        <w:t>杨家庄村生态景观</w:t>
      </w:r>
    </w:p>
    <w:p w:rsidR="00BC4540" w:rsidRPr="00BC4540" w:rsidRDefault="00BC4540" w:rsidP="00BC4540">
      <w:pPr>
        <w:widowControl/>
        <w:spacing w:line="525" w:lineRule="atLeast"/>
        <w:ind w:firstLine="480"/>
        <w:jc w:val="left"/>
        <w:rPr>
          <w:rFonts w:ascii="微软雅黑" w:eastAsia="微软雅黑" w:hAnsi="微软雅黑" w:cs="宋体" w:hint="eastAsia"/>
          <w:color w:val="414141"/>
          <w:kern w:val="0"/>
          <w:sz w:val="27"/>
          <w:szCs w:val="27"/>
        </w:rPr>
      </w:pPr>
      <w:r w:rsidRPr="00BC4540">
        <w:rPr>
          <w:rFonts w:ascii="微软雅黑" w:eastAsia="微软雅黑" w:hAnsi="微软雅黑" w:cs="宋体" w:hint="eastAsia"/>
          <w:b/>
          <w:bCs/>
          <w:color w:val="414141"/>
          <w:kern w:val="0"/>
          <w:sz w:val="27"/>
          <w:szCs w:val="27"/>
        </w:rPr>
        <w:t>『基本情况』</w:t>
      </w:r>
    </w:p>
    <w:p w:rsidR="00BC4540" w:rsidRPr="00BC4540" w:rsidRDefault="00BC4540" w:rsidP="00BC4540">
      <w:pPr>
        <w:widowControl/>
        <w:spacing w:line="525" w:lineRule="atLeast"/>
        <w:ind w:firstLine="480"/>
        <w:jc w:val="left"/>
        <w:rPr>
          <w:rFonts w:ascii="微软雅黑" w:eastAsia="微软雅黑" w:hAnsi="微软雅黑" w:cs="宋体" w:hint="eastAsia"/>
          <w:color w:val="414141"/>
          <w:kern w:val="0"/>
          <w:sz w:val="27"/>
          <w:szCs w:val="27"/>
        </w:rPr>
      </w:pPr>
      <w:r w:rsidRPr="00BC4540">
        <w:rPr>
          <w:rFonts w:ascii="微软雅黑" w:eastAsia="微软雅黑" w:hAnsi="微软雅黑" w:cs="宋体" w:hint="eastAsia"/>
          <w:color w:val="414141"/>
          <w:kern w:val="0"/>
          <w:sz w:val="27"/>
          <w:szCs w:val="27"/>
        </w:rPr>
        <w:t>杨家庄村位于宝鸡市陇县八渡镇，距宝鸡市区50公里，距西安240公里，紧邻344国道，村庄生态环境优美，区位优势明显，交通条件便利，素有“八水汇渡，古镇雄风”之美誉。2023年该村被陕西省气象局评为首批且是关中地区唯一的“特色气候避暑小镇”，也是宝鸡市十</w:t>
      </w:r>
      <w:proofErr w:type="gramStart"/>
      <w:r w:rsidRPr="00BC4540">
        <w:rPr>
          <w:rFonts w:ascii="微软雅黑" w:eastAsia="微软雅黑" w:hAnsi="微软雅黑" w:cs="宋体" w:hint="eastAsia"/>
          <w:color w:val="414141"/>
          <w:kern w:val="0"/>
          <w:sz w:val="27"/>
          <w:szCs w:val="27"/>
        </w:rPr>
        <w:t>大美丽</w:t>
      </w:r>
      <w:proofErr w:type="gramEnd"/>
      <w:r w:rsidRPr="00BC4540">
        <w:rPr>
          <w:rFonts w:ascii="微软雅黑" w:eastAsia="微软雅黑" w:hAnsi="微软雅黑" w:cs="宋体" w:hint="eastAsia"/>
          <w:color w:val="414141"/>
          <w:kern w:val="0"/>
          <w:sz w:val="27"/>
          <w:szCs w:val="27"/>
        </w:rPr>
        <w:t>休闲乡村之一。近年来，杨家庄村锚定“绿水青山就是金山银山”目标，学习“千万工程”经验，积极探索“村村联建、村企联建、村户联建、四方联建”新模式，走出了一条“四游一体”带动山区高质量发展新路子。自2022年以来，杨家庄村村集体收益每年增加30万元左右，年均增长21%，带动群众增收120万元，年均增幅18%。先后获得陕西省生态村、陕西省卫生村、省级人居环境整治先进村、市级平安村等殊荣。</w:t>
      </w:r>
    </w:p>
    <w:p w:rsidR="00BC4540" w:rsidRPr="00BC4540" w:rsidRDefault="00BC4540" w:rsidP="00BC4540">
      <w:pPr>
        <w:widowControl/>
        <w:spacing w:line="525" w:lineRule="atLeast"/>
        <w:ind w:firstLine="480"/>
        <w:jc w:val="left"/>
        <w:rPr>
          <w:rFonts w:ascii="微软雅黑" w:eastAsia="微软雅黑" w:hAnsi="微软雅黑" w:cs="宋体" w:hint="eastAsia"/>
          <w:color w:val="414141"/>
          <w:kern w:val="0"/>
          <w:sz w:val="27"/>
          <w:szCs w:val="27"/>
        </w:rPr>
      </w:pPr>
      <w:r w:rsidRPr="00BC4540">
        <w:rPr>
          <w:rFonts w:ascii="微软雅黑" w:eastAsia="微软雅黑" w:hAnsi="微软雅黑" w:cs="宋体" w:hint="eastAsia"/>
          <w:b/>
          <w:bCs/>
          <w:color w:val="414141"/>
          <w:kern w:val="0"/>
          <w:sz w:val="27"/>
          <w:szCs w:val="27"/>
        </w:rPr>
        <w:t>『“村村联建”发展民宿体验休闲游』</w:t>
      </w:r>
    </w:p>
    <w:p w:rsidR="00BC4540" w:rsidRPr="00BC4540" w:rsidRDefault="00BC4540" w:rsidP="00BC4540">
      <w:pPr>
        <w:widowControl/>
        <w:spacing w:line="525" w:lineRule="atLeast"/>
        <w:ind w:firstLine="480"/>
        <w:jc w:val="left"/>
        <w:rPr>
          <w:rFonts w:ascii="微软雅黑" w:eastAsia="微软雅黑" w:hAnsi="微软雅黑" w:cs="宋体" w:hint="eastAsia"/>
          <w:color w:val="414141"/>
          <w:kern w:val="0"/>
          <w:sz w:val="27"/>
          <w:szCs w:val="27"/>
        </w:rPr>
      </w:pPr>
      <w:r w:rsidRPr="00BC4540">
        <w:rPr>
          <w:rFonts w:ascii="微软雅黑" w:eastAsia="微软雅黑" w:hAnsi="微软雅黑" w:cs="宋体" w:hint="eastAsia"/>
          <w:color w:val="414141"/>
          <w:kern w:val="0"/>
          <w:sz w:val="27"/>
          <w:szCs w:val="27"/>
        </w:rPr>
        <w:lastRenderedPageBreak/>
        <w:t>明确政府规划、集体投资、企业运营、共建共享的发展思路，统筹资金利用、项目实施，大力发展民宿体验休闲旅游产业。</w:t>
      </w:r>
    </w:p>
    <w:p w:rsidR="00BC4540" w:rsidRPr="00BC4540" w:rsidRDefault="00BC4540" w:rsidP="00BC4540">
      <w:pPr>
        <w:widowControl/>
        <w:spacing w:line="525" w:lineRule="atLeast"/>
        <w:ind w:firstLine="480"/>
        <w:jc w:val="left"/>
        <w:rPr>
          <w:rFonts w:ascii="微软雅黑" w:eastAsia="微软雅黑" w:hAnsi="微软雅黑" w:cs="宋体" w:hint="eastAsia"/>
          <w:color w:val="414141"/>
          <w:kern w:val="0"/>
          <w:sz w:val="27"/>
          <w:szCs w:val="27"/>
        </w:rPr>
      </w:pPr>
      <w:r w:rsidRPr="00BC4540">
        <w:rPr>
          <w:rFonts w:ascii="微软雅黑" w:eastAsia="微软雅黑" w:hAnsi="微软雅黑" w:cs="宋体" w:hint="eastAsia"/>
          <w:b/>
          <w:bCs/>
          <w:color w:val="414141"/>
          <w:kern w:val="0"/>
          <w:sz w:val="27"/>
          <w:szCs w:val="27"/>
        </w:rPr>
        <w:t>一、规划</w:t>
      </w:r>
      <w:proofErr w:type="gramStart"/>
      <w:r w:rsidRPr="00BC4540">
        <w:rPr>
          <w:rFonts w:ascii="微软雅黑" w:eastAsia="微软雅黑" w:hAnsi="微软雅黑" w:cs="宋体" w:hint="eastAsia"/>
          <w:b/>
          <w:bCs/>
          <w:color w:val="414141"/>
          <w:kern w:val="0"/>
          <w:sz w:val="27"/>
          <w:szCs w:val="27"/>
        </w:rPr>
        <w:t>引领明</w:t>
      </w:r>
      <w:proofErr w:type="gramEnd"/>
      <w:r w:rsidRPr="00BC4540">
        <w:rPr>
          <w:rFonts w:ascii="微软雅黑" w:eastAsia="微软雅黑" w:hAnsi="微软雅黑" w:cs="宋体" w:hint="eastAsia"/>
          <w:b/>
          <w:bCs/>
          <w:color w:val="414141"/>
          <w:kern w:val="0"/>
          <w:sz w:val="27"/>
          <w:szCs w:val="27"/>
        </w:rPr>
        <w:t>布局</w:t>
      </w:r>
    </w:p>
    <w:p w:rsidR="00BC4540" w:rsidRPr="00BC4540" w:rsidRDefault="00BC4540" w:rsidP="00BC4540">
      <w:pPr>
        <w:widowControl/>
        <w:spacing w:line="525" w:lineRule="atLeast"/>
        <w:ind w:firstLine="480"/>
        <w:jc w:val="left"/>
        <w:rPr>
          <w:rFonts w:ascii="微软雅黑" w:eastAsia="微软雅黑" w:hAnsi="微软雅黑" w:cs="宋体" w:hint="eastAsia"/>
          <w:color w:val="414141"/>
          <w:kern w:val="0"/>
          <w:sz w:val="27"/>
          <w:szCs w:val="27"/>
        </w:rPr>
      </w:pPr>
      <w:r w:rsidRPr="00BC4540">
        <w:rPr>
          <w:rFonts w:ascii="微软雅黑" w:eastAsia="微软雅黑" w:hAnsi="微软雅黑" w:cs="宋体" w:hint="eastAsia"/>
          <w:color w:val="414141"/>
          <w:kern w:val="0"/>
          <w:sz w:val="27"/>
          <w:szCs w:val="27"/>
        </w:rPr>
        <w:t>杨家庄村依托优越的自然环境，坚持生态与现代农业融合发展理念，</w:t>
      </w:r>
      <w:proofErr w:type="gramStart"/>
      <w:r w:rsidRPr="00BC4540">
        <w:rPr>
          <w:rFonts w:ascii="微软雅黑" w:eastAsia="微软雅黑" w:hAnsi="微软雅黑" w:cs="宋体" w:hint="eastAsia"/>
          <w:color w:val="414141"/>
          <w:kern w:val="0"/>
          <w:sz w:val="27"/>
          <w:szCs w:val="27"/>
        </w:rPr>
        <w:t>邀请陕旅集团</w:t>
      </w:r>
      <w:proofErr w:type="gramEnd"/>
      <w:r w:rsidRPr="00BC4540">
        <w:rPr>
          <w:rFonts w:ascii="微软雅黑" w:eastAsia="微软雅黑" w:hAnsi="微软雅黑" w:cs="宋体" w:hint="eastAsia"/>
          <w:color w:val="414141"/>
          <w:kern w:val="0"/>
          <w:sz w:val="27"/>
          <w:szCs w:val="27"/>
        </w:rPr>
        <w:t>、西安建筑科技大学修订完善乡村旅游规划，制定了“一心一馆四庄四园”乡村旅游和民俗发展产业规划，明确农业观光项目开发、户外休闲体育运动、文化旅游项目三大开发重点，乡村旅游建设整村推进。</w:t>
      </w:r>
    </w:p>
    <w:p w:rsidR="00BC4540" w:rsidRPr="00BC4540" w:rsidRDefault="00BC4540" w:rsidP="00BC4540">
      <w:pPr>
        <w:widowControl/>
        <w:spacing w:line="525" w:lineRule="atLeast"/>
        <w:ind w:firstLine="480"/>
        <w:jc w:val="left"/>
        <w:rPr>
          <w:rFonts w:ascii="微软雅黑" w:eastAsia="微软雅黑" w:hAnsi="微软雅黑" w:cs="宋体" w:hint="eastAsia"/>
          <w:color w:val="414141"/>
          <w:kern w:val="0"/>
          <w:sz w:val="27"/>
          <w:szCs w:val="27"/>
        </w:rPr>
      </w:pPr>
      <w:r w:rsidRPr="00BC4540">
        <w:rPr>
          <w:rFonts w:ascii="微软雅黑" w:eastAsia="微软雅黑" w:hAnsi="微软雅黑" w:cs="宋体" w:hint="eastAsia"/>
          <w:b/>
          <w:bCs/>
          <w:color w:val="414141"/>
          <w:kern w:val="0"/>
          <w:sz w:val="27"/>
          <w:szCs w:val="27"/>
        </w:rPr>
        <w:t>二、村村联建强优势</w:t>
      </w:r>
    </w:p>
    <w:p w:rsidR="00BC4540" w:rsidRPr="00BC4540" w:rsidRDefault="00BC4540" w:rsidP="00BC4540">
      <w:pPr>
        <w:widowControl/>
        <w:spacing w:line="525" w:lineRule="atLeast"/>
        <w:ind w:firstLine="480"/>
        <w:jc w:val="left"/>
        <w:rPr>
          <w:rFonts w:ascii="微软雅黑" w:eastAsia="微软雅黑" w:hAnsi="微软雅黑" w:cs="宋体" w:hint="eastAsia"/>
          <w:color w:val="414141"/>
          <w:kern w:val="0"/>
          <w:sz w:val="27"/>
          <w:szCs w:val="27"/>
        </w:rPr>
      </w:pPr>
      <w:r w:rsidRPr="00BC4540">
        <w:rPr>
          <w:rFonts w:ascii="微软雅黑" w:eastAsia="微软雅黑" w:hAnsi="微软雅黑" w:cs="宋体" w:hint="eastAsia"/>
          <w:color w:val="414141"/>
          <w:kern w:val="0"/>
          <w:sz w:val="27"/>
          <w:szCs w:val="27"/>
        </w:rPr>
        <w:t>以杨家庄村股份经济合作社为主导，整合了周边的桃园村、西坡村、党家河村等5村的资源、资产、资金优势，成立“陕西八度山水文化旅游开发有限公司”，聘请职业经理人负责运营，目前公司运营总资产达3011.69万元。</w:t>
      </w:r>
    </w:p>
    <w:p w:rsidR="00BC4540" w:rsidRPr="00BC4540" w:rsidRDefault="00BC4540" w:rsidP="00BC4540">
      <w:pPr>
        <w:widowControl/>
        <w:spacing w:line="525" w:lineRule="atLeast"/>
        <w:ind w:firstLine="480"/>
        <w:jc w:val="left"/>
        <w:rPr>
          <w:rFonts w:ascii="微软雅黑" w:eastAsia="微软雅黑" w:hAnsi="微软雅黑" w:cs="宋体" w:hint="eastAsia"/>
          <w:color w:val="414141"/>
          <w:kern w:val="0"/>
          <w:sz w:val="27"/>
          <w:szCs w:val="27"/>
        </w:rPr>
      </w:pPr>
      <w:r w:rsidRPr="00BC4540">
        <w:rPr>
          <w:rFonts w:ascii="微软雅黑" w:eastAsia="微软雅黑" w:hAnsi="微软雅黑" w:cs="宋体" w:hint="eastAsia"/>
          <w:b/>
          <w:bCs/>
          <w:color w:val="414141"/>
          <w:kern w:val="0"/>
          <w:sz w:val="27"/>
          <w:szCs w:val="27"/>
        </w:rPr>
        <w:t>三、项目支撑优基础</w:t>
      </w:r>
    </w:p>
    <w:p w:rsidR="00BC4540" w:rsidRPr="00BC4540" w:rsidRDefault="00BC4540" w:rsidP="00BC4540">
      <w:pPr>
        <w:widowControl/>
        <w:spacing w:line="525" w:lineRule="atLeast"/>
        <w:ind w:firstLine="480"/>
        <w:jc w:val="left"/>
        <w:rPr>
          <w:rFonts w:ascii="微软雅黑" w:eastAsia="微软雅黑" w:hAnsi="微软雅黑" w:cs="宋体" w:hint="eastAsia"/>
          <w:color w:val="414141"/>
          <w:kern w:val="0"/>
          <w:sz w:val="27"/>
          <w:szCs w:val="27"/>
        </w:rPr>
      </w:pPr>
      <w:r w:rsidRPr="00BC4540">
        <w:rPr>
          <w:rFonts w:ascii="微软雅黑" w:eastAsia="微软雅黑" w:hAnsi="微软雅黑" w:cs="宋体" w:hint="eastAsia"/>
          <w:color w:val="414141"/>
          <w:kern w:val="0"/>
          <w:sz w:val="27"/>
          <w:szCs w:val="27"/>
        </w:rPr>
        <w:t>实施大兴农庄百亩药材花海改造提升、民宿盘活改造、铺设健康彩色步道、新建吊桥工程，配套供排水、餐饮、厕所等附属设施，建成以休闲农业产业、特色旅游、体育健身等为核心的八渡度假山庄和</w:t>
      </w:r>
      <w:proofErr w:type="gramStart"/>
      <w:r w:rsidRPr="00BC4540">
        <w:rPr>
          <w:rFonts w:ascii="微软雅黑" w:eastAsia="微软雅黑" w:hAnsi="微软雅黑" w:cs="宋体" w:hint="eastAsia"/>
          <w:color w:val="414141"/>
          <w:kern w:val="0"/>
          <w:sz w:val="27"/>
          <w:szCs w:val="27"/>
        </w:rPr>
        <w:t>10座康养民宿</w:t>
      </w:r>
      <w:proofErr w:type="gramEnd"/>
      <w:r w:rsidRPr="00BC4540">
        <w:rPr>
          <w:rFonts w:ascii="微软雅黑" w:eastAsia="微软雅黑" w:hAnsi="微软雅黑" w:cs="宋体" w:hint="eastAsia"/>
          <w:color w:val="414141"/>
          <w:kern w:val="0"/>
          <w:sz w:val="27"/>
          <w:szCs w:val="27"/>
        </w:rPr>
        <w:t>、房车自驾营地、中华</w:t>
      </w:r>
      <w:proofErr w:type="gramStart"/>
      <w:r w:rsidRPr="00BC4540">
        <w:rPr>
          <w:rFonts w:ascii="微软雅黑" w:eastAsia="微软雅黑" w:hAnsi="微软雅黑" w:cs="宋体" w:hint="eastAsia"/>
          <w:color w:val="414141"/>
          <w:kern w:val="0"/>
          <w:sz w:val="27"/>
          <w:szCs w:val="27"/>
        </w:rPr>
        <w:t>鲟</w:t>
      </w:r>
      <w:proofErr w:type="gramEnd"/>
      <w:r w:rsidRPr="00BC4540">
        <w:rPr>
          <w:rFonts w:ascii="微软雅黑" w:eastAsia="微软雅黑" w:hAnsi="微软雅黑" w:cs="宋体" w:hint="eastAsia"/>
          <w:color w:val="414141"/>
          <w:kern w:val="0"/>
          <w:sz w:val="27"/>
          <w:szCs w:val="27"/>
        </w:rPr>
        <w:t>养殖观光园、</w:t>
      </w:r>
      <w:proofErr w:type="gramStart"/>
      <w:r w:rsidRPr="00BC4540">
        <w:rPr>
          <w:rFonts w:ascii="微软雅黑" w:eastAsia="微软雅黑" w:hAnsi="微软雅黑" w:cs="宋体" w:hint="eastAsia"/>
          <w:color w:val="414141"/>
          <w:kern w:val="0"/>
          <w:sz w:val="27"/>
          <w:szCs w:val="27"/>
        </w:rPr>
        <w:t>渔乐休闲</w:t>
      </w:r>
      <w:proofErr w:type="gramEnd"/>
      <w:r w:rsidRPr="00BC4540">
        <w:rPr>
          <w:rFonts w:ascii="微软雅黑" w:eastAsia="微软雅黑" w:hAnsi="微软雅黑" w:cs="宋体" w:hint="eastAsia"/>
          <w:color w:val="414141"/>
          <w:kern w:val="0"/>
          <w:sz w:val="27"/>
          <w:szCs w:val="27"/>
        </w:rPr>
        <w:t>垂钓园等一大批农业休闲体验项目，年吸引游客1.2万人次，带动当地群众增收1.5万余元，为发展美丽休闲乡村注入了强劲活力，构筑了良好发展平台，推动了农业产业附加值的逐步提升。</w:t>
      </w:r>
    </w:p>
    <w:p w:rsidR="00BC4540" w:rsidRPr="00BC4540" w:rsidRDefault="00BC4540" w:rsidP="00BC4540">
      <w:pPr>
        <w:widowControl/>
        <w:spacing w:line="525" w:lineRule="atLeast"/>
        <w:ind w:firstLine="480"/>
        <w:jc w:val="left"/>
        <w:rPr>
          <w:rFonts w:ascii="微软雅黑" w:eastAsia="微软雅黑" w:hAnsi="微软雅黑" w:cs="宋体" w:hint="eastAsia"/>
          <w:color w:val="414141"/>
          <w:kern w:val="0"/>
          <w:sz w:val="27"/>
          <w:szCs w:val="27"/>
        </w:rPr>
      </w:pPr>
      <w:r w:rsidRPr="00BC4540">
        <w:rPr>
          <w:rFonts w:ascii="微软雅黑" w:eastAsia="微软雅黑" w:hAnsi="微软雅黑" w:cs="宋体" w:hint="eastAsia"/>
          <w:b/>
          <w:bCs/>
          <w:color w:val="414141"/>
          <w:kern w:val="0"/>
          <w:sz w:val="27"/>
          <w:szCs w:val="27"/>
        </w:rPr>
        <w:t>『“村企联建”发展文化科普</w:t>
      </w:r>
      <w:proofErr w:type="gramStart"/>
      <w:r w:rsidRPr="00BC4540">
        <w:rPr>
          <w:rFonts w:ascii="微软雅黑" w:eastAsia="微软雅黑" w:hAnsi="微软雅黑" w:cs="宋体" w:hint="eastAsia"/>
          <w:b/>
          <w:bCs/>
          <w:color w:val="414141"/>
          <w:kern w:val="0"/>
          <w:sz w:val="27"/>
          <w:szCs w:val="27"/>
        </w:rPr>
        <w:t>研</w:t>
      </w:r>
      <w:proofErr w:type="gramEnd"/>
      <w:r w:rsidRPr="00BC4540">
        <w:rPr>
          <w:rFonts w:ascii="微软雅黑" w:eastAsia="微软雅黑" w:hAnsi="微软雅黑" w:cs="宋体" w:hint="eastAsia"/>
          <w:b/>
          <w:bCs/>
          <w:color w:val="414141"/>
          <w:kern w:val="0"/>
          <w:sz w:val="27"/>
          <w:szCs w:val="27"/>
        </w:rPr>
        <w:t>学游』</w:t>
      </w:r>
    </w:p>
    <w:p w:rsidR="00BC4540" w:rsidRPr="00BC4540" w:rsidRDefault="00BC4540" w:rsidP="00BC4540">
      <w:pPr>
        <w:widowControl/>
        <w:spacing w:line="525" w:lineRule="atLeast"/>
        <w:ind w:firstLine="480"/>
        <w:jc w:val="left"/>
        <w:rPr>
          <w:rFonts w:ascii="微软雅黑" w:eastAsia="微软雅黑" w:hAnsi="微软雅黑" w:cs="宋体" w:hint="eastAsia"/>
          <w:color w:val="414141"/>
          <w:kern w:val="0"/>
          <w:sz w:val="27"/>
          <w:szCs w:val="27"/>
        </w:rPr>
      </w:pPr>
      <w:r w:rsidRPr="00BC4540">
        <w:rPr>
          <w:rFonts w:ascii="微软雅黑" w:eastAsia="微软雅黑" w:hAnsi="微软雅黑" w:cs="宋体" w:hint="eastAsia"/>
          <w:color w:val="414141"/>
          <w:kern w:val="0"/>
          <w:sz w:val="27"/>
          <w:szCs w:val="27"/>
        </w:rPr>
        <w:lastRenderedPageBreak/>
        <w:t>坚持因村制宜、突出特色，充分挖掘陇县山区的</w:t>
      </w:r>
      <w:proofErr w:type="gramStart"/>
      <w:r w:rsidRPr="00BC4540">
        <w:rPr>
          <w:rFonts w:ascii="微软雅黑" w:eastAsia="微软雅黑" w:hAnsi="微软雅黑" w:cs="宋体" w:hint="eastAsia"/>
          <w:color w:val="414141"/>
          <w:kern w:val="0"/>
          <w:sz w:val="27"/>
          <w:szCs w:val="27"/>
        </w:rPr>
        <w:t>粉源资源</w:t>
      </w:r>
      <w:proofErr w:type="gramEnd"/>
      <w:r w:rsidRPr="00BC4540">
        <w:rPr>
          <w:rFonts w:ascii="微软雅黑" w:eastAsia="微软雅黑" w:hAnsi="微软雅黑" w:cs="宋体" w:hint="eastAsia"/>
          <w:color w:val="414141"/>
          <w:kern w:val="0"/>
          <w:sz w:val="27"/>
          <w:szCs w:val="27"/>
        </w:rPr>
        <w:t>丰富的优势，发展中华蜂养殖产业，积极推行“政府+公司+合作社”的发展模式，打造精品文化科普</w:t>
      </w:r>
      <w:proofErr w:type="gramStart"/>
      <w:r w:rsidRPr="00BC4540">
        <w:rPr>
          <w:rFonts w:ascii="微软雅黑" w:eastAsia="微软雅黑" w:hAnsi="微软雅黑" w:cs="宋体" w:hint="eastAsia"/>
          <w:color w:val="414141"/>
          <w:kern w:val="0"/>
          <w:sz w:val="27"/>
          <w:szCs w:val="27"/>
        </w:rPr>
        <w:t>研</w:t>
      </w:r>
      <w:proofErr w:type="gramEnd"/>
      <w:r w:rsidRPr="00BC4540">
        <w:rPr>
          <w:rFonts w:ascii="微软雅黑" w:eastAsia="微软雅黑" w:hAnsi="微软雅黑" w:cs="宋体" w:hint="eastAsia"/>
          <w:color w:val="414141"/>
          <w:kern w:val="0"/>
          <w:sz w:val="27"/>
          <w:szCs w:val="27"/>
        </w:rPr>
        <w:t>学游。</w:t>
      </w:r>
    </w:p>
    <w:p w:rsidR="00BC4540" w:rsidRPr="00BC4540" w:rsidRDefault="00BC4540" w:rsidP="00BC4540">
      <w:pPr>
        <w:widowControl/>
        <w:spacing w:line="525" w:lineRule="atLeast"/>
        <w:ind w:firstLine="480"/>
        <w:jc w:val="left"/>
        <w:rPr>
          <w:rFonts w:ascii="微软雅黑" w:eastAsia="微软雅黑" w:hAnsi="微软雅黑" w:cs="宋体" w:hint="eastAsia"/>
          <w:color w:val="414141"/>
          <w:kern w:val="0"/>
          <w:sz w:val="27"/>
          <w:szCs w:val="27"/>
        </w:rPr>
      </w:pPr>
      <w:r w:rsidRPr="00BC4540">
        <w:rPr>
          <w:rFonts w:ascii="微软雅黑" w:eastAsia="微软雅黑" w:hAnsi="微软雅黑" w:cs="宋体" w:hint="eastAsia"/>
          <w:b/>
          <w:bCs/>
          <w:color w:val="414141"/>
          <w:kern w:val="0"/>
          <w:sz w:val="27"/>
          <w:szCs w:val="27"/>
        </w:rPr>
        <w:t>一、村企联建科普馆，发展</w:t>
      </w:r>
      <w:proofErr w:type="gramStart"/>
      <w:r w:rsidRPr="00BC4540">
        <w:rPr>
          <w:rFonts w:ascii="微软雅黑" w:eastAsia="微软雅黑" w:hAnsi="微软雅黑" w:cs="宋体" w:hint="eastAsia"/>
          <w:b/>
          <w:bCs/>
          <w:color w:val="414141"/>
          <w:kern w:val="0"/>
          <w:sz w:val="27"/>
          <w:szCs w:val="27"/>
        </w:rPr>
        <w:t>研</w:t>
      </w:r>
      <w:proofErr w:type="gramEnd"/>
      <w:r w:rsidRPr="00BC4540">
        <w:rPr>
          <w:rFonts w:ascii="微软雅黑" w:eastAsia="微软雅黑" w:hAnsi="微软雅黑" w:cs="宋体" w:hint="eastAsia"/>
          <w:b/>
          <w:bCs/>
          <w:color w:val="414141"/>
          <w:kern w:val="0"/>
          <w:sz w:val="27"/>
          <w:szCs w:val="27"/>
        </w:rPr>
        <w:t>学新载体</w:t>
      </w:r>
    </w:p>
    <w:p w:rsidR="00BC4540" w:rsidRPr="00BC4540" w:rsidRDefault="00BC4540" w:rsidP="00BC4540">
      <w:pPr>
        <w:widowControl/>
        <w:spacing w:line="525" w:lineRule="atLeast"/>
        <w:ind w:firstLine="480"/>
        <w:jc w:val="left"/>
        <w:rPr>
          <w:rFonts w:ascii="微软雅黑" w:eastAsia="微软雅黑" w:hAnsi="微软雅黑" w:cs="宋体" w:hint="eastAsia"/>
          <w:color w:val="414141"/>
          <w:kern w:val="0"/>
          <w:sz w:val="27"/>
          <w:szCs w:val="27"/>
        </w:rPr>
      </w:pPr>
      <w:r w:rsidRPr="00BC4540">
        <w:rPr>
          <w:rFonts w:ascii="微软雅黑" w:eastAsia="微软雅黑" w:hAnsi="微软雅黑" w:cs="宋体" w:hint="eastAsia"/>
          <w:color w:val="414141"/>
          <w:kern w:val="0"/>
          <w:sz w:val="27"/>
          <w:szCs w:val="27"/>
        </w:rPr>
        <w:t>杨家庄村联合陕西八度山水旅游文化有限公司、丰田蜂业专业合作社，整合自身资源优势，建成蜜蜂文化科普馆，普及蜜蜂发展史、蜜蜂生物学、世界蜂种分布、蜜蜂产业发展等知识，开展蜂产品手工体验、产品品鉴、活体蜂群观测、多媒体教室等互动体验活动，从蜜蜂知识普及、产业培训、社会实践、教育</w:t>
      </w:r>
      <w:proofErr w:type="gramStart"/>
      <w:r w:rsidRPr="00BC4540">
        <w:rPr>
          <w:rFonts w:ascii="微软雅黑" w:eastAsia="微软雅黑" w:hAnsi="微软雅黑" w:cs="宋体" w:hint="eastAsia"/>
          <w:color w:val="414141"/>
          <w:kern w:val="0"/>
          <w:sz w:val="27"/>
          <w:szCs w:val="27"/>
        </w:rPr>
        <w:t>研</w:t>
      </w:r>
      <w:proofErr w:type="gramEnd"/>
      <w:r w:rsidRPr="00BC4540">
        <w:rPr>
          <w:rFonts w:ascii="微软雅黑" w:eastAsia="微软雅黑" w:hAnsi="微软雅黑" w:cs="宋体" w:hint="eastAsia"/>
          <w:color w:val="414141"/>
          <w:kern w:val="0"/>
          <w:sz w:val="27"/>
          <w:szCs w:val="27"/>
        </w:rPr>
        <w:t>学等多方面积极开展科普推广和产业发展工作，累计接待科普</w:t>
      </w:r>
      <w:proofErr w:type="gramStart"/>
      <w:r w:rsidRPr="00BC4540">
        <w:rPr>
          <w:rFonts w:ascii="微软雅黑" w:eastAsia="微软雅黑" w:hAnsi="微软雅黑" w:cs="宋体" w:hint="eastAsia"/>
          <w:color w:val="414141"/>
          <w:kern w:val="0"/>
          <w:sz w:val="27"/>
          <w:szCs w:val="27"/>
        </w:rPr>
        <w:t>研</w:t>
      </w:r>
      <w:proofErr w:type="gramEnd"/>
      <w:r w:rsidRPr="00BC4540">
        <w:rPr>
          <w:rFonts w:ascii="微软雅黑" w:eastAsia="微软雅黑" w:hAnsi="微软雅黑" w:cs="宋体" w:hint="eastAsia"/>
          <w:color w:val="414141"/>
          <w:kern w:val="0"/>
          <w:sz w:val="27"/>
          <w:szCs w:val="27"/>
        </w:rPr>
        <w:t>学团队210批次18000人（次），带动收入300余万元。</w:t>
      </w:r>
    </w:p>
    <w:p w:rsidR="00BC4540" w:rsidRPr="00BC4540" w:rsidRDefault="00BC4540" w:rsidP="00BC4540">
      <w:pPr>
        <w:widowControl/>
        <w:spacing w:line="525" w:lineRule="atLeast"/>
        <w:ind w:firstLine="480"/>
        <w:jc w:val="left"/>
        <w:rPr>
          <w:rFonts w:ascii="微软雅黑" w:eastAsia="微软雅黑" w:hAnsi="微软雅黑" w:cs="宋体" w:hint="eastAsia"/>
          <w:color w:val="414141"/>
          <w:kern w:val="0"/>
          <w:sz w:val="27"/>
          <w:szCs w:val="27"/>
        </w:rPr>
      </w:pPr>
      <w:r w:rsidRPr="00BC4540">
        <w:rPr>
          <w:rFonts w:ascii="微软雅黑" w:eastAsia="微软雅黑" w:hAnsi="微软雅黑" w:cs="宋体"/>
          <w:noProof/>
          <w:color w:val="414141"/>
          <w:kern w:val="0"/>
          <w:sz w:val="27"/>
          <w:szCs w:val="27"/>
        </w:rPr>
        <w:drawing>
          <wp:inline distT="0" distB="0" distL="0" distR="0">
            <wp:extent cx="5187950" cy="3200522"/>
            <wp:effectExtent l="0" t="0" r="0" b="0"/>
            <wp:docPr id="2" name="图片 2" descr="http://xczxrmt.cnwest.com/a/10038/202504/dd9a79b9c55de9eea9c4a71795087c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xczxrmt.cnwest.com/a/10038/202504/dd9a79b9c55de9eea9c4a71795087cc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19077" cy="3219725"/>
                    </a:xfrm>
                    <a:prstGeom prst="rect">
                      <a:avLst/>
                    </a:prstGeom>
                    <a:noFill/>
                    <a:ln>
                      <a:noFill/>
                    </a:ln>
                  </pic:spPr>
                </pic:pic>
              </a:graphicData>
            </a:graphic>
          </wp:inline>
        </w:drawing>
      </w:r>
    </w:p>
    <w:p w:rsidR="00BC4540" w:rsidRPr="00BC4540" w:rsidRDefault="00BC4540" w:rsidP="00BC4540">
      <w:pPr>
        <w:widowControl/>
        <w:spacing w:line="525" w:lineRule="atLeast"/>
        <w:ind w:firstLine="480"/>
        <w:jc w:val="left"/>
        <w:rPr>
          <w:rFonts w:ascii="微软雅黑" w:eastAsia="微软雅黑" w:hAnsi="微软雅黑" w:cs="宋体" w:hint="eastAsia"/>
          <w:color w:val="414141"/>
          <w:kern w:val="0"/>
          <w:sz w:val="27"/>
          <w:szCs w:val="27"/>
        </w:rPr>
      </w:pPr>
      <w:r w:rsidRPr="00BC4540">
        <w:rPr>
          <w:rFonts w:ascii="微软雅黑" w:eastAsia="微软雅黑" w:hAnsi="微软雅黑" w:cs="宋体" w:hint="eastAsia"/>
          <w:color w:val="414141"/>
          <w:kern w:val="0"/>
          <w:sz w:val="27"/>
          <w:szCs w:val="27"/>
        </w:rPr>
        <w:t>游客游玩中华蜂科普</w:t>
      </w:r>
      <w:proofErr w:type="gramStart"/>
      <w:r w:rsidRPr="00BC4540">
        <w:rPr>
          <w:rFonts w:ascii="微软雅黑" w:eastAsia="微软雅黑" w:hAnsi="微软雅黑" w:cs="宋体" w:hint="eastAsia"/>
          <w:color w:val="414141"/>
          <w:kern w:val="0"/>
          <w:sz w:val="27"/>
          <w:szCs w:val="27"/>
        </w:rPr>
        <w:t>研</w:t>
      </w:r>
      <w:proofErr w:type="gramEnd"/>
      <w:r w:rsidRPr="00BC4540">
        <w:rPr>
          <w:rFonts w:ascii="微软雅黑" w:eastAsia="微软雅黑" w:hAnsi="微软雅黑" w:cs="宋体" w:hint="eastAsia"/>
          <w:color w:val="414141"/>
          <w:kern w:val="0"/>
          <w:sz w:val="27"/>
          <w:szCs w:val="27"/>
        </w:rPr>
        <w:t>学基地</w:t>
      </w:r>
    </w:p>
    <w:p w:rsidR="00BC4540" w:rsidRPr="00BC4540" w:rsidRDefault="00BC4540" w:rsidP="00BC4540">
      <w:pPr>
        <w:widowControl/>
        <w:spacing w:line="525" w:lineRule="atLeast"/>
        <w:ind w:firstLine="480"/>
        <w:jc w:val="left"/>
        <w:rPr>
          <w:rFonts w:ascii="微软雅黑" w:eastAsia="微软雅黑" w:hAnsi="微软雅黑" w:cs="宋体" w:hint="eastAsia"/>
          <w:color w:val="414141"/>
          <w:kern w:val="0"/>
          <w:sz w:val="27"/>
          <w:szCs w:val="27"/>
        </w:rPr>
      </w:pPr>
      <w:r w:rsidRPr="00BC4540">
        <w:rPr>
          <w:rFonts w:ascii="微软雅黑" w:eastAsia="微软雅黑" w:hAnsi="微软雅黑" w:cs="宋体" w:hint="eastAsia"/>
          <w:b/>
          <w:bCs/>
          <w:color w:val="414141"/>
          <w:kern w:val="0"/>
          <w:sz w:val="27"/>
          <w:szCs w:val="27"/>
        </w:rPr>
        <w:t>二、文创活动造氛围，建设</w:t>
      </w:r>
      <w:proofErr w:type="gramStart"/>
      <w:r w:rsidRPr="00BC4540">
        <w:rPr>
          <w:rFonts w:ascii="微软雅黑" w:eastAsia="微软雅黑" w:hAnsi="微软雅黑" w:cs="宋体" w:hint="eastAsia"/>
          <w:b/>
          <w:bCs/>
          <w:color w:val="414141"/>
          <w:kern w:val="0"/>
          <w:sz w:val="27"/>
          <w:szCs w:val="27"/>
        </w:rPr>
        <w:t>研学靓</w:t>
      </w:r>
      <w:proofErr w:type="gramEnd"/>
      <w:r w:rsidRPr="00BC4540">
        <w:rPr>
          <w:rFonts w:ascii="微软雅黑" w:eastAsia="微软雅黑" w:hAnsi="微软雅黑" w:cs="宋体" w:hint="eastAsia"/>
          <w:b/>
          <w:bCs/>
          <w:color w:val="414141"/>
          <w:kern w:val="0"/>
          <w:sz w:val="27"/>
          <w:szCs w:val="27"/>
        </w:rPr>
        <w:t>品牌</w:t>
      </w:r>
    </w:p>
    <w:p w:rsidR="00BC4540" w:rsidRPr="00BC4540" w:rsidRDefault="00BC4540" w:rsidP="00BC4540">
      <w:pPr>
        <w:widowControl/>
        <w:spacing w:line="525" w:lineRule="atLeast"/>
        <w:ind w:firstLine="480"/>
        <w:jc w:val="left"/>
        <w:rPr>
          <w:rFonts w:ascii="微软雅黑" w:eastAsia="微软雅黑" w:hAnsi="微软雅黑" w:cs="宋体" w:hint="eastAsia"/>
          <w:color w:val="414141"/>
          <w:kern w:val="0"/>
          <w:sz w:val="27"/>
          <w:szCs w:val="27"/>
        </w:rPr>
      </w:pPr>
      <w:r w:rsidRPr="00BC4540">
        <w:rPr>
          <w:rFonts w:ascii="微软雅黑" w:eastAsia="微软雅黑" w:hAnsi="微软雅黑" w:cs="宋体" w:hint="eastAsia"/>
          <w:color w:val="414141"/>
          <w:kern w:val="0"/>
          <w:sz w:val="27"/>
          <w:szCs w:val="27"/>
        </w:rPr>
        <w:lastRenderedPageBreak/>
        <w:t>强化“陇县五宝”之一的“百花精华好蜂蜜”品牌建设，以每年的“520世界蜜蜂日”、山花节、露营节等活动为引领，积极开展各类以</w:t>
      </w:r>
      <w:proofErr w:type="gramStart"/>
      <w:r w:rsidRPr="00BC4540">
        <w:rPr>
          <w:rFonts w:ascii="微软雅黑" w:eastAsia="微软雅黑" w:hAnsi="微软雅黑" w:cs="宋体" w:hint="eastAsia"/>
          <w:color w:val="414141"/>
          <w:kern w:val="0"/>
          <w:sz w:val="27"/>
          <w:szCs w:val="27"/>
        </w:rPr>
        <w:t>蜜蜂及蜂产品</w:t>
      </w:r>
      <w:proofErr w:type="gramEnd"/>
      <w:r w:rsidRPr="00BC4540">
        <w:rPr>
          <w:rFonts w:ascii="微软雅黑" w:eastAsia="微软雅黑" w:hAnsi="微软雅黑" w:cs="宋体" w:hint="eastAsia"/>
          <w:color w:val="414141"/>
          <w:kern w:val="0"/>
          <w:sz w:val="27"/>
          <w:szCs w:val="27"/>
        </w:rPr>
        <w:t>推介为主题的活动，先后两次成功举办了“世界蜜蜂日”西北大区分会场活动，持续擦亮“全国蜜蜂文化基地”金字招牌。</w:t>
      </w:r>
    </w:p>
    <w:p w:rsidR="00BC4540" w:rsidRPr="00BC4540" w:rsidRDefault="00BC4540" w:rsidP="00BC4540">
      <w:pPr>
        <w:widowControl/>
        <w:spacing w:line="525" w:lineRule="atLeast"/>
        <w:ind w:firstLine="480"/>
        <w:jc w:val="left"/>
        <w:rPr>
          <w:rFonts w:ascii="微软雅黑" w:eastAsia="微软雅黑" w:hAnsi="微软雅黑" w:cs="宋体" w:hint="eastAsia"/>
          <w:color w:val="414141"/>
          <w:kern w:val="0"/>
          <w:sz w:val="27"/>
          <w:szCs w:val="27"/>
        </w:rPr>
      </w:pPr>
      <w:r w:rsidRPr="00BC4540">
        <w:rPr>
          <w:rFonts w:ascii="微软雅黑" w:eastAsia="微软雅黑" w:hAnsi="微软雅黑" w:cs="宋体" w:hint="eastAsia"/>
          <w:b/>
          <w:bCs/>
          <w:color w:val="414141"/>
          <w:kern w:val="0"/>
          <w:sz w:val="27"/>
          <w:szCs w:val="27"/>
        </w:rPr>
        <w:t>三、培训服务促发展，深化</w:t>
      </w:r>
      <w:proofErr w:type="gramStart"/>
      <w:r w:rsidRPr="00BC4540">
        <w:rPr>
          <w:rFonts w:ascii="微软雅黑" w:eastAsia="微软雅黑" w:hAnsi="微软雅黑" w:cs="宋体" w:hint="eastAsia"/>
          <w:b/>
          <w:bCs/>
          <w:color w:val="414141"/>
          <w:kern w:val="0"/>
          <w:sz w:val="27"/>
          <w:szCs w:val="27"/>
        </w:rPr>
        <w:t>研学厚</w:t>
      </w:r>
      <w:proofErr w:type="gramEnd"/>
      <w:r w:rsidRPr="00BC4540">
        <w:rPr>
          <w:rFonts w:ascii="微软雅黑" w:eastAsia="微软雅黑" w:hAnsi="微软雅黑" w:cs="宋体" w:hint="eastAsia"/>
          <w:b/>
          <w:bCs/>
          <w:color w:val="414141"/>
          <w:kern w:val="0"/>
          <w:sz w:val="27"/>
          <w:szCs w:val="27"/>
        </w:rPr>
        <w:t>内涵</w:t>
      </w:r>
    </w:p>
    <w:p w:rsidR="00BC4540" w:rsidRPr="00BC4540" w:rsidRDefault="00BC4540" w:rsidP="00BC4540">
      <w:pPr>
        <w:widowControl/>
        <w:spacing w:line="525" w:lineRule="atLeast"/>
        <w:ind w:firstLine="480"/>
        <w:jc w:val="left"/>
        <w:rPr>
          <w:rFonts w:ascii="微软雅黑" w:eastAsia="微软雅黑" w:hAnsi="微软雅黑" w:cs="宋体" w:hint="eastAsia"/>
          <w:color w:val="414141"/>
          <w:kern w:val="0"/>
          <w:sz w:val="27"/>
          <w:szCs w:val="27"/>
        </w:rPr>
      </w:pPr>
      <w:r w:rsidRPr="00BC4540">
        <w:rPr>
          <w:rFonts w:ascii="微软雅黑" w:eastAsia="微软雅黑" w:hAnsi="微软雅黑" w:cs="宋体" w:hint="eastAsia"/>
          <w:color w:val="414141"/>
          <w:kern w:val="0"/>
          <w:sz w:val="27"/>
          <w:szCs w:val="27"/>
        </w:rPr>
        <w:t>打造了“桃园蜜谷”市级中蜂</w:t>
      </w:r>
      <w:proofErr w:type="gramStart"/>
      <w:r w:rsidRPr="00BC4540">
        <w:rPr>
          <w:rFonts w:ascii="微软雅黑" w:eastAsia="微软雅黑" w:hAnsi="微软雅黑" w:cs="宋体" w:hint="eastAsia"/>
          <w:color w:val="414141"/>
          <w:kern w:val="0"/>
          <w:sz w:val="27"/>
          <w:szCs w:val="27"/>
        </w:rPr>
        <w:t>研</w:t>
      </w:r>
      <w:proofErr w:type="gramEnd"/>
      <w:r w:rsidRPr="00BC4540">
        <w:rPr>
          <w:rFonts w:ascii="微软雅黑" w:eastAsia="微软雅黑" w:hAnsi="微软雅黑" w:cs="宋体" w:hint="eastAsia"/>
          <w:color w:val="414141"/>
          <w:kern w:val="0"/>
          <w:sz w:val="27"/>
          <w:szCs w:val="27"/>
        </w:rPr>
        <w:t>学基地，积极开发中华蜂养殖新技术引进、培训、信息咨询服务等功能，不断延深和丰富“蜜蜂小镇”内涵，以“</w:t>
      </w:r>
      <w:proofErr w:type="gramStart"/>
      <w:r w:rsidRPr="00BC4540">
        <w:rPr>
          <w:rFonts w:ascii="微软雅黑" w:eastAsia="微软雅黑" w:hAnsi="微软雅黑" w:cs="宋体" w:hint="eastAsia"/>
          <w:color w:val="414141"/>
          <w:kern w:val="0"/>
          <w:sz w:val="27"/>
          <w:szCs w:val="27"/>
        </w:rPr>
        <w:t>研学基地</w:t>
      </w:r>
      <w:proofErr w:type="gramEnd"/>
      <w:r w:rsidRPr="00BC4540">
        <w:rPr>
          <w:rFonts w:ascii="微软雅黑" w:eastAsia="微软雅黑" w:hAnsi="微软雅黑" w:cs="宋体" w:hint="eastAsia"/>
          <w:color w:val="414141"/>
          <w:kern w:val="0"/>
          <w:sz w:val="27"/>
          <w:szCs w:val="27"/>
        </w:rPr>
        <w:t>+农户+技术服务”的模式带领群众发展中华蜂养殖，建成中华蜂养殖基地7处，带动655户群众</w:t>
      </w:r>
      <w:proofErr w:type="gramStart"/>
      <w:r w:rsidRPr="00BC4540">
        <w:rPr>
          <w:rFonts w:ascii="微软雅黑" w:eastAsia="微软雅黑" w:hAnsi="微软雅黑" w:cs="宋体" w:hint="eastAsia"/>
          <w:color w:val="414141"/>
          <w:kern w:val="0"/>
          <w:sz w:val="27"/>
          <w:szCs w:val="27"/>
        </w:rPr>
        <w:t>发展中蜂养殖</w:t>
      </w:r>
      <w:proofErr w:type="gramEnd"/>
      <w:r w:rsidRPr="00BC4540">
        <w:rPr>
          <w:rFonts w:ascii="微软雅黑" w:eastAsia="微软雅黑" w:hAnsi="微软雅黑" w:cs="宋体" w:hint="eastAsia"/>
          <w:color w:val="414141"/>
          <w:kern w:val="0"/>
          <w:sz w:val="27"/>
          <w:szCs w:val="27"/>
        </w:rPr>
        <w:t>产业，蜂群数量达到2200余群，通过养蜂户均增收6000元，有力实现了农民增收、农业增效、农村发展的社会效益和经济效益。</w:t>
      </w:r>
    </w:p>
    <w:p w:rsidR="00BC4540" w:rsidRPr="00BC4540" w:rsidRDefault="00BC4540" w:rsidP="00BC4540">
      <w:pPr>
        <w:widowControl/>
        <w:spacing w:line="525" w:lineRule="atLeast"/>
        <w:ind w:firstLine="480"/>
        <w:jc w:val="left"/>
        <w:rPr>
          <w:rFonts w:ascii="微软雅黑" w:eastAsia="微软雅黑" w:hAnsi="微软雅黑" w:cs="宋体" w:hint="eastAsia"/>
          <w:color w:val="414141"/>
          <w:kern w:val="0"/>
          <w:sz w:val="27"/>
          <w:szCs w:val="27"/>
        </w:rPr>
      </w:pPr>
      <w:r w:rsidRPr="00BC4540">
        <w:rPr>
          <w:rFonts w:ascii="微软雅黑" w:eastAsia="微软雅黑" w:hAnsi="微软雅黑" w:cs="宋体" w:hint="eastAsia"/>
          <w:b/>
          <w:bCs/>
          <w:color w:val="414141"/>
          <w:kern w:val="0"/>
          <w:sz w:val="27"/>
          <w:szCs w:val="27"/>
        </w:rPr>
        <w:t>『“村户联建”发展生态观光美食游』</w:t>
      </w:r>
    </w:p>
    <w:p w:rsidR="00BC4540" w:rsidRPr="00BC4540" w:rsidRDefault="00BC4540" w:rsidP="00BC4540">
      <w:pPr>
        <w:widowControl/>
        <w:spacing w:line="525" w:lineRule="atLeast"/>
        <w:ind w:firstLine="480"/>
        <w:jc w:val="left"/>
        <w:rPr>
          <w:rFonts w:ascii="微软雅黑" w:eastAsia="微软雅黑" w:hAnsi="微软雅黑" w:cs="宋体" w:hint="eastAsia"/>
          <w:color w:val="414141"/>
          <w:kern w:val="0"/>
          <w:sz w:val="27"/>
          <w:szCs w:val="27"/>
        </w:rPr>
      </w:pPr>
      <w:r w:rsidRPr="00BC4540">
        <w:rPr>
          <w:rFonts w:ascii="微软雅黑" w:eastAsia="微软雅黑" w:hAnsi="微软雅黑" w:cs="宋体" w:hint="eastAsia"/>
          <w:color w:val="414141"/>
          <w:kern w:val="0"/>
          <w:sz w:val="27"/>
          <w:szCs w:val="27"/>
        </w:rPr>
        <w:t>杨家庄村坚持乡村旅游“原汁原味、生态健康”的发展理念，依托良好的生态环境以及充足的游客资源，制定出台扶持措施，特色美食企业在村内竞相发展，生态观光</w:t>
      </w:r>
      <w:proofErr w:type="gramStart"/>
      <w:r w:rsidRPr="00BC4540">
        <w:rPr>
          <w:rFonts w:ascii="微软雅黑" w:eastAsia="微软雅黑" w:hAnsi="微软雅黑" w:cs="宋体" w:hint="eastAsia"/>
          <w:color w:val="414141"/>
          <w:kern w:val="0"/>
          <w:sz w:val="27"/>
          <w:szCs w:val="27"/>
        </w:rPr>
        <w:t>美食游让游客</w:t>
      </w:r>
      <w:proofErr w:type="gramEnd"/>
      <w:r w:rsidRPr="00BC4540">
        <w:rPr>
          <w:rFonts w:ascii="微软雅黑" w:eastAsia="微软雅黑" w:hAnsi="微软雅黑" w:cs="宋体" w:hint="eastAsia"/>
          <w:color w:val="414141"/>
          <w:kern w:val="0"/>
          <w:sz w:val="27"/>
          <w:szCs w:val="27"/>
        </w:rPr>
        <w:t>既赏心悦目又能大饱口福。</w:t>
      </w:r>
    </w:p>
    <w:p w:rsidR="00BC4540" w:rsidRPr="00BC4540" w:rsidRDefault="00BC4540" w:rsidP="00BC4540">
      <w:pPr>
        <w:widowControl/>
        <w:spacing w:line="525" w:lineRule="atLeast"/>
        <w:ind w:firstLine="480"/>
        <w:jc w:val="left"/>
        <w:rPr>
          <w:rFonts w:ascii="微软雅黑" w:eastAsia="微软雅黑" w:hAnsi="微软雅黑" w:cs="宋体" w:hint="eastAsia"/>
          <w:color w:val="414141"/>
          <w:kern w:val="0"/>
          <w:sz w:val="27"/>
          <w:szCs w:val="27"/>
        </w:rPr>
      </w:pPr>
      <w:r w:rsidRPr="00BC4540">
        <w:rPr>
          <w:rFonts w:ascii="微软雅黑" w:eastAsia="微软雅黑" w:hAnsi="微软雅黑" w:cs="宋体" w:hint="eastAsia"/>
          <w:b/>
          <w:bCs/>
          <w:color w:val="414141"/>
          <w:kern w:val="0"/>
          <w:sz w:val="27"/>
          <w:szCs w:val="27"/>
        </w:rPr>
        <w:t>一、升级基础建设，打造美食基地</w:t>
      </w:r>
    </w:p>
    <w:p w:rsidR="00BC4540" w:rsidRPr="00BC4540" w:rsidRDefault="00BC4540" w:rsidP="00BC4540">
      <w:pPr>
        <w:widowControl/>
        <w:spacing w:line="525" w:lineRule="atLeast"/>
        <w:ind w:firstLine="480"/>
        <w:jc w:val="left"/>
        <w:rPr>
          <w:rFonts w:ascii="微软雅黑" w:eastAsia="微软雅黑" w:hAnsi="微软雅黑" w:cs="宋体" w:hint="eastAsia"/>
          <w:color w:val="414141"/>
          <w:kern w:val="0"/>
          <w:sz w:val="27"/>
          <w:szCs w:val="27"/>
        </w:rPr>
      </w:pPr>
      <w:r w:rsidRPr="00BC4540">
        <w:rPr>
          <w:rFonts w:ascii="微软雅黑" w:eastAsia="微软雅黑" w:hAnsi="微软雅黑" w:cs="宋体" w:hint="eastAsia"/>
          <w:color w:val="414141"/>
          <w:kern w:val="0"/>
          <w:sz w:val="27"/>
          <w:szCs w:val="27"/>
        </w:rPr>
        <w:t>通过村、镇政府招商引资，引入外来客商投资建成集健康、美味、正宗、便捷为一体</w:t>
      </w:r>
      <w:proofErr w:type="gramStart"/>
      <w:r w:rsidRPr="00BC4540">
        <w:rPr>
          <w:rFonts w:ascii="微软雅黑" w:eastAsia="微软雅黑" w:hAnsi="微软雅黑" w:cs="宋体" w:hint="eastAsia"/>
          <w:color w:val="414141"/>
          <w:kern w:val="0"/>
          <w:sz w:val="27"/>
          <w:szCs w:val="27"/>
        </w:rPr>
        <w:t>荔</w:t>
      </w:r>
      <w:proofErr w:type="gramEnd"/>
      <w:r w:rsidRPr="00BC4540">
        <w:rPr>
          <w:rFonts w:ascii="微软雅黑" w:eastAsia="微软雅黑" w:hAnsi="微软雅黑" w:cs="宋体" w:hint="eastAsia"/>
          <w:color w:val="414141"/>
          <w:kern w:val="0"/>
          <w:sz w:val="27"/>
          <w:szCs w:val="27"/>
        </w:rPr>
        <w:t>园山庄、“天水阁”水上餐厅、绿荫阁等精品生态观光美食餐厅，改造升级农家乐8户，利用农家乐特色“土锅灶”打造有山、有水、有美食的</w:t>
      </w:r>
      <w:proofErr w:type="gramStart"/>
      <w:r w:rsidRPr="00BC4540">
        <w:rPr>
          <w:rFonts w:ascii="微软雅黑" w:eastAsia="微软雅黑" w:hAnsi="微软雅黑" w:cs="宋体" w:hint="eastAsia"/>
          <w:color w:val="414141"/>
          <w:kern w:val="0"/>
          <w:sz w:val="27"/>
          <w:szCs w:val="27"/>
        </w:rPr>
        <w:t>生态八</w:t>
      </w:r>
      <w:proofErr w:type="gramEnd"/>
      <w:r w:rsidRPr="00BC4540">
        <w:rPr>
          <w:rFonts w:ascii="微软雅黑" w:eastAsia="微软雅黑" w:hAnsi="微软雅黑" w:cs="宋体" w:hint="eastAsia"/>
          <w:color w:val="414141"/>
          <w:kern w:val="0"/>
          <w:sz w:val="27"/>
          <w:szCs w:val="27"/>
        </w:rPr>
        <w:t>渡。</w:t>
      </w:r>
    </w:p>
    <w:p w:rsidR="00BC4540" w:rsidRPr="00BC4540" w:rsidRDefault="00BC4540" w:rsidP="00BC4540">
      <w:pPr>
        <w:widowControl/>
        <w:spacing w:line="525" w:lineRule="atLeast"/>
        <w:ind w:firstLine="480"/>
        <w:jc w:val="left"/>
        <w:rPr>
          <w:rFonts w:ascii="微软雅黑" w:eastAsia="微软雅黑" w:hAnsi="微软雅黑" w:cs="宋体" w:hint="eastAsia"/>
          <w:color w:val="414141"/>
          <w:kern w:val="0"/>
          <w:sz w:val="27"/>
          <w:szCs w:val="27"/>
        </w:rPr>
      </w:pPr>
      <w:r w:rsidRPr="00BC4540">
        <w:rPr>
          <w:rFonts w:ascii="微软雅黑" w:eastAsia="微软雅黑" w:hAnsi="微软雅黑" w:cs="宋体" w:hint="eastAsia"/>
          <w:b/>
          <w:bCs/>
          <w:color w:val="414141"/>
          <w:kern w:val="0"/>
          <w:sz w:val="27"/>
          <w:szCs w:val="27"/>
        </w:rPr>
        <w:lastRenderedPageBreak/>
        <w:t>二、吸引乡土人才，汇聚美食大餐</w:t>
      </w:r>
    </w:p>
    <w:p w:rsidR="00BC4540" w:rsidRPr="00BC4540" w:rsidRDefault="00BC4540" w:rsidP="00BC4540">
      <w:pPr>
        <w:widowControl/>
        <w:spacing w:line="525" w:lineRule="atLeast"/>
        <w:ind w:firstLine="480"/>
        <w:jc w:val="left"/>
        <w:rPr>
          <w:rFonts w:ascii="微软雅黑" w:eastAsia="微软雅黑" w:hAnsi="微软雅黑" w:cs="宋体" w:hint="eastAsia"/>
          <w:color w:val="414141"/>
          <w:kern w:val="0"/>
          <w:sz w:val="27"/>
          <w:szCs w:val="27"/>
        </w:rPr>
      </w:pPr>
      <w:r w:rsidRPr="00BC4540">
        <w:rPr>
          <w:rFonts w:ascii="微软雅黑" w:eastAsia="微软雅黑" w:hAnsi="微软雅黑" w:cs="宋体" w:hint="eastAsia"/>
          <w:color w:val="414141"/>
          <w:kern w:val="0"/>
          <w:sz w:val="27"/>
          <w:szCs w:val="27"/>
        </w:rPr>
        <w:t>杨家庄村出台了关于村集体资产商铺低于市场价格租赁等系列优惠政策，采取“走出去、请进来、育本土”等多种形式，动员吸纳周边从事餐饮美食的农户及致富能人大户来村发展，示范带动村户联建，凸显陇县餐饮特色，满足游客多样需求为核心，</w:t>
      </w:r>
      <w:proofErr w:type="gramStart"/>
      <w:r w:rsidRPr="00BC4540">
        <w:rPr>
          <w:rFonts w:ascii="微软雅黑" w:eastAsia="微软雅黑" w:hAnsi="微软雅黑" w:cs="宋体" w:hint="eastAsia"/>
          <w:color w:val="414141"/>
          <w:kern w:val="0"/>
          <w:sz w:val="27"/>
          <w:szCs w:val="27"/>
        </w:rPr>
        <w:t>提供陇州羊肉</w:t>
      </w:r>
      <w:proofErr w:type="gramEnd"/>
      <w:r w:rsidRPr="00BC4540">
        <w:rPr>
          <w:rFonts w:ascii="微软雅黑" w:eastAsia="微软雅黑" w:hAnsi="微软雅黑" w:cs="宋体" w:hint="eastAsia"/>
          <w:color w:val="414141"/>
          <w:kern w:val="0"/>
          <w:sz w:val="27"/>
          <w:szCs w:val="27"/>
        </w:rPr>
        <w:t>泡、特色农家菜、另汤面、柴火鸡、一鱼多吃等</w:t>
      </w:r>
      <w:proofErr w:type="gramStart"/>
      <w:r w:rsidRPr="00BC4540">
        <w:rPr>
          <w:rFonts w:ascii="微软雅黑" w:eastAsia="微软雅黑" w:hAnsi="微软雅黑" w:cs="宋体" w:hint="eastAsia"/>
          <w:color w:val="414141"/>
          <w:kern w:val="0"/>
          <w:sz w:val="27"/>
          <w:szCs w:val="27"/>
        </w:rPr>
        <w:t>一</w:t>
      </w:r>
      <w:proofErr w:type="gramEnd"/>
      <w:r w:rsidRPr="00BC4540">
        <w:rPr>
          <w:rFonts w:ascii="微软雅黑" w:eastAsia="微软雅黑" w:hAnsi="微软雅黑" w:cs="宋体" w:hint="eastAsia"/>
          <w:color w:val="414141"/>
          <w:kern w:val="0"/>
          <w:sz w:val="27"/>
          <w:szCs w:val="27"/>
        </w:rPr>
        <w:t>众美食，为游客提供更接地气、更富原味的消费体验。</w:t>
      </w:r>
    </w:p>
    <w:p w:rsidR="00BC4540" w:rsidRPr="00BC4540" w:rsidRDefault="00BC4540" w:rsidP="00BC4540">
      <w:pPr>
        <w:widowControl/>
        <w:spacing w:line="525" w:lineRule="atLeast"/>
        <w:ind w:firstLine="480"/>
        <w:jc w:val="left"/>
        <w:rPr>
          <w:rFonts w:ascii="微软雅黑" w:eastAsia="微软雅黑" w:hAnsi="微软雅黑" w:cs="宋体" w:hint="eastAsia"/>
          <w:color w:val="414141"/>
          <w:kern w:val="0"/>
          <w:sz w:val="27"/>
          <w:szCs w:val="27"/>
        </w:rPr>
      </w:pPr>
      <w:r w:rsidRPr="00BC4540">
        <w:rPr>
          <w:rFonts w:ascii="微软雅黑" w:eastAsia="微软雅黑" w:hAnsi="微软雅黑" w:cs="宋体" w:hint="eastAsia"/>
          <w:b/>
          <w:bCs/>
          <w:color w:val="414141"/>
          <w:kern w:val="0"/>
          <w:sz w:val="27"/>
          <w:szCs w:val="27"/>
        </w:rPr>
        <w:t>三、优化就餐环境，成就“美美与共”</w:t>
      </w:r>
    </w:p>
    <w:p w:rsidR="00BC4540" w:rsidRPr="00BC4540" w:rsidRDefault="00BC4540" w:rsidP="00BC4540">
      <w:pPr>
        <w:widowControl/>
        <w:spacing w:line="525" w:lineRule="atLeast"/>
        <w:ind w:firstLine="480"/>
        <w:jc w:val="left"/>
        <w:rPr>
          <w:rFonts w:ascii="微软雅黑" w:eastAsia="微软雅黑" w:hAnsi="微软雅黑" w:cs="宋体" w:hint="eastAsia"/>
          <w:color w:val="414141"/>
          <w:kern w:val="0"/>
          <w:sz w:val="27"/>
          <w:szCs w:val="27"/>
        </w:rPr>
      </w:pPr>
      <w:r w:rsidRPr="00BC4540">
        <w:rPr>
          <w:rFonts w:ascii="微软雅黑" w:eastAsia="微软雅黑" w:hAnsi="微软雅黑" w:cs="宋体" w:hint="eastAsia"/>
          <w:color w:val="414141"/>
          <w:kern w:val="0"/>
          <w:sz w:val="27"/>
          <w:szCs w:val="27"/>
        </w:rPr>
        <w:t>村集体经济投资与争取财政资金项目相结合，在餐厅及农家乐周边配套建成生态景观水面、星空帐篷、百亩花海、沿河休闲步道等</w:t>
      </w:r>
      <w:proofErr w:type="gramStart"/>
      <w:r w:rsidRPr="00BC4540">
        <w:rPr>
          <w:rFonts w:ascii="微软雅黑" w:eastAsia="微软雅黑" w:hAnsi="微软雅黑" w:cs="宋体" w:hint="eastAsia"/>
          <w:color w:val="414141"/>
          <w:kern w:val="0"/>
          <w:sz w:val="27"/>
          <w:szCs w:val="27"/>
        </w:rPr>
        <w:t>网红打卡</w:t>
      </w:r>
      <w:proofErr w:type="gramEnd"/>
      <w:r w:rsidRPr="00BC4540">
        <w:rPr>
          <w:rFonts w:ascii="微软雅黑" w:eastAsia="微软雅黑" w:hAnsi="微软雅黑" w:cs="宋体" w:hint="eastAsia"/>
          <w:color w:val="414141"/>
          <w:kern w:val="0"/>
          <w:sz w:val="27"/>
          <w:szCs w:val="27"/>
        </w:rPr>
        <w:t>点，吸引广大游客走进来、留下来、来了还想来。全村餐饮业实现年收入160万元，带动群众务工60余人，人均增收2万元。</w:t>
      </w:r>
    </w:p>
    <w:p w:rsidR="00BC4540" w:rsidRPr="00BC4540" w:rsidRDefault="00BC4540" w:rsidP="00BC4540">
      <w:pPr>
        <w:widowControl/>
        <w:spacing w:line="525" w:lineRule="atLeast"/>
        <w:ind w:firstLine="480"/>
        <w:jc w:val="left"/>
        <w:rPr>
          <w:rFonts w:ascii="微软雅黑" w:eastAsia="微软雅黑" w:hAnsi="微软雅黑" w:cs="宋体" w:hint="eastAsia"/>
          <w:color w:val="414141"/>
          <w:kern w:val="0"/>
          <w:sz w:val="27"/>
          <w:szCs w:val="27"/>
        </w:rPr>
      </w:pPr>
      <w:r w:rsidRPr="00BC4540">
        <w:rPr>
          <w:rFonts w:ascii="微软雅黑" w:eastAsia="微软雅黑" w:hAnsi="微软雅黑" w:cs="宋体" w:hint="eastAsia"/>
          <w:b/>
          <w:bCs/>
          <w:color w:val="414141"/>
          <w:kern w:val="0"/>
          <w:sz w:val="27"/>
          <w:szCs w:val="27"/>
        </w:rPr>
        <w:t>『“四方联建”发展农业采摘体验游』</w:t>
      </w:r>
    </w:p>
    <w:p w:rsidR="00BC4540" w:rsidRPr="00BC4540" w:rsidRDefault="00BC4540" w:rsidP="00BC4540">
      <w:pPr>
        <w:widowControl/>
        <w:spacing w:line="525" w:lineRule="atLeast"/>
        <w:ind w:firstLine="480"/>
        <w:jc w:val="left"/>
        <w:rPr>
          <w:rFonts w:ascii="微软雅黑" w:eastAsia="微软雅黑" w:hAnsi="微软雅黑" w:cs="宋体" w:hint="eastAsia"/>
          <w:color w:val="414141"/>
          <w:kern w:val="0"/>
          <w:sz w:val="27"/>
          <w:szCs w:val="27"/>
        </w:rPr>
      </w:pPr>
      <w:r w:rsidRPr="00BC4540">
        <w:rPr>
          <w:rFonts w:ascii="微软雅黑" w:eastAsia="微软雅黑" w:hAnsi="微软雅黑" w:cs="宋体" w:hint="eastAsia"/>
          <w:color w:val="414141"/>
          <w:kern w:val="0"/>
          <w:sz w:val="27"/>
          <w:szCs w:val="27"/>
        </w:rPr>
        <w:t>坚持把绿色果</w:t>
      </w:r>
      <w:proofErr w:type="gramStart"/>
      <w:r w:rsidRPr="00BC4540">
        <w:rPr>
          <w:rFonts w:ascii="微软雅黑" w:eastAsia="微软雅黑" w:hAnsi="微软雅黑" w:cs="宋体" w:hint="eastAsia"/>
          <w:color w:val="414141"/>
          <w:kern w:val="0"/>
          <w:sz w:val="27"/>
          <w:szCs w:val="27"/>
        </w:rPr>
        <w:t>蔬规模</w:t>
      </w:r>
      <w:proofErr w:type="gramEnd"/>
      <w:r w:rsidRPr="00BC4540">
        <w:rPr>
          <w:rFonts w:ascii="微软雅黑" w:eastAsia="微软雅黑" w:hAnsi="微软雅黑" w:cs="宋体" w:hint="eastAsia"/>
          <w:color w:val="414141"/>
          <w:kern w:val="0"/>
          <w:sz w:val="27"/>
          <w:szCs w:val="27"/>
        </w:rPr>
        <w:t>开发作为农业结构调整的主攻方向，充分发挥结对帮扶带来的技术、资金、资源优势，打造农业采摘体验游西北地区发展样板。</w:t>
      </w:r>
    </w:p>
    <w:p w:rsidR="00BC4540" w:rsidRPr="00BC4540" w:rsidRDefault="00BC4540" w:rsidP="00BC4540">
      <w:pPr>
        <w:widowControl/>
        <w:spacing w:line="525" w:lineRule="atLeast"/>
        <w:ind w:firstLine="480"/>
        <w:jc w:val="left"/>
        <w:rPr>
          <w:rFonts w:ascii="微软雅黑" w:eastAsia="微软雅黑" w:hAnsi="微软雅黑" w:cs="宋体" w:hint="eastAsia"/>
          <w:color w:val="414141"/>
          <w:kern w:val="0"/>
          <w:sz w:val="27"/>
          <w:szCs w:val="27"/>
        </w:rPr>
      </w:pPr>
      <w:r w:rsidRPr="00BC4540">
        <w:rPr>
          <w:rFonts w:ascii="微软雅黑" w:eastAsia="微软雅黑" w:hAnsi="微软雅黑" w:cs="宋体" w:hint="eastAsia"/>
          <w:b/>
          <w:bCs/>
          <w:color w:val="414141"/>
          <w:kern w:val="0"/>
          <w:sz w:val="27"/>
          <w:szCs w:val="27"/>
        </w:rPr>
        <w:t>一、“四方联建”铸就样板园区</w:t>
      </w:r>
    </w:p>
    <w:p w:rsidR="00BC4540" w:rsidRPr="00BC4540" w:rsidRDefault="00BC4540" w:rsidP="00BC4540">
      <w:pPr>
        <w:widowControl/>
        <w:spacing w:line="525" w:lineRule="atLeast"/>
        <w:ind w:firstLine="480"/>
        <w:jc w:val="left"/>
        <w:rPr>
          <w:rFonts w:ascii="微软雅黑" w:eastAsia="微软雅黑" w:hAnsi="微软雅黑" w:cs="宋体" w:hint="eastAsia"/>
          <w:color w:val="414141"/>
          <w:kern w:val="0"/>
          <w:sz w:val="27"/>
          <w:szCs w:val="27"/>
        </w:rPr>
      </w:pPr>
      <w:r w:rsidRPr="00BC4540">
        <w:rPr>
          <w:rFonts w:ascii="微软雅黑" w:eastAsia="微软雅黑" w:hAnsi="微软雅黑" w:cs="宋体" w:hint="eastAsia"/>
          <w:color w:val="414141"/>
          <w:kern w:val="0"/>
          <w:sz w:val="27"/>
          <w:szCs w:val="27"/>
        </w:rPr>
        <w:t>借力“苏陕协作”优势，与</w:t>
      </w:r>
      <w:proofErr w:type="gramStart"/>
      <w:r w:rsidRPr="00BC4540">
        <w:rPr>
          <w:rFonts w:ascii="微软雅黑" w:eastAsia="微软雅黑" w:hAnsi="微软雅黑" w:cs="宋体" w:hint="eastAsia"/>
          <w:color w:val="414141"/>
          <w:kern w:val="0"/>
          <w:sz w:val="27"/>
          <w:szCs w:val="27"/>
        </w:rPr>
        <w:t>铜山区</w:t>
      </w:r>
      <w:proofErr w:type="gramEnd"/>
      <w:r w:rsidRPr="00BC4540">
        <w:rPr>
          <w:rFonts w:ascii="微软雅黑" w:eastAsia="微软雅黑" w:hAnsi="微软雅黑" w:cs="宋体" w:hint="eastAsia"/>
          <w:color w:val="414141"/>
          <w:kern w:val="0"/>
          <w:sz w:val="27"/>
          <w:szCs w:val="27"/>
        </w:rPr>
        <w:t>新区街道办、台上村积极对接，通过“四方结对”，投资建成“四方和美”现代农业园，由</w:t>
      </w:r>
      <w:proofErr w:type="gramStart"/>
      <w:r w:rsidRPr="00BC4540">
        <w:rPr>
          <w:rFonts w:ascii="微软雅黑" w:eastAsia="微软雅黑" w:hAnsi="微软雅黑" w:cs="宋体" w:hint="eastAsia"/>
          <w:color w:val="414141"/>
          <w:kern w:val="0"/>
          <w:sz w:val="27"/>
          <w:szCs w:val="27"/>
        </w:rPr>
        <w:t>铜山区</w:t>
      </w:r>
      <w:proofErr w:type="gramEnd"/>
      <w:r w:rsidRPr="00BC4540">
        <w:rPr>
          <w:rFonts w:ascii="微软雅黑" w:eastAsia="微软雅黑" w:hAnsi="微软雅黑" w:cs="宋体" w:hint="eastAsia"/>
          <w:color w:val="414141"/>
          <w:kern w:val="0"/>
          <w:sz w:val="27"/>
          <w:szCs w:val="27"/>
        </w:rPr>
        <w:t>农技专家提供技术指导，引进铜山香蕉、木瓜、番茄等果蔬30余棚，发展食用菌120余棚，开发“南果北种”、果蔬采摘、亲子互动等多种农事体验项目，吸引周边游客纷至沓来。</w:t>
      </w:r>
    </w:p>
    <w:p w:rsidR="00BC4540" w:rsidRPr="00BC4540" w:rsidRDefault="00BC4540" w:rsidP="00BC4540">
      <w:pPr>
        <w:widowControl/>
        <w:spacing w:line="525" w:lineRule="atLeast"/>
        <w:ind w:firstLine="480"/>
        <w:jc w:val="left"/>
        <w:rPr>
          <w:rFonts w:ascii="微软雅黑" w:eastAsia="微软雅黑" w:hAnsi="微软雅黑" w:cs="宋体" w:hint="eastAsia"/>
          <w:color w:val="414141"/>
          <w:kern w:val="0"/>
          <w:sz w:val="27"/>
          <w:szCs w:val="27"/>
        </w:rPr>
      </w:pPr>
      <w:r w:rsidRPr="00BC4540">
        <w:rPr>
          <w:rFonts w:ascii="微软雅黑" w:eastAsia="微软雅黑" w:hAnsi="微软雅黑" w:cs="宋体"/>
          <w:noProof/>
          <w:color w:val="414141"/>
          <w:kern w:val="0"/>
          <w:sz w:val="27"/>
          <w:szCs w:val="27"/>
        </w:rPr>
        <w:lastRenderedPageBreak/>
        <w:drawing>
          <wp:inline distT="0" distB="0" distL="0" distR="0">
            <wp:extent cx="5054600" cy="2824973"/>
            <wp:effectExtent l="0" t="0" r="0" b="0"/>
            <wp:docPr id="1" name="图片 1" descr="http://xczxrmt.cnwest.com/a/10038/202504/d733025181b8224f88b37f65c26773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xczxrmt.cnwest.com/a/10038/202504/d733025181b8224f88b37f65c267739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76239" cy="2837067"/>
                    </a:xfrm>
                    <a:prstGeom prst="rect">
                      <a:avLst/>
                    </a:prstGeom>
                    <a:noFill/>
                    <a:ln>
                      <a:noFill/>
                    </a:ln>
                  </pic:spPr>
                </pic:pic>
              </a:graphicData>
            </a:graphic>
          </wp:inline>
        </w:drawing>
      </w:r>
    </w:p>
    <w:p w:rsidR="00BC4540" w:rsidRPr="00BC4540" w:rsidRDefault="00BC4540" w:rsidP="00BC4540">
      <w:pPr>
        <w:widowControl/>
        <w:spacing w:line="525" w:lineRule="atLeast"/>
        <w:ind w:firstLine="480"/>
        <w:jc w:val="left"/>
        <w:rPr>
          <w:rFonts w:ascii="微软雅黑" w:eastAsia="微软雅黑" w:hAnsi="微软雅黑" w:cs="宋体" w:hint="eastAsia"/>
          <w:color w:val="414141"/>
          <w:kern w:val="0"/>
          <w:sz w:val="27"/>
          <w:szCs w:val="27"/>
        </w:rPr>
      </w:pPr>
      <w:r w:rsidRPr="00BC4540">
        <w:rPr>
          <w:rFonts w:ascii="微软雅黑" w:eastAsia="微软雅黑" w:hAnsi="微软雅黑" w:cs="宋体" w:hint="eastAsia"/>
          <w:color w:val="414141"/>
          <w:kern w:val="0"/>
          <w:sz w:val="27"/>
          <w:szCs w:val="27"/>
        </w:rPr>
        <w:t>“四方和美”现代农业园智慧农业大棚</w:t>
      </w:r>
    </w:p>
    <w:p w:rsidR="00BC4540" w:rsidRPr="00BC4540" w:rsidRDefault="00BC4540" w:rsidP="00BC4540">
      <w:pPr>
        <w:widowControl/>
        <w:spacing w:line="525" w:lineRule="atLeast"/>
        <w:ind w:firstLine="480"/>
        <w:jc w:val="left"/>
        <w:rPr>
          <w:rFonts w:ascii="微软雅黑" w:eastAsia="微软雅黑" w:hAnsi="微软雅黑" w:cs="宋体" w:hint="eastAsia"/>
          <w:color w:val="414141"/>
          <w:kern w:val="0"/>
          <w:sz w:val="27"/>
          <w:szCs w:val="27"/>
        </w:rPr>
      </w:pPr>
      <w:r w:rsidRPr="00BC4540">
        <w:rPr>
          <w:rFonts w:ascii="微软雅黑" w:eastAsia="微软雅黑" w:hAnsi="微软雅黑" w:cs="宋体" w:hint="eastAsia"/>
          <w:b/>
          <w:bCs/>
          <w:color w:val="414141"/>
          <w:kern w:val="0"/>
          <w:sz w:val="27"/>
          <w:szCs w:val="27"/>
        </w:rPr>
        <w:t>二、巧用营销推动持续发展</w:t>
      </w:r>
    </w:p>
    <w:p w:rsidR="00BC4540" w:rsidRPr="00BC4540" w:rsidRDefault="00BC4540" w:rsidP="00BC4540">
      <w:pPr>
        <w:widowControl/>
        <w:spacing w:line="525" w:lineRule="atLeast"/>
        <w:ind w:firstLine="480"/>
        <w:jc w:val="left"/>
        <w:rPr>
          <w:rFonts w:ascii="微软雅黑" w:eastAsia="微软雅黑" w:hAnsi="微软雅黑" w:cs="宋体" w:hint="eastAsia"/>
          <w:color w:val="414141"/>
          <w:kern w:val="0"/>
          <w:sz w:val="27"/>
          <w:szCs w:val="27"/>
        </w:rPr>
      </w:pPr>
      <w:r w:rsidRPr="00BC4540">
        <w:rPr>
          <w:rFonts w:ascii="微软雅黑" w:eastAsia="微软雅黑" w:hAnsi="微软雅黑" w:cs="宋体" w:hint="eastAsia"/>
          <w:color w:val="414141"/>
          <w:kern w:val="0"/>
          <w:sz w:val="27"/>
          <w:szCs w:val="27"/>
        </w:rPr>
        <w:t>依托线上及旅游消费平台，以“网购”“团购”等营销模式销售村内农副产品，由合作社和旅游公司对产品包装后进行统一供给货源，将一、三产业相互融合，推动互动发展。</w:t>
      </w:r>
    </w:p>
    <w:p w:rsidR="00BC4540" w:rsidRPr="00BC4540" w:rsidRDefault="00BC4540" w:rsidP="00BC4540">
      <w:pPr>
        <w:widowControl/>
        <w:spacing w:line="525" w:lineRule="atLeast"/>
        <w:ind w:firstLine="480"/>
        <w:jc w:val="left"/>
        <w:rPr>
          <w:rFonts w:ascii="微软雅黑" w:eastAsia="微软雅黑" w:hAnsi="微软雅黑" w:cs="宋体" w:hint="eastAsia"/>
          <w:color w:val="414141"/>
          <w:kern w:val="0"/>
          <w:sz w:val="27"/>
          <w:szCs w:val="27"/>
        </w:rPr>
      </w:pPr>
      <w:r w:rsidRPr="00BC4540">
        <w:rPr>
          <w:rFonts w:ascii="微软雅黑" w:eastAsia="微软雅黑" w:hAnsi="微软雅黑" w:cs="宋体" w:hint="eastAsia"/>
          <w:b/>
          <w:bCs/>
          <w:color w:val="414141"/>
          <w:kern w:val="0"/>
          <w:sz w:val="27"/>
          <w:szCs w:val="27"/>
        </w:rPr>
        <w:t>三、区块建设构建创新模式</w:t>
      </w:r>
    </w:p>
    <w:p w:rsidR="00BC4540" w:rsidRPr="00BC4540" w:rsidRDefault="00BC4540" w:rsidP="00BC4540">
      <w:pPr>
        <w:widowControl/>
        <w:spacing w:line="525" w:lineRule="atLeast"/>
        <w:ind w:firstLine="480"/>
        <w:jc w:val="left"/>
        <w:rPr>
          <w:rFonts w:ascii="微软雅黑" w:eastAsia="微软雅黑" w:hAnsi="微软雅黑" w:cs="宋体" w:hint="eastAsia"/>
          <w:color w:val="414141"/>
          <w:kern w:val="0"/>
          <w:sz w:val="27"/>
          <w:szCs w:val="27"/>
        </w:rPr>
      </w:pPr>
      <w:r w:rsidRPr="00BC4540">
        <w:rPr>
          <w:rFonts w:ascii="微软雅黑" w:eastAsia="微软雅黑" w:hAnsi="微软雅黑" w:cs="宋体" w:hint="eastAsia"/>
          <w:color w:val="414141"/>
          <w:kern w:val="0"/>
          <w:sz w:val="27"/>
          <w:szCs w:val="27"/>
        </w:rPr>
        <w:t>建立了以绿色生态作物采摘区、绿色果蔬采摘区、绿色大棚作物养殖区为构架的</w:t>
      </w:r>
      <w:proofErr w:type="gramStart"/>
      <w:r w:rsidRPr="00BC4540">
        <w:rPr>
          <w:rFonts w:ascii="微软雅黑" w:eastAsia="微软雅黑" w:hAnsi="微软雅黑" w:cs="宋体" w:hint="eastAsia"/>
          <w:color w:val="414141"/>
          <w:kern w:val="0"/>
          <w:sz w:val="27"/>
          <w:szCs w:val="27"/>
        </w:rPr>
        <w:t>全新农业</w:t>
      </w:r>
      <w:proofErr w:type="gramEnd"/>
      <w:r w:rsidRPr="00BC4540">
        <w:rPr>
          <w:rFonts w:ascii="微软雅黑" w:eastAsia="微软雅黑" w:hAnsi="微软雅黑" w:cs="宋体" w:hint="eastAsia"/>
          <w:color w:val="414141"/>
          <w:kern w:val="0"/>
          <w:sz w:val="27"/>
          <w:szCs w:val="27"/>
        </w:rPr>
        <w:t>休闲采摘体验和营销一体化合作模式。游人在林间穿插奔走，一边欣赏满山景色，一边体验乡村果园自助采摘的乐趣，为传统农业注入新的发展动力，为农民提供增收新机遇。</w:t>
      </w:r>
    </w:p>
    <w:p w:rsidR="00BC4540" w:rsidRPr="00BC4540" w:rsidRDefault="00BC4540" w:rsidP="00BC4540">
      <w:pPr>
        <w:widowControl/>
        <w:spacing w:line="525" w:lineRule="atLeast"/>
        <w:ind w:firstLine="480"/>
        <w:jc w:val="left"/>
        <w:rPr>
          <w:rFonts w:ascii="微软雅黑" w:eastAsia="微软雅黑" w:hAnsi="微软雅黑" w:cs="宋体" w:hint="eastAsia"/>
          <w:color w:val="414141"/>
          <w:kern w:val="0"/>
          <w:sz w:val="27"/>
          <w:szCs w:val="27"/>
        </w:rPr>
      </w:pPr>
      <w:r w:rsidRPr="00BC4540">
        <w:rPr>
          <w:rFonts w:ascii="微软雅黑" w:eastAsia="微软雅黑" w:hAnsi="微软雅黑" w:cs="宋体" w:hint="eastAsia"/>
          <w:color w:val="414141"/>
          <w:kern w:val="0"/>
          <w:sz w:val="27"/>
          <w:szCs w:val="27"/>
        </w:rPr>
        <w:t>乡村产业兴如锦，明日</w:t>
      </w:r>
      <w:proofErr w:type="gramStart"/>
      <w:r w:rsidRPr="00BC4540">
        <w:rPr>
          <w:rFonts w:ascii="微软雅黑" w:eastAsia="微软雅黑" w:hAnsi="微软雅黑" w:cs="宋体" w:hint="eastAsia"/>
          <w:color w:val="414141"/>
          <w:kern w:val="0"/>
          <w:sz w:val="27"/>
          <w:szCs w:val="27"/>
        </w:rPr>
        <w:t>风光胜</w:t>
      </w:r>
      <w:proofErr w:type="gramEnd"/>
      <w:r w:rsidRPr="00BC4540">
        <w:rPr>
          <w:rFonts w:ascii="微软雅黑" w:eastAsia="微软雅黑" w:hAnsi="微软雅黑" w:cs="宋体" w:hint="eastAsia"/>
          <w:color w:val="414141"/>
          <w:kern w:val="0"/>
          <w:sz w:val="27"/>
          <w:szCs w:val="27"/>
        </w:rPr>
        <w:t>画图。杨家庄村</w:t>
      </w:r>
      <w:proofErr w:type="gramStart"/>
      <w:r w:rsidRPr="00BC4540">
        <w:rPr>
          <w:rFonts w:ascii="微软雅黑" w:eastAsia="微软雅黑" w:hAnsi="微软雅黑" w:cs="宋体" w:hint="eastAsia"/>
          <w:color w:val="414141"/>
          <w:kern w:val="0"/>
          <w:sz w:val="27"/>
          <w:szCs w:val="27"/>
        </w:rPr>
        <w:t>正在农旅融合</w:t>
      </w:r>
      <w:proofErr w:type="gramEnd"/>
      <w:r w:rsidRPr="00BC4540">
        <w:rPr>
          <w:rFonts w:ascii="微软雅黑" w:eastAsia="微软雅黑" w:hAnsi="微软雅黑" w:cs="宋体" w:hint="eastAsia"/>
          <w:color w:val="414141"/>
          <w:kern w:val="0"/>
          <w:sz w:val="27"/>
          <w:szCs w:val="27"/>
        </w:rPr>
        <w:t>发展的振兴大道上领航，产业兴、环境美、基础实、服务优、百姓富、集体经济强的乡村振兴壮丽画卷徐徐铺展。</w:t>
      </w:r>
    </w:p>
    <w:p w:rsidR="006B23AE" w:rsidRPr="00BC4540" w:rsidRDefault="006B23AE"/>
    <w:sectPr w:rsidR="006B23AE" w:rsidRPr="00BC454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540"/>
    <w:rsid w:val="006B23AE"/>
    <w:rsid w:val="00BC45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E8CF6"/>
  <w15:chartTrackingRefBased/>
  <w15:docId w15:val="{67343E61-57A3-4B51-8EAB-230B036C8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C454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BC4540"/>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BC4540"/>
    <w:rPr>
      <w:b/>
      <w:bCs/>
    </w:rPr>
  </w:style>
  <w:style w:type="character" w:customStyle="1" w:styleId="10">
    <w:name w:val="标题 1 字符"/>
    <w:basedOn w:val="a0"/>
    <w:link w:val="1"/>
    <w:uiPriority w:val="9"/>
    <w:rsid w:val="00BC4540"/>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9659110">
      <w:bodyDiv w:val="1"/>
      <w:marLeft w:val="0"/>
      <w:marRight w:val="0"/>
      <w:marTop w:val="0"/>
      <w:marBottom w:val="0"/>
      <w:divBdr>
        <w:top w:val="none" w:sz="0" w:space="0" w:color="auto"/>
        <w:left w:val="none" w:sz="0" w:space="0" w:color="auto"/>
        <w:bottom w:val="none" w:sz="0" w:space="0" w:color="auto"/>
        <w:right w:val="none" w:sz="0" w:space="0" w:color="auto"/>
      </w:divBdr>
      <w:divsChild>
        <w:div w:id="783423268">
          <w:marLeft w:val="0"/>
          <w:marRight w:val="0"/>
          <w:marTop w:val="0"/>
          <w:marBottom w:val="750"/>
          <w:divBdr>
            <w:top w:val="none" w:sz="0" w:space="0" w:color="auto"/>
            <w:left w:val="none" w:sz="0" w:space="0" w:color="auto"/>
            <w:bottom w:val="none" w:sz="0" w:space="0" w:color="auto"/>
            <w:right w:val="none" w:sz="0" w:space="0" w:color="auto"/>
          </w:divBdr>
        </w:div>
        <w:div w:id="1002123876">
          <w:marLeft w:val="0"/>
          <w:marRight w:val="0"/>
          <w:marTop w:val="0"/>
          <w:marBottom w:val="300"/>
          <w:divBdr>
            <w:top w:val="none" w:sz="0" w:space="0" w:color="auto"/>
            <w:left w:val="none" w:sz="0" w:space="0" w:color="auto"/>
            <w:bottom w:val="none" w:sz="0" w:space="0" w:color="auto"/>
            <w:right w:val="none" w:sz="0" w:space="0" w:color="auto"/>
          </w:divBdr>
        </w:div>
        <w:div w:id="1171022709">
          <w:marLeft w:val="0"/>
          <w:marRight w:val="0"/>
          <w:marTop w:val="600"/>
          <w:marBottom w:val="6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462</Words>
  <Characters>2635</Characters>
  <Application>Microsoft Office Word</Application>
  <DocSecurity>0</DocSecurity>
  <Lines>21</Lines>
  <Paragraphs>6</Paragraphs>
  <ScaleCrop>false</ScaleCrop>
  <Company/>
  <LinksUpToDate>false</LinksUpToDate>
  <CharactersWithSpaces>3091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2025-07-15T02:06:00Z</dcterms:created>
  <dcterms:modified xsi:type="dcterms:W3CDTF">2025-07-15T02:07:00Z</dcterms:modified>
</cp:coreProperties>
</file>