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171E6DF">
      <w:pPr>
        <w:pStyle w:val="2"/>
        <w:keepNext w:val="0"/>
        <w:keepLines w:val="0"/>
        <w:widowControl/>
        <w:suppressLineNumbers w:val="0"/>
      </w:pPr>
      <w:r>
        <w:t>1. 社区基本情况</w:t>
      </w:r>
    </w:p>
    <w:p w14:paraId="4293016E">
      <w:pPr>
        <w:pStyle w:val="3"/>
        <w:keepNext w:val="0"/>
        <w:keepLines w:val="0"/>
        <w:widowControl/>
        <w:suppressLineNumbers w:val="0"/>
      </w:pPr>
      <w:r>
        <w:t>马家塔村隶属于内蒙古自治区准格尔旗薛家湾镇，位于镇区南部，总面积26平方公里，辖5个生产合作社，总人口1185人，党员42人，村“两委”成员7人。近年来，马家塔村党支部连续五年在镇实绩考核中获“双优秀”，已成为党建引领基层治理的典范村庄。</w:t>
      </w:r>
    </w:p>
    <w:p w14:paraId="1B8204B4">
      <w:pPr>
        <w:pStyle w:val="2"/>
        <w:keepNext w:val="0"/>
        <w:keepLines w:val="0"/>
        <w:widowControl/>
        <w:suppressLineNumbers w:val="0"/>
      </w:pPr>
      <w:r>
        <w:t>2. 社区突出优点</w:t>
      </w:r>
    </w:p>
    <w:p w14:paraId="25992A15">
      <w:pPr>
        <w:pStyle w:val="3"/>
        <w:keepNext w:val="0"/>
        <w:keepLines w:val="0"/>
        <w:widowControl/>
        <w:suppressLineNumbers w:val="0"/>
      </w:pPr>
      <w:r>
        <w:rPr>
          <w:rStyle w:val="6"/>
        </w:rPr>
        <w:t>（1）优点一：党建引领突出，形成基层治理坚实堡垒</w:t>
      </w:r>
      <w:r>
        <w:br w:type="textWrapping"/>
      </w:r>
      <w:r>
        <w:t>马家塔村党支部将政治建设放在首位，打造“家先锋”党建品牌，严格落实组织生活制度，通过“432”工作机制和党员分组管理，持续激励党员在服务群众中亮身份、作表率、树形象，创新实施“532”星级评定管理，促进党员主动担当作为。该机制有效架起党群连心桥，夯实了党组织的基层堡垒作用。</w:t>
      </w:r>
    </w:p>
    <w:p w14:paraId="55032ADE">
      <w:pPr>
        <w:pStyle w:val="3"/>
        <w:keepNext w:val="0"/>
        <w:keepLines w:val="0"/>
        <w:widowControl/>
        <w:suppressLineNumbers w:val="0"/>
      </w:pPr>
      <w:r>
        <w:rPr>
          <w:rStyle w:val="6"/>
        </w:rPr>
        <w:t>支撑材料</w:t>
      </w:r>
      <w:r>
        <w:t>：近年全镇实绩考核连续五年获“双优秀”，充分体现党建引领治理实效。</w:t>
      </w:r>
    </w:p>
    <w:p w14:paraId="6622B15A">
      <w:pPr>
        <w:pStyle w:val="3"/>
        <w:keepNext w:val="0"/>
        <w:keepLines w:val="0"/>
        <w:widowControl/>
        <w:suppressLineNumbers w:val="0"/>
      </w:pPr>
      <w:r>
        <w:rPr>
          <w:rStyle w:val="6"/>
        </w:rPr>
        <w:t>（2）优点二：多元发展产业，夯实强村富民基础</w:t>
      </w:r>
      <w:r>
        <w:br w:type="textWrapping"/>
      </w:r>
      <w:r>
        <w:t>党支部聚焦产业发展，积极探索“党支部+集体组织+公司+农户”模式，发展房屋租赁、机械租赁、光伏发电、固废利用等产业，带动村民就业增收，2024年集体经济收入达104.17万元。同步拓展新能源、生态农业等项目，预计2025年集体经济收入可翻倍，形成多元产业支撑村民增收。</w:t>
      </w:r>
    </w:p>
    <w:p w14:paraId="0AE40064">
      <w:pPr>
        <w:pStyle w:val="3"/>
        <w:keepNext w:val="0"/>
        <w:keepLines w:val="0"/>
        <w:widowControl/>
        <w:suppressLineNumbers w:val="0"/>
      </w:pPr>
      <w:r>
        <w:rPr>
          <w:rStyle w:val="6"/>
        </w:rPr>
        <w:t>支撑材料</w:t>
      </w:r>
      <w:r>
        <w:t>：村集体经济从光伏、风电等领域拓展，持续推动村民就业、入股分红，实现农户与集体“双增收”。</w:t>
      </w:r>
    </w:p>
    <w:p w14:paraId="6189539F">
      <w:pPr>
        <w:pStyle w:val="3"/>
        <w:keepNext w:val="0"/>
        <w:keepLines w:val="0"/>
        <w:widowControl/>
        <w:suppressLineNumbers w:val="0"/>
      </w:pPr>
      <w:r>
        <w:rPr>
          <w:rStyle w:val="6"/>
        </w:rPr>
        <w:t>（3）优点三：持续改善人居环境，打造幸福宜居新农村</w:t>
      </w:r>
      <w:r>
        <w:br w:type="textWrapping"/>
      </w:r>
      <w:r>
        <w:t>马家塔村累计投入500余万元，完成基础设施全面改造升级，修建道路、管网，安装路灯，村容村貌焕然一新。新建标准化党群服务中心，配备文化、健身设施，丰富村民精神生活。同时关注弱势群体，累计惠民资金达百万元，精准帮扶成效显著，提升村民获得感与幸福感。</w:t>
      </w:r>
    </w:p>
    <w:p w14:paraId="1D85CE30">
      <w:pPr>
        <w:pStyle w:val="3"/>
        <w:keepNext w:val="0"/>
        <w:keepLines w:val="0"/>
        <w:widowControl/>
        <w:suppressLineNumbers w:val="0"/>
      </w:pPr>
      <w:r>
        <w:rPr>
          <w:rStyle w:val="6"/>
        </w:rPr>
        <w:t>支撑材料</w:t>
      </w:r>
      <w:r>
        <w:t>：完成2400米供水、1626米排污管网改造，累计惠民1000余人次。</w:t>
      </w:r>
    </w:p>
    <w:p w14:paraId="40E57D52">
      <w:pPr>
        <w:pStyle w:val="3"/>
        <w:keepNext w:val="0"/>
        <w:keepLines w:val="0"/>
        <w:widowControl/>
        <w:suppressLineNumbers w:val="0"/>
      </w:pPr>
      <w:r>
        <w:rPr>
          <w:rStyle w:val="6"/>
        </w:rPr>
        <w:t>（4）优点四：创新基层治理模式，实现矛盾纠纷就地化解</w:t>
      </w:r>
      <w:r>
        <w:br w:type="textWrapping"/>
      </w:r>
      <w:r>
        <w:t>创新“1+100”工作机制，将“一线工作法”和“100%户代表同意”制度结合，推动问题在一线解决，干部主动下访，矛盾不出村。通过“村民说事”等活动，形成良好反馈闭环，连续七年获“无信访村”荣誉。同时创新“全民共享成果法”，以治理成果回馈群众，凝聚治理共识。</w:t>
      </w:r>
    </w:p>
    <w:p w14:paraId="26CACC1A">
      <w:pPr>
        <w:pStyle w:val="3"/>
        <w:keepNext w:val="0"/>
        <w:keepLines w:val="0"/>
        <w:widowControl/>
        <w:suppressLineNumbers w:val="0"/>
      </w:pPr>
      <w:r>
        <w:rPr>
          <w:rStyle w:val="6"/>
        </w:rPr>
        <w:t>支撑材料</w:t>
      </w:r>
      <w:r>
        <w:t>：连续七年“无信访村”，春节用奖励资金购买米面惠及全体村民，矛盾化解率高、群众满意度显著提升。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CC3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2025-07-21T20:14:02Z</dcterms:created>
  <dc:creator>lxy44</dc:creator>
  <cp:lastModifiedBy>Xinyi Li</cp:lastModifiedBy>
  <dcterms:modified xsi:type="dcterms:W3CDTF">2025-07-21T20:16:33Z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KSOTemplateDocerSaveRecord">
    <vt:lpwstr>eyJoZGlkIjoiMzEwNTM5NzYwMDRjMzkwZTVkZjY2ODkwMGIxNGU0OTUiLCJ1c2VySWQiOiIzODAxMzA0NTYifQ==</vt:lpwstr>
  </property>
  <property fmtid="{D5CDD505-2E9C-101B-9397-08002B2CF9AE}" pid="4" name="ICV">
    <vt:lpwstr>A64F16DDD0A943C2ADBE843E9F097D77_12</vt:lpwstr>
  </property>
</Properties>
</file>