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8B69E">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河北雄安新区双文社区：</w:t>
      </w:r>
      <w:bookmarkStart w:id="0" w:name="_GoBack"/>
      <w:bookmarkEnd w:id="0"/>
      <w:r>
        <w:rPr>
          <w:rFonts w:hint="eastAsia" w:ascii="Times New Roman" w:hAnsi="Times New Roman" w:cs="Times New Roman"/>
          <w:b/>
          <w:bCs/>
          <w:sz w:val="36"/>
          <w:szCs w:val="36"/>
          <w:lang w:val="en-US" w:eastAsia="zh-CN"/>
        </w:rPr>
        <w:t>“一网+三法”党建模式助力儿童友好社区发展</w:t>
      </w:r>
    </w:p>
    <w:p w14:paraId="4FB9A578">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河北省</w:t>
      </w:r>
      <w:r>
        <w:rPr>
          <w:rFonts w:hint="default"/>
          <w:lang w:val="en-US" w:eastAsia="zh-CN"/>
        </w:rPr>
        <w:t>雄安新区双文社区）</w:t>
      </w:r>
    </w:p>
    <w:p w14:paraId="692AA353">
      <w:pPr>
        <w:bidi w:val="0"/>
        <w:rPr>
          <w:rFonts w:hint="eastAsia"/>
          <w:lang w:val="en-US"/>
        </w:rPr>
      </w:pPr>
      <w:r>
        <w:rPr>
          <w:rFonts w:hint="eastAsia"/>
          <w:lang w:val="en-US"/>
        </w:rPr>
        <w:t>摘要</w:t>
      </w:r>
      <w:r>
        <w:rPr>
          <w:rFonts w:hint="eastAsia"/>
          <w:lang w:val="en-US" w:eastAsia="zh-CN"/>
        </w:rPr>
        <w:t>：</w:t>
      </w:r>
      <w:r>
        <w:rPr>
          <w:rFonts w:hint="eastAsia"/>
          <w:lang w:val="en-US"/>
        </w:rPr>
        <w:t>为更好的发挥儿童的主观能动性，推动儿童自发参与社区治理，创新社区治理新格局，河北雄安新区双文社区以党群服务中心为阵地，以党建引领为抓手，以儿童参与的基础服务和引导儿童参与的实践活动为形式，从空间领域、服务领域、环境领域和儿童参与出发，针对社区儿童生存、保护、参与、发展等方面的需求，多方联动，开展相关活动，逐步构建儿童友好社区。</w:t>
      </w:r>
    </w:p>
    <w:p w14:paraId="000673B0">
      <w:pPr>
        <w:pStyle w:val="2"/>
        <w:bidi w:val="0"/>
        <w:rPr>
          <w:rFonts w:hint="eastAsia"/>
          <w:lang w:val="en-US"/>
        </w:rPr>
      </w:pPr>
      <w:r>
        <w:rPr>
          <w:rFonts w:hint="eastAsia"/>
          <w:lang w:val="en-US" w:eastAsia="zh-CN"/>
        </w:rPr>
        <w:t>一、</w:t>
      </w:r>
      <w:r>
        <w:rPr>
          <w:rFonts w:hint="eastAsia"/>
          <w:lang w:val="en-US"/>
        </w:rPr>
        <w:t>背景</w:t>
      </w:r>
    </w:p>
    <w:p w14:paraId="72B2D550">
      <w:pPr>
        <w:bidi w:val="0"/>
        <w:rPr>
          <w:rFonts w:hint="eastAsia"/>
          <w:lang w:val="en-US"/>
        </w:rPr>
      </w:pPr>
      <w:r>
        <w:rPr>
          <w:rFonts w:hint="eastAsia"/>
          <w:lang w:val="en-US"/>
        </w:rPr>
        <w:t>双文社区位于雄安新区容东片区B2组团南部，下辖日新园、富兴园、朝晖园、齐贤园、广业园5个小区，共56栋楼3300户，当前常住2321户，4750余人，其中儿童约700余人，占社区总人口15%。社区内部现有的儿童娱乐设施丰富，下辖小区均有滑梯、蹦床、</w:t>
      </w:r>
      <w:r>
        <w:rPr>
          <w:rFonts w:hint="eastAsia"/>
          <w:lang w:val="en-US" w:eastAsia="zh-CN"/>
        </w:rPr>
        <w:t>“</w:t>
      </w:r>
      <w:r>
        <w:rPr>
          <w:rFonts w:hint="eastAsia"/>
          <w:lang w:val="en-US"/>
        </w:rPr>
        <w:t>传声筒</w:t>
      </w:r>
      <w:r>
        <w:rPr>
          <w:rFonts w:hint="eastAsia"/>
          <w:lang w:val="en-US" w:eastAsia="zh-CN"/>
        </w:rPr>
        <w:t>”</w:t>
      </w:r>
      <w:r>
        <w:rPr>
          <w:rFonts w:hint="eastAsia"/>
          <w:lang w:val="en-US"/>
        </w:rPr>
        <w:t>等设施，丰富有趣，满足儿童日常活动需求。富兴园下沉广场设置多个大滑梯供儿童休闲娱乐；日新园下沉广场设置儿童攀岩区，用于儿童休闲活动。自2022年雄安新区提出创建儿童友好城市以来，社区积极响应号召，切实发挥党建引领作用，探索</w:t>
      </w:r>
      <w:r>
        <w:rPr>
          <w:rFonts w:hint="eastAsia"/>
          <w:lang w:val="en-US" w:eastAsia="zh-CN"/>
        </w:rPr>
        <w:t>“</w:t>
      </w:r>
      <w:r>
        <w:rPr>
          <w:rFonts w:hint="eastAsia"/>
          <w:lang w:val="en-US"/>
        </w:rPr>
        <w:t>一网+三法</w:t>
      </w:r>
      <w:r>
        <w:rPr>
          <w:rFonts w:hint="eastAsia"/>
          <w:lang w:val="en-US" w:eastAsia="zh-CN"/>
        </w:rPr>
        <w:t>”</w:t>
      </w:r>
      <w:r>
        <w:rPr>
          <w:rFonts w:hint="eastAsia"/>
          <w:lang w:val="en-US"/>
        </w:rPr>
        <w:t>的党建模式，即秉承社区党组织</w:t>
      </w:r>
      <w:r>
        <w:rPr>
          <w:rFonts w:hint="eastAsia"/>
          <w:lang w:val="en-US" w:eastAsia="zh-CN"/>
        </w:rPr>
        <w:t>“</w:t>
      </w:r>
      <w:r>
        <w:rPr>
          <w:rFonts w:hint="eastAsia"/>
          <w:lang w:val="en-US"/>
        </w:rPr>
        <w:t>一张网</w:t>
      </w:r>
      <w:r>
        <w:rPr>
          <w:rFonts w:hint="eastAsia"/>
          <w:lang w:val="en-US" w:eastAsia="zh-CN"/>
        </w:rPr>
        <w:t>”</w:t>
      </w:r>
      <w:r>
        <w:rPr>
          <w:rFonts w:hint="eastAsia"/>
          <w:lang w:val="en-US"/>
        </w:rPr>
        <w:t>理念，加强党员网格队伍建设，保证社区网格全覆盖，实现一对一、一对多帮扶，同时灵活运用党建引领、机制创新、多元共治的工作方式方法，助力儿童友好社区发展。</w:t>
      </w:r>
    </w:p>
    <w:p w14:paraId="6473D93A">
      <w:pPr>
        <w:pStyle w:val="2"/>
        <w:bidi w:val="0"/>
        <w:rPr>
          <w:rFonts w:hint="eastAsia"/>
          <w:lang w:val="en-US" w:eastAsia="zh-CN"/>
        </w:rPr>
      </w:pPr>
      <w:r>
        <w:rPr>
          <w:rFonts w:hint="eastAsia"/>
          <w:lang w:val="en-US" w:eastAsia="zh-CN"/>
        </w:rPr>
        <w:t>二、做法</w:t>
      </w:r>
    </w:p>
    <w:p w14:paraId="7EEE2909">
      <w:pPr>
        <w:bidi w:val="0"/>
        <w:rPr>
          <w:rFonts w:hint="default"/>
          <w:b/>
          <w:bCs/>
          <w:lang w:val="en-US" w:eastAsia="zh-CN"/>
        </w:rPr>
      </w:pPr>
      <w:r>
        <w:rPr>
          <w:rFonts w:hint="eastAsia"/>
          <w:b/>
          <w:bCs/>
          <w:lang w:val="en-US" w:eastAsia="zh-CN"/>
        </w:rPr>
        <w:t>（</w:t>
      </w:r>
      <w:r>
        <w:rPr>
          <w:rFonts w:hint="default"/>
          <w:b/>
          <w:bCs/>
          <w:lang w:val="en-US" w:eastAsia="zh-CN"/>
        </w:rPr>
        <w:t>一</w:t>
      </w:r>
      <w:r>
        <w:rPr>
          <w:rFonts w:hint="eastAsia"/>
          <w:b/>
          <w:bCs/>
          <w:lang w:val="en-US" w:eastAsia="zh-CN"/>
        </w:rPr>
        <w:t>）</w:t>
      </w:r>
      <w:r>
        <w:rPr>
          <w:rFonts w:hint="default"/>
          <w:b/>
          <w:bCs/>
          <w:lang w:val="en-US" w:eastAsia="zh-CN"/>
        </w:rPr>
        <w:t>坚持党建引领，以</w:t>
      </w:r>
      <w:r>
        <w:rPr>
          <w:rFonts w:hint="eastAsia"/>
          <w:b/>
          <w:bCs/>
          <w:lang w:val="en-US" w:eastAsia="zh-CN"/>
        </w:rPr>
        <w:t>“</w:t>
      </w:r>
      <w:r>
        <w:rPr>
          <w:rFonts w:hint="default"/>
          <w:b/>
          <w:bCs/>
          <w:lang w:val="en-US" w:eastAsia="zh-CN"/>
        </w:rPr>
        <w:t>1+1+N</w:t>
      </w:r>
      <w:r>
        <w:rPr>
          <w:rFonts w:hint="eastAsia"/>
          <w:b/>
          <w:bCs/>
          <w:lang w:val="en-US" w:eastAsia="zh-CN"/>
        </w:rPr>
        <w:t>”</w:t>
      </w:r>
      <w:r>
        <w:rPr>
          <w:rFonts w:hint="default"/>
          <w:b/>
          <w:bCs/>
          <w:lang w:val="en-US" w:eastAsia="zh-CN"/>
        </w:rPr>
        <w:t>的工作模式，提升基层治理效能。</w:t>
      </w:r>
    </w:p>
    <w:p w14:paraId="177E2BDD">
      <w:pPr>
        <w:bidi w:val="0"/>
        <w:rPr>
          <w:rFonts w:hint="default"/>
          <w:lang w:val="en-US" w:eastAsia="zh-CN"/>
        </w:rPr>
      </w:pPr>
      <w:r>
        <w:rPr>
          <w:rFonts w:hint="default"/>
          <w:lang w:val="en-US" w:eastAsia="zh-CN"/>
        </w:rPr>
        <w:t>双文社区党总支坚持以习近平新时代中国特色社会主义思想为指导，深入学习贯彻党的二十大精神和习近平总书记关于关心关爱少年儿童的重要论述，按照雄安新区党工委管委会有关要求，立足自身实际，以提升组织力为重点，不断加强基层党组织政治功能和组织功能，通过完善党建引领的社会参与制度，统筹协调联建党组织、物业服务企业、群团组织、企事业单位等单位，组织发动各支部党员、专职社区工作者、双报到居民党员和在职党员、楼门长、物业服务人员、志愿者、辖区居民等群体，坚持党建带群建，着力打造党建引领的儿童友好示范社区。社区探索建立了</w:t>
      </w:r>
      <w:r>
        <w:rPr>
          <w:rFonts w:hint="eastAsia"/>
          <w:lang w:val="en-US" w:eastAsia="zh-CN"/>
        </w:rPr>
        <w:t>“</w:t>
      </w:r>
      <w:r>
        <w:rPr>
          <w:rFonts w:hint="default"/>
          <w:lang w:val="en-US" w:eastAsia="zh-CN"/>
        </w:rPr>
        <w:t>1+1+N</w:t>
      </w:r>
      <w:r>
        <w:rPr>
          <w:rFonts w:hint="eastAsia"/>
          <w:lang w:val="en-US" w:eastAsia="zh-CN"/>
        </w:rPr>
        <w:t>”</w:t>
      </w:r>
      <w:r>
        <w:rPr>
          <w:rFonts w:hint="default"/>
          <w:lang w:val="en-US" w:eastAsia="zh-CN"/>
        </w:rPr>
        <w:t>的工作机制，即社区+学校+党员、志愿者、儿童家庭、辖区企业、社会团体组织等，构建家校社协同联动机制，形成合力共促发展。同时还通过打造线上线下双平台，引导儿童积极参与儿童友好社区建设，建立儿童参与社区治理的长效模式，促进儿童健康成长和全面发展。</w:t>
      </w:r>
    </w:p>
    <w:p w14:paraId="23C9AEBC">
      <w:pPr>
        <w:bidi w:val="0"/>
        <w:rPr>
          <w:rFonts w:hint="default"/>
          <w:b/>
          <w:bCs/>
          <w:lang w:val="en-US" w:eastAsia="zh-CN"/>
        </w:rPr>
      </w:pPr>
      <w:r>
        <w:rPr>
          <w:rFonts w:hint="eastAsia"/>
          <w:b/>
          <w:bCs/>
          <w:lang w:val="en-US" w:eastAsia="zh-CN"/>
        </w:rPr>
        <w:t>（</w:t>
      </w:r>
      <w:r>
        <w:rPr>
          <w:rFonts w:hint="default"/>
          <w:b/>
          <w:bCs/>
          <w:lang w:val="en-US" w:eastAsia="zh-CN"/>
        </w:rPr>
        <w:t>二</w:t>
      </w:r>
      <w:r>
        <w:rPr>
          <w:rFonts w:hint="eastAsia"/>
          <w:b/>
          <w:bCs/>
          <w:lang w:val="en-US" w:eastAsia="zh-CN"/>
        </w:rPr>
        <w:t>）</w:t>
      </w:r>
      <w:r>
        <w:rPr>
          <w:rFonts w:hint="default"/>
          <w:b/>
          <w:bCs/>
          <w:lang w:val="en-US" w:eastAsia="zh-CN"/>
        </w:rPr>
        <w:t>坚持机制创新，以</w:t>
      </w:r>
      <w:r>
        <w:rPr>
          <w:rFonts w:hint="eastAsia"/>
          <w:b/>
          <w:bCs/>
          <w:lang w:val="en-US" w:eastAsia="zh-CN"/>
        </w:rPr>
        <w:t>“</w:t>
      </w:r>
      <w:r>
        <w:rPr>
          <w:rFonts w:hint="default"/>
          <w:b/>
          <w:bCs/>
          <w:lang w:val="en-US" w:eastAsia="zh-CN"/>
        </w:rPr>
        <w:t>资源链接+阵地打造</w:t>
      </w:r>
      <w:r>
        <w:rPr>
          <w:rFonts w:hint="eastAsia"/>
          <w:b/>
          <w:bCs/>
          <w:lang w:val="en-US" w:eastAsia="zh-CN"/>
        </w:rPr>
        <w:t>”</w:t>
      </w:r>
      <w:r>
        <w:rPr>
          <w:rFonts w:hint="default"/>
          <w:b/>
          <w:bCs/>
          <w:lang w:val="en-US" w:eastAsia="zh-CN"/>
        </w:rPr>
        <w:t>的工作方法，优化社区服务品质。</w:t>
      </w:r>
    </w:p>
    <w:p w14:paraId="4981EA8A">
      <w:pPr>
        <w:bidi w:val="0"/>
        <w:rPr>
          <w:rFonts w:hint="default"/>
          <w:lang w:val="en-US" w:eastAsia="zh-CN"/>
        </w:rPr>
      </w:pPr>
      <w:r>
        <w:rPr>
          <w:rFonts w:hint="default"/>
          <w:lang w:val="en-US" w:eastAsia="zh-CN"/>
        </w:rPr>
        <w:t>一是打造儿童合唱团，引进河北大学专业资源，创作歌曲《童梦未来》并拍摄MV，培养一支具备容东特色的儿童品牌合唱团；组建儿童观察团，培育儿童形成独立见解，有序参与社区治理，建立健全儿童参与公共活动和公共事务机制，畅通儿童参与渠道，对于儿童个人的思考探索和交流表达起到了重要的作用；开展</w:t>
      </w:r>
      <w:r>
        <w:rPr>
          <w:rFonts w:hint="eastAsia"/>
          <w:lang w:val="en-US" w:eastAsia="zh-CN"/>
        </w:rPr>
        <w:t>“</w:t>
      </w:r>
      <w:r>
        <w:rPr>
          <w:rFonts w:hint="default"/>
          <w:lang w:val="en-US" w:eastAsia="zh-CN"/>
        </w:rPr>
        <w:t>步行巴士</w:t>
      </w:r>
      <w:r>
        <w:rPr>
          <w:rFonts w:hint="eastAsia"/>
          <w:lang w:val="en-US" w:eastAsia="zh-CN"/>
        </w:rPr>
        <w:t>”</w:t>
      </w:r>
      <w:r>
        <w:rPr>
          <w:rFonts w:hint="default"/>
          <w:lang w:val="en-US" w:eastAsia="zh-CN"/>
        </w:rPr>
        <w:t>，实施安全通学</w:t>
      </w:r>
      <w:r>
        <w:rPr>
          <w:rFonts w:hint="eastAsia"/>
          <w:lang w:val="en-US" w:eastAsia="zh-CN"/>
        </w:rPr>
        <w:t>“</w:t>
      </w:r>
      <w:r>
        <w:rPr>
          <w:rFonts w:hint="default"/>
          <w:lang w:val="en-US" w:eastAsia="zh-CN"/>
        </w:rPr>
        <w:t>步行巴士</w:t>
      </w:r>
      <w:r>
        <w:rPr>
          <w:rFonts w:hint="eastAsia"/>
          <w:lang w:val="en-US" w:eastAsia="zh-CN"/>
        </w:rPr>
        <w:t>”</w:t>
      </w:r>
      <w:r>
        <w:rPr>
          <w:rFonts w:hint="default"/>
          <w:lang w:val="en-US" w:eastAsia="zh-CN"/>
        </w:rPr>
        <w:t>，探索</w:t>
      </w:r>
      <w:r>
        <w:rPr>
          <w:rFonts w:hint="eastAsia"/>
          <w:lang w:val="en-US" w:eastAsia="zh-CN"/>
        </w:rPr>
        <w:t>“</w:t>
      </w:r>
      <w:r>
        <w:rPr>
          <w:rFonts w:hint="default"/>
          <w:lang w:val="en-US" w:eastAsia="zh-CN"/>
        </w:rPr>
        <w:t>儿童友好社区</w:t>
      </w:r>
      <w:r>
        <w:rPr>
          <w:rFonts w:hint="eastAsia"/>
          <w:lang w:val="en-US" w:eastAsia="zh-CN"/>
        </w:rPr>
        <w:t>”</w:t>
      </w:r>
      <w:r>
        <w:rPr>
          <w:rFonts w:hint="default"/>
          <w:lang w:val="en-US" w:eastAsia="zh-CN"/>
        </w:rPr>
        <w:t>建设路径和方式，协调家校社各方力量，为儿童提供健康安全的成长空间；培育家校社共育委员会，促进家庭、学校、社区三方联动融合，共同关注儿童工作，为儿童发展提供更好条件保障，为社区每个儿童家庭的和谐幸福，凝聚共识，集聚更多的力量；提供儿童公共卫生服务，通过定期健康检查，对儿童生长发育进行监测和评价，早期发现异常和疾病，及时进行干预，指导家长做好科学育儿及疾病预防，促进儿童健康成长；开设家长课堂，积极引进中国人民大学专业资源，通过构建家庭友好的支持体系与科学育儿的服务体系，增强家长的能力，与儿童携手共成长。</w:t>
      </w:r>
    </w:p>
    <w:p w14:paraId="6A009724">
      <w:pPr>
        <w:bidi w:val="0"/>
        <w:rPr>
          <w:rFonts w:hint="default"/>
          <w:lang w:val="en-US" w:eastAsia="zh-CN"/>
        </w:rPr>
      </w:pPr>
      <w:r>
        <w:rPr>
          <w:rFonts w:hint="default"/>
          <w:lang w:val="en-US" w:eastAsia="zh-CN"/>
        </w:rPr>
        <w:t>二是依托地缘优势、沿街公服、辖区文娱设施及教育资源，创造性地开展儿童友好各项工作。打造享趣乐园，主要用于0-3岁儿童早教课程以及婴幼儿儿童家庭教育活动开展；创办享趣智汇馆，结合雄安新区千年秀林的特色进行设计打造，在场馆设计中融入互动性、趣味性和教育性元素，后期用于儿童参观及创意活动开展；开设航天科技馆，融入科技静态展示以及互动体验项目，增加儿童对于航天宇宙探索的兴趣；建立社区图书馆，主要用于日常图书借阅以及图书漂流、图书分享等系列活动。</w:t>
      </w:r>
    </w:p>
    <w:p w14:paraId="42FA75F8">
      <w:pPr>
        <w:bidi w:val="0"/>
        <w:rPr>
          <w:rFonts w:hint="default"/>
          <w:b/>
          <w:bCs/>
          <w:lang w:val="en-US" w:eastAsia="zh-CN"/>
        </w:rPr>
      </w:pPr>
      <w:r>
        <w:rPr>
          <w:rFonts w:hint="eastAsia"/>
          <w:b/>
          <w:bCs/>
          <w:lang w:val="en-US" w:eastAsia="zh-CN"/>
        </w:rPr>
        <w:t>（</w:t>
      </w:r>
      <w:r>
        <w:rPr>
          <w:rFonts w:hint="default"/>
          <w:b/>
          <w:bCs/>
          <w:lang w:val="en-US" w:eastAsia="zh-CN"/>
        </w:rPr>
        <w:t>三</w:t>
      </w:r>
      <w:r>
        <w:rPr>
          <w:rFonts w:hint="eastAsia"/>
          <w:b/>
          <w:bCs/>
          <w:lang w:val="en-US" w:eastAsia="zh-CN"/>
        </w:rPr>
        <w:t>）</w:t>
      </w:r>
      <w:r>
        <w:rPr>
          <w:rFonts w:hint="default"/>
          <w:b/>
          <w:bCs/>
          <w:lang w:val="en-US" w:eastAsia="zh-CN"/>
        </w:rPr>
        <w:t>坚持多元共治，以</w:t>
      </w:r>
      <w:r>
        <w:rPr>
          <w:rFonts w:hint="eastAsia"/>
          <w:b/>
          <w:bCs/>
          <w:lang w:val="en-US" w:eastAsia="zh-CN"/>
        </w:rPr>
        <w:t>“</w:t>
      </w:r>
      <w:r>
        <w:rPr>
          <w:rFonts w:hint="default"/>
          <w:b/>
          <w:bCs/>
          <w:lang w:val="en-US" w:eastAsia="zh-CN"/>
        </w:rPr>
        <w:t>1+1+1+N</w:t>
      </w:r>
      <w:r>
        <w:rPr>
          <w:rFonts w:hint="eastAsia"/>
          <w:b/>
          <w:bCs/>
          <w:lang w:val="en-US" w:eastAsia="zh-CN"/>
        </w:rPr>
        <w:t>”</w:t>
      </w:r>
      <w:r>
        <w:rPr>
          <w:rFonts w:hint="default"/>
          <w:b/>
          <w:bCs/>
          <w:lang w:val="en-US" w:eastAsia="zh-CN"/>
        </w:rPr>
        <w:t>的工作体系，激发共建共治活力。</w:t>
      </w:r>
    </w:p>
    <w:p w14:paraId="65E55CC5">
      <w:pPr>
        <w:bidi w:val="0"/>
        <w:rPr>
          <w:rFonts w:hint="default"/>
          <w:lang w:val="en-US" w:eastAsia="zh-CN"/>
        </w:rPr>
      </w:pPr>
      <w:r>
        <w:rPr>
          <w:rFonts w:hint="default"/>
          <w:lang w:val="en-US" w:eastAsia="zh-CN"/>
        </w:rPr>
        <w:t>一是建好一处儿童工作阵地，整合各方资源，升级改造社区内儿童友好空间，为社区儿童提供更优质便捷的活动环境。社区依托社区党群服务中心的阵地资源优势，通过上墙制度、标语及创意宣传内容，营造温馨和谐的氛围环境，同时积极推进公共空间的适儿化改造，更好地满足不同年龄段儿童的多样化需求。</w:t>
      </w:r>
    </w:p>
    <w:p w14:paraId="24610A1E">
      <w:pPr>
        <w:bidi w:val="0"/>
        <w:rPr>
          <w:rFonts w:hint="default"/>
          <w:lang w:val="en-US" w:eastAsia="zh-CN"/>
        </w:rPr>
      </w:pPr>
      <w:r>
        <w:rPr>
          <w:rFonts w:hint="default"/>
          <w:lang w:val="en-US" w:eastAsia="zh-CN"/>
        </w:rPr>
        <w:t>二是用好一个儿童友好品牌，聚焦</w:t>
      </w:r>
      <w:r>
        <w:rPr>
          <w:rFonts w:hint="eastAsia"/>
          <w:lang w:val="en-US" w:eastAsia="zh-CN"/>
        </w:rPr>
        <w:t>“</w:t>
      </w:r>
      <w:r>
        <w:rPr>
          <w:rFonts w:hint="default"/>
          <w:lang w:val="en-US" w:eastAsia="zh-CN"/>
        </w:rPr>
        <w:t>享趣双文，普hui邻里</w:t>
      </w:r>
      <w:r>
        <w:rPr>
          <w:rFonts w:hint="eastAsia"/>
          <w:lang w:val="en-US" w:eastAsia="zh-CN"/>
        </w:rPr>
        <w:t>”</w:t>
      </w:r>
      <w:r>
        <w:rPr>
          <w:rFonts w:hint="default"/>
          <w:lang w:val="en-US" w:eastAsia="zh-CN"/>
        </w:rPr>
        <w:t>的理念，结合社区实际，以</w:t>
      </w:r>
      <w:r>
        <w:rPr>
          <w:rFonts w:hint="eastAsia"/>
          <w:lang w:val="en-US" w:eastAsia="zh-CN"/>
        </w:rPr>
        <w:t>“</w:t>
      </w:r>
      <w:r>
        <w:rPr>
          <w:rFonts w:hint="default"/>
          <w:lang w:val="en-US" w:eastAsia="zh-CN"/>
        </w:rPr>
        <w:t>hui</w:t>
      </w:r>
      <w:r>
        <w:rPr>
          <w:rFonts w:hint="eastAsia"/>
          <w:lang w:val="en-US" w:eastAsia="zh-CN"/>
        </w:rPr>
        <w:t>”</w:t>
      </w:r>
      <w:r>
        <w:rPr>
          <w:rFonts w:hint="default"/>
          <w:lang w:val="en-US" w:eastAsia="zh-CN"/>
        </w:rPr>
        <w:t>为主线，串联社区服务内容，形成</w:t>
      </w:r>
      <w:r>
        <w:rPr>
          <w:rFonts w:hint="eastAsia"/>
          <w:lang w:val="en-US" w:eastAsia="zh-CN"/>
        </w:rPr>
        <w:t>“</w:t>
      </w:r>
      <w:r>
        <w:rPr>
          <w:rFonts w:hint="default"/>
          <w:lang w:val="en-US" w:eastAsia="zh-CN"/>
        </w:rPr>
        <w:t>汇</w:t>
      </w:r>
      <w:r>
        <w:rPr>
          <w:rFonts w:hint="eastAsia"/>
          <w:lang w:val="en-US" w:eastAsia="zh-CN"/>
        </w:rPr>
        <w:t>”</w:t>
      </w:r>
      <w:r>
        <w:rPr>
          <w:rFonts w:hint="default"/>
          <w:lang w:val="en-US" w:eastAsia="zh-CN"/>
        </w:rPr>
        <w:t>力量、</w:t>
      </w:r>
      <w:r>
        <w:rPr>
          <w:rFonts w:hint="eastAsia"/>
          <w:lang w:val="en-US" w:eastAsia="zh-CN"/>
        </w:rPr>
        <w:t>“</w:t>
      </w:r>
      <w:r>
        <w:rPr>
          <w:rFonts w:hint="default"/>
          <w:lang w:val="en-US" w:eastAsia="zh-CN"/>
        </w:rPr>
        <w:t>绘</w:t>
      </w:r>
      <w:r>
        <w:rPr>
          <w:rFonts w:hint="eastAsia"/>
          <w:lang w:val="en-US" w:eastAsia="zh-CN"/>
        </w:rPr>
        <w:t>”</w:t>
      </w:r>
      <w:r>
        <w:rPr>
          <w:rFonts w:hint="default"/>
          <w:lang w:val="en-US" w:eastAsia="zh-CN"/>
        </w:rPr>
        <w:t>精彩、</w:t>
      </w:r>
      <w:r>
        <w:rPr>
          <w:rFonts w:hint="eastAsia"/>
          <w:lang w:val="en-US" w:eastAsia="zh-CN"/>
        </w:rPr>
        <w:t>“</w:t>
      </w:r>
      <w:r>
        <w:rPr>
          <w:rFonts w:hint="default"/>
          <w:lang w:val="en-US" w:eastAsia="zh-CN"/>
        </w:rPr>
        <w:t>惠</w:t>
      </w:r>
      <w:r>
        <w:rPr>
          <w:rFonts w:hint="eastAsia"/>
          <w:lang w:val="en-US" w:eastAsia="zh-CN"/>
        </w:rPr>
        <w:t>”</w:t>
      </w:r>
      <w:r>
        <w:rPr>
          <w:rFonts w:hint="default"/>
          <w:lang w:val="en-US" w:eastAsia="zh-CN"/>
        </w:rPr>
        <w:t>民生三大主题特色品牌，并以此举办了系列特色活动，包含</w:t>
      </w:r>
      <w:r>
        <w:rPr>
          <w:rFonts w:hint="eastAsia"/>
          <w:lang w:val="en-US" w:eastAsia="zh-CN"/>
        </w:rPr>
        <w:t>“</w:t>
      </w:r>
      <w:r>
        <w:rPr>
          <w:rFonts w:hint="default"/>
          <w:lang w:val="en-US" w:eastAsia="zh-CN"/>
        </w:rPr>
        <w:t>非遗传承类</w:t>
      </w:r>
      <w:r>
        <w:rPr>
          <w:rFonts w:hint="eastAsia"/>
          <w:lang w:val="en-US" w:eastAsia="zh-CN"/>
        </w:rPr>
        <w:t>”</w:t>
      </w:r>
      <w:r>
        <w:rPr>
          <w:rFonts w:hint="default"/>
          <w:lang w:val="en-US" w:eastAsia="zh-CN"/>
        </w:rPr>
        <w:t>活动，如汉服游园活动，带领儿童学习了解汉服文化，传承非遗精神，如民族弦乐公益课堂，增进民族弦乐艺术对社区儿童的熏陶；开展</w:t>
      </w:r>
      <w:r>
        <w:rPr>
          <w:rFonts w:hint="eastAsia"/>
          <w:lang w:val="en-US" w:eastAsia="zh-CN"/>
        </w:rPr>
        <w:t>“</w:t>
      </w:r>
      <w:r>
        <w:rPr>
          <w:rFonts w:hint="default"/>
          <w:lang w:val="en-US" w:eastAsia="zh-CN"/>
        </w:rPr>
        <w:t>健康成长类</w:t>
      </w:r>
      <w:r>
        <w:rPr>
          <w:rFonts w:hint="eastAsia"/>
          <w:lang w:val="en-US" w:eastAsia="zh-CN"/>
        </w:rPr>
        <w:t>”</w:t>
      </w:r>
      <w:r>
        <w:rPr>
          <w:rFonts w:hint="default"/>
          <w:lang w:val="en-US" w:eastAsia="zh-CN"/>
        </w:rPr>
        <w:t>活动，如习惯储蓄银行活动，培养适龄儿童关注生活常识，培养良好的生活学习习惯；开展</w:t>
      </w:r>
      <w:r>
        <w:rPr>
          <w:rFonts w:hint="eastAsia"/>
          <w:lang w:val="en-US" w:eastAsia="zh-CN"/>
        </w:rPr>
        <w:t>“</w:t>
      </w:r>
      <w:r>
        <w:rPr>
          <w:rFonts w:hint="default"/>
          <w:lang w:val="en-US" w:eastAsia="zh-CN"/>
        </w:rPr>
        <w:t>亲子活动类</w:t>
      </w:r>
      <w:r>
        <w:rPr>
          <w:rFonts w:hint="eastAsia"/>
          <w:lang w:val="en-US" w:eastAsia="zh-CN"/>
        </w:rPr>
        <w:t>”</w:t>
      </w:r>
      <w:r>
        <w:rPr>
          <w:rFonts w:hint="default"/>
          <w:lang w:val="en-US" w:eastAsia="zh-CN"/>
        </w:rPr>
        <w:t>活动，如享趣乐园早教系列课程、音乐绘本故事会等，增进亲子关系，营造轻松和谐而儿童成长氛围；开展</w:t>
      </w:r>
      <w:r>
        <w:rPr>
          <w:rFonts w:hint="eastAsia"/>
          <w:lang w:val="en-US" w:eastAsia="zh-CN"/>
        </w:rPr>
        <w:t>“</w:t>
      </w:r>
      <w:r>
        <w:rPr>
          <w:rFonts w:hint="default"/>
          <w:lang w:val="en-US" w:eastAsia="zh-CN"/>
        </w:rPr>
        <w:t>成长实践类</w:t>
      </w:r>
      <w:r>
        <w:rPr>
          <w:rFonts w:hint="eastAsia"/>
          <w:lang w:val="en-US" w:eastAsia="zh-CN"/>
        </w:rPr>
        <w:t>”</w:t>
      </w:r>
      <w:r>
        <w:rPr>
          <w:rFonts w:hint="default"/>
          <w:lang w:val="en-US" w:eastAsia="zh-CN"/>
        </w:rPr>
        <w:t>活动，如小小银行家职业体验活动，引导儿童认识职业，了解行业发展；开展</w:t>
      </w:r>
      <w:r>
        <w:rPr>
          <w:rFonts w:hint="eastAsia"/>
          <w:lang w:val="en-US" w:eastAsia="zh-CN"/>
        </w:rPr>
        <w:t>“</w:t>
      </w:r>
      <w:r>
        <w:rPr>
          <w:rFonts w:hint="default"/>
          <w:lang w:val="en-US" w:eastAsia="zh-CN"/>
        </w:rPr>
        <w:t>运动户外类</w:t>
      </w:r>
      <w:r>
        <w:rPr>
          <w:rFonts w:hint="eastAsia"/>
          <w:lang w:val="en-US" w:eastAsia="zh-CN"/>
        </w:rPr>
        <w:t>”</w:t>
      </w:r>
      <w:r>
        <w:rPr>
          <w:rFonts w:hint="default"/>
          <w:lang w:val="en-US" w:eastAsia="zh-CN"/>
        </w:rPr>
        <w:t>活动，如儿童趣味运动会，鼓励儿童加强体育运动，形成运动习惯；开展</w:t>
      </w:r>
      <w:r>
        <w:rPr>
          <w:rFonts w:hint="eastAsia"/>
          <w:lang w:val="en-US" w:eastAsia="zh-CN"/>
        </w:rPr>
        <w:t>“</w:t>
      </w:r>
      <w:r>
        <w:rPr>
          <w:rFonts w:hint="default"/>
          <w:lang w:val="en-US" w:eastAsia="zh-CN"/>
        </w:rPr>
        <w:t>环保创意类</w:t>
      </w:r>
      <w:r>
        <w:rPr>
          <w:rFonts w:hint="eastAsia"/>
          <w:lang w:val="en-US" w:eastAsia="zh-CN"/>
        </w:rPr>
        <w:t>”</w:t>
      </w:r>
      <w:r>
        <w:rPr>
          <w:rFonts w:hint="default"/>
          <w:lang w:val="en-US" w:eastAsia="zh-CN"/>
        </w:rPr>
        <w:t>活动，如环保小卫士活动，号召儿童参与垃圾分类，示范带动居民共同保护环境，共同营造宜居、宜学、宜乐、宜游、宜业的良好环境。</w:t>
      </w:r>
    </w:p>
    <w:p w14:paraId="1DEC7B77">
      <w:pPr>
        <w:bidi w:val="0"/>
        <w:rPr>
          <w:rFonts w:hint="default"/>
          <w:lang w:val="en-US" w:eastAsia="zh-CN"/>
        </w:rPr>
      </w:pPr>
      <w:r>
        <w:rPr>
          <w:rFonts w:hint="default"/>
          <w:lang w:val="en-US" w:eastAsia="zh-CN"/>
        </w:rPr>
        <w:t>三是抓好一个党员队伍，发动和依靠由党员、楼门长、志愿者等力量助力儿童友好社区打造，汇聚多方力量形成多元主体协同共治，让</w:t>
      </w:r>
      <w:r>
        <w:rPr>
          <w:rFonts w:hint="eastAsia"/>
          <w:lang w:val="en-US" w:eastAsia="zh-CN"/>
        </w:rPr>
        <w:t>“</w:t>
      </w:r>
      <w:r>
        <w:rPr>
          <w:rFonts w:hint="default"/>
          <w:lang w:val="en-US" w:eastAsia="zh-CN"/>
        </w:rPr>
        <w:t>头雁高飞</w:t>
      </w:r>
      <w:r>
        <w:rPr>
          <w:rFonts w:hint="eastAsia"/>
          <w:lang w:val="en-US" w:eastAsia="zh-CN"/>
        </w:rPr>
        <w:t>”</w:t>
      </w:r>
      <w:r>
        <w:rPr>
          <w:rFonts w:hint="default"/>
          <w:lang w:val="en-US" w:eastAsia="zh-CN"/>
        </w:rPr>
        <w:t>引领</w:t>
      </w:r>
      <w:r>
        <w:rPr>
          <w:rFonts w:hint="eastAsia"/>
          <w:lang w:val="en-US" w:eastAsia="zh-CN"/>
        </w:rPr>
        <w:t>“</w:t>
      </w:r>
      <w:r>
        <w:rPr>
          <w:rFonts w:hint="default"/>
          <w:lang w:val="en-US" w:eastAsia="zh-CN"/>
        </w:rPr>
        <w:t>群雁齐飞</w:t>
      </w:r>
      <w:r>
        <w:rPr>
          <w:rFonts w:hint="eastAsia"/>
          <w:lang w:val="en-US" w:eastAsia="zh-CN"/>
        </w:rPr>
        <w:t>”</w:t>
      </w:r>
      <w:r>
        <w:rPr>
          <w:rFonts w:hint="default"/>
          <w:lang w:val="en-US" w:eastAsia="zh-CN"/>
        </w:rPr>
        <w:t>，着力打造</w:t>
      </w:r>
      <w:r>
        <w:rPr>
          <w:rFonts w:hint="eastAsia"/>
          <w:lang w:val="en-US" w:eastAsia="zh-CN"/>
        </w:rPr>
        <w:t>“</w:t>
      </w:r>
      <w:r>
        <w:rPr>
          <w:rFonts w:hint="default"/>
          <w:lang w:val="en-US" w:eastAsia="zh-CN"/>
        </w:rPr>
        <w:t>共建共治共享</w:t>
      </w:r>
      <w:r>
        <w:rPr>
          <w:rFonts w:hint="eastAsia"/>
          <w:lang w:val="en-US" w:eastAsia="zh-CN"/>
        </w:rPr>
        <w:t>”</w:t>
      </w:r>
      <w:r>
        <w:rPr>
          <w:rFonts w:hint="default"/>
          <w:lang w:val="en-US" w:eastAsia="zh-CN"/>
        </w:rPr>
        <w:t>社区治理和社会参与格局。社区充分发挥103名党员、20名楼门长、100余名</w:t>
      </w:r>
      <w:r>
        <w:rPr>
          <w:rFonts w:hint="eastAsia"/>
          <w:lang w:val="en-US" w:eastAsia="zh-CN"/>
        </w:rPr>
        <w:t>“</w:t>
      </w:r>
      <w:r>
        <w:rPr>
          <w:rFonts w:hint="default"/>
          <w:lang w:val="en-US" w:eastAsia="zh-CN"/>
        </w:rPr>
        <w:t>双子星</w:t>
      </w:r>
      <w:r>
        <w:rPr>
          <w:rFonts w:hint="eastAsia"/>
          <w:lang w:val="en-US" w:eastAsia="zh-CN"/>
        </w:rPr>
        <w:t>”</w:t>
      </w:r>
      <w:r>
        <w:rPr>
          <w:rFonts w:hint="default"/>
          <w:lang w:val="en-US" w:eastAsia="zh-CN"/>
        </w:rPr>
        <w:t>志愿者、2个社会组织等资源优势，探索建立</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模式，通过以大带小，党员带动儿童及其家庭参与的形式传递志愿精神，同时以小促大，再由儿童及其家庭培养志愿服务习惯影响周围群众，共同构建志愿服务队，形成大治理格局。</w:t>
      </w:r>
    </w:p>
    <w:p w14:paraId="6ACCB1B4">
      <w:pPr>
        <w:pStyle w:val="2"/>
        <w:bidi w:val="0"/>
        <w:rPr>
          <w:rFonts w:hint="eastAsia"/>
          <w:lang w:val="en-US" w:eastAsia="zh-CN"/>
        </w:rPr>
      </w:pPr>
      <w:r>
        <w:rPr>
          <w:rFonts w:hint="eastAsia"/>
          <w:lang w:val="en-US" w:eastAsia="zh-CN"/>
        </w:rPr>
        <w:t>三、成效</w:t>
      </w:r>
    </w:p>
    <w:p w14:paraId="54B80349">
      <w:pPr>
        <w:rPr>
          <w:rFonts w:hint="default"/>
          <w:b/>
          <w:bCs/>
          <w:lang w:val="en-US" w:eastAsia="zh-CN"/>
        </w:rPr>
      </w:pPr>
      <w:r>
        <w:rPr>
          <w:rFonts w:hint="eastAsia"/>
          <w:b/>
          <w:bCs/>
          <w:lang w:val="en-US" w:eastAsia="zh-CN"/>
        </w:rPr>
        <w:t>（</w:t>
      </w:r>
      <w:r>
        <w:rPr>
          <w:rFonts w:hint="default"/>
          <w:b/>
          <w:bCs/>
          <w:lang w:val="en-US" w:eastAsia="zh-CN"/>
        </w:rPr>
        <w:t>一</w:t>
      </w:r>
      <w:r>
        <w:rPr>
          <w:rFonts w:hint="eastAsia"/>
          <w:b/>
          <w:bCs/>
          <w:lang w:val="en-US" w:eastAsia="zh-CN"/>
        </w:rPr>
        <w:t>）</w:t>
      </w:r>
      <w:r>
        <w:rPr>
          <w:rFonts w:hint="default"/>
          <w:b/>
          <w:bCs/>
          <w:lang w:val="en-US" w:eastAsia="zh-CN"/>
        </w:rPr>
        <w:t>儿童关爱水平逐步提升</w:t>
      </w:r>
    </w:p>
    <w:p w14:paraId="54EF1137">
      <w:pPr>
        <w:rPr>
          <w:rFonts w:hint="default"/>
          <w:lang w:val="en-US" w:eastAsia="zh-CN"/>
        </w:rPr>
      </w:pPr>
      <w:r>
        <w:rPr>
          <w:rFonts w:hint="default"/>
          <w:lang w:val="en-US" w:eastAsia="zh-CN"/>
        </w:rPr>
        <w:t>社区以党建为核心，围绕儿童举办了丰富多彩的文化活动，并根据儿童的年龄特点、认知水平打造了不同类型的场馆，为儿童成长提供了场地支持，通过一系列做法使得社区儿童的生活和成长水平得到显著提升，促进了他们的身心健康发展。</w:t>
      </w:r>
    </w:p>
    <w:p w14:paraId="0AE360F1">
      <w:pPr>
        <w:rPr>
          <w:rFonts w:hint="default"/>
          <w:b/>
          <w:bCs/>
          <w:lang w:val="en-US" w:eastAsia="zh-CN"/>
        </w:rPr>
      </w:pPr>
      <w:r>
        <w:rPr>
          <w:rFonts w:hint="eastAsia"/>
          <w:b/>
          <w:bCs/>
          <w:lang w:val="en-US" w:eastAsia="zh-CN"/>
        </w:rPr>
        <w:t>（</w:t>
      </w:r>
      <w:r>
        <w:rPr>
          <w:rFonts w:hint="default"/>
          <w:b/>
          <w:bCs/>
          <w:lang w:val="en-US" w:eastAsia="zh-CN"/>
        </w:rPr>
        <w:t>二</w:t>
      </w:r>
      <w:r>
        <w:rPr>
          <w:rFonts w:hint="eastAsia"/>
          <w:b/>
          <w:bCs/>
          <w:lang w:val="en-US" w:eastAsia="zh-CN"/>
        </w:rPr>
        <w:t>）</w:t>
      </w:r>
      <w:r>
        <w:rPr>
          <w:rFonts w:hint="default"/>
          <w:b/>
          <w:bCs/>
          <w:lang w:val="en-US" w:eastAsia="zh-CN"/>
        </w:rPr>
        <w:t>家庭教育质量日益改善</w:t>
      </w:r>
    </w:p>
    <w:p w14:paraId="3C87D8CA">
      <w:pPr>
        <w:rPr>
          <w:rFonts w:hint="default"/>
          <w:lang w:val="en-US" w:eastAsia="zh-CN"/>
        </w:rPr>
      </w:pPr>
      <w:r>
        <w:rPr>
          <w:rFonts w:hint="default"/>
          <w:lang w:val="en-US" w:eastAsia="zh-CN"/>
        </w:rPr>
        <w:t>社区积极引进中国人民大学资源，开展了家长课堂和儿童心理健康课，为家长赋能，帮助家长提高教育水平和育儿技能，增进亲子关系。同时社区还与辖区学校朝晖幼儿园紧密合作，共同开展了儿童早教课，提供专业的早教培训和支持，促进儿童健康成长。</w:t>
      </w:r>
    </w:p>
    <w:p w14:paraId="08B93858">
      <w:pPr>
        <w:rPr>
          <w:rFonts w:hint="default"/>
          <w:b/>
          <w:bCs/>
          <w:lang w:val="en-US" w:eastAsia="zh-CN"/>
        </w:rPr>
      </w:pPr>
      <w:r>
        <w:rPr>
          <w:rFonts w:hint="eastAsia"/>
          <w:b/>
          <w:bCs/>
          <w:lang w:val="en-US" w:eastAsia="zh-CN"/>
        </w:rPr>
        <w:t>（</w:t>
      </w:r>
      <w:r>
        <w:rPr>
          <w:rFonts w:hint="default"/>
          <w:b/>
          <w:bCs/>
          <w:lang w:val="en-US" w:eastAsia="zh-CN"/>
        </w:rPr>
        <w:t>三</w:t>
      </w:r>
      <w:r>
        <w:rPr>
          <w:rFonts w:hint="eastAsia"/>
          <w:b/>
          <w:bCs/>
          <w:lang w:val="en-US" w:eastAsia="zh-CN"/>
        </w:rPr>
        <w:t>）</w:t>
      </w:r>
      <w:r>
        <w:rPr>
          <w:rFonts w:hint="default"/>
          <w:b/>
          <w:bCs/>
          <w:lang w:val="en-US" w:eastAsia="zh-CN"/>
        </w:rPr>
        <w:t>社区共建共享日趋健全</w:t>
      </w:r>
    </w:p>
    <w:p w14:paraId="6ED5D595">
      <w:pPr>
        <w:rPr>
          <w:rFonts w:hint="default"/>
          <w:lang w:val="en-US" w:eastAsia="zh-CN"/>
        </w:rPr>
      </w:pPr>
      <w:r>
        <w:rPr>
          <w:rFonts w:hint="default"/>
          <w:lang w:val="en-US" w:eastAsia="zh-CN"/>
        </w:rPr>
        <w:t>社区以党群服务中心为</w:t>
      </w:r>
      <w:r>
        <w:rPr>
          <w:rFonts w:hint="eastAsia"/>
          <w:lang w:val="en-US" w:eastAsia="zh-CN"/>
        </w:rPr>
        <w:t>“</w:t>
      </w:r>
      <w:r>
        <w:rPr>
          <w:rFonts w:hint="default"/>
          <w:lang w:val="en-US" w:eastAsia="zh-CN"/>
        </w:rPr>
        <w:t>党建+儿童友好</w:t>
      </w:r>
      <w:r>
        <w:rPr>
          <w:rFonts w:hint="eastAsia"/>
          <w:lang w:val="en-US" w:eastAsia="zh-CN"/>
        </w:rPr>
        <w:t>”</w:t>
      </w:r>
      <w:r>
        <w:rPr>
          <w:rFonts w:hint="default"/>
          <w:lang w:val="en-US" w:eastAsia="zh-CN"/>
        </w:rPr>
        <w:t>的活动主阵地，成为社区居民共同关注和参与的平台，同时社区组建了儿童观察团和家委会，鼓励儿童及其家长以他们视角出发，为社区治理建言献策，畅通儿童参与社区治理的渠道，营造儿童友好的参与环境，形成社区共建共享的良好氛围，提升社区凝聚力与和谐度。</w:t>
      </w:r>
    </w:p>
    <w:p w14:paraId="76DCAA7F">
      <w:pPr>
        <w:pStyle w:val="2"/>
        <w:bidi w:val="0"/>
        <w:rPr>
          <w:rFonts w:hint="eastAsia"/>
          <w:lang w:val="en-US" w:eastAsia="zh-CN"/>
        </w:rPr>
      </w:pPr>
      <w:r>
        <w:rPr>
          <w:rFonts w:hint="eastAsia"/>
          <w:lang w:val="en-US" w:eastAsia="zh-CN"/>
        </w:rPr>
        <w:t>四、探讨</w:t>
      </w:r>
    </w:p>
    <w:p w14:paraId="343A1B09">
      <w:pPr>
        <w:rPr>
          <w:rFonts w:hint="default"/>
          <w:b/>
          <w:bCs/>
          <w:lang w:val="en-US" w:eastAsia="zh-CN"/>
        </w:rPr>
      </w:pPr>
      <w:r>
        <w:rPr>
          <w:rFonts w:hint="eastAsia"/>
          <w:b/>
          <w:bCs/>
          <w:lang w:val="en-US" w:eastAsia="zh-CN"/>
        </w:rPr>
        <w:t>（</w:t>
      </w:r>
      <w:r>
        <w:rPr>
          <w:rFonts w:hint="default"/>
          <w:b/>
          <w:bCs/>
          <w:lang w:val="en-US" w:eastAsia="zh-CN"/>
        </w:rPr>
        <w:t>一</w:t>
      </w:r>
      <w:r>
        <w:rPr>
          <w:rFonts w:hint="eastAsia"/>
          <w:b/>
          <w:bCs/>
          <w:lang w:val="en-US" w:eastAsia="zh-CN"/>
        </w:rPr>
        <w:t>）</w:t>
      </w:r>
      <w:r>
        <w:rPr>
          <w:rFonts w:hint="default"/>
          <w:b/>
          <w:bCs/>
          <w:lang w:val="en-US" w:eastAsia="zh-CN"/>
        </w:rPr>
        <w:t>社区儿童友好工作与党建结合</w:t>
      </w:r>
    </w:p>
    <w:p w14:paraId="4F109B8F">
      <w:pPr>
        <w:rPr>
          <w:rFonts w:hint="default"/>
          <w:lang w:val="en-US" w:eastAsia="zh-CN"/>
        </w:rPr>
      </w:pPr>
      <w:r>
        <w:rPr>
          <w:rFonts w:hint="default"/>
          <w:lang w:val="en-US" w:eastAsia="zh-CN"/>
        </w:rPr>
        <w:t>社区为儿童及其家庭提供的各项服务内容与党组织的组织力量和资源相结合，为社区儿童关爱提供了有力支持。</w:t>
      </w:r>
    </w:p>
    <w:p w14:paraId="697ED6FB">
      <w:pPr>
        <w:rPr>
          <w:rFonts w:hint="default"/>
          <w:b/>
          <w:bCs/>
          <w:lang w:val="en-US" w:eastAsia="zh-CN"/>
        </w:rPr>
      </w:pPr>
      <w:r>
        <w:rPr>
          <w:rFonts w:hint="eastAsia"/>
          <w:b/>
          <w:bCs/>
          <w:lang w:val="en-US" w:eastAsia="zh-CN"/>
        </w:rPr>
        <w:t>（</w:t>
      </w:r>
      <w:r>
        <w:rPr>
          <w:rFonts w:hint="default"/>
          <w:b/>
          <w:bCs/>
          <w:lang w:val="en-US" w:eastAsia="zh-CN"/>
        </w:rPr>
        <w:t>二</w:t>
      </w:r>
      <w:r>
        <w:rPr>
          <w:rFonts w:hint="eastAsia"/>
          <w:b/>
          <w:bCs/>
          <w:lang w:val="en-US" w:eastAsia="zh-CN"/>
        </w:rPr>
        <w:t>）</w:t>
      </w:r>
      <w:r>
        <w:rPr>
          <w:rFonts w:hint="default"/>
          <w:b/>
          <w:bCs/>
          <w:lang w:val="en-US" w:eastAsia="zh-CN"/>
        </w:rPr>
        <w:t>建立健全多元合作模式</w:t>
      </w:r>
    </w:p>
    <w:p w14:paraId="6FD5001D">
      <w:pPr>
        <w:rPr>
          <w:rFonts w:hint="default"/>
          <w:lang w:val="en-US" w:eastAsia="zh-CN"/>
        </w:rPr>
      </w:pPr>
      <w:r>
        <w:rPr>
          <w:rFonts w:hint="default"/>
          <w:lang w:val="en-US" w:eastAsia="zh-CN"/>
        </w:rPr>
        <w:t>在创办过程中，与相关部门、社会组织和专业资源建立了合作关系，实现了资源共享、优势互补，形成了多元化的服务模式。</w:t>
      </w:r>
    </w:p>
    <w:p w14:paraId="005CFA82">
      <w:pPr>
        <w:rPr>
          <w:rFonts w:hint="default"/>
          <w:b/>
          <w:bCs/>
          <w:lang w:val="en-US" w:eastAsia="zh-CN"/>
        </w:rPr>
      </w:pPr>
      <w:r>
        <w:rPr>
          <w:rFonts w:hint="eastAsia"/>
          <w:b/>
          <w:bCs/>
          <w:lang w:val="en-US" w:eastAsia="zh-CN"/>
        </w:rPr>
        <w:t>（</w:t>
      </w:r>
      <w:r>
        <w:rPr>
          <w:rFonts w:hint="default"/>
          <w:b/>
          <w:bCs/>
          <w:lang w:val="en-US" w:eastAsia="zh-CN"/>
        </w:rPr>
        <w:t>三</w:t>
      </w:r>
      <w:r>
        <w:rPr>
          <w:rFonts w:hint="eastAsia"/>
          <w:b/>
          <w:bCs/>
          <w:lang w:val="en-US" w:eastAsia="zh-CN"/>
        </w:rPr>
        <w:t>）</w:t>
      </w:r>
      <w:r>
        <w:rPr>
          <w:rFonts w:hint="default"/>
          <w:b/>
          <w:bCs/>
          <w:lang w:val="en-US" w:eastAsia="zh-CN"/>
        </w:rPr>
        <w:t>提供个性化服务</w:t>
      </w:r>
    </w:p>
    <w:p w14:paraId="6A7BD0F4">
      <w:pPr>
        <w:rPr>
          <w:rFonts w:hint="default"/>
          <w:lang w:val="en-US" w:eastAsia="zh-CN"/>
        </w:rPr>
      </w:pPr>
      <w:r>
        <w:rPr>
          <w:rFonts w:hint="default"/>
          <w:lang w:val="en-US" w:eastAsia="zh-CN"/>
        </w:rPr>
        <w:t>社区针对每个儿童的个性特点和需求，提供个性化的服务方案，充分尊重儿童的权益和发展需求。</w:t>
      </w:r>
    </w:p>
    <w:p w14:paraId="776A23BA">
      <w:pPr>
        <w:pStyle w:val="2"/>
        <w:bidi w:val="0"/>
        <w:rPr>
          <w:rFonts w:hint="eastAsia"/>
          <w:lang w:val="en-US" w:eastAsia="zh-CN"/>
        </w:rPr>
      </w:pPr>
      <w:r>
        <w:rPr>
          <w:rFonts w:hint="eastAsia"/>
          <w:lang w:val="en-US" w:eastAsia="zh-CN"/>
        </w:rPr>
        <w:t>五、附录</w:t>
      </w:r>
    </w:p>
    <w:p w14:paraId="2517F6B1">
      <w:pPr>
        <w:keepNext w:val="0"/>
        <w:keepLines w:val="0"/>
        <w:widowControl/>
        <w:suppressLineNumbers w:val="0"/>
        <w:ind w:left="0" w:leftChars="0" w:firstLine="0" w:firstLine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儿童友好社区品牌架构图</w:t>
      </w:r>
    </w:p>
    <w:p w14:paraId="60C9D174">
      <w:pPr>
        <w:keepNext w:val="0"/>
        <w:keepLines w:val="0"/>
        <w:widowControl/>
        <w:suppressLineNumbers w:val="0"/>
        <w:ind w:left="0" w:leftChars="0" w:firstLine="0" w:firstLineChars="0"/>
        <w:jc w:val="center"/>
        <w:rPr>
          <w:rFonts w:hint="default"/>
          <w:lang w:val="en-US" w:eastAsia="zh-CN"/>
        </w:rPr>
      </w:pPr>
      <w:r>
        <w:rPr>
          <w:rFonts w:ascii="宋体" w:hAnsi="宋体" w:eastAsia="宋体" w:cs="宋体"/>
          <w:kern w:val="0"/>
          <w:sz w:val="24"/>
          <w:szCs w:val="24"/>
          <w:lang w:val="en-US" w:eastAsia="zh-CN" w:bidi="ar"/>
        </w:rPr>
        <w:drawing>
          <wp:inline distT="0" distB="0" distL="114300" distR="114300">
            <wp:extent cx="4112260" cy="1972310"/>
            <wp:effectExtent l="0" t="0" r="2540" b="889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4112260" cy="1972310"/>
                    </a:xfrm>
                    <a:prstGeom prst="rect">
                      <a:avLst/>
                    </a:prstGeom>
                  </pic:spPr>
                </pic:pic>
              </a:graphicData>
            </a:graphic>
          </wp:inline>
        </w:drawing>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786AFF"/>
    <w:rsid w:val="13272E95"/>
    <w:rsid w:val="24F142FE"/>
    <w:rsid w:val="25465472"/>
    <w:rsid w:val="284B073F"/>
    <w:rsid w:val="2A4E1729"/>
    <w:rsid w:val="2DE33AEA"/>
    <w:rsid w:val="2F8A1D46"/>
    <w:rsid w:val="33F37A4D"/>
    <w:rsid w:val="41FF1293"/>
    <w:rsid w:val="4F396E5C"/>
    <w:rsid w:val="5C28674A"/>
    <w:rsid w:val="5FDEC924"/>
    <w:rsid w:val="65D33E68"/>
    <w:rsid w:val="6C4B29AA"/>
    <w:rsid w:val="77CC7856"/>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3037</Words>
  <Characters>3081</Characters>
  <Paragraphs>29</Paragraphs>
  <TotalTime>27</TotalTime>
  <ScaleCrop>false</ScaleCrop>
  <LinksUpToDate>false</LinksUpToDate>
  <CharactersWithSpaces>3081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2025-07-20T08:24:57Z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7112A865D5624B5DA58DD4F410FEFBF2_13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