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EA8" w:rsidRPr="004F4E99" w:rsidRDefault="00291EA8" w:rsidP="004F4E99">
      <w:pPr>
        <w:adjustRightInd w:val="0"/>
        <w:snapToGrid w:val="0"/>
        <w:spacing w:beforeLines="50" w:before="156" w:afterLines="50" w:after="156"/>
        <w:rPr>
          <w:rFonts w:ascii="宋体" w:eastAsia="宋体" w:hAnsi="宋体" w:cs="Songti SC"/>
          <w:b/>
          <w:color w:val="000000" w:themeColor="text1"/>
          <w:spacing w:val="-1"/>
          <w:kern w:val="1"/>
          <w:sz w:val="32"/>
        </w:rPr>
      </w:pPr>
      <w:r w:rsidRPr="004F4E99">
        <w:rPr>
          <w:rFonts w:ascii="宋体" w:eastAsia="宋体" w:hAnsi="宋体" w:cs="Times-Roman"/>
          <w:b/>
          <w:color w:val="000000" w:themeColor="text1"/>
          <w:spacing w:val="-1"/>
          <w:kern w:val="1"/>
          <w:sz w:val="32"/>
        </w:rPr>
        <w:t>“</w:t>
      </w:r>
      <w:r w:rsidRPr="004F4E99">
        <w:rPr>
          <w:rFonts w:ascii="宋体" w:eastAsia="宋体" w:hAnsi="宋体" w:cs="Songti SC" w:hint="eastAsia"/>
          <w:b/>
          <w:color w:val="000000" w:themeColor="text1"/>
          <w:spacing w:val="-1"/>
          <w:kern w:val="1"/>
          <w:sz w:val="32"/>
        </w:rPr>
        <w:t>街社智治</w:t>
      </w:r>
      <w:r w:rsidRPr="004F4E99">
        <w:rPr>
          <w:rFonts w:ascii="宋体" w:eastAsia="宋体" w:hAnsi="宋体" w:cs="Times-Roman"/>
          <w:b/>
          <w:color w:val="000000" w:themeColor="text1"/>
          <w:spacing w:val="-1"/>
          <w:kern w:val="1"/>
          <w:sz w:val="32"/>
        </w:rPr>
        <w:t>”</w:t>
      </w:r>
      <w:r w:rsidRPr="004F4E99">
        <w:rPr>
          <w:rFonts w:ascii="宋体" w:eastAsia="宋体" w:hAnsi="宋体" w:cs="Songti SC" w:hint="eastAsia"/>
          <w:b/>
          <w:color w:val="000000" w:themeColor="text1"/>
          <w:spacing w:val="-1"/>
          <w:kern w:val="1"/>
          <w:sz w:val="32"/>
        </w:rPr>
        <w:t>助推基层治理提质增效</w:t>
      </w:r>
    </w:p>
    <w:p w:rsidR="004F4E99" w:rsidRPr="004F4E99" w:rsidRDefault="00291EA8" w:rsidP="004F4E99">
      <w:pPr>
        <w:adjustRightInd w:val="0"/>
        <w:snapToGrid w:val="0"/>
        <w:spacing w:beforeLines="50" w:before="156" w:afterLines="50" w:after="156"/>
        <w:rPr>
          <w:rFonts w:ascii="宋体" w:eastAsia="宋体" w:hAnsi="宋体" w:cs="Songti SC"/>
          <w:b/>
          <w:color w:val="000000" w:themeColor="text1"/>
          <w:spacing w:val="1"/>
          <w:kern w:val="1"/>
          <w:sz w:val="32"/>
        </w:rPr>
      </w:pPr>
      <w:r w:rsidRPr="004F4E99">
        <w:rPr>
          <w:rFonts w:ascii="宋体" w:eastAsia="宋体" w:hAnsi="宋体" w:cs="Songti SC" w:hint="eastAsia"/>
          <w:b/>
          <w:color w:val="000000" w:themeColor="text1"/>
          <w:spacing w:val="-5"/>
          <w:kern w:val="1"/>
          <w:sz w:val="32"/>
        </w:rPr>
        <w:t>——浙</w:t>
      </w:r>
      <w:r w:rsidRPr="004F4E99">
        <w:rPr>
          <w:rFonts w:ascii="宋体" w:eastAsia="宋体" w:hAnsi="宋体" w:cs="Songti SC" w:hint="eastAsia"/>
          <w:b/>
          <w:color w:val="000000" w:themeColor="text1"/>
          <w:spacing w:val="-5"/>
          <w:kern w:val="1"/>
          <w:sz w:val="32"/>
        </w:rPr>
        <w:t>江省杭州市拱墅区推进街道政务信息化</w:t>
      </w:r>
      <w:r w:rsidRPr="004F4E99">
        <w:rPr>
          <w:rFonts w:ascii="宋体" w:eastAsia="宋体" w:hAnsi="宋体" w:cs="Songti SC" w:hint="eastAsia"/>
          <w:b/>
          <w:color w:val="000000" w:themeColor="text1"/>
          <w:spacing w:val="1"/>
          <w:kern w:val="1"/>
          <w:sz w:val="32"/>
        </w:rPr>
        <w:t>标准流程建设的实践</w:t>
      </w:r>
    </w:p>
    <w:p w:rsidR="004F4E99" w:rsidRPr="004F4E99" w:rsidRDefault="00291EA8" w:rsidP="004F4E99">
      <w:pPr>
        <w:adjustRightInd w:val="0"/>
        <w:snapToGrid w:val="0"/>
        <w:spacing w:beforeLines="50" w:before="156" w:afterLines="50" w:after="156"/>
        <w:ind w:firstLineChars="200" w:firstLine="482"/>
        <w:rPr>
          <w:rFonts w:ascii="宋体" w:eastAsia="宋体" w:hAnsi="宋体" w:cs="Songti SC"/>
          <w:b/>
          <w:color w:val="000000" w:themeColor="text1"/>
          <w:kern w:val="1"/>
          <w:sz w:val="24"/>
        </w:rPr>
      </w:pPr>
      <w:r w:rsidRPr="004F4E99">
        <w:rPr>
          <w:rFonts w:ascii="宋体" w:eastAsia="宋体" w:hAnsi="宋体" w:cs="Songti SC" w:hint="eastAsia"/>
          <w:b/>
          <w:color w:val="000000" w:themeColor="text1"/>
          <w:kern w:val="1"/>
          <w:sz w:val="24"/>
        </w:rPr>
        <w:t>【背景介绍】</w:t>
      </w:r>
    </w:p>
    <w:p w:rsidR="004F4E99" w:rsidRPr="004F4E99" w:rsidRDefault="00291EA8" w:rsidP="004F4E99">
      <w:pPr>
        <w:adjustRightInd w:val="0"/>
        <w:snapToGrid w:val="0"/>
        <w:spacing w:beforeLines="50" w:before="156" w:afterLines="50" w:after="156"/>
        <w:ind w:firstLineChars="200" w:firstLine="464"/>
        <w:rPr>
          <w:rFonts w:ascii="宋体" w:eastAsia="宋体" w:hAnsi="宋体" w:cs="Songti SC"/>
          <w:color w:val="000000" w:themeColor="text1"/>
          <w:spacing w:val="2"/>
          <w:kern w:val="1"/>
          <w:sz w:val="24"/>
        </w:rPr>
      </w:pPr>
      <w:r w:rsidRPr="004F4E99">
        <w:rPr>
          <w:rFonts w:ascii="宋体" w:eastAsia="宋体" w:hAnsi="宋体" w:cs="Songti SC" w:hint="eastAsia"/>
          <w:color w:val="000000" w:themeColor="text1"/>
          <w:spacing w:val="-4"/>
          <w:kern w:val="1"/>
          <w:sz w:val="24"/>
        </w:rPr>
        <w:t>自</w:t>
      </w:r>
      <w:r w:rsidRPr="004F4E99">
        <w:rPr>
          <w:rFonts w:ascii="宋体" w:eastAsia="宋体" w:hAnsi="宋体" w:cs="Times-Roman"/>
          <w:color w:val="000000" w:themeColor="text1"/>
          <w:spacing w:val="-4"/>
          <w:kern w:val="1"/>
          <w:sz w:val="24"/>
        </w:rPr>
        <w:t>2019</w:t>
      </w:r>
      <w:r w:rsidRPr="004F4E99">
        <w:rPr>
          <w:rFonts w:ascii="宋体" w:eastAsia="宋体" w:hAnsi="宋体" w:cs="Songti SC" w:hint="eastAsia"/>
          <w:color w:val="000000" w:themeColor="text1"/>
          <w:spacing w:val="-4"/>
          <w:kern w:val="1"/>
          <w:sz w:val="24"/>
        </w:rPr>
        <w:t>年起，浙江省杭州市拱墅区全力推动以</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城市大脑</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为</w:t>
      </w:r>
      <w:r w:rsidRPr="004F4E99">
        <w:rPr>
          <w:rFonts w:ascii="宋体" w:eastAsia="宋体" w:hAnsi="宋体" w:cs="Songti SC" w:hint="eastAsia"/>
          <w:color w:val="000000" w:themeColor="text1"/>
          <w:spacing w:val="-5"/>
          <w:kern w:val="1"/>
          <w:sz w:val="24"/>
        </w:rPr>
        <w:t>引领的数字政务建设，积极探索基层治理和服务创新。拱墅区以创</w:t>
      </w:r>
      <w:r w:rsidRPr="004F4E99">
        <w:rPr>
          <w:rFonts w:ascii="宋体" w:eastAsia="宋体" w:hAnsi="宋体" w:cs="Songti SC" w:hint="eastAsia"/>
          <w:color w:val="000000" w:themeColor="text1"/>
          <w:spacing w:val="5"/>
          <w:kern w:val="1"/>
          <w:sz w:val="24"/>
        </w:rPr>
        <w:t>建全国街道服务管理创新实验区为抓手，针对基层智慧治理中存在的痛点、难点问题，把优化治理路径、关切居民需求、推进减负增</w:t>
      </w:r>
      <w:r w:rsidRPr="004F4E99">
        <w:rPr>
          <w:rFonts w:ascii="宋体" w:eastAsia="宋体" w:hAnsi="宋体" w:cs="Songti SC" w:hint="eastAsia"/>
          <w:color w:val="000000" w:themeColor="text1"/>
          <w:spacing w:val="4"/>
          <w:kern w:val="1"/>
          <w:sz w:val="24"/>
        </w:rPr>
        <w:t>效作为突破重点，以</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组织化协作、数字化平台、标准化流程、智</w:t>
      </w:r>
      <w:r w:rsidRPr="004F4E99">
        <w:rPr>
          <w:rFonts w:ascii="宋体" w:eastAsia="宋体" w:hAnsi="宋体" w:cs="Songti SC" w:hint="eastAsia"/>
          <w:color w:val="000000" w:themeColor="text1"/>
          <w:spacing w:val="3"/>
          <w:kern w:val="1"/>
          <w:sz w:val="24"/>
        </w:rPr>
        <w:t>慧化服务</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为抓手，着力推进街道政务信息化标准流程建设，构筑</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街社智治</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新模式，努力实现基层治理智能嵌构、整体转型，为基</w:t>
      </w:r>
      <w:r w:rsidRPr="004F4E99">
        <w:rPr>
          <w:rFonts w:ascii="宋体" w:eastAsia="宋体" w:hAnsi="宋体" w:cs="Songti SC" w:hint="eastAsia"/>
          <w:color w:val="000000" w:themeColor="text1"/>
          <w:spacing w:val="2"/>
          <w:kern w:val="1"/>
          <w:sz w:val="24"/>
        </w:rPr>
        <w:t>层治理高质量发展赋能增效。</w:t>
      </w:r>
    </w:p>
    <w:p w:rsidR="004F4E99" w:rsidRPr="004F4E99" w:rsidRDefault="00291EA8" w:rsidP="004F4E99">
      <w:pPr>
        <w:adjustRightInd w:val="0"/>
        <w:snapToGrid w:val="0"/>
        <w:spacing w:beforeLines="50" w:before="156" w:afterLines="50" w:after="156"/>
        <w:ind w:firstLineChars="200" w:firstLine="496"/>
        <w:rPr>
          <w:rFonts w:ascii="宋体" w:eastAsia="宋体" w:hAnsi="宋体" w:cs="Songti SC"/>
          <w:color w:val="000000" w:themeColor="text1"/>
          <w:spacing w:val="2"/>
          <w:kern w:val="1"/>
          <w:sz w:val="24"/>
        </w:rPr>
      </w:pPr>
      <w:r w:rsidRPr="004F4E99">
        <w:rPr>
          <w:rFonts w:ascii="宋体" w:eastAsia="宋体" w:hAnsi="宋体" w:cs="Songti SC" w:hint="eastAsia"/>
          <w:color w:val="000000" w:themeColor="text1"/>
          <w:spacing w:val="4"/>
          <w:kern w:val="1"/>
          <w:sz w:val="24"/>
        </w:rPr>
        <w:t>针对基层智慧治理能力建设过程中存在的街道政务信息分散，</w:t>
      </w:r>
      <w:r w:rsidRPr="004F4E99">
        <w:rPr>
          <w:rFonts w:ascii="宋体" w:eastAsia="宋体" w:hAnsi="宋体" w:cs="Songti SC" w:hint="eastAsia"/>
          <w:color w:val="000000" w:themeColor="text1"/>
          <w:spacing w:val="3"/>
          <w:kern w:val="1"/>
          <w:sz w:val="24"/>
        </w:rPr>
        <w:t>数据低效、数据壁垒，大数据思维及新信息技术在政务流转中的应</w:t>
      </w:r>
      <w:r w:rsidRPr="004F4E99">
        <w:rPr>
          <w:rFonts w:ascii="宋体" w:eastAsia="宋体" w:hAnsi="宋体" w:cs="Songti SC" w:hint="eastAsia"/>
          <w:color w:val="000000" w:themeColor="text1"/>
          <w:spacing w:val="4"/>
          <w:kern w:val="1"/>
          <w:sz w:val="24"/>
        </w:rPr>
        <w:t>用有待延伸，政务信息流转仍未实现链条式的高效运转等问题，拱</w:t>
      </w:r>
      <w:r w:rsidRPr="004F4E99">
        <w:rPr>
          <w:rFonts w:ascii="宋体" w:eastAsia="宋体" w:hAnsi="宋体" w:cs="Songti SC" w:hint="eastAsia"/>
          <w:color w:val="000000" w:themeColor="text1"/>
          <w:spacing w:val="3"/>
          <w:kern w:val="1"/>
          <w:sz w:val="24"/>
        </w:rPr>
        <w:t>墅区通过精简环节、创新机制、优化流程，进一步理顺政务服务机</w:t>
      </w:r>
      <w:r w:rsidRPr="004F4E99">
        <w:rPr>
          <w:rFonts w:ascii="宋体" w:eastAsia="宋体" w:hAnsi="宋体" w:cs="Songti SC" w:hint="eastAsia"/>
          <w:color w:val="000000" w:themeColor="text1"/>
          <w:spacing w:val="4"/>
          <w:kern w:val="1"/>
          <w:sz w:val="24"/>
        </w:rPr>
        <w:t>制，初步形成了街道政务信息化服务体系。针对街道管理职责不清，</w:t>
      </w:r>
      <w:r w:rsidRPr="004F4E99">
        <w:rPr>
          <w:rFonts w:ascii="宋体" w:eastAsia="宋体" w:hAnsi="宋体" w:cs="Songti SC" w:hint="eastAsia"/>
          <w:color w:val="000000" w:themeColor="text1"/>
          <w:spacing w:val="3"/>
          <w:kern w:val="1"/>
          <w:sz w:val="24"/>
        </w:rPr>
        <w:t>权责不明、力量分散，街道对部门下沉的管理服务力量缺乏统一有</w:t>
      </w:r>
      <w:r w:rsidRPr="004F4E99">
        <w:rPr>
          <w:rFonts w:ascii="宋体" w:eastAsia="宋体" w:hAnsi="宋体" w:cs="Songti SC" w:hint="eastAsia"/>
          <w:color w:val="000000" w:themeColor="text1"/>
          <w:spacing w:val="5"/>
          <w:kern w:val="1"/>
          <w:sz w:val="24"/>
        </w:rPr>
        <w:t>效的统筹协调、综合指挥、监督管理、考核评估，社会力量参与机制仍然不够健全的问题，拱墅区聚焦街道政务信息管理综合水平提</w:t>
      </w:r>
      <w:r w:rsidRPr="004F4E99">
        <w:rPr>
          <w:rFonts w:ascii="宋体" w:eastAsia="宋体" w:hAnsi="宋体" w:cs="Songti SC" w:hint="eastAsia"/>
          <w:color w:val="000000" w:themeColor="text1"/>
          <w:spacing w:val="-4"/>
          <w:kern w:val="1"/>
          <w:sz w:val="24"/>
        </w:rPr>
        <w:t>升，初步建成了纵向衔接和横向联动相结合的街道政务信息化管理应用体系，推动数据网络融合。针对街道服务形式单一，仍以面对</w:t>
      </w:r>
      <w:r w:rsidRPr="004F4E99">
        <w:rPr>
          <w:rFonts w:ascii="宋体" w:eastAsia="宋体" w:hAnsi="宋体" w:cs="Songti SC" w:hint="eastAsia"/>
          <w:color w:val="000000" w:themeColor="text1"/>
          <w:spacing w:val="5"/>
          <w:kern w:val="1"/>
          <w:sz w:val="24"/>
        </w:rPr>
        <w:t>面办理等传统人工服务为主体，智能化、便捷化、信息化服务能力</w:t>
      </w:r>
      <w:r w:rsidRPr="004F4E99">
        <w:rPr>
          <w:rFonts w:ascii="宋体" w:eastAsia="宋体" w:hAnsi="宋体" w:cs="Songti SC" w:hint="eastAsia"/>
          <w:color w:val="000000" w:themeColor="text1"/>
          <w:spacing w:val="-5"/>
          <w:kern w:val="1"/>
          <w:sz w:val="24"/>
        </w:rPr>
        <w:t>不强，基层服务力量薄弱、专业化水平普遍偏低的问题，拱墅区积</w:t>
      </w:r>
      <w:r w:rsidRPr="004F4E99">
        <w:rPr>
          <w:rFonts w:ascii="宋体" w:eastAsia="宋体" w:hAnsi="宋体" w:cs="Songti SC" w:hint="eastAsia"/>
          <w:color w:val="000000" w:themeColor="text1"/>
          <w:spacing w:val="-4"/>
          <w:kern w:val="1"/>
          <w:sz w:val="24"/>
        </w:rPr>
        <w:t>极推进街道职能调整和机构改革，推动区级职能部门逐步向街道下放职权，街道权责一致、统筹有力，各类工作资源在街道层面汇聚</w:t>
      </w:r>
      <w:r w:rsidRPr="004F4E99">
        <w:rPr>
          <w:rFonts w:ascii="宋体" w:eastAsia="宋体" w:hAnsi="宋体" w:cs="Songti SC" w:hint="eastAsia"/>
          <w:color w:val="000000" w:themeColor="text1"/>
          <w:spacing w:val="2"/>
          <w:kern w:val="1"/>
          <w:sz w:val="24"/>
        </w:rPr>
        <w:t>的局面渐显雏形。</w:t>
      </w:r>
    </w:p>
    <w:p w:rsidR="004F4E99" w:rsidRPr="004F4E99" w:rsidRDefault="00291EA8" w:rsidP="004F4E99">
      <w:pPr>
        <w:adjustRightInd w:val="0"/>
        <w:snapToGrid w:val="0"/>
        <w:spacing w:beforeLines="50" w:before="156" w:afterLines="50" w:after="156"/>
        <w:ind w:firstLineChars="200" w:firstLine="486"/>
        <w:rPr>
          <w:rFonts w:ascii="宋体" w:eastAsia="宋体" w:hAnsi="宋体" w:cs="Songti SC"/>
          <w:b/>
          <w:color w:val="000000" w:themeColor="text1"/>
          <w:spacing w:val="1"/>
          <w:kern w:val="1"/>
          <w:sz w:val="24"/>
        </w:rPr>
      </w:pPr>
      <w:r w:rsidRPr="004F4E99">
        <w:rPr>
          <w:rFonts w:ascii="宋体" w:eastAsia="宋体" w:hAnsi="宋体" w:cs="Songti SC" w:hint="eastAsia"/>
          <w:b/>
          <w:color w:val="000000" w:themeColor="text1"/>
          <w:spacing w:val="1"/>
          <w:kern w:val="1"/>
          <w:sz w:val="24"/>
        </w:rPr>
        <w:t>【基本做法】</w:t>
      </w:r>
    </w:p>
    <w:p w:rsidR="004F4E99" w:rsidRPr="004F4E99" w:rsidRDefault="00291EA8" w:rsidP="004F4E99">
      <w:pPr>
        <w:adjustRightInd w:val="0"/>
        <w:snapToGrid w:val="0"/>
        <w:spacing w:beforeLines="50" w:before="156" w:afterLines="50" w:after="156"/>
        <w:ind w:firstLineChars="200" w:firstLine="498"/>
        <w:rPr>
          <w:rFonts w:ascii="宋体" w:eastAsia="宋体" w:hAnsi="宋体" w:cs="Songti SC"/>
          <w:b/>
          <w:color w:val="000000" w:themeColor="text1"/>
          <w:kern w:val="1"/>
          <w:sz w:val="24"/>
        </w:rPr>
      </w:pPr>
      <w:r w:rsidRPr="004F4E99">
        <w:rPr>
          <w:rFonts w:ascii="宋体" w:eastAsia="宋体" w:hAnsi="宋体" w:cs="Songti SC" w:hint="eastAsia"/>
          <w:b/>
          <w:color w:val="000000" w:themeColor="text1"/>
          <w:spacing w:val="4"/>
          <w:kern w:val="1"/>
          <w:sz w:val="24"/>
        </w:rPr>
        <w:t>一、坚持党建统领，高位夯实</w:t>
      </w:r>
      <w:r w:rsidRPr="004F4E99">
        <w:rPr>
          <w:rFonts w:ascii="宋体" w:eastAsia="宋体" w:hAnsi="宋体" w:cs="Times-Roman"/>
          <w:b/>
          <w:color w:val="000000" w:themeColor="text1"/>
          <w:spacing w:val="4"/>
          <w:kern w:val="1"/>
          <w:sz w:val="24"/>
        </w:rPr>
        <w:t>“</w:t>
      </w:r>
      <w:r w:rsidRPr="004F4E99">
        <w:rPr>
          <w:rFonts w:ascii="宋体" w:eastAsia="宋体" w:hAnsi="宋体" w:cs="Songti SC" w:hint="eastAsia"/>
          <w:b/>
          <w:color w:val="000000" w:themeColor="text1"/>
          <w:spacing w:val="4"/>
          <w:kern w:val="1"/>
          <w:sz w:val="24"/>
        </w:rPr>
        <w:t>整体智治</w:t>
      </w:r>
      <w:r w:rsidRPr="004F4E99">
        <w:rPr>
          <w:rFonts w:ascii="宋体" w:eastAsia="宋体" w:hAnsi="宋体" w:cs="Times-Roman"/>
          <w:b/>
          <w:color w:val="000000" w:themeColor="text1"/>
          <w:spacing w:val="4"/>
          <w:kern w:val="1"/>
          <w:sz w:val="24"/>
        </w:rPr>
        <w:t>”</w:t>
      </w:r>
      <w:r w:rsidRPr="004F4E99">
        <w:rPr>
          <w:rFonts w:ascii="宋体" w:eastAsia="宋体" w:hAnsi="宋体" w:cs="Songti SC" w:hint="eastAsia"/>
          <w:b/>
          <w:color w:val="000000" w:themeColor="text1"/>
          <w:spacing w:val="4"/>
          <w:kern w:val="1"/>
          <w:sz w:val="24"/>
        </w:rPr>
        <w:t>组织</w:t>
      </w:r>
      <w:r w:rsidRPr="004F4E99">
        <w:rPr>
          <w:rFonts w:ascii="宋体" w:eastAsia="宋体" w:hAnsi="宋体" w:cs="Songti SC" w:hint="eastAsia"/>
          <w:b/>
          <w:color w:val="000000" w:themeColor="text1"/>
          <w:kern w:val="1"/>
          <w:sz w:val="24"/>
        </w:rPr>
        <w:t>基础</w:t>
      </w:r>
    </w:p>
    <w:p w:rsidR="004F4E99" w:rsidRPr="004F4E99" w:rsidRDefault="00291EA8" w:rsidP="004F4E99">
      <w:pPr>
        <w:adjustRightInd w:val="0"/>
        <w:snapToGrid w:val="0"/>
        <w:spacing w:beforeLines="50" w:before="156" w:afterLines="50" w:after="156"/>
        <w:ind w:firstLineChars="200" w:firstLine="460"/>
        <w:rPr>
          <w:rFonts w:ascii="宋体" w:eastAsia="宋体" w:hAnsi="宋体" w:cs="Songti SC"/>
          <w:color w:val="000000" w:themeColor="text1"/>
          <w:spacing w:val="-2"/>
          <w:kern w:val="1"/>
          <w:sz w:val="24"/>
        </w:rPr>
      </w:pPr>
      <w:r w:rsidRPr="004F4E99">
        <w:rPr>
          <w:rFonts w:ascii="宋体" w:eastAsia="宋体" w:hAnsi="宋体" w:cs="Songti SC" w:hint="eastAsia"/>
          <w:color w:val="000000" w:themeColor="text1"/>
          <w:spacing w:val="-5"/>
          <w:kern w:val="1"/>
          <w:sz w:val="24"/>
        </w:rPr>
        <w:t>坚持党建引领智治工作，深度激活治理动能。聚焦主责主业，</w:t>
      </w:r>
      <w:r w:rsidRPr="004F4E99">
        <w:rPr>
          <w:rFonts w:ascii="宋体" w:eastAsia="宋体" w:hAnsi="宋体" w:cs="Songti SC" w:hint="eastAsia"/>
          <w:color w:val="000000" w:themeColor="text1"/>
          <w:spacing w:val="1"/>
          <w:kern w:val="1"/>
          <w:sz w:val="24"/>
        </w:rPr>
        <w:t>调整街道基础设施和职权界定，科学设置</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六办三中心</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六办</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5"/>
          <w:kern w:val="1"/>
          <w:sz w:val="24"/>
        </w:rPr>
        <w:t>为党政综合办公室、党建工作办公室、综合信息指挥室、公共服务</w:t>
      </w:r>
      <w:r w:rsidRPr="004F4E99">
        <w:rPr>
          <w:rFonts w:ascii="宋体" w:eastAsia="宋体" w:hAnsi="宋体" w:cs="Songti SC" w:hint="eastAsia"/>
          <w:color w:val="000000" w:themeColor="text1"/>
          <w:spacing w:val="-5"/>
          <w:kern w:val="1"/>
          <w:sz w:val="24"/>
        </w:rPr>
        <w:t>办公室、平安建设办公室、区域发展办公室；</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三中心</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为党群服务</w:t>
      </w:r>
      <w:r w:rsidRPr="004F4E99">
        <w:rPr>
          <w:rFonts w:ascii="宋体" w:eastAsia="宋体" w:hAnsi="宋体" w:cs="Songti SC" w:hint="eastAsia"/>
          <w:color w:val="000000" w:themeColor="text1"/>
          <w:spacing w:val="1"/>
          <w:kern w:val="1"/>
          <w:sz w:val="24"/>
        </w:rPr>
        <w:t>中心、公共服务中心、区域发展与治理中心</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，改革部门职能、机构</w:t>
      </w:r>
      <w:r w:rsidRPr="004F4E99">
        <w:rPr>
          <w:rFonts w:ascii="宋体" w:eastAsia="宋体" w:hAnsi="宋体" w:cs="Songti SC" w:hint="eastAsia"/>
          <w:color w:val="000000" w:themeColor="text1"/>
          <w:spacing w:val="-4"/>
          <w:kern w:val="1"/>
          <w:sz w:val="24"/>
        </w:rPr>
        <w:t>与编制设置。深化党建引领小区治理，建立社区党组织领导的，居委</w:t>
      </w:r>
      <w:r w:rsidRPr="004F4E99">
        <w:rPr>
          <w:rFonts w:ascii="宋体" w:eastAsia="宋体" w:hAnsi="宋体" w:cs="Songti SC" w:hint="eastAsia"/>
          <w:color w:val="000000" w:themeColor="text1"/>
          <w:spacing w:val="-5"/>
          <w:kern w:val="1"/>
          <w:sz w:val="24"/>
        </w:rPr>
        <w:t>会、业主、物业三方协调机制与区域兼职委员制，推进党建、综治、民政、城管等多网融合，建立由社区工作者、社区居委会成员、社区</w:t>
      </w:r>
      <w:r w:rsidRPr="004F4E99">
        <w:rPr>
          <w:rFonts w:ascii="宋体" w:eastAsia="宋体" w:hAnsi="宋体" w:cs="Songti SC" w:hint="eastAsia"/>
          <w:color w:val="000000" w:themeColor="text1"/>
          <w:spacing w:val="-3"/>
          <w:kern w:val="1"/>
          <w:sz w:val="24"/>
        </w:rPr>
        <w:t>志愿者和社会工作者等组成的</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一长多员</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网格员队伍，重点围绕居民信息采集、安全隐患排查、综合事务处理等方面开展工作，推进基</w:t>
      </w:r>
      <w:r w:rsidRPr="004F4E99">
        <w:rPr>
          <w:rFonts w:ascii="宋体" w:eastAsia="宋体" w:hAnsi="宋体" w:cs="Songti SC" w:hint="eastAsia"/>
          <w:color w:val="000000" w:themeColor="text1"/>
          <w:spacing w:val="-2"/>
          <w:kern w:val="1"/>
          <w:sz w:val="24"/>
        </w:rPr>
        <w:t>层智慧治理主体共建共治。</w:t>
      </w:r>
    </w:p>
    <w:p w:rsidR="004F4E99" w:rsidRPr="004F4E99" w:rsidRDefault="00291EA8" w:rsidP="004F4E99">
      <w:pPr>
        <w:adjustRightInd w:val="0"/>
        <w:snapToGrid w:val="0"/>
        <w:spacing w:beforeLines="50" w:before="156" w:afterLines="50" w:after="156"/>
        <w:ind w:firstLineChars="200" w:firstLine="464"/>
        <w:rPr>
          <w:rFonts w:ascii="宋体" w:eastAsia="宋体" w:hAnsi="宋体" w:cs="Songti SC"/>
          <w:color w:val="000000" w:themeColor="text1"/>
          <w:kern w:val="1"/>
          <w:sz w:val="24"/>
        </w:rPr>
      </w:pPr>
      <w:r w:rsidRPr="004F4E99">
        <w:rPr>
          <w:rFonts w:ascii="宋体" w:eastAsia="宋体" w:hAnsi="宋体" w:cs="Songti SC" w:hint="eastAsia"/>
          <w:color w:val="000000" w:themeColor="text1"/>
          <w:spacing w:val="-4"/>
          <w:kern w:val="1"/>
          <w:sz w:val="24"/>
        </w:rPr>
        <w:t>创新组织协调机制设计，集成推进智慧治理。围绕</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政务信息</w:t>
      </w:r>
      <w:r w:rsidRPr="004F4E99">
        <w:rPr>
          <w:rFonts w:ascii="宋体" w:eastAsia="宋体" w:hAnsi="宋体" w:cs="Songti SC" w:hint="eastAsia"/>
          <w:color w:val="000000" w:themeColor="text1"/>
          <w:spacing w:val="-3"/>
          <w:kern w:val="1"/>
          <w:sz w:val="24"/>
        </w:rPr>
        <w:t>化标准流程建设</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街道服务管理创新实验区主题，拱墅区成立工作</w:t>
      </w:r>
      <w:r w:rsidRPr="004F4E99">
        <w:rPr>
          <w:rFonts w:ascii="宋体" w:eastAsia="宋体" w:hAnsi="宋体" w:cs="Songti SC" w:hint="eastAsia"/>
          <w:color w:val="000000" w:themeColor="text1"/>
          <w:spacing w:val="-5"/>
          <w:kern w:val="1"/>
          <w:sz w:val="24"/>
        </w:rPr>
        <w:t>领导小组，由区委、区政府主要领导挂帅、分管副区长具体统筹推</w:t>
      </w:r>
      <w:r w:rsidRPr="004F4E99">
        <w:rPr>
          <w:rFonts w:ascii="宋体" w:eastAsia="宋体" w:hAnsi="宋体" w:cs="Songti SC" w:hint="eastAsia"/>
          <w:color w:val="000000" w:themeColor="text1"/>
          <w:spacing w:val="5"/>
          <w:kern w:val="1"/>
          <w:sz w:val="24"/>
        </w:rPr>
        <w:t>进，完善总体协调机制。制定出台《关于创建全国街道服务管理创新实验区的工作方案》系列政策，明确基层智慧治理基本任务、实</w:t>
      </w:r>
      <w:r w:rsidRPr="004F4E99">
        <w:rPr>
          <w:rFonts w:ascii="宋体" w:eastAsia="宋体" w:hAnsi="宋体" w:cs="Songti SC" w:hint="eastAsia"/>
          <w:color w:val="000000" w:themeColor="text1"/>
          <w:spacing w:val="4"/>
          <w:kern w:val="1"/>
          <w:sz w:val="24"/>
        </w:rPr>
        <w:t>验举措、实施步骤与工作要求；建立专题协调机制，及时研判化解</w:t>
      </w:r>
      <w:r w:rsidRPr="004F4E99">
        <w:rPr>
          <w:rFonts w:ascii="宋体" w:eastAsia="宋体" w:hAnsi="宋体" w:cs="Songti SC" w:hint="eastAsia"/>
          <w:color w:val="000000" w:themeColor="text1"/>
          <w:kern w:val="1"/>
          <w:sz w:val="24"/>
        </w:rPr>
        <w:t>问</w:t>
      </w:r>
      <w:r w:rsidRPr="004F4E99">
        <w:rPr>
          <w:rFonts w:ascii="宋体" w:eastAsia="宋体" w:hAnsi="宋体" w:cs="Songti SC" w:hint="eastAsia"/>
          <w:color w:val="000000" w:themeColor="text1"/>
          <w:kern w:val="1"/>
          <w:sz w:val="24"/>
        </w:rPr>
        <w:lastRenderedPageBreak/>
        <w:t>题，提高全区智慧治理综合水平。</w:t>
      </w:r>
    </w:p>
    <w:p w:rsidR="004F4E99" w:rsidRPr="004F4E99" w:rsidRDefault="00291EA8" w:rsidP="004F4E99">
      <w:pPr>
        <w:adjustRightInd w:val="0"/>
        <w:snapToGrid w:val="0"/>
        <w:spacing w:beforeLines="50" w:before="156" w:afterLines="50" w:after="156"/>
        <w:ind w:firstLineChars="200" w:firstLine="460"/>
        <w:rPr>
          <w:rFonts w:ascii="宋体" w:eastAsia="宋体" w:hAnsi="宋体" w:cs="Songti SC"/>
          <w:color w:val="000000" w:themeColor="text1"/>
          <w:spacing w:val="-3"/>
          <w:kern w:val="1"/>
          <w:sz w:val="24"/>
        </w:rPr>
      </w:pPr>
      <w:r w:rsidRPr="004F4E99">
        <w:rPr>
          <w:rFonts w:ascii="宋体" w:eastAsia="宋体" w:hAnsi="宋体" w:cs="Songti SC" w:hint="eastAsia"/>
          <w:color w:val="000000" w:themeColor="text1"/>
          <w:spacing w:val="-5"/>
          <w:kern w:val="1"/>
          <w:sz w:val="24"/>
        </w:rPr>
        <w:t>强化区域党建共建力度，高效整合辖区资源。推进区域化党</w:t>
      </w:r>
      <w:r w:rsidRPr="004F4E99">
        <w:rPr>
          <w:rFonts w:ascii="宋体" w:eastAsia="宋体" w:hAnsi="宋体" w:cs="Songti SC" w:hint="eastAsia"/>
          <w:color w:val="000000" w:themeColor="text1"/>
          <w:spacing w:val="2"/>
          <w:kern w:val="1"/>
          <w:sz w:val="24"/>
        </w:rPr>
        <w:t>建共建</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红色纽带</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工程，推出</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健康公益行</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周三公益日</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4"/>
          <w:kern w:val="1"/>
          <w:sz w:val="24"/>
        </w:rPr>
        <w:t>等多个项目，居民参与度、满意度显著提升；党组织领导下的三</w:t>
      </w:r>
      <w:r w:rsidRPr="004F4E99">
        <w:rPr>
          <w:rFonts w:ascii="宋体" w:eastAsia="宋体" w:hAnsi="宋体" w:cs="Songti SC" w:hint="eastAsia"/>
          <w:color w:val="000000" w:themeColor="text1"/>
          <w:spacing w:val="2"/>
          <w:kern w:val="1"/>
          <w:sz w:val="24"/>
        </w:rPr>
        <w:t>方治理机制有效运转，全区物业信访投诉量同比下降</w:t>
      </w:r>
      <w:r w:rsidRPr="004F4E99">
        <w:rPr>
          <w:rFonts w:ascii="宋体" w:eastAsia="宋体" w:hAnsi="宋体" w:cs="Times-Roman"/>
          <w:color w:val="000000" w:themeColor="text1"/>
          <w:spacing w:val="2"/>
          <w:kern w:val="1"/>
          <w:sz w:val="24"/>
        </w:rPr>
        <w:t>40%</w:t>
      </w:r>
      <w:r w:rsidRPr="004F4E99">
        <w:rPr>
          <w:rFonts w:ascii="宋体" w:eastAsia="宋体" w:hAnsi="宋体" w:cs="Songti SC" w:hint="eastAsia"/>
          <w:color w:val="000000" w:themeColor="text1"/>
          <w:spacing w:val="2"/>
          <w:kern w:val="1"/>
          <w:sz w:val="24"/>
        </w:rPr>
        <w:t>，公共服务管理水平不断增强；以区级</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运河</w:t>
      </w:r>
      <w:r w:rsidRPr="004F4E99">
        <w:rPr>
          <w:rFonts w:ascii="宋体" w:eastAsia="宋体" w:hAnsi="宋体" w:cs="Times-Roman"/>
          <w:color w:val="000000" w:themeColor="text1"/>
          <w:spacing w:val="2"/>
          <w:kern w:val="1"/>
          <w:sz w:val="24"/>
        </w:rPr>
        <w:t>e</w:t>
      </w:r>
      <w:r w:rsidRPr="004F4E99">
        <w:rPr>
          <w:rFonts w:ascii="宋体" w:eastAsia="宋体" w:hAnsi="宋体" w:cs="Songti SC" w:hint="eastAsia"/>
          <w:color w:val="000000" w:themeColor="text1"/>
          <w:spacing w:val="2"/>
          <w:kern w:val="1"/>
          <w:sz w:val="24"/>
        </w:rPr>
        <w:t>家联盟</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为契机，挂钩联建机关、社区、非公有制经济组织和社会组织等不同层级的基</w:t>
      </w:r>
      <w:r w:rsidRPr="004F4E99">
        <w:rPr>
          <w:rFonts w:ascii="宋体" w:eastAsia="宋体" w:hAnsi="宋体" w:cs="Songti SC" w:hint="eastAsia"/>
          <w:color w:val="000000" w:themeColor="text1"/>
          <w:spacing w:val="4"/>
          <w:kern w:val="1"/>
          <w:sz w:val="24"/>
        </w:rPr>
        <w:t>层党组织，累计开展活动</w:t>
      </w:r>
      <w:r w:rsidRPr="004F4E99">
        <w:rPr>
          <w:rFonts w:ascii="宋体" w:eastAsia="宋体" w:hAnsi="宋体" w:cs="Times-Roman"/>
          <w:color w:val="000000" w:themeColor="text1"/>
          <w:spacing w:val="4"/>
          <w:kern w:val="1"/>
          <w:sz w:val="24"/>
        </w:rPr>
        <w:t>50</w:t>
      </w:r>
      <w:r w:rsidRPr="004F4E99">
        <w:rPr>
          <w:rFonts w:ascii="宋体" w:eastAsia="宋体" w:hAnsi="宋体" w:cs="Songti SC" w:hint="eastAsia"/>
          <w:color w:val="000000" w:themeColor="text1"/>
          <w:spacing w:val="4"/>
          <w:kern w:val="1"/>
          <w:sz w:val="24"/>
        </w:rPr>
        <w:t>余次，服务人数达千人，党建联建共</w:t>
      </w:r>
      <w:r w:rsidRPr="004F4E99">
        <w:rPr>
          <w:rFonts w:ascii="宋体" w:eastAsia="宋体" w:hAnsi="宋体" w:cs="Songti SC" w:hint="eastAsia"/>
          <w:color w:val="000000" w:themeColor="text1"/>
          <w:spacing w:val="-3"/>
          <w:kern w:val="1"/>
          <w:sz w:val="24"/>
        </w:rPr>
        <w:t>建效能持续发挥。</w:t>
      </w:r>
    </w:p>
    <w:p w:rsidR="004F4E99" w:rsidRPr="004F4E99" w:rsidRDefault="00291EA8" w:rsidP="004F4E99">
      <w:pPr>
        <w:adjustRightInd w:val="0"/>
        <w:snapToGrid w:val="0"/>
        <w:spacing w:beforeLines="50" w:before="156" w:afterLines="50" w:after="156"/>
        <w:ind w:firstLineChars="200" w:firstLine="498"/>
        <w:rPr>
          <w:rFonts w:ascii="宋体" w:eastAsia="宋体" w:hAnsi="宋体" w:cs="Songti SC"/>
          <w:b/>
          <w:color w:val="000000" w:themeColor="text1"/>
          <w:spacing w:val="4"/>
          <w:kern w:val="1"/>
          <w:sz w:val="24"/>
        </w:rPr>
      </w:pPr>
      <w:r w:rsidRPr="004F4E99">
        <w:rPr>
          <w:rFonts w:ascii="宋体" w:eastAsia="宋体" w:hAnsi="宋体" w:cs="Songti SC" w:hint="eastAsia"/>
          <w:b/>
          <w:color w:val="000000" w:themeColor="text1"/>
          <w:spacing w:val="4"/>
          <w:kern w:val="1"/>
          <w:sz w:val="24"/>
        </w:rPr>
        <w:t>二、聚焦信息集成，统筹筑建</w:t>
      </w:r>
      <w:r w:rsidRPr="004F4E99">
        <w:rPr>
          <w:rFonts w:ascii="宋体" w:eastAsia="宋体" w:hAnsi="宋体" w:cs="Times-Roman"/>
          <w:b/>
          <w:color w:val="000000" w:themeColor="text1"/>
          <w:spacing w:val="4"/>
          <w:kern w:val="1"/>
          <w:sz w:val="24"/>
        </w:rPr>
        <w:t>“</w:t>
      </w:r>
      <w:r w:rsidRPr="004F4E99">
        <w:rPr>
          <w:rFonts w:ascii="宋体" w:eastAsia="宋体" w:hAnsi="宋体" w:cs="Songti SC" w:hint="eastAsia"/>
          <w:b/>
          <w:color w:val="000000" w:themeColor="text1"/>
          <w:spacing w:val="4"/>
          <w:kern w:val="1"/>
          <w:sz w:val="24"/>
        </w:rPr>
        <w:t>精细数治</w:t>
      </w:r>
      <w:r w:rsidRPr="004F4E99">
        <w:rPr>
          <w:rFonts w:ascii="宋体" w:eastAsia="宋体" w:hAnsi="宋体" w:cs="Times-Roman"/>
          <w:b/>
          <w:color w:val="000000" w:themeColor="text1"/>
          <w:spacing w:val="-1"/>
          <w:kern w:val="1"/>
          <w:sz w:val="24"/>
        </w:rPr>
        <w:t>”</w:t>
      </w:r>
      <w:r w:rsidRPr="004F4E99">
        <w:rPr>
          <w:rFonts w:ascii="宋体" w:eastAsia="宋体" w:hAnsi="宋体" w:cs="Songti SC" w:hint="eastAsia"/>
          <w:b/>
          <w:color w:val="000000" w:themeColor="text1"/>
          <w:spacing w:val="-1"/>
          <w:kern w:val="1"/>
          <w:sz w:val="24"/>
        </w:rPr>
        <w:t>决策</w:t>
      </w:r>
      <w:r w:rsidRPr="004F4E99">
        <w:rPr>
          <w:rFonts w:ascii="宋体" w:eastAsia="宋体" w:hAnsi="宋体" w:cs="Songti SC" w:hint="eastAsia"/>
          <w:b/>
          <w:color w:val="000000" w:themeColor="text1"/>
          <w:spacing w:val="4"/>
          <w:kern w:val="1"/>
          <w:sz w:val="24"/>
        </w:rPr>
        <w:t>平台</w:t>
      </w:r>
    </w:p>
    <w:p w:rsidR="004F4E99" w:rsidRPr="004F4E99" w:rsidRDefault="00291EA8" w:rsidP="004F4E99">
      <w:pPr>
        <w:adjustRightInd w:val="0"/>
        <w:snapToGrid w:val="0"/>
        <w:spacing w:beforeLines="50" w:before="156" w:afterLines="50" w:after="156"/>
        <w:ind w:firstLineChars="200" w:firstLine="460"/>
        <w:rPr>
          <w:rFonts w:ascii="宋体" w:eastAsia="宋体" w:hAnsi="宋体" w:cs="Songti SC"/>
          <w:color w:val="000000" w:themeColor="text1"/>
          <w:spacing w:val="-4"/>
          <w:kern w:val="1"/>
          <w:sz w:val="24"/>
        </w:rPr>
      </w:pPr>
      <w:r w:rsidRPr="004F4E99">
        <w:rPr>
          <w:rFonts w:ascii="宋体" w:eastAsia="宋体" w:hAnsi="宋体" w:cs="Songti SC" w:hint="eastAsia"/>
          <w:color w:val="000000" w:themeColor="text1"/>
          <w:spacing w:val="-5"/>
          <w:kern w:val="1"/>
          <w:sz w:val="24"/>
        </w:rPr>
        <w:t>链接基层区块</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数据岛</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，全方位整合信息资源。突破部门信</w:t>
      </w:r>
      <w:r w:rsidRPr="004F4E99">
        <w:rPr>
          <w:rFonts w:ascii="宋体" w:eastAsia="宋体" w:hAnsi="宋体" w:cs="Songti SC" w:hint="eastAsia"/>
          <w:color w:val="000000" w:themeColor="text1"/>
          <w:spacing w:val="-4"/>
          <w:kern w:val="1"/>
          <w:sz w:val="24"/>
        </w:rPr>
        <w:t>息壁垒，整合政法、民政、城管、人社、住建、卫健等省、市、区级部门信息系统平台数据以及辖区社会面信息数据，由区数据资源管理局统一运营维护，放权街道层级应需使用。研发社区层级</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智</w:t>
      </w:r>
      <w:r w:rsidRPr="004F4E99">
        <w:rPr>
          <w:rFonts w:ascii="宋体" w:eastAsia="宋体" w:hAnsi="宋体" w:cs="Songti SC" w:hint="eastAsia"/>
          <w:color w:val="000000" w:themeColor="text1"/>
          <w:spacing w:val="4"/>
          <w:kern w:val="1"/>
          <w:sz w:val="24"/>
        </w:rPr>
        <w:t>治在线</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一表通</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平台，打通</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浙江省人口管理平台</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基层治理四</w:t>
      </w:r>
      <w:r w:rsidRPr="004F4E99">
        <w:rPr>
          <w:rFonts w:ascii="宋体" w:eastAsia="宋体" w:hAnsi="宋体" w:cs="Songti SC" w:hint="eastAsia"/>
          <w:color w:val="000000" w:themeColor="text1"/>
          <w:spacing w:val="2"/>
          <w:kern w:val="1"/>
          <w:sz w:val="24"/>
        </w:rPr>
        <w:t>平台</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等</w:t>
      </w:r>
      <w:r w:rsidRPr="004F4E99">
        <w:rPr>
          <w:rFonts w:ascii="宋体" w:eastAsia="宋体" w:hAnsi="宋体" w:cs="Times-Roman"/>
          <w:color w:val="000000" w:themeColor="text1"/>
          <w:spacing w:val="2"/>
          <w:kern w:val="1"/>
          <w:sz w:val="24"/>
        </w:rPr>
        <w:t>13</w:t>
      </w:r>
      <w:r w:rsidRPr="004F4E99">
        <w:rPr>
          <w:rFonts w:ascii="宋体" w:eastAsia="宋体" w:hAnsi="宋体" w:cs="Songti SC" w:hint="eastAsia"/>
          <w:color w:val="000000" w:themeColor="text1"/>
          <w:spacing w:val="2"/>
          <w:kern w:val="1"/>
          <w:sz w:val="24"/>
        </w:rPr>
        <w:t>个跨部门、跨层级业务平台，搭建贯通的基础信息数</w:t>
      </w:r>
      <w:r w:rsidRPr="004F4E99">
        <w:rPr>
          <w:rFonts w:ascii="宋体" w:eastAsia="宋体" w:hAnsi="宋体" w:cs="Songti SC" w:hint="eastAsia"/>
          <w:color w:val="000000" w:themeColor="text1"/>
          <w:spacing w:val="-4"/>
          <w:kern w:val="1"/>
          <w:sz w:val="24"/>
        </w:rPr>
        <w:t>据库。</w:t>
      </w:r>
    </w:p>
    <w:p w:rsidR="004F4E99" w:rsidRPr="004F4E99" w:rsidRDefault="00291EA8" w:rsidP="004F4E99">
      <w:pPr>
        <w:adjustRightInd w:val="0"/>
        <w:snapToGrid w:val="0"/>
        <w:spacing w:beforeLines="50" w:before="156" w:afterLines="50" w:after="156"/>
        <w:ind w:firstLineChars="200" w:firstLine="484"/>
        <w:rPr>
          <w:rFonts w:ascii="宋体" w:eastAsia="宋体" w:hAnsi="宋体" w:cs="Songti SC"/>
          <w:color w:val="000000" w:themeColor="text1"/>
          <w:spacing w:val="-2"/>
          <w:kern w:val="1"/>
          <w:sz w:val="24"/>
        </w:rPr>
      </w:pPr>
      <w:r w:rsidRPr="004F4E99">
        <w:rPr>
          <w:rFonts w:ascii="宋体" w:eastAsia="宋体" w:hAnsi="宋体" w:cs="Songti SC" w:hint="eastAsia"/>
          <w:color w:val="000000" w:themeColor="text1"/>
          <w:spacing w:val="1"/>
          <w:kern w:val="1"/>
          <w:sz w:val="24"/>
        </w:rPr>
        <w:t>打造政务数字</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驾驶舱</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，全场域动态研判决策。推进</w:t>
      </w:r>
      <w:r w:rsidRPr="004F4E99">
        <w:rPr>
          <w:rFonts w:ascii="宋体" w:eastAsia="宋体" w:hAnsi="宋体" w:cs="Times-Roman"/>
          <w:color w:val="000000" w:themeColor="text1"/>
          <w:spacing w:val="1"/>
          <w:kern w:val="1"/>
          <w:sz w:val="24"/>
        </w:rPr>
        <w:t>8</w:t>
      </w:r>
      <w:r w:rsidRPr="004F4E99">
        <w:rPr>
          <w:rFonts w:ascii="宋体" w:eastAsia="宋体" w:hAnsi="宋体" w:cs="Songti SC" w:hint="eastAsia"/>
          <w:color w:val="000000" w:themeColor="text1"/>
          <w:spacing w:val="1"/>
          <w:kern w:val="1"/>
          <w:sz w:val="24"/>
        </w:rPr>
        <w:t>个街</w:t>
      </w:r>
      <w:r w:rsidRPr="004F4E99">
        <w:rPr>
          <w:rFonts w:ascii="宋体" w:eastAsia="宋体" w:hAnsi="宋体" w:cs="Songti SC" w:hint="eastAsia"/>
          <w:color w:val="000000" w:themeColor="text1"/>
          <w:spacing w:val="-5"/>
          <w:kern w:val="1"/>
          <w:sz w:val="24"/>
        </w:rPr>
        <w:t>道社会治理综合服务中心、</w:t>
      </w:r>
      <w:r w:rsidRPr="004F4E99">
        <w:rPr>
          <w:rFonts w:ascii="宋体" w:eastAsia="宋体" w:hAnsi="宋体" w:cs="Times-Roman"/>
          <w:color w:val="000000" w:themeColor="text1"/>
          <w:spacing w:val="-5"/>
          <w:kern w:val="1"/>
          <w:sz w:val="24"/>
        </w:rPr>
        <w:t>75</w:t>
      </w:r>
      <w:r w:rsidRPr="004F4E99">
        <w:rPr>
          <w:rFonts w:ascii="宋体" w:eastAsia="宋体" w:hAnsi="宋体" w:cs="Songti SC" w:hint="eastAsia"/>
          <w:color w:val="000000" w:themeColor="text1"/>
          <w:spacing w:val="-5"/>
          <w:kern w:val="1"/>
          <w:sz w:val="24"/>
        </w:rPr>
        <w:t>个社区便民服务中心标准化建设，打</w:t>
      </w:r>
      <w:r w:rsidRPr="004F4E99">
        <w:rPr>
          <w:rFonts w:ascii="宋体" w:eastAsia="宋体" w:hAnsi="宋体" w:cs="Songti SC" w:hint="eastAsia"/>
          <w:color w:val="000000" w:themeColor="text1"/>
          <w:spacing w:val="-4"/>
          <w:kern w:val="1"/>
          <w:sz w:val="24"/>
        </w:rPr>
        <w:t>造</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一站式</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服务中心，运用大数据分析研判综合治理、民生保障</w:t>
      </w:r>
      <w:r w:rsidRPr="004F4E99">
        <w:rPr>
          <w:rFonts w:ascii="宋体" w:eastAsia="宋体" w:hAnsi="宋体" w:cs="Songti SC" w:hint="eastAsia"/>
          <w:color w:val="000000" w:themeColor="text1"/>
          <w:spacing w:val="5"/>
          <w:kern w:val="1"/>
          <w:sz w:val="24"/>
        </w:rPr>
        <w:t>等方面的服务配置需求，优化社区服务设施配置、力量配备、资源</w:t>
      </w:r>
      <w:r w:rsidRPr="004F4E99">
        <w:rPr>
          <w:rFonts w:ascii="宋体" w:eastAsia="宋体" w:hAnsi="宋体" w:cs="Songti SC" w:hint="eastAsia"/>
          <w:color w:val="000000" w:themeColor="text1"/>
          <w:spacing w:val="-5"/>
          <w:kern w:val="1"/>
          <w:sz w:val="24"/>
        </w:rPr>
        <w:t>配给。坚持平战结合，完善政务数字</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驾驶舱</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集监测、预警、统</w:t>
      </w:r>
      <w:r w:rsidRPr="004F4E99">
        <w:rPr>
          <w:rFonts w:ascii="宋体" w:eastAsia="宋体" w:hAnsi="宋体" w:cs="Songti SC" w:hint="eastAsia"/>
          <w:color w:val="000000" w:themeColor="text1"/>
          <w:spacing w:val="-4"/>
          <w:kern w:val="1"/>
          <w:sz w:val="24"/>
        </w:rPr>
        <w:t>计等功能于一体的疫情防控模块，依托实有人口、房屋、单位</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三</w:t>
      </w:r>
      <w:r w:rsidRPr="004F4E99">
        <w:rPr>
          <w:rFonts w:ascii="宋体" w:eastAsia="宋体" w:hAnsi="宋体" w:cs="Songti SC" w:hint="eastAsia"/>
          <w:color w:val="000000" w:themeColor="text1"/>
          <w:spacing w:val="-5"/>
          <w:kern w:val="1"/>
          <w:sz w:val="24"/>
        </w:rPr>
        <w:t>实</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数据库，快速分析人员数据，加强居家隔离对象</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解除量</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和</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存量</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双数据动态研判监测，科学安排管控措施。</w:t>
      </w:r>
    </w:p>
    <w:p w:rsidR="004F4E99" w:rsidRPr="004F4E99" w:rsidRDefault="00291EA8" w:rsidP="004F4E99">
      <w:pPr>
        <w:adjustRightInd w:val="0"/>
        <w:snapToGrid w:val="0"/>
        <w:spacing w:beforeLines="50" w:before="156" w:afterLines="50" w:after="156"/>
        <w:ind w:firstLineChars="200" w:firstLine="460"/>
        <w:rPr>
          <w:rFonts w:ascii="宋体" w:eastAsia="宋体" w:hAnsi="宋体" w:cs="Songti SC"/>
          <w:color w:val="000000" w:themeColor="text1"/>
          <w:spacing w:val="1"/>
          <w:kern w:val="1"/>
          <w:sz w:val="24"/>
        </w:rPr>
      </w:pPr>
      <w:r w:rsidRPr="004F4E99">
        <w:rPr>
          <w:rFonts w:ascii="宋体" w:eastAsia="宋体" w:hAnsi="宋体" w:cs="Songti SC" w:hint="eastAsia"/>
          <w:color w:val="000000" w:themeColor="text1"/>
          <w:spacing w:val="-5"/>
          <w:kern w:val="1"/>
          <w:sz w:val="24"/>
        </w:rPr>
        <w:t>研发基层工作</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好帮手</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，全方位助力减负增效。政务信息标</w:t>
      </w:r>
      <w:r w:rsidRPr="004F4E99">
        <w:rPr>
          <w:rFonts w:ascii="宋体" w:eastAsia="宋体" w:hAnsi="宋体" w:cs="Songti SC" w:hint="eastAsia"/>
          <w:color w:val="000000" w:themeColor="text1"/>
          <w:spacing w:val="-1"/>
          <w:kern w:val="1"/>
          <w:sz w:val="24"/>
        </w:rPr>
        <w:t>准化建设与基层减负增效互促并行，</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云上城管</w:t>
      </w:r>
      <w:r w:rsidRPr="004F4E99">
        <w:rPr>
          <w:rFonts w:ascii="宋体" w:eastAsia="宋体" w:hAnsi="宋体" w:cs="Times-Roman"/>
          <w:color w:val="000000" w:themeColor="text1"/>
          <w:spacing w:val="-1"/>
          <w:kern w:val="1"/>
          <w:sz w:val="24"/>
        </w:rPr>
        <w:t>3.0</w:t>
      </w:r>
      <w:r w:rsidRPr="004F4E99">
        <w:rPr>
          <w:rFonts w:ascii="宋体" w:eastAsia="宋体" w:hAnsi="宋体" w:cs="Songti SC" w:hint="eastAsia"/>
          <w:color w:val="000000" w:themeColor="text1"/>
          <w:spacing w:val="-1"/>
          <w:kern w:val="1"/>
          <w:sz w:val="24"/>
        </w:rPr>
        <w:t>版</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布局施用，</w:t>
      </w:r>
      <w:r w:rsidRPr="004F4E99">
        <w:rPr>
          <w:rFonts w:ascii="宋体" w:eastAsia="宋体" w:hAnsi="宋体" w:cs="Songti SC" w:hint="eastAsia"/>
          <w:color w:val="000000" w:themeColor="text1"/>
          <w:spacing w:val="-4"/>
          <w:kern w:val="1"/>
          <w:sz w:val="24"/>
        </w:rPr>
        <w:t>推动全天候管理巡查无盲区，闭环式管理流程一体化，如武林商圈</w:t>
      </w:r>
      <w:r w:rsidRPr="004F4E99">
        <w:rPr>
          <w:rFonts w:ascii="宋体" w:eastAsia="宋体" w:hAnsi="宋体" w:cs="Songti SC" w:hint="eastAsia"/>
          <w:color w:val="000000" w:themeColor="text1"/>
          <w:spacing w:val="1"/>
          <w:kern w:val="1"/>
          <w:sz w:val="24"/>
        </w:rPr>
        <w:t>城管巡查力量从日均</w:t>
      </w:r>
      <w:r w:rsidRPr="004F4E99">
        <w:rPr>
          <w:rFonts w:ascii="宋体" w:eastAsia="宋体" w:hAnsi="宋体" w:cs="Times-Roman"/>
          <w:color w:val="000000" w:themeColor="text1"/>
          <w:spacing w:val="1"/>
          <w:kern w:val="1"/>
          <w:sz w:val="24"/>
        </w:rPr>
        <w:t>175</w:t>
      </w:r>
      <w:r w:rsidRPr="004F4E99">
        <w:rPr>
          <w:rFonts w:ascii="宋体" w:eastAsia="宋体" w:hAnsi="宋体" w:cs="Songti SC" w:hint="eastAsia"/>
          <w:color w:val="000000" w:themeColor="text1"/>
          <w:spacing w:val="1"/>
          <w:kern w:val="1"/>
          <w:sz w:val="24"/>
        </w:rPr>
        <w:t>人降至</w:t>
      </w:r>
      <w:r w:rsidRPr="004F4E99">
        <w:rPr>
          <w:rFonts w:ascii="宋体" w:eastAsia="宋体" w:hAnsi="宋体" w:cs="Times-Roman"/>
          <w:color w:val="000000" w:themeColor="text1"/>
          <w:spacing w:val="1"/>
          <w:kern w:val="1"/>
          <w:sz w:val="24"/>
        </w:rPr>
        <w:t>80</w:t>
      </w:r>
      <w:r w:rsidRPr="004F4E99">
        <w:rPr>
          <w:rFonts w:ascii="宋体" w:eastAsia="宋体" w:hAnsi="宋体" w:cs="Songti SC" w:hint="eastAsia"/>
          <w:color w:val="000000" w:themeColor="text1"/>
          <w:spacing w:val="1"/>
          <w:kern w:val="1"/>
          <w:sz w:val="24"/>
        </w:rPr>
        <w:t>人，应急速率从</w:t>
      </w:r>
      <w:r w:rsidRPr="004F4E99">
        <w:rPr>
          <w:rFonts w:ascii="宋体" w:eastAsia="宋体" w:hAnsi="宋体" w:cs="Times-Roman"/>
          <w:color w:val="000000" w:themeColor="text1"/>
          <w:spacing w:val="1"/>
          <w:kern w:val="1"/>
          <w:sz w:val="24"/>
        </w:rPr>
        <w:t>“15</w:t>
      </w:r>
      <w:r w:rsidRPr="004F4E99">
        <w:rPr>
          <w:rFonts w:ascii="宋体" w:eastAsia="宋体" w:hAnsi="宋体" w:cs="Songti SC" w:hint="eastAsia"/>
          <w:color w:val="000000" w:themeColor="text1"/>
          <w:spacing w:val="1"/>
          <w:kern w:val="1"/>
          <w:sz w:val="24"/>
        </w:rPr>
        <w:t>分钟响应</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2"/>
          <w:kern w:val="1"/>
          <w:sz w:val="24"/>
        </w:rPr>
        <w:t>转向</w:t>
      </w:r>
      <w:r w:rsidRPr="004F4E99">
        <w:rPr>
          <w:rFonts w:ascii="宋体" w:eastAsia="宋体" w:hAnsi="宋体" w:cs="Times-Roman"/>
          <w:color w:val="000000" w:themeColor="text1"/>
          <w:spacing w:val="2"/>
          <w:kern w:val="1"/>
          <w:sz w:val="24"/>
        </w:rPr>
        <w:t>“5</w:t>
      </w:r>
      <w:r w:rsidRPr="004F4E99">
        <w:rPr>
          <w:rFonts w:ascii="宋体" w:eastAsia="宋体" w:hAnsi="宋体" w:cs="Songti SC" w:hint="eastAsia"/>
          <w:color w:val="000000" w:themeColor="text1"/>
          <w:spacing w:val="2"/>
          <w:kern w:val="1"/>
          <w:sz w:val="24"/>
        </w:rPr>
        <w:t>分钟必到</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。突发风险防控能力持续强化，新冠肺炎疫情期</w:t>
      </w:r>
      <w:r w:rsidRPr="004F4E99">
        <w:rPr>
          <w:rFonts w:ascii="宋体" w:eastAsia="宋体" w:hAnsi="宋体" w:cs="Songti SC" w:hint="eastAsia"/>
          <w:color w:val="000000" w:themeColor="text1"/>
          <w:spacing w:val="-1"/>
          <w:kern w:val="1"/>
          <w:sz w:val="24"/>
        </w:rPr>
        <w:t>间，依托智能寻呼机器人等技术手段，收集反馈各类信息</w:t>
      </w:r>
      <w:r w:rsidRPr="004F4E99">
        <w:rPr>
          <w:rFonts w:ascii="宋体" w:eastAsia="宋体" w:hAnsi="宋体" w:cs="Times-Roman"/>
          <w:color w:val="000000" w:themeColor="text1"/>
          <w:spacing w:val="-1"/>
          <w:kern w:val="1"/>
          <w:sz w:val="24"/>
        </w:rPr>
        <w:t>6</w:t>
      </w:r>
      <w:r w:rsidRPr="004F4E99">
        <w:rPr>
          <w:rFonts w:ascii="宋体" w:eastAsia="宋体" w:hAnsi="宋体" w:cs="Songti SC" w:hint="eastAsia"/>
          <w:color w:val="000000" w:themeColor="text1"/>
          <w:spacing w:val="-1"/>
          <w:kern w:val="1"/>
          <w:sz w:val="24"/>
        </w:rPr>
        <w:t>万余条，</w:t>
      </w:r>
      <w:r w:rsidRPr="004F4E99">
        <w:rPr>
          <w:rFonts w:ascii="宋体" w:eastAsia="宋体" w:hAnsi="宋体" w:cs="Songti SC" w:hint="eastAsia"/>
          <w:color w:val="000000" w:themeColor="text1"/>
          <w:kern w:val="1"/>
          <w:sz w:val="24"/>
        </w:rPr>
        <w:t>平均为社区工作者节省约</w:t>
      </w:r>
      <w:r w:rsidRPr="004F4E99">
        <w:rPr>
          <w:rFonts w:ascii="宋体" w:eastAsia="宋体" w:hAnsi="宋体" w:cs="Times-Roman"/>
          <w:color w:val="000000" w:themeColor="text1"/>
          <w:kern w:val="1"/>
          <w:sz w:val="24"/>
        </w:rPr>
        <w:t>67%</w:t>
      </w:r>
      <w:r w:rsidRPr="004F4E99">
        <w:rPr>
          <w:rFonts w:ascii="宋体" w:eastAsia="宋体" w:hAnsi="宋体" w:cs="Songti SC" w:hint="eastAsia"/>
          <w:color w:val="000000" w:themeColor="text1"/>
          <w:kern w:val="1"/>
          <w:sz w:val="24"/>
        </w:rPr>
        <w:t>的电话回访工作量，为社区工作队伍</w:t>
      </w:r>
      <w:r w:rsidRPr="004F4E99">
        <w:rPr>
          <w:rFonts w:ascii="宋体" w:eastAsia="宋体" w:hAnsi="宋体" w:cs="Songti SC" w:hint="eastAsia"/>
          <w:color w:val="000000" w:themeColor="text1"/>
          <w:spacing w:val="1"/>
          <w:kern w:val="1"/>
          <w:sz w:val="24"/>
        </w:rPr>
        <w:t>夯基释负。</w:t>
      </w:r>
    </w:p>
    <w:p w:rsidR="004F4E99" w:rsidRPr="004F4E99" w:rsidRDefault="00291EA8" w:rsidP="004F4E99">
      <w:pPr>
        <w:adjustRightInd w:val="0"/>
        <w:snapToGrid w:val="0"/>
        <w:spacing w:beforeLines="50" w:before="156" w:afterLines="50" w:after="156"/>
        <w:ind w:firstLineChars="200" w:firstLine="466"/>
        <w:rPr>
          <w:rFonts w:ascii="宋体" w:eastAsia="宋体" w:hAnsi="宋体" w:cs="Songti SC"/>
          <w:b/>
          <w:color w:val="000000" w:themeColor="text1"/>
          <w:kern w:val="1"/>
          <w:sz w:val="24"/>
        </w:rPr>
      </w:pPr>
      <w:r w:rsidRPr="004F4E99">
        <w:rPr>
          <w:rFonts w:ascii="宋体" w:eastAsia="宋体" w:hAnsi="宋体" w:cs="Songti SC" w:hint="eastAsia"/>
          <w:b/>
          <w:color w:val="000000" w:themeColor="text1"/>
          <w:spacing w:val="-4"/>
          <w:kern w:val="1"/>
          <w:sz w:val="24"/>
        </w:rPr>
        <w:t>三、推进标准建设，有序规范</w:t>
      </w:r>
      <w:r w:rsidRPr="004F4E99">
        <w:rPr>
          <w:rFonts w:ascii="宋体" w:eastAsia="宋体" w:hAnsi="宋体" w:cs="Times-Roman"/>
          <w:b/>
          <w:color w:val="000000" w:themeColor="text1"/>
          <w:spacing w:val="-4"/>
          <w:kern w:val="1"/>
          <w:sz w:val="24"/>
        </w:rPr>
        <w:t>“</w:t>
      </w:r>
      <w:r w:rsidRPr="004F4E99">
        <w:rPr>
          <w:rFonts w:ascii="宋体" w:eastAsia="宋体" w:hAnsi="宋体" w:cs="Songti SC" w:hint="eastAsia"/>
          <w:b/>
          <w:color w:val="000000" w:themeColor="text1"/>
          <w:spacing w:val="-4"/>
          <w:kern w:val="1"/>
          <w:sz w:val="24"/>
        </w:rPr>
        <w:t>政务优治</w:t>
      </w:r>
      <w:r w:rsidRPr="004F4E99">
        <w:rPr>
          <w:rFonts w:ascii="宋体" w:eastAsia="宋体" w:hAnsi="宋体" w:cs="Times-Roman"/>
          <w:b/>
          <w:color w:val="000000" w:themeColor="text1"/>
          <w:spacing w:val="-4"/>
          <w:kern w:val="1"/>
          <w:sz w:val="24"/>
        </w:rPr>
        <w:t>”</w:t>
      </w:r>
      <w:r w:rsidRPr="004F4E99">
        <w:rPr>
          <w:rFonts w:ascii="宋体" w:eastAsia="宋体" w:hAnsi="宋体" w:cs="Songti SC" w:hint="eastAsia"/>
          <w:b/>
          <w:color w:val="000000" w:themeColor="text1"/>
          <w:spacing w:val="-4"/>
          <w:kern w:val="1"/>
          <w:sz w:val="24"/>
        </w:rPr>
        <w:t>技术</w:t>
      </w:r>
      <w:r w:rsidRPr="004F4E99">
        <w:rPr>
          <w:rFonts w:ascii="宋体" w:eastAsia="宋体" w:hAnsi="宋体" w:cs="Songti SC" w:hint="eastAsia"/>
          <w:b/>
          <w:color w:val="000000" w:themeColor="text1"/>
          <w:kern w:val="1"/>
          <w:sz w:val="24"/>
        </w:rPr>
        <w:t>流程</w:t>
      </w:r>
    </w:p>
    <w:p w:rsidR="004F4E99" w:rsidRPr="004F4E99" w:rsidRDefault="00291EA8" w:rsidP="004F4E99">
      <w:pPr>
        <w:adjustRightInd w:val="0"/>
        <w:snapToGrid w:val="0"/>
        <w:spacing w:beforeLines="50" w:before="156" w:afterLines="50" w:after="156"/>
        <w:ind w:firstLineChars="200" w:firstLine="460"/>
        <w:rPr>
          <w:rFonts w:ascii="宋体" w:eastAsia="宋体" w:hAnsi="宋体" w:cs="Songti SC"/>
          <w:color w:val="000000" w:themeColor="text1"/>
          <w:spacing w:val="1"/>
          <w:kern w:val="1"/>
          <w:sz w:val="24"/>
        </w:rPr>
      </w:pPr>
      <w:r w:rsidRPr="004F4E99">
        <w:rPr>
          <w:rFonts w:ascii="宋体" w:eastAsia="宋体" w:hAnsi="宋体" w:cs="Songti SC" w:hint="eastAsia"/>
          <w:color w:val="000000" w:themeColor="text1"/>
          <w:spacing w:val="-5"/>
          <w:kern w:val="1"/>
          <w:sz w:val="24"/>
        </w:rPr>
        <w:t>明确平台作业标准，制定街道政务信息管理规范。探索制定基</w:t>
      </w:r>
      <w:r w:rsidRPr="004F4E99">
        <w:rPr>
          <w:rFonts w:ascii="宋体" w:eastAsia="宋体" w:hAnsi="宋体" w:cs="Songti SC" w:hint="eastAsia"/>
          <w:color w:val="000000" w:themeColor="text1"/>
          <w:spacing w:val="-4"/>
          <w:kern w:val="1"/>
          <w:sz w:val="24"/>
        </w:rPr>
        <w:t>层窗口人员作业指导书，将计生、人社、民政等</w:t>
      </w:r>
      <w:r w:rsidRPr="004F4E99">
        <w:rPr>
          <w:rFonts w:ascii="宋体" w:eastAsia="宋体" w:hAnsi="宋体" w:cs="Times-Roman"/>
          <w:color w:val="000000" w:themeColor="text1"/>
          <w:spacing w:val="-4"/>
          <w:kern w:val="1"/>
          <w:sz w:val="24"/>
        </w:rPr>
        <w:t>12</w:t>
      </w:r>
      <w:r w:rsidRPr="004F4E99">
        <w:rPr>
          <w:rFonts w:ascii="宋体" w:eastAsia="宋体" w:hAnsi="宋体" w:cs="Songti SC" w:hint="eastAsia"/>
          <w:color w:val="000000" w:themeColor="text1"/>
          <w:spacing w:val="-4"/>
          <w:kern w:val="1"/>
          <w:sz w:val="24"/>
        </w:rPr>
        <w:t>个服务窗口整合</w:t>
      </w:r>
      <w:r w:rsidRPr="004F4E99">
        <w:rPr>
          <w:rFonts w:ascii="宋体" w:eastAsia="宋体" w:hAnsi="宋体" w:cs="Songti SC" w:hint="eastAsia"/>
          <w:color w:val="000000" w:themeColor="text1"/>
          <w:kern w:val="1"/>
          <w:sz w:val="24"/>
        </w:rPr>
        <w:t>成</w:t>
      </w:r>
      <w:r w:rsidRPr="004F4E99">
        <w:rPr>
          <w:rFonts w:ascii="宋体" w:eastAsia="宋体" w:hAnsi="宋体" w:cs="Times-Roman"/>
          <w:color w:val="000000" w:themeColor="text1"/>
          <w:kern w:val="1"/>
          <w:sz w:val="24"/>
        </w:rPr>
        <w:t>4</w:t>
      </w:r>
      <w:r w:rsidRPr="004F4E99">
        <w:rPr>
          <w:rFonts w:ascii="宋体" w:eastAsia="宋体" w:hAnsi="宋体" w:cs="Songti SC" w:hint="eastAsia"/>
          <w:color w:val="000000" w:themeColor="text1"/>
          <w:kern w:val="1"/>
          <w:sz w:val="24"/>
        </w:rPr>
        <w:t>个标准化综合窗口，做到无差别统一受理接件，在</w:t>
      </w:r>
      <w:r w:rsidRPr="004F4E99">
        <w:rPr>
          <w:rFonts w:ascii="宋体" w:eastAsia="宋体" w:hAnsi="宋体" w:cs="Times-Roman"/>
          <w:color w:val="000000" w:themeColor="text1"/>
          <w:kern w:val="1"/>
          <w:sz w:val="24"/>
        </w:rPr>
        <w:t>75</w:t>
      </w:r>
      <w:r w:rsidRPr="004F4E99">
        <w:rPr>
          <w:rFonts w:ascii="宋体" w:eastAsia="宋体" w:hAnsi="宋体" w:cs="Songti SC" w:hint="eastAsia"/>
          <w:color w:val="000000" w:themeColor="text1"/>
          <w:kern w:val="1"/>
          <w:sz w:val="24"/>
        </w:rPr>
        <w:t>个社区</w:t>
      </w:r>
      <w:r w:rsidRPr="004F4E99">
        <w:rPr>
          <w:rFonts w:ascii="宋体" w:eastAsia="宋体" w:hAnsi="宋体" w:cs="Songti SC" w:hint="eastAsia"/>
          <w:color w:val="000000" w:themeColor="text1"/>
          <w:spacing w:val="5"/>
          <w:kern w:val="1"/>
          <w:sz w:val="24"/>
        </w:rPr>
        <w:t>便民服务中心全面推广综合窗口一口式、特需服务代办制。推进街</w:t>
      </w:r>
      <w:r w:rsidRPr="004F4E99">
        <w:rPr>
          <w:rFonts w:ascii="宋体" w:eastAsia="宋体" w:hAnsi="宋体" w:cs="Songti SC" w:hint="eastAsia"/>
          <w:color w:val="000000" w:themeColor="text1"/>
          <w:spacing w:val="-4"/>
          <w:kern w:val="1"/>
          <w:sz w:val="24"/>
        </w:rPr>
        <w:t>道社会治理综合服务中心标准化建设，规范设置便民服务区、综合</w:t>
      </w:r>
      <w:r w:rsidRPr="004F4E99">
        <w:rPr>
          <w:rFonts w:ascii="宋体" w:eastAsia="宋体" w:hAnsi="宋体" w:cs="Songti SC" w:hint="eastAsia"/>
          <w:color w:val="000000" w:themeColor="text1"/>
          <w:spacing w:val="5"/>
          <w:kern w:val="1"/>
          <w:sz w:val="24"/>
        </w:rPr>
        <w:t>执法区和联动指挥区。出台杭州市地方标准《街道政务信息规范》，</w:t>
      </w:r>
      <w:r w:rsidRPr="004F4E99">
        <w:rPr>
          <w:rFonts w:ascii="宋体" w:eastAsia="宋体" w:hAnsi="宋体" w:cs="Songti SC" w:hint="eastAsia"/>
          <w:color w:val="000000" w:themeColor="text1"/>
          <w:kern w:val="1"/>
          <w:sz w:val="24"/>
        </w:rPr>
        <w:t>加强街道对个人、组织政务信息管理。实现</w:t>
      </w:r>
      <w:r w:rsidRPr="004F4E99">
        <w:rPr>
          <w:rFonts w:ascii="宋体" w:eastAsia="宋体" w:hAnsi="宋体" w:cs="Times-Roman"/>
          <w:color w:val="000000" w:themeColor="text1"/>
          <w:kern w:val="1"/>
          <w:sz w:val="24"/>
        </w:rPr>
        <w:t>7</w:t>
      </w:r>
      <w:r w:rsidRPr="004F4E99">
        <w:rPr>
          <w:rFonts w:ascii="宋体" w:eastAsia="宋体" w:hAnsi="宋体" w:cs="Songti SC" w:hint="eastAsia"/>
          <w:color w:val="000000" w:themeColor="text1"/>
          <w:kern w:val="1"/>
          <w:sz w:val="24"/>
        </w:rPr>
        <w:t>天</w:t>
      </w:r>
      <w:r w:rsidRPr="004F4E99">
        <w:rPr>
          <w:rFonts w:ascii="宋体" w:eastAsia="宋体" w:hAnsi="宋体" w:cs="Times-Roman"/>
          <w:color w:val="000000" w:themeColor="text1"/>
          <w:kern w:val="1"/>
          <w:sz w:val="24"/>
        </w:rPr>
        <w:t>24</w:t>
      </w:r>
      <w:r w:rsidRPr="004F4E99">
        <w:rPr>
          <w:rFonts w:ascii="宋体" w:eastAsia="宋体" w:hAnsi="宋体" w:cs="Songti SC" w:hint="eastAsia"/>
          <w:color w:val="000000" w:themeColor="text1"/>
          <w:kern w:val="1"/>
          <w:sz w:val="24"/>
        </w:rPr>
        <w:t>小时全天候办理，</w:t>
      </w:r>
      <w:r w:rsidRPr="004F4E99">
        <w:rPr>
          <w:rFonts w:ascii="宋体" w:eastAsia="宋体" w:hAnsi="宋体" w:cs="Songti SC" w:hint="eastAsia"/>
          <w:color w:val="000000" w:themeColor="text1"/>
          <w:spacing w:val="1"/>
          <w:kern w:val="1"/>
          <w:sz w:val="24"/>
        </w:rPr>
        <w:t>打造线上</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市民之家</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，健全规范化服务平台</w:t>
      </w:r>
      <w:r w:rsidR="004F4E99" w:rsidRPr="004F4E99">
        <w:rPr>
          <w:rFonts w:ascii="宋体" w:eastAsia="宋体" w:hAnsi="宋体" w:cs="Songti SC" w:hint="eastAsia"/>
          <w:color w:val="000000" w:themeColor="text1"/>
          <w:spacing w:val="1"/>
          <w:kern w:val="1"/>
          <w:sz w:val="24"/>
        </w:rPr>
        <w:t>。</w:t>
      </w:r>
    </w:p>
    <w:p w:rsidR="004F4E99" w:rsidRPr="004F4E99" w:rsidRDefault="00291EA8" w:rsidP="004F4E99">
      <w:pPr>
        <w:adjustRightInd w:val="0"/>
        <w:snapToGrid w:val="0"/>
        <w:spacing w:beforeLines="50" w:before="156" w:afterLines="50" w:after="156"/>
        <w:ind w:firstLineChars="200" w:firstLine="460"/>
        <w:rPr>
          <w:rFonts w:ascii="宋体" w:eastAsia="宋体" w:hAnsi="宋体" w:cs="Songti SC"/>
          <w:color w:val="000000" w:themeColor="text1"/>
          <w:spacing w:val="3"/>
          <w:kern w:val="1"/>
          <w:sz w:val="24"/>
        </w:rPr>
      </w:pPr>
      <w:r w:rsidRPr="004F4E99">
        <w:rPr>
          <w:rFonts w:ascii="宋体" w:eastAsia="宋体" w:hAnsi="宋体" w:cs="Songti SC" w:hint="eastAsia"/>
          <w:color w:val="000000" w:themeColor="text1"/>
          <w:spacing w:val="-5"/>
          <w:kern w:val="1"/>
          <w:sz w:val="24"/>
        </w:rPr>
        <w:t>打通政务技术脉络，强化街道政务服务协同受理。完善</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发现问题、解决问题、办理反馈、监督评价</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闭环管理流程，推动行政</w:t>
      </w:r>
      <w:r w:rsidRPr="004F4E99">
        <w:rPr>
          <w:rFonts w:ascii="宋体" w:eastAsia="宋体" w:hAnsi="宋体" w:cs="Songti SC" w:hint="eastAsia"/>
          <w:color w:val="000000" w:themeColor="text1"/>
          <w:spacing w:val="3"/>
          <w:kern w:val="1"/>
          <w:sz w:val="24"/>
        </w:rPr>
        <w:t>审批和公共服务职能向街道下沉，向街道放权赋能。成立全省首个</w:t>
      </w:r>
      <w:r w:rsidRPr="004F4E99">
        <w:rPr>
          <w:rFonts w:ascii="宋体" w:eastAsia="宋体" w:hAnsi="宋体" w:cs="Songti SC" w:hint="eastAsia"/>
          <w:color w:val="000000" w:themeColor="text1"/>
          <w:spacing w:val="-1"/>
          <w:kern w:val="1"/>
          <w:sz w:val="24"/>
        </w:rPr>
        <w:t>街道综合执法队，将城市管理等</w:t>
      </w:r>
      <w:r w:rsidRPr="004F4E99">
        <w:rPr>
          <w:rFonts w:ascii="宋体" w:eastAsia="宋体" w:hAnsi="宋体" w:cs="Times-Roman"/>
          <w:color w:val="000000" w:themeColor="text1"/>
          <w:spacing w:val="-1"/>
          <w:kern w:val="1"/>
          <w:sz w:val="24"/>
        </w:rPr>
        <w:t>320</w:t>
      </w:r>
      <w:r w:rsidRPr="004F4E99">
        <w:rPr>
          <w:rFonts w:ascii="宋体" w:eastAsia="宋体" w:hAnsi="宋体" w:cs="Songti SC" w:hint="eastAsia"/>
          <w:color w:val="000000" w:themeColor="text1"/>
          <w:spacing w:val="-1"/>
          <w:kern w:val="1"/>
          <w:sz w:val="24"/>
        </w:rPr>
        <w:t>项民生关切的执法事项划转至</w:t>
      </w:r>
      <w:r w:rsidRPr="004F4E99">
        <w:rPr>
          <w:rFonts w:ascii="宋体" w:eastAsia="宋体" w:hAnsi="宋体" w:cs="Songti SC" w:hint="eastAsia"/>
          <w:color w:val="000000" w:themeColor="text1"/>
          <w:spacing w:val="5"/>
          <w:kern w:val="1"/>
          <w:sz w:val="24"/>
        </w:rPr>
        <w:t>街道执法机构统一行使。依托</w:t>
      </w:r>
      <w:r w:rsidRPr="004F4E99">
        <w:rPr>
          <w:rFonts w:ascii="宋体" w:eastAsia="宋体" w:hAnsi="宋体" w:cs="Times-Roman"/>
          <w:color w:val="000000" w:themeColor="text1"/>
          <w:spacing w:val="5"/>
          <w:kern w:val="1"/>
          <w:sz w:val="24"/>
        </w:rPr>
        <w:t>“I</w:t>
      </w:r>
      <w:r w:rsidRPr="004F4E99">
        <w:rPr>
          <w:rFonts w:ascii="宋体" w:eastAsia="宋体" w:hAnsi="宋体" w:cs="Times-Roman"/>
          <w:color w:val="000000" w:themeColor="text1"/>
          <w:kern w:val="1"/>
          <w:sz w:val="24"/>
        </w:rPr>
        <w:t xml:space="preserve"> </w:t>
      </w:r>
      <w:r w:rsidRPr="004F4E99">
        <w:rPr>
          <w:rFonts w:ascii="宋体" w:eastAsia="宋体" w:hAnsi="宋体" w:cs="Times-Roman"/>
          <w:color w:val="000000" w:themeColor="text1"/>
          <w:spacing w:val="4"/>
          <w:kern w:val="1"/>
          <w:sz w:val="24"/>
        </w:rPr>
        <w:t>Do”</w:t>
      </w:r>
      <w:r w:rsidRPr="004F4E99">
        <w:rPr>
          <w:rFonts w:ascii="宋体" w:eastAsia="宋体" w:hAnsi="宋体" w:cs="Songti SC" w:hint="eastAsia"/>
          <w:color w:val="000000" w:themeColor="text1"/>
          <w:spacing w:val="4"/>
          <w:kern w:val="1"/>
          <w:sz w:val="24"/>
        </w:rPr>
        <w:t>实时派单系统，形成行政执</w:t>
      </w:r>
      <w:r w:rsidRPr="004F4E99">
        <w:rPr>
          <w:rFonts w:ascii="宋体" w:eastAsia="宋体" w:hAnsi="宋体" w:cs="Songti SC" w:hint="eastAsia"/>
          <w:color w:val="000000" w:themeColor="text1"/>
          <w:spacing w:val="5"/>
          <w:kern w:val="1"/>
          <w:sz w:val="24"/>
        </w:rPr>
        <w:t>法队伍、社区工作队伍、志愿服务队伍等服务力量线上线下联动指</w:t>
      </w:r>
      <w:r w:rsidRPr="004F4E99">
        <w:rPr>
          <w:rFonts w:ascii="宋体" w:eastAsia="宋体" w:hAnsi="宋体" w:cs="Songti SC" w:hint="eastAsia"/>
          <w:color w:val="000000" w:themeColor="text1"/>
          <w:spacing w:val="3"/>
          <w:kern w:val="1"/>
          <w:sz w:val="24"/>
        </w:rPr>
        <w:lastRenderedPageBreak/>
        <w:t>挥机制，推进整体协同联动。</w:t>
      </w:r>
    </w:p>
    <w:p w:rsidR="004F4E99" w:rsidRPr="004F4E99" w:rsidRDefault="00291EA8" w:rsidP="004F4E99">
      <w:pPr>
        <w:adjustRightInd w:val="0"/>
        <w:snapToGrid w:val="0"/>
        <w:spacing w:beforeLines="50" w:before="156" w:afterLines="50" w:after="156"/>
        <w:ind w:firstLineChars="200" w:firstLine="496"/>
        <w:rPr>
          <w:rFonts w:ascii="宋体" w:eastAsia="宋体" w:hAnsi="宋体" w:cs="Songti SC"/>
          <w:color w:val="000000" w:themeColor="text1"/>
          <w:spacing w:val="5"/>
          <w:kern w:val="1"/>
          <w:sz w:val="24"/>
        </w:rPr>
      </w:pPr>
      <w:r w:rsidRPr="004F4E99">
        <w:rPr>
          <w:rFonts w:ascii="宋体" w:eastAsia="宋体" w:hAnsi="宋体" w:cs="Songti SC" w:hint="eastAsia"/>
          <w:color w:val="000000" w:themeColor="text1"/>
          <w:spacing w:val="4"/>
          <w:kern w:val="1"/>
          <w:sz w:val="24"/>
        </w:rPr>
        <w:t>优化政务服务流程，提升街道政务管理运行效能。区、街道、</w:t>
      </w:r>
      <w:r w:rsidRPr="004F4E99">
        <w:rPr>
          <w:rFonts w:ascii="宋体" w:eastAsia="宋体" w:hAnsi="宋体" w:cs="Songti SC" w:hint="eastAsia"/>
          <w:color w:val="000000" w:themeColor="text1"/>
          <w:spacing w:val="-5"/>
          <w:kern w:val="1"/>
          <w:sz w:val="24"/>
        </w:rPr>
        <w:t>社区三级行政审批和公共服务职能有序梳理，统一审批服务流程和</w:t>
      </w:r>
      <w:r w:rsidRPr="004F4E99">
        <w:rPr>
          <w:rFonts w:ascii="宋体" w:eastAsia="宋体" w:hAnsi="宋体" w:cs="Songti SC" w:hint="eastAsia"/>
          <w:color w:val="000000" w:themeColor="text1"/>
          <w:spacing w:val="1"/>
          <w:kern w:val="1"/>
          <w:sz w:val="24"/>
        </w:rPr>
        <w:t>办件标准进一步优化，</w:t>
      </w:r>
      <w:r w:rsidRPr="004F4E99">
        <w:rPr>
          <w:rFonts w:ascii="宋体" w:eastAsia="宋体" w:hAnsi="宋体" w:cs="Times-Roman"/>
          <w:color w:val="000000" w:themeColor="text1"/>
          <w:spacing w:val="1"/>
          <w:kern w:val="1"/>
          <w:sz w:val="24"/>
        </w:rPr>
        <w:t>1718</w:t>
      </w:r>
      <w:r w:rsidRPr="004F4E99">
        <w:rPr>
          <w:rFonts w:ascii="宋体" w:eastAsia="宋体" w:hAnsi="宋体" w:cs="Times-Roman"/>
          <w:color w:val="000000" w:themeColor="text1"/>
          <w:kern w:val="1"/>
          <w:sz w:val="24"/>
        </w:rPr>
        <w:t xml:space="preserve"> </w:t>
      </w:r>
      <w:r w:rsidRPr="004F4E99">
        <w:rPr>
          <w:rFonts w:ascii="宋体" w:eastAsia="宋体" w:hAnsi="宋体" w:cs="Songti SC" w:hint="eastAsia"/>
          <w:color w:val="000000" w:themeColor="text1"/>
          <w:spacing w:val="1"/>
          <w:kern w:val="1"/>
          <w:sz w:val="24"/>
        </w:rPr>
        <w:t>个事项全部实现</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最多跑一次</w:t>
      </w:r>
      <w:r w:rsidRPr="004F4E99">
        <w:rPr>
          <w:rFonts w:ascii="宋体" w:eastAsia="宋体" w:hAnsi="宋体" w:cs="Times-Roman"/>
          <w:color w:val="000000" w:themeColor="text1"/>
          <w:spacing w:val="1"/>
          <w:kern w:val="1"/>
          <w:sz w:val="24"/>
        </w:rPr>
        <w:t>”</w:t>
      </w:r>
      <w:r w:rsidRPr="004F4E99">
        <w:rPr>
          <w:rFonts w:ascii="宋体" w:eastAsia="宋体" w:hAnsi="宋体" w:cs="Songti SC" w:hint="eastAsia"/>
          <w:color w:val="000000" w:themeColor="text1"/>
          <w:spacing w:val="1"/>
          <w:kern w:val="1"/>
          <w:sz w:val="24"/>
        </w:rPr>
        <w:t>。交警、</w:t>
      </w:r>
      <w:r w:rsidRPr="004F4E99">
        <w:rPr>
          <w:rFonts w:ascii="宋体" w:eastAsia="宋体" w:hAnsi="宋体" w:cs="Songti SC" w:hint="eastAsia"/>
          <w:color w:val="000000" w:themeColor="text1"/>
          <w:kern w:val="1"/>
          <w:sz w:val="24"/>
        </w:rPr>
        <w:t>残联、人社等部门的</w:t>
      </w:r>
      <w:r w:rsidRPr="004F4E99">
        <w:rPr>
          <w:rFonts w:ascii="宋体" w:eastAsia="宋体" w:hAnsi="宋体" w:cs="Times-Roman"/>
          <w:color w:val="000000" w:themeColor="text1"/>
          <w:kern w:val="1"/>
          <w:sz w:val="24"/>
        </w:rPr>
        <w:t>8</w:t>
      </w:r>
      <w:r w:rsidRPr="004F4E99">
        <w:rPr>
          <w:rFonts w:ascii="宋体" w:eastAsia="宋体" w:hAnsi="宋体" w:cs="Songti SC" w:hint="eastAsia"/>
          <w:color w:val="000000" w:themeColor="text1"/>
          <w:kern w:val="1"/>
          <w:sz w:val="24"/>
        </w:rPr>
        <w:t>个审批服务事项</w:t>
      </w:r>
      <w:r w:rsidRPr="004F4E99">
        <w:rPr>
          <w:rFonts w:ascii="宋体" w:eastAsia="宋体" w:hAnsi="宋体" w:cs="Times-Roman"/>
          <w:color w:val="000000" w:themeColor="text1"/>
          <w:kern w:val="1"/>
          <w:sz w:val="24"/>
        </w:rPr>
        <w:t>“</w:t>
      </w:r>
      <w:r w:rsidRPr="004F4E99">
        <w:rPr>
          <w:rFonts w:ascii="宋体" w:eastAsia="宋体" w:hAnsi="宋体" w:cs="Songti SC" w:hint="eastAsia"/>
          <w:color w:val="000000" w:themeColor="text1"/>
          <w:kern w:val="1"/>
          <w:sz w:val="24"/>
        </w:rPr>
        <w:t>就近办</w:t>
      </w:r>
      <w:r w:rsidRPr="004F4E99">
        <w:rPr>
          <w:rFonts w:ascii="宋体" w:eastAsia="宋体" w:hAnsi="宋体" w:cs="Times-Roman"/>
          <w:color w:val="000000" w:themeColor="text1"/>
          <w:kern w:val="1"/>
          <w:sz w:val="24"/>
        </w:rPr>
        <w:t>”“</w:t>
      </w:r>
      <w:r w:rsidRPr="004F4E99">
        <w:rPr>
          <w:rFonts w:ascii="宋体" w:eastAsia="宋体" w:hAnsi="宋体" w:cs="Songti SC" w:hint="eastAsia"/>
          <w:color w:val="000000" w:themeColor="text1"/>
          <w:kern w:val="1"/>
          <w:sz w:val="24"/>
        </w:rPr>
        <w:t>全时办</w:t>
      </w:r>
      <w:r w:rsidRPr="004F4E99">
        <w:rPr>
          <w:rFonts w:ascii="宋体" w:eastAsia="宋体" w:hAnsi="宋体" w:cs="Times-Roman"/>
          <w:color w:val="000000" w:themeColor="text1"/>
          <w:kern w:val="1"/>
          <w:sz w:val="24"/>
        </w:rPr>
        <w:t>”“</w:t>
      </w:r>
      <w:r w:rsidRPr="004F4E99">
        <w:rPr>
          <w:rFonts w:ascii="宋体" w:eastAsia="宋体" w:hAnsi="宋体" w:cs="Songti SC" w:hint="eastAsia"/>
          <w:color w:val="000000" w:themeColor="text1"/>
          <w:kern w:val="1"/>
          <w:sz w:val="24"/>
        </w:rPr>
        <w:t>视</w:t>
      </w:r>
      <w:r w:rsidRPr="004F4E99">
        <w:rPr>
          <w:rFonts w:ascii="宋体" w:eastAsia="宋体" w:hAnsi="宋体" w:cs="Songti SC" w:hint="eastAsia"/>
          <w:color w:val="000000" w:themeColor="text1"/>
          <w:spacing w:val="-4"/>
          <w:kern w:val="1"/>
          <w:sz w:val="24"/>
        </w:rPr>
        <w:t>频办</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接续运转。推进</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城市大脑</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基层治理四平台</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云上城</w:t>
      </w:r>
      <w:r w:rsidRPr="004F4E99">
        <w:rPr>
          <w:rFonts w:ascii="宋体" w:eastAsia="宋体" w:hAnsi="宋体" w:cs="Songti SC" w:hint="eastAsia"/>
          <w:color w:val="000000" w:themeColor="text1"/>
          <w:spacing w:val="-3"/>
          <w:kern w:val="1"/>
          <w:sz w:val="24"/>
        </w:rPr>
        <w:t>管</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智慧社区</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等系统功能集约融合，强化可视化指挥体系，提高</w:t>
      </w:r>
      <w:r w:rsidRPr="004F4E99">
        <w:rPr>
          <w:rFonts w:ascii="宋体" w:eastAsia="宋体" w:hAnsi="宋体" w:cs="Songti SC" w:hint="eastAsia"/>
          <w:color w:val="000000" w:themeColor="text1"/>
          <w:spacing w:val="5"/>
          <w:kern w:val="1"/>
          <w:sz w:val="24"/>
        </w:rPr>
        <w:t>政务响应效率。</w:t>
      </w:r>
    </w:p>
    <w:p w:rsidR="004F4E99" w:rsidRPr="004F4E99" w:rsidRDefault="00291EA8" w:rsidP="004F4E99">
      <w:pPr>
        <w:adjustRightInd w:val="0"/>
        <w:snapToGrid w:val="0"/>
        <w:spacing w:beforeLines="50" w:before="156" w:afterLines="50" w:after="156"/>
        <w:ind w:firstLineChars="200" w:firstLine="482"/>
        <w:rPr>
          <w:rFonts w:ascii="宋体" w:eastAsia="宋体" w:hAnsi="宋体" w:cs="Songti SC"/>
          <w:b/>
          <w:color w:val="000000" w:themeColor="text1"/>
          <w:spacing w:val="4"/>
          <w:kern w:val="1"/>
          <w:sz w:val="24"/>
        </w:rPr>
      </w:pPr>
      <w:bookmarkStart w:id="0" w:name="_GoBack"/>
      <w:r w:rsidRPr="004F4E99">
        <w:rPr>
          <w:rFonts w:ascii="宋体" w:eastAsia="宋体" w:hAnsi="宋体" w:cs="Songti SC" w:hint="eastAsia"/>
          <w:b/>
          <w:color w:val="000000" w:themeColor="text1"/>
          <w:kern w:val="1"/>
          <w:sz w:val="24"/>
        </w:rPr>
        <w:t>四、强化智慧应用，聚合打造</w:t>
      </w:r>
      <w:r w:rsidRPr="004F4E99">
        <w:rPr>
          <w:rFonts w:ascii="宋体" w:eastAsia="宋体" w:hAnsi="宋体" w:cs="Times-Roman"/>
          <w:b/>
          <w:color w:val="000000" w:themeColor="text1"/>
          <w:kern w:val="1"/>
          <w:sz w:val="24"/>
        </w:rPr>
        <w:t>“</w:t>
      </w:r>
      <w:r w:rsidRPr="004F4E99">
        <w:rPr>
          <w:rFonts w:ascii="宋体" w:eastAsia="宋体" w:hAnsi="宋体" w:cs="Songti SC" w:hint="eastAsia"/>
          <w:b/>
          <w:color w:val="000000" w:themeColor="text1"/>
          <w:kern w:val="1"/>
          <w:sz w:val="24"/>
        </w:rPr>
        <w:t>民生善治</w:t>
      </w:r>
      <w:r w:rsidRPr="004F4E99">
        <w:rPr>
          <w:rFonts w:ascii="宋体" w:eastAsia="宋体" w:hAnsi="宋体" w:cs="Times-Roman"/>
          <w:b/>
          <w:color w:val="000000" w:themeColor="text1"/>
          <w:kern w:val="1"/>
          <w:sz w:val="24"/>
        </w:rPr>
        <w:t>”</w:t>
      </w:r>
      <w:r w:rsidRPr="004F4E99">
        <w:rPr>
          <w:rFonts w:ascii="宋体" w:eastAsia="宋体" w:hAnsi="宋体" w:cs="Songti SC" w:hint="eastAsia"/>
          <w:b/>
          <w:color w:val="000000" w:themeColor="text1"/>
          <w:kern w:val="1"/>
          <w:sz w:val="24"/>
        </w:rPr>
        <w:t>服务</w:t>
      </w:r>
      <w:r w:rsidRPr="004F4E99">
        <w:rPr>
          <w:rFonts w:ascii="宋体" w:eastAsia="宋体" w:hAnsi="宋体" w:cs="Songti SC" w:hint="eastAsia"/>
          <w:b/>
          <w:color w:val="000000" w:themeColor="text1"/>
          <w:spacing w:val="4"/>
          <w:kern w:val="1"/>
          <w:sz w:val="24"/>
        </w:rPr>
        <w:t>场景</w:t>
      </w:r>
    </w:p>
    <w:bookmarkEnd w:id="0"/>
    <w:p w:rsidR="004F4E99" w:rsidRPr="004F4E99" w:rsidRDefault="00291EA8" w:rsidP="004F4E99">
      <w:pPr>
        <w:adjustRightInd w:val="0"/>
        <w:snapToGrid w:val="0"/>
        <w:spacing w:beforeLines="50" w:before="156" w:afterLines="50" w:after="156"/>
        <w:ind w:firstLineChars="200" w:firstLine="488"/>
        <w:rPr>
          <w:rFonts w:ascii="宋体" w:eastAsia="宋体" w:hAnsi="宋体" w:cs="Songti SC"/>
          <w:color w:val="000000" w:themeColor="text1"/>
          <w:kern w:val="1"/>
          <w:sz w:val="24"/>
        </w:rPr>
      </w:pPr>
      <w:r w:rsidRPr="004F4E99">
        <w:rPr>
          <w:rFonts w:ascii="宋体" w:eastAsia="宋体" w:hAnsi="宋体" w:cs="Songti SC" w:hint="eastAsia"/>
          <w:color w:val="000000" w:themeColor="text1"/>
          <w:spacing w:val="2"/>
          <w:kern w:val="1"/>
          <w:sz w:val="24"/>
        </w:rPr>
        <w:t>归集居民实时诉求，拓展构筑</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智能</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政务</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服务场景。依托</w:t>
      </w:r>
      <w:r w:rsidRPr="004F4E99">
        <w:rPr>
          <w:rFonts w:ascii="宋体" w:eastAsia="宋体" w:hAnsi="宋体" w:cs="Songti SC" w:hint="eastAsia"/>
          <w:color w:val="000000" w:themeColor="text1"/>
          <w:spacing w:val="-4"/>
          <w:kern w:val="1"/>
          <w:sz w:val="24"/>
        </w:rPr>
        <w:t>人脸识别技术，统计分析政务服务大厅办件类型、时长等变量，智</w:t>
      </w:r>
      <w:r w:rsidRPr="004F4E99">
        <w:rPr>
          <w:rFonts w:ascii="宋体" w:eastAsia="宋体" w:hAnsi="宋体" w:cs="Songti SC" w:hint="eastAsia"/>
          <w:color w:val="000000" w:themeColor="text1"/>
          <w:spacing w:val="4"/>
          <w:kern w:val="1"/>
          <w:sz w:val="24"/>
        </w:rPr>
        <w:t>慧感知群众办事需求，促进办事便捷率和满意率双提升。深化政务</w:t>
      </w:r>
      <w:r w:rsidRPr="004F4E99">
        <w:rPr>
          <w:rFonts w:ascii="宋体" w:eastAsia="宋体" w:hAnsi="宋体" w:cs="Songti SC" w:hint="eastAsia"/>
          <w:color w:val="000000" w:themeColor="text1"/>
          <w:spacing w:val="5"/>
          <w:kern w:val="1"/>
          <w:sz w:val="24"/>
        </w:rPr>
        <w:t>服务系统在小区垃圾分类、业委会财务管理等方面的应用，创新构</w:t>
      </w:r>
      <w:r w:rsidRPr="004F4E99">
        <w:rPr>
          <w:rFonts w:ascii="宋体" w:eastAsia="宋体" w:hAnsi="宋体" w:cs="Songti SC" w:hint="eastAsia"/>
          <w:color w:val="000000" w:themeColor="text1"/>
          <w:spacing w:val="-4"/>
          <w:kern w:val="1"/>
          <w:sz w:val="24"/>
        </w:rPr>
        <w:t>建</w:t>
      </w:r>
      <w:r w:rsidRPr="004F4E99">
        <w:rPr>
          <w:rFonts w:ascii="宋体" w:eastAsia="宋体" w:hAnsi="宋体" w:cs="Times-Roman"/>
          <w:color w:val="000000" w:themeColor="text1"/>
          <w:spacing w:val="-4"/>
          <w:kern w:val="1"/>
          <w:sz w:val="24"/>
        </w:rPr>
        <w:t>“1Call</w:t>
      </w:r>
      <w:r w:rsidRPr="004F4E99">
        <w:rPr>
          <w:rFonts w:ascii="宋体" w:eastAsia="宋体" w:hAnsi="宋体" w:cs="Songti SC" w:hint="eastAsia"/>
          <w:color w:val="000000" w:themeColor="text1"/>
          <w:spacing w:val="-4"/>
          <w:kern w:val="1"/>
          <w:sz w:val="24"/>
        </w:rPr>
        <w:t>办</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极简政务服务模式，利用</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人工智能</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移动终端平</w:t>
      </w:r>
      <w:r w:rsidRPr="004F4E99">
        <w:rPr>
          <w:rFonts w:ascii="宋体" w:eastAsia="宋体" w:hAnsi="宋体" w:cs="Songti SC" w:hint="eastAsia"/>
          <w:color w:val="000000" w:themeColor="text1"/>
          <w:spacing w:val="4"/>
          <w:kern w:val="1"/>
          <w:sz w:val="24"/>
        </w:rPr>
        <w:t>台</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，以聊天场景化服务方式，推广</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一句话就能办事</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的</w:t>
      </w:r>
      <w:r w:rsidRPr="004F4E99">
        <w:rPr>
          <w:rFonts w:ascii="宋体" w:eastAsia="宋体" w:hAnsi="宋体" w:cs="Times-Roman"/>
          <w:color w:val="000000" w:themeColor="text1"/>
          <w:spacing w:val="4"/>
          <w:kern w:val="1"/>
          <w:sz w:val="24"/>
        </w:rPr>
        <w:t>24</w:t>
      </w:r>
      <w:r w:rsidRPr="004F4E99">
        <w:rPr>
          <w:rFonts w:ascii="宋体" w:eastAsia="宋体" w:hAnsi="宋体" w:cs="Songti SC" w:hint="eastAsia"/>
          <w:color w:val="000000" w:themeColor="text1"/>
          <w:spacing w:val="4"/>
          <w:kern w:val="1"/>
          <w:sz w:val="24"/>
        </w:rPr>
        <w:t>小时</w:t>
      </w:r>
      <w:r w:rsidRPr="004F4E99">
        <w:rPr>
          <w:rFonts w:ascii="宋体" w:eastAsia="宋体" w:hAnsi="宋体" w:cs="Songti SC" w:hint="eastAsia"/>
          <w:color w:val="000000" w:themeColor="text1"/>
          <w:kern w:val="1"/>
          <w:sz w:val="24"/>
        </w:rPr>
        <w:t>贴心政务在线咨询和办理服务。</w:t>
      </w:r>
    </w:p>
    <w:p w:rsidR="004F4E99" w:rsidRPr="004F4E99" w:rsidRDefault="00291EA8" w:rsidP="004F4E99">
      <w:pPr>
        <w:adjustRightInd w:val="0"/>
        <w:snapToGrid w:val="0"/>
        <w:spacing w:beforeLines="50" w:before="156" w:afterLines="50" w:after="156"/>
        <w:ind w:firstLineChars="200" w:firstLine="488"/>
        <w:rPr>
          <w:rFonts w:ascii="宋体" w:eastAsia="宋体" w:hAnsi="宋体" w:cs="Songti SC"/>
          <w:color w:val="000000" w:themeColor="text1"/>
          <w:spacing w:val="-4"/>
          <w:kern w:val="1"/>
          <w:sz w:val="24"/>
        </w:rPr>
      </w:pPr>
      <w:r w:rsidRPr="004F4E99">
        <w:rPr>
          <w:rFonts w:ascii="宋体" w:eastAsia="宋体" w:hAnsi="宋体" w:cs="Songti SC" w:hint="eastAsia"/>
          <w:color w:val="000000" w:themeColor="text1"/>
          <w:spacing w:val="2"/>
          <w:kern w:val="1"/>
          <w:sz w:val="24"/>
        </w:rPr>
        <w:t>延伸智慧应用领域，嵌套优化</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智能</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治理</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服务场景。以</w:t>
      </w:r>
      <w:r w:rsidRPr="004F4E99">
        <w:rPr>
          <w:rFonts w:ascii="宋体" w:eastAsia="宋体" w:hAnsi="宋体" w:cs="Songti SC" w:hint="eastAsia"/>
          <w:color w:val="000000" w:themeColor="text1"/>
          <w:spacing w:val="-4"/>
          <w:kern w:val="1"/>
          <w:sz w:val="24"/>
        </w:rPr>
        <w:t>老旧小区改造为契机，推动增设智能门磁、门禁、烟感报警等设</w:t>
      </w:r>
      <w:r w:rsidRPr="004F4E99">
        <w:rPr>
          <w:rFonts w:ascii="宋体" w:eastAsia="宋体" w:hAnsi="宋体" w:cs="Songti SC" w:hint="eastAsia"/>
          <w:color w:val="000000" w:themeColor="text1"/>
          <w:spacing w:val="-5"/>
          <w:kern w:val="1"/>
          <w:sz w:val="24"/>
        </w:rPr>
        <w:t>施，实时监测高龄老人、独居老人等重点服务对象，降低意外事</w:t>
      </w:r>
      <w:r w:rsidRPr="004F4E99">
        <w:rPr>
          <w:rFonts w:ascii="宋体" w:eastAsia="宋体" w:hAnsi="宋体" w:cs="Songti SC" w:hint="eastAsia"/>
          <w:color w:val="000000" w:themeColor="text1"/>
          <w:spacing w:val="-4"/>
          <w:kern w:val="1"/>
          <w:sz w:val="24"/>
        </w:rPr>
        <w:t>件发生率。优化</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社区智治在线平台</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服务模块，加快</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智慧依</w:t>
      </w:r>
      <w:r w:rsidRPr="004F4E99">
        <w:rPr>
          <w:rFonts w:ascii="宋体" w:eastAsia="宋体" w:hAnsi="宋体" w:cs="Songti SC" w:hint="eastAsia"/>
          <w:color w:val="000000" w:themeColor="text1"/>
          <w:spacing w:val="-2"/>
          <w:kern w:val="1"/>
          <w:sz w:val="24"/>
        </w:rPr>
        <w:t>靠</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微信公众平台应用开发。构建</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亲邻</w:t>
      </w:r>
      <w:r w:rsidRPr="004F4E99">
        <w:rPr>
          <w:rFonts w:ascii="宋体" w:eastAsia="宋体" w:hAnsi="宋体" w:cs="Times-Roman"/>
          <w:color w:val="000000" w:themeColor="text1"/>
          <w:spacing w:val="-2"/>
          <w:kern w:val="1"/>
          <w:sz w:val="24"/>
        </w:rPr>
        <w:t>E</w:t>
      </w:r>
      <w:r w:rsidRPr="004F4E99">
        <w:rPr>
          <w:rFonts w:ascii="宋体" w:eastAsia="宋体" w:hAnsi="宋体" w:cs="Songti SC" w:hint="eastAsia"/>
          <w:color w:val="000000" w:themeColor="text1"/>
          <w:spacing w:val="-2"/>
          <w:kern w:val="1"/>
          <w:sz w:val="24"/>
        </w:rPr>
        <w:t>站</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模块，面向社</w:t>
      </w:r>
      <w:r w:rsidRPr="004F4E99">
        <w:rPr>
          <w:rFonts w:ascii="宋体" w:eastAsia="宋体" w:hAnsi="宋体" w:cs="Songti SC" w:hint="eastAsia"/>
          <w:color w:val="000000" w:themeColor="text1"/>
          <w:spacing w:val="-5"/>
          <w:kern w:val="1"/>
          <w:sz w:val="24"/>
        </w:rPr>
        <w:t>区、社会组织发布的实时活动信息，居民可在线报名，就近寻求服务。研发</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民主协商</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居务监督</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等社区治理</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码</w:t>
      </w:r>
      <w:r w:rsidRPr="004F4E99">
        <w:rPr>
          <w:rFonts w:ascii="宋体" w:eastAsia="宋体" w:hAnsi="宋体" w:cs="Times-Roman"/>
          <w:color w:val="000000" w:themeColor="text1"/>
          <w:spacing w:val="-5"/>
          <w:kern w:val="1"/>
          <w:sz w:val="24"/>
        </w:rPr>
        <w:t>”</w:t>
      </w:r>
      <w:r w:rsidRPr="004F4E99">
        <w:rPr>
          <w:rFonts w:ascii="宋体" w:eastAsia="宋体" w:hAnsi="宋体" w:cs="Songti SC" w:hint="eastAsia"/>
          <w:color w:val="000000" w:themeColor="text1"/>
          <w:spacing w:val="-5"/>
          <w:kern w:val="1"/>
          <w:sz w:val="24"/>
        </w:rPr>
        <w:t>上参与</w:t>
      </w:r>
      <w:r w:rsidRPr="004F4E99">
        <w:rPr>
          <w:rFonts w:ascii="宋体" w:eastAsia="宋体" w:hAnsi="宋体" w:cs="Songti SC" w:hint="eastAsia"/>
          <w:color w:val="000000" w:themeColor="text1"/>
          <w:spacing w:val="-4"/>
          <w:kern w:val="1"/>
          <w:sz w:val="24"/>
        </w:rPr>
        <w:t>功能模块，创新线上说事、议事、评事形式，激发居民自治共治力量。</w:t>
      </w:r>
    </w:p>
    <w:p w:rsidR="00663C80" w:rsidRPr="004F4E99" w:rsidRDefault="00291EA8" w:rsidP="004F4E99">
      <w:pPr>
        <w:adjustRightInd w:val="0"/>
        <w:snapToGrid w:val="0"/>
        <w:spacing w:beforeLines="50" w:before="156" w:afterLines="50" w:after="156"/>
        <w:ind w:firstLineChars="200" w:firstLine="492"/>
        <w:rPr>
          <w:rFonts w:ascii="宋体" w:eastAsia="宋体" w:hAnsi="宋体" w:cs="Songti SC"/>
          <w:color w:val="000000" w:themeColor="text1"/>
          <w:spacing w:val="-1"/>
          <w:kern w:val="1"/>
          <w:sz w:val="24"/>
        </w:rPr>
      </w:pPr>
      <w:r w:rsidRPr="004F4E99">
        <w:rPr>
          <w:rFonts w:ascii="宋体" w:eastAsia="宋体" w:hAnsi="宋体" w:cs="Songti SC" w:hint="eastAsia"/>
          <w:color w:val="000000" w:themeColor="text1"/>
          <w:spacing w:val="3"/>
          <w:kern w:val="1"/>
          <w:sz w:val="24"/>
        </w:rPr>
        <w:t>提升智慧服务能级，做实做优</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智能</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生活</w:t>
      </w:r>
      <w:r w:rsidRPr="004F4E99">
        <w:rPr>
          <w:rFonts w:ascii="宋体" w:eastAsia="宋体" w:hAnsi="宋体" w:cs="Times-Roman"/>
          <w:color w:val="000000" w:themeColor="text1"/>
          <w:spacing w:val="3"/>
          <w:kern w:val="1"/>
          <w:sz w:val="24"/>
        </w:rPr>
        <w:t>”</w:t>
      </w:r>
      <w:r w:rsidRPr="004F4E99">
        <w:rPr>
          <w:rFonts w:ascii="宋体" w:eastAsia="宋体" w:hAnsi="宋体" w:cs="Songti SC" w:hint="eastAsia"/>
          <w:color w:val="000000" w:themeColor="text1"/>
          <w:spacing w:val="3"/>
          <w:kern w:val="1"/>
          <w:sz w:val="24"/>
        </w:rPr>
        <w:t>服务场景。衍</w:t>
      </w:r>
      <w:r w:rsidRPr="004F4E99">
        <w:rPr>
          <w:rFonts w:ascii="宋体" w:eastAsia="宋体" w:hAnsi="宋体" w:cs="Songti SC" w:hint="eastAsia"/>
          <w:color w:val="000000" w:themeColor="text1"/>
          <w:spacing w:val="2"/>
          <w:kern w:val="1"/>
          <w:sz w:val="24"/>
        </w:rPr>
        <w:t>生构筑智慧养老平台，实现服务对象个性化管理，服务需求</w:t>
      </w:r>
      <w:r w:rsidRPr="004F4E99">
        <w:rPr>
          <w:rFonts w:ascii="宋体" w:eastAsia="宋体" w:hAnsi="宋体" w:cs="Times-Roman"/>
          <w:color w:val="000000" w:themeColor="text1"/>
          <w:spacing w:val="2"/>
          <w:kern w:val="1"/>
          <w:sz w:val="24"/>
        </w:rPr>
        <w:t>“</w:t>
      </w:r>
      <w:r w:rsidRPr="004F4E99">
        <w:rPr>
          <w:rFonts w:ascii="宋体" w:eastAsia="宋体" w:hAnsi="宋体" w:cs="Songti SC" w:hint="eastAsia"/>
          <w:color w:val="000000" w:themeColor="text1"/>
          <w:spacing w:val="2"/>
          <w:kern w:val="1"/>
          <w:sz w:val="24"/>
        </w:rPr>
        <w:t>一</w:t>
      </w:r>
      <w:r w:rsidRPr="004F4E99">
        <w:rPr>
          <w:rFonts w:ascii="宋体" w:eastAsia="宋体" w:hAnsi="宋体" w:cs="Songti SC" w:hint="eastAsia"/>
          <w:color w:val="000000" w:themeColor="text1"/>
          <w:spacing w:val="-4"/>
          <w:kern w:val="1"/>
          <w:sz w:val="24"/>
        </w:rPr>
        <w:t>号呼叫</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，服务供给</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一图全览</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，服务流程</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一网闭环</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，提升</w:t>
      </w:r>
      <w:r w:rsidRPr="004F4E99">
        <w:rPr>
          <w:rFonts w:ascii="宋体" w:eastAsia="宋体" w:hAnsi="宋体" w:cs="Songti SC" w:hint="eastAsia"/>
          <w:color w:val="000000" w:themeColor="text1"/>
          <w:spacing w:val="4"/>
          <w:kern w:val="1"/>
          <w:sz w:val="24"/>
        </w:rPr>
        <w:t>智慧养老服务实效。实现</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区―街道一社区</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数字</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驾驶舱</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体系覆盖化铺设，落地全市首个场景应用示范园区</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新天地</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，优化居民</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食、住、行、游、购、娱</w:t>
      </w:r>
      <w:r w:rsidRPr="004F4E99">
        <w:rPr>
          <w:rFonts w:ascii="宋体" w:eastAsia="宋体" w:hAnsi="宋体" w:cs="Times-Roman"/>
          <w:color w:val="000000" w:themeColor="text1"/>
          <w:spacing w:val="4"/>
          <w:kern w:val="1"/>
          <w:sz w:val="24"/>
        </w:rPr>
        <w:t>”</w:t>
      </w:r>
      <w:r w:rsidRPr="004F4E99">
        <w:rPr>
          <w:rFonts w:ascii="宋体" w:eastAsia="宋体" w:hAnsi="宋体" w:cs="Songti SC" w:hint="eastAsia"/>
          <w:color w:val="000000" w:themeColor="text1"/>
          <w:spacing w:val="4"/>
          <w:kern w:val="1"/>
          <w:sz w:val="24"/>
        </w:rPr>
        <w:t>综合应用场景，不断提升为民服务能力，推进智能环境速效响应个体之需，以数字赋能描绘</w:t>
      </w:r>
      <w:r w:rsidRPr="004F4E99">
        <w:rPr>
          <w:rFonts w:ascii="宋体" w:eastAsia="宋体" w:hAnsi="宋体" w:cs="Songti SC" w:hint="eastAsia"/>
          <w:color w:val="000000" w:themeColor="text1"/>
          <w:spacing w:val="2"/>
          <w:kern w:val="1"/>
          <w:sz w:val="24"/>
        </w:rPr>
        <w:t>善治画卷。</w:t>
      </w:r>
    </w:p>
    <w:sectPr w:rsidR="00663C80" w:rsidRPr="004F4E99"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A8"/>
    <w:rsid w:val="00070DC3"/>
    <w:rsid w:val="00291EA8"/>
    <w:rsid w:val="004F4E99"/>
    <w:rsid w:val="00663C80"/>
    <w:rsid w:val="00C91B25"/>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52F7CD"/>
  <w15:chartTrackingRefBased/>
  <w15:docId w15:val="{933B8FA8-5189-3447-97ED-8BCC3FD3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2</cp:revision>
  <dcterms:created xsi:type="dcterms:W3CDTF">2025-07-19T02:13:00Z</dcterms:created>
  <dcterms:modified xsi:type="dcterms:W3CDTF">2025-07-19T02:18:00Z</dcterms:modified>
</cp:coreProperties>
</file>