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79F" w:rsidRDefault="004C66F2">
      <w:pPr>
        <w:snapToGrid w:val="0"/>
        <w:spacing w:line="360" w:lineRule="auto"/>
        <w:jc w:val="center"/>
        <w:rPr>
          <w:rFonts w:ascii="Times New Roman" w:eastAsia="仿宋_GB2312" w:hAnsi="Times New Roman" w:cs="Times New Roman"/>
          <w:sz w:val="32"/>
          <w:szCs w:val="32"/>
        </w:rPr>
      </w:pPr>
      <w:bookmarkStart w:id="0" w:name="_GoBack"/>
      <w:bookmarkEnd w:id="0"/>
      <w:r>
        <w:rPr>
          <w:rFonts w:ascii="Times New Roman" w:eastAsia="仿宋_GB2312" w:hAnsi="Times New Roman" w:cs="Times New Roman"/>
          <w:sz w:val="32"/>
          <w:szCs w:val="32"/>
          <w:lang w:bidi="ar"/>
        </w:rPr>
        <w:t xml:space="preserve"> </w:t>
      </w:r>
    </w:p>
    <w:p w:rsidR="0014179F" w:rsidRDefault="004C66F2">
      <w:pPr>
        <w:snapToGrid w:val="0"/>
        <w:spacing w:line="360" w:lineRule="auto"/>
        <w:jc w:val="center"/>
        <w:rPr>
          <w:rFonts w:ascii="Times New Roman" w:eastAsia="仿宋_GB2312" w:hAnsi="Times New Roman" w:cs="Times New Roman"/>
          <w:sz w:val="32"/>
          <w:szCs w:val="32"/>
        </w:rPr>
      </w:pPr>
      <w:r>
        <w:rPr>
          <w:rFonts w:ascii="Times New Roman" w:eastAsia="仿宋_GB2312" w:hAnsi="Times New Roman" w:cs="Times New Roman"/>
          <w:sz w:val="32"/>
          <w:szCs w:val="32"/>
          <w:lang w:bidi="ar"/>
        </w:rPr>
        <w:t xml:space="preserve"> </w:t>
      </w:r>
    </w:p>
    <w:p w:rsidR="0014179F" w:rsidRDefault="004C66F2">
      <w:pPr>
        <w:adjustRightInd w:val="0"/>
        <w:snapToGrid w:val="0"/>
        <w:spacing w:line="540" w:lineRule="exact"/>
        <w:jc w:val="center"/>
        <w:rPr>
          <w:rFonts w:ascii="方正小标宋_GBK" w:eastAsia="方正小标宋_GBK" w:hAnsi="方正小标宋_GBK" w:cs="方正小标宋_GBK"/>
          <w:sz w:val="44"/>
          <w:szCs w:val="44"/>
          <w:lang w:bidi="ar"/>
        </w:rPr>
      </w:pPr>
      <w:r>
        <w:rPr>
          <w:rFonts w:ascii="方正小标宋_GBK" w:eastAsia="方正小标宋_GBK" w:hAnsi="方正小标宋_GBK" w:cs="方正小标宋_GBK" w:hint="eastAsia"/>
          <w:sz w:val="44"/>
          <w:szCs w:val="44"/>
          <w:lang w:bidi="ar"/>
        </w:rPr>
        <w:t>重庆市民政局</w:t>
      </w:r>
    </w:p>
    <w:p w:rsidR="0014179F" w:rsidRDefault="004C66F2">
      <w:pPr>
        <w:adjustRightInd w:val="0"/>
        <w:snapToGrid w:val="0"/>
        <w:spacing w:line="54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重庆市财政局</w:t>
      </w:r>
    </w:p>
    <w:p w:rsidR="0014179F" w:rsidRDefault="004C66F2">
      <w:pPr>
        <w:adjustRightInd w:val="0"/>
        <w:snapToGrid w:val="0"/>
        <w:spacing w:line="54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关于印发</w:t>
      </w:r>
      <w:proofErr w:type="gramStart"/>
      <w:r>
        <w:rPr>
          <w:rFonts w:ascii="方正小标宋_GBK" w:eastAsia="方正小标宋_GBK" w:hAnsi="方正小标宋_GBK" w:cs="方正小标宋_GBK" w:hint="eastAsia"/>
          <w:sz w:val="44"/>
          <w:szCs w:val="44"/>
          <w:lang w:bidi="ar"/>
        </w:rPr>
        <w:t>《</w:t>
      </w:r>
      <w:proofErr w:type="gramEnd"/>
      <w:r>
        <w:rPr>
          <w:rFonts w:ascii="方正小标宋_GBK" w:eastAsia="方正小标宋_GBK" w:hAnsi="方正小标宋_GBK" w:cs="方正小标宋_GBK" w:hint="eastAsia"/>
          <w:sz w:val="44"/>
          <w:szCs w:val="44"/>
          <w:lang w:bidi="ar"/>
        </w:rPr>
        <w:t>重庆市养老服务市级财政</w:t>
      </w:r>
    </w:p>
    <w:p w:rsidR="0014179F" w:rsidRDefault="004C66F2">
      <w:pPr>
        <w:adjustRightInd w:val="0"/>
        <w:snapToGrid w:val="0"/>
        <w:spacing w:line="54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资金管理办法</w:t>
      </w:r>
      <w:proofErr w:type="gramStart"/>
      <w:r>
        <w:rPr>
          <w:rFonts w:ascii="方正小标宋_GBK" w:eastAsia="方正小标宋_GBK" w:hAnsi="方正小标宋_GBK" w:cs="方正小标宋_GBK" w:hint="eastAsia"/>
          <w:sz w:val="44"/>
          <w:szCs w:val="44"/>
          <w:lang w:bidi="ar"/>
        </w:rPr>
        <w:t>》</w:t>
      </w:r>
      <w:proofErr w:type="gramEnd"/>
      <w:r>
        <w:rPr>
          <w:rFonts w:ascii="方正小标宋_GBK" w:eastAsia="方正小标宋_GBK" w:hAnsi="方正小标宋_GBK" w:cs="方正小标宋_GBK" w:hint="eastAsia"/>
          <w:sz w:val="44"/>
          <w:szCs w:val="44"/>
          <w:lang w:bidi="ar"/>
        </w:rPr>
        <w:t>的通知</w:t>
      </w:r>
    </w:p>
    <w:p w:rsidR="0014179F" w:rsidRDefault="004C66F2">
      <w:pPr>
        <w:snapToGrid w:val="0"/>
        <w:spacing w:line="578" w:lineRule="exact"/>
        <w:jc w:val="center"/>
        <w:rPr>
          <w:rFonts w:ascii="Times New Roman" w:eastAsia="方正仿宋_GBK" w:hAnsi="Times New Roman" w:cs="Times New Roman"/>
          <w:color w:val="000000"/>
          <w:sz w:val="32"/>
          <w:szCs w:val="32"/>
        </w:rPr>
      </w:pPr>
      <w:r>
        <w:rPr>
          <w:rFonts w:ascii="Times New Roman" w:eastAsia="方正仿宋_GBK" w:hAnsi="Times New Roman" w:cs="Times New Roman"/>
          <w:sz w:val="32"/>
          <w:szCs w:val="32"/>
          <w:lang w:bidi="ar"/>
        </w:rPr>
        <w:t xml:space="preserve"> </w:t>
      </w:r>
      <w:proofErr w:type="gramStart"/>
      <w:r>
        <w:rPr>
          <w:rFonts w:ascii="方正仿宋_GBK" w:eastAsia="方正仿宋_GBK" w:hAnsi="方正仿宋_GBK" w:cs="方正仿宋_GBK" w:hint="eastAsia"/>
          <w:color w:val="000000"/>
          <w:sz w:val="32"/>
          <w:szCs w:val="32"/>
          <w:lang w:bidi="ar"/>
        </w:rPr>
        <w:t>渝民发</w:t>
      </w:r>
      <w:proofErr w:type="gramEnd"/>
      <w:r>
        <w:rPr>
          <w:rFonts w:ascii="方正仿宋_GBK" w:eastAsia="方正仿宋_GBK" w:hAnsi="方正仿宋_GBK" w:cs="方正仿宋_GBK" w:hint="eastAsia"/>
          <w:color w:val="000000"/>
          <w:sz w:val="32"/>
          <w:szCs w:val="32"/>
          <w:lang w:bidi="ar"/>
        </w:rPr>
        <w:t>〔</w:t>
      </w:r>
      <w:r>
        <w:rPr>
          <w:rFonts w:ascii="Times New Roman" w:eastAsia="方正仿宋_GBK" w:hAnsi="Times New Roman" w:cs="Times New Roman"/>
          <w:color w:val="000000"/>
          <w:sz w:val="32"/>
          <w:szCs w:val="32"/>
          <w:lang w:bidi="ar"/>
        </w:rPr>
        <w:t>20</w:t>
      </w:r>
      <w:r>
        <w:rPr>
          <w:rFonts w:ascii="Times New Roman" w:eastAsia="方正仿宋_GBK" w:hAnsi="Times New Roman" w:cs="Times New Roman" w:hint="eastAsia"/>
          <w:color w:val="000000"/>
          <w:sz w:val="32"/>
          <w:szCs w:val="32"/>
          <w:lang w:bidi="ar"/>
        </w:rPr>
        <w:t>18</w:t>
      </w:r>
      <w:r>
        <w:rPr>
          <w:rFonts w:ascii="方正仿宋_GBK" w:eastAsia="方正仿宋_GBK" w:hAnsi="方正仿宋_GBK" w:cs="方正仿宋_GBK" w:hint="eastAsia"/>
          <w:color w:val="000000"/>
          <w:sz w:val="32"/>
          <w:szCs w:val="32"/>
          <w:lang w:bidi="ar"/>
        </w:rPr>
        <w:t>〕</w:t>
      </w:r>
      <w:r>
        <w:rPr>
          <w:rFonts w:ascii="Times New Roman" w:eastAsia="方正仿宋_GBK" w:hAnsi="Times New Roman" w:cs="Times New Roman" w:hint="eastAsia"/>
          <w:color w:val="000000"/>
          <w:sz w:val="32"/>
          <w:szCs w:val="32"/>
          <w:lang w:bidi="ar"/>
        </w:rPr>
        <w:t>43</w:t>
      </w:r>
      <w:r>
        <w:rPr>
          <w:rFonts w:ascii="方正仿宋_GBK" w:eastAsia="方正仿宋_GBK" w:hAnsi="方正仿宋_GBK" w:cs="方正仿宋_GBK" w:hint="eastAsia"/>
          <w:color w:val="000000"/>
          <w:sz w:val="32"/>
          <w:szCs w:val="32"/>
          <w:lang w:bidi="ar"/>
        </w:rPr>
        <w:t>号</w:t>
      </w:r>
    </w:p>
    <w:p w:rsidR="0014179F" w:rsidRDefault="0014179F">
      <w:pPr>
        <w:adjustRightInd w:val="0"/>
        <w:snapToGrid w:val="0"/>
        <w:spacing w:line="579" w:lineRule="exact"/>
        <w:rPr>
          <w:rFonts w:ascii="Times New Roman" w:eastAsia="方正仿宋_GBK" w:hAnsi="Times New Roman" w:cs="Times New Roman"/>
          <w:sz w:val="32"/>
          <w:szCs w:val="32"/>
        </w:rPr>
      </w:pPr>
    </w:p>
    <w:p w:rsidR="0014179F" w:rsidRDefault="004C66F2">
      <w:pPr>
        <w:adjustRightInd w:val="0"/>
        <w:snapToGrid w:val="0"/>
        <w:spacing w:line="579" w:lineRule="exact"/>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各区县（自治县）民政局、财政局，</w:t>
      </w:r>
      <w:proofErr w:type="gramStart"/>
      <w:r>
        <w:rPr>
          <w:rFonts w:ascii="方正仿宋_GBK" w:eastAsia="方正仿宋_GBK" w:hAnsi="方正仿宋_GBK" w:cs="方正仿宋_GBK" w:hint="eastAsia"/>
          <w:sz w:val="32"/>
          <w:szCs w:val="32"/>
          <w:lang w:bidi="ar"/>
        </w:rPr>
        <w:t>两江新区</w:t>
      </w:r>
      <w:proofErr w:type="gramEnd"/>
      <w:r>
        <w:rPr>
          <w:rFonts w:ascii="方正仿宋_GBK" w:eastAsia="方正仿宋_GBK" w:hAnsi="方正仿宋_GBK" w:cs="方正仿宋_GBK" w:hint="eastAsia"/>
          <w:sz w:val="32"/>
          <w:szCs w:val="32"/>
          <w:lang w:bidi="ar"/>
        </w:rPr>
        <w:t>社会保障局、财政局，万盛经开区民政局、财务局：</w:t>
      </w:r>
    </w:p>
    <w:p w:rsidR="0014179F" w:rsidRDefault="004C66F2">
      <w:pPr>
        <w:adjustRightInd w:val="0"/>
        <w:snapToGrid w:val="0"/>
        <w:spacing w:line="579"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lang w:bidi="ar"/>
        </w:rPr>
        <w:t xml:space="preserve">    </w:t>
      </w:r>
      <w:r>
        <w:rPr>
          <w:rFonts w:ascii="方正仿宋_GBK" w:eastAsia="方正仿宋_GBK" w:hAnsi="方正仿宋_GBK" w:cs="方正仿宋_GBK" w:hint="eastAsia"/>
          <w:color w:val="000000"/>
          <w:kern w:val="0"/>
          <w:sz w:val="32"/>
          <w:szCs w:val="32"/>
          <w:lang w:bidi="ar"/>
        </w:rPr>
        <w:t>为促进养老服务业健康有序发展，进一步规范特困人员供养服务机构、社区养老服务设施和社会办养老机构等政府奖励补助资金管理，切实发挥资金使用效益，根据有关法律法规和政策规定，制定《重庆市养老服务市级财政资金管理办法》，现印发你们</w:t>
      </w:r>
      <w:r>
        <w:rPr>
          <w:rFonts w:ascii="方正仿宋_GBK" w:eastAsia="方正仿宋_GBK" w:hAnsi="方正仿宋_GBK" w:cs="方正仿宋_GBK" w:hint="eastAsia"/>
          <w:sz w:val="32"/>
          <w:szCs w:val="32"/>
          <w:lang w:bidi="ar"/>
        </w:rPr>
        <w:t>，请遵照执行。</w:t>
      </w:r>
    </w:p>
    <w:p w:rsidR="0014179F" w:rsidRDefault="004C66F2">
      <w:pPr>
        <w:adjustRightInd w:val="0"/>
        <w:snapToGrid w:val="0"/>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14179F" w:rsidRDefault="004C66F2">
      <w:pPr>
        <w:adjustRightInd w:val="0"/>
        <w:snapToGrid w:val="0"/>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14179F" w:rsidRDefault="004C66F2">
      <w:pPr>
        <w:wordWrap w:val="0"/>
        <w:adjustRightInd w:val="0"/>
        <w:snapToGrid w:val="0"/>
        <w:spacing w:line="579" w:lineRule="exact"/>
        <w:jc w:val="right"/>
        <w:rPr>
          <w:rFonts w:ascii="方正仿宋_GBK" w:eastAsia="方正仿宋_GBK" w:hAnsi="方正仿宋_GBK" w:cs="方正仿宋_GBK"/>
          <w:sz w:val="32"/>
          <w:szCs w:val="32"/>
          <w:lang w:bidi="ar"/>
        </w:rPr>
      </w:pPr>
      <w:r>
        <w:rPr>
          <w:rFonts w:ascii="Times New Roman" w:eastAsia="方正仿宋_GBK" w:hAnsi="Times New Roman" w:cs="Times New Roman"/>
          <w:sz w:val="32"/>
          <w:szCs w:val="32"/>
          <w:lang w:bidi="ar"/>
        </w:rPr>
        <w:t xml:space="preserve"> </w:t>
      </w:r>
      <w:r>
        <w:rPr>
          <w:rFonts w:ascii="方正仿宋_GBK" w:eastAsia="方正仿宋_GBK" w:hAnsi="方正仿宋_GBK" w:cs="方正仿宋_GBK" w:hint="eastAsia"/>
          <w:sz w:val="32"/>
          <w:szCs w:val="32"/>
          <w:lang w:bidi="ar"/>
        </w:rPr>
        <w:t>重庆市民政局</w:t>
      </w:r>
      <w:r>
        <w:rPr>
          <w:rFonts w:ascii="方正仿宋_GBK" w:eastAsia="方正仿宋_GBK" w:hAnsi="方正仿宋_GBK" w:cs="方正仿宋_GBK" w:hint="eastAsia"/>
          <w:sz w:val="32"/>
          <w:szCs w:val="32"/>
          <w:lang w:bidi="ar"/>
        </w:rPr>
        <w:t xml:space="preserve">  </w:t>
      </w:r>
    </w:p>
    <w:p w:rsidR="0014179F" w:rsidRDefault="004C66F2">
      <w:pPr>
        <w:wordWrap w:val="0"/>
        <w:adjustRightInd w:val="0"/>
        <w:snapToGrid w:val="0"/>
        <w:spacing w:line="579" w:lineRule="exact"/>
        <w:jc w:val="right"/>
        <w:rPr>
          <w:rFonts w:ascii="方正仿宋_GBK" w:eastAsia="方正仿宋_GBK" w:hAnsi="方正仿宋_GBK" w:cs="方正仿宋_GBK"/>
          <w:sz w:val="32"/>
          <w:szCs w:val="32"/>
          <w:lang w:bidi="ar"/>
        </w:rPr>
      </w:pPr>
      <w:r>
        <w:rPr>
          <w:rFonts w:ascii="方正仿宋_GBK" w:eastAsia="方正仿宋_GBK" w:hAnsi="方正仿宋_GBK" w:cs="方正仿宋_GBK" w:hint="eastAsia"/>
          <w:sz w:val="32"/>
          <w:szCs w:val="32"/>
          <w:lang w:bidi="ar"/>
        </w:rPr>
        <w:t>重庆市财政局</w:t>
      </w:r>
      <w:r>
        <w:rPr>
          <w:rFonts w:ascii="方正仿宋_GBK" w:eastAsia="方正仿宋_GBK" w:hAnsi="方正仿宋_GBK" w:cs="方正仿宋_GBK" w:hint="eastAsia"/>
          <w:sz w:val="32"/>
          <w:szCs w:val="32"/>
          <w:lang w:bidi="ar"/>
        </w:rPr>
        <w:t xml:space="preserve">  </w:t>
      </w:r>
    </w:p>
    <w:p w:rsidR="0014179F" w:rsidRDefault="004C66F2">
      <w:pPr>
        <w:adjustRightInd w:val="0"/>
        <w:snapToGrid w:val="0"/>
        <w:spacing w:line="579" w:lineRule="exact"/>
        <w:jc w:val="righ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2018</w:t>
      </w:r>
      <w:r>
        <w:rPr>
          <w:rFonts w:ascii="方正仿宋_GBK" w:eastAsia="方正仿宋_GBK" w:hAnsi="方正仿宋_GBK" w:cs="方正仿宋_GBK" w:hint="eastAsia"/>
          <w:sz w:val="32"/>
          <w:szCs w:val="32"/>
          <w:lang w:bidi="ar"/>
        </w:rPr>
        <w:t>年</w:t>
      </w:r>
      <w:r>
        <w:rPr>
          <w:rFonts w:ascii="Times New Roman" w:eastAsia="方正仿宋_GBK" w:hAnsi="方正仿宋_GBK" w:cs="Times New Roman" w:hint="eastAsia"/>
          <w:sz w:val="32"/>
          <w:szCs w:val="32"/>
          <w:lang w:bidi="ar"/>
        </w:rPr>
        <w:t>12</w:t>
      </w:r>
      <w:r>
        <w:rPr>
          <w:rFonts w:ascii="方正仿宋_GBK" w:eastAsia="方正仿宋_GBK" w:hAnsi="方正仿宋_GBK" w:cs="方正仿宋_GBK" w:hint="eastAsia"/>
          <w:sz w:val="32"/>
          <w:szCs w:val="32"/>
          <w:lang w:bidi="ar"/>
        </w:rPr>
        <w:t>月</w:t>
      </w:r>
      <w:r>
        <w:rPr>
          <w:rFonts w:ascii="Times New Roman" w:eastAsia="方正仿宋_GBK" w:hAnsi="方正仿宋_GBK" w:cs="Times New Roman" w:hint="eastAsia"/>
          <w:sz w:val="32"/>
          <w:szCs w:val="32"/>
          <w:lang w:bidi="ar"/>
        </w:rPr>
        <w:t>18</w:t>
      </w:r>
      <w:r>
        <w:rPr>
          <w:rFonts w:ascii="方正仿宋_GBK" w:eastAsia="方正仿宋_GBK" w:hAnsi="方正仿宋_GBK" w:cs="方正仿宋_GBK" w:hint="eastAsia"/>
          <w:sz w:val="32"/>
          <w:szCs w:val="32"/>
          <w:lang w:bidi="ar"/>
        </w:rPr>
        <w:t>日</w:t>
      </w:r>
    </w:p>
    <w:p w:rsidR="0014179F" w:rsidRDefault="004C66F2">
      <w:pPr>
        <w:adjustRightInd w:val="0"/>
        <w:snapToGrid w:val="0"/>
        <w:spacing w:line="579"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14179F" w:rsidRDefault="004C66F2">
      <w:pPr>
        <w:adjustRightInd w:val="0"/>
        <w:snapToGrid w:val="0"/>
        <w:spacing w:line="579" w:lineRule="exact"/>
        <w:rPr>
          <w:rFonts w:ascii="Times New Roman" w:eastAsia="方正小标宋_GBK" w:hAnsi="Times New Roman" w:cs="Times New Roman"/>
          <w:color w:val="000000"/>
          <w:kern w:val="0"/>
          <w:sz w:val="36"/>
          <w:szCs w:val="36"/>
        </w:rPr>
      </w:pPr>
      <w:r>
        <w:rPr>
          <w:rFonts w:ascii="Times New Roman" w:eastAsia="方正仿宋_GBK" w:hAnsi="Times New Roman" w:cs="Times New Roman"/>
          <w:sz w:val="32"/>
          <w:szCs w:val="32"/>
          <w:lang w:bidi="ar"/>
        </w:rPr>
        <w:lastRenderedPageBreak/>
        <w:t xml:space="preserve"> </w:t>
      </w:r>
    </w:p>
    <w:p w:rsidR="0014179F" w:rsidRDefault="004C66F2">
      <w:pPr>
        <w:adjustRightInd w:val="0"/>
        <w:snapToGrid w:val="0"/>
        <w:spacing w:line="579" w:lineRule="exact"/>
        <w:jc w:val="center"/>
        <w:rPr>
          <w:rFonts w:ascii="Times New Roman" w:eastAsia="方正小标宋_GBK" w:hAnsi="Times New Roman" w:cs="Times New Roman"/>
          <w:color w:val="000000"/>
          <w:kern w:val="0"/>
          <w:sz w:val="44"/>
          <w:szCs w:val="44"/>
        </w:rPr>
      </w:pPr>
      <w:r>
        <w:rPr>
          <w:rFonts w:ascii="方正小标宋_GBK" w:eastAsia="方正小标宋_GBK" w:hAnsi="方正小标宋_GBK" w:cs="方正小标宋_GBK" w:hint="eastAsia"/>
          <w:color w:val="000000"/>
          <w:kern w:val="0"/>
          <w:sz w:val="44"/>
          <w:szCs w:val="44"/>
          <w:lang w:bidi="ar"/>
        </w:rPr>
        <w:t>重庆市养老服务市级财政资金管理办法</w:t>
      </w:r>
    </w:p>
    <w:p w:rsidR="0014179F" w:rsidRDefault="004C66F2">
      <w:pPr>
        <w:adjustRightInd w:val="0"/>
        <w:snapToGrid w:val="0"/>
        <w:spacing w:line="579" w:lineRule="exact"/>
        <w:rPr>
          <w:rFonts w:ascii="Times New Roman" w:eastAsia="方正仿宋_GBK" w:hAnsi="Times New Roman" w:cs="Times New Roman"/>
          <w:color w:val="000000"/>
          <w:kern w:val="0"/>
          <w:sz w:val="32"/>
          <w:szCs w:val="32"/>
        </w:rPr>
      </w:pPr>
      <w:r>
        <w:rPr>
          <w:rFonts w:ascii="Times New Roman" w:eastAsia="方正仿宋_GBK" w:hAnsi="Times New Roman" w:cs="Times New Roman"/>
          <w:color w:val="000000"/>
          <w:kern w:val="0"/>
          <w:sz w:val="32"/>
          <w:szCs w:val="32"/>
          <w:lang w:bidi="ar"/>
        </w:rPr>
        <w:t xml:space="preserve"> </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kern w:val="0"/>
          <w:sz w:val="32"/>
          <w:szCs w:val="32"/>
        </w:rPr>
      </w:pPr>
      <w:r>
        <w:rPr>
          <w:rFonts w:ascii="方正黑体_GBK" w:eastAsia="方正黑体_GBK" w:hAnsi="方正黑体_GBK" w:cs="方正黑体_GBK" w:hint="eastAsia"/>
          <w:color w:val="000000"/>
          <w:kern w:val="0"/>
          <w:sz w:val="32"/>
          <w:szCs w:val="32"/>
          <w:lang w:bidi="ar"/>
        </w:rPr>
        <w:t>第一条</w:t>
      </w:r>
      <w:r>
        <w:rPr>
          <w:rFonts w:ascii="Times New Roman" w:eastAsia="方正仿宋_GBK" w:hAnsi="方正仿宋_GBK" w:cs="Times New Roman" w:hint="eastAsia"/>
          <w:color w:val="000000"/>
          <w:kern w:val="0"/>
          <w:sz w:val="32"/>
          <w:szCs w:val="32"/>
          <w:lang w:bidi="ar"/>
        </w:rPr>
        <w:t xml:space="preserve">  </w:t>
      </w:r>
      <w:r>
        <w:rPr>
          <w:rFonts w:ascii="方正仿宋_GBK" w:eastAsia="方正仿宋_GBK" w:hAnsi="方正仿宋_GBK" w:cs="方正仿宋_GBK" w:hint="eastAsia"/>
          <w:color w:val="000000"/>
          <w:kern w:val="0"/>
          <w:sz w:val="32"/>
          <w:szCs w:val="32"/>
          <w:lang w:bidi="ar"/>
        </w:rPr>
        <w:t>为规范我市养老服务市级财政资金的管理使用，促进全市养老服务业繁荣有序发展，依据《重庆市老年人权益保障条例》《社会救助暂行办法》《国务院关于进一步健全特困人员救助供养制度的意见》（国发〔</w:t>
      </w:r>
      <w:r>
        <w:rPr>
          <w:rFonts w:ascii="Times New Roman" w:eastAsia="方正仿宋_GBK" w:hAnsi="Times New Roman" w:cs="Times New Roman"/>
          <w:color w:val="000000"/>
          <w:kern w:val="0"/>
          <w:sz w:val="32"/>
          <w:szCs w:val="32"/>
          <w:lang w:bidi="ar"/>
        </w:rPr>
        <w:t>2016</w:t>
      </w:r>
      <w:r>
        <w:rPr>
          <w:rFonts w:ascii="方正仿宋_GBK" w:eastAsia="方正仿宋_GBK" w:hAnsi="方正仿宋_GBK" w:cs="方正仿宋_GBK" w:hint="eastAsia"/>
          <w:color w:val="000000"/>
          <w:kern w:val="0"/>
          <w:sz w:val="32"/>
          <w:szCs w:val="32"/>
          <w:lang w:bidi="ar"/>
        </w:rPr>
        <w:t>〕</w:t>
      </w:r>
      <w:r>
        <w:rPr>
          <w:rFonts w:ascii="Times New Roman" w:eastAsia="方正仿宋_GBK" w:hAnsi="Times New Roman" w:cs="Times New Roman"/>
          <w:color w:val="000000"/>
          <w:kern w:val="0"/>
          <w:sz w:val="32"/>
          <w:szCs w:val="32"/>
          <w:lang w:bidi="ar"/>
        </w:rPr>
        <w:t>14</w:t>
      </w:r>
      <w:r>
        <w:rPr>
          <w:rFonts w:ascii="方正仿宋_GBK" w:eastAsia="方正仿宋_GBK" w:hAnsi="方正仿宋_GBK" w:cs="方正仿宋_GBK" w:hint="eastAsia"/>
          <w:color w:val="000000"/>
          <w:kern w:val="0"/>
          <w:sz w:val="32"/>
          <w:szCs w:val="32"/>
          <w:lang w:bidi="ar"/>
        </w:rPr>
        <w:t>号）《重庆市人民政府关于进一步健全特困人员救助供养制度的实施意见》（</w:t>
      </w:r>
      <w:proofErr w:type="gramStart"/>
      <w:r>
        <w:rPr>
          <w:rFonts w:ascii="方正仿宋_GBK" w:eastAsia="方正仿宋_GBK" w:hAnsi="方正仿宋_GBK" w:cs="方正仿宋_GBK" w:hint="eastAsia"/>
          <w:color w:val="000000"/>
          <w:kern w:val="0"/>
          <w:sz w:val="32"/>
          <w:szCs w:val="32"/>
          <w:lang w:bidi="ar"/>
        </w:rPr>
        <w:t>渝府发</w:t>
      </w:r>
      <w:proofErr w:type="gramEnd"/>
      <w:r>
        <w:rPr>
          <w:rFonts w:ascii="方正仿宋_GBK" w:eastAsia="方正仿宋_GBK" w:hAnsi="方正仿宋_GBK" w:cs="方正仿宋_GBK" w:hint="eastAsia"/>
          <w:color w:val="000000"/>
          <w:kern w:val="0"/>
          <w:sz w:val="32"/>
          <w:szCs w:val="32"/>
          <w:lang w:bidi="ar"/>
        </w:rPr>
        <w:t>〔</w:t>
      </w:r>
      <w:r>
        <w:rPr>
          <w:rFonts w:ascii="Times New Roman" w:eastAsia="方正仿宋_GBK" w:hAnsi="Times New Roman" w:cs="Times New Roman"/>
          <w:color w:val="000000"/>
          <w:kern w:val="0"/>
          <w:sz w:val="32"/>
          <w:szCs w:val="32"/>
          <w:lang w:bidi="ar"/>
        </w:rPr>
        <w:t>2016</w:t>
      </w:r>
      <w:r>
        <w:rPr>
          <w:rFonts w:ascii="方正仿宋_GBK" w:eastAsia="方正仿宋_GBK" w:hAnsi="方正仿宋_GBK" w:cs="方正仿宋_GBK" w:hint="eastAsia"/>
          <w:color w:val="000000"/>
          <w:kern w:val="0"/>
          <w:sz w:val="32"/>
          <w:szCs w:val="32"/>
          <w:lang w:bidi="ar"/>
        </w:rPr>
        <w:t>〕</w:t>
      </w:r>
      <w:r>
        <w:rPr>
          <w:rFonts w:ascii="Times New Roman" w:eastAsia="方正仿宋_GBK" w:hAnsi="Times New Roman" w:cs="Times New Roman"/>
          <w:color w:val="000000"/>
          <w:kern w:val="0"/>
          <w:sz w:val="32"/>
          <w:szCs w:val="32"/>
          <w:lang w:bidi="ar"/>
        </w:rPr>
        <w:t>47</w:t>
      </w:r>
      <w:r>
        <w:rPr>
          <w:rFonts w:ascii="方正仿宋_GBK" w:eastAsia="方正仿宋_GBK" w:hAnsi="方正仿宋_GBK" w:cs="方正仿宋_GBK" w:hint="eastAsia"/>
          <w:color w:val="000000"/>
          <w:kern w:val="0"/>
          <w:sz w:val="32"/>
          <w:szCs w:val="32"/>
          <w:lang w:bidi="ar"/>
        </w:rPr>
        <w:t>号）《市委办公厅市政府办公厅关于实施一批重点民生实事的通知》（渝委办发〔</w:t>
      </w:r>
      <w:r>
        <w:rPr>
          <w:rFonts w:ascii="Times New Roman" w:eastAsia="方正仿宋_GBK" w:hAnsi="Times New Roman" w:cs="Times New Roman"/>
          <w:color w:val="000000"/>
          <w:kern w:val="0"/>
          <w:sz w:val="32"/>
          <w:szCs w:val="32"/>
          <w:lang w:bidi="ar"/>
        </w:rPr>
        <w:t>2017</w:t>
      </w:r>
      <w:r>
        <w:rPr>
          <w:rFonts w:ascii="方正仿宋_GBK" w:eastAsia="方正仿宋_GBK" w:hAnsi="方正仿宋_GBK" w:cs="方正仿宋_GBK" w:hint="eastAsia"/>
          <w:color w:val="000000"/>
          <w:kern w:val="0"/>
          <w:sz w:val="32"/>
          <w:szCs w:val="32"/>
          <w:lang w:bidi="ar"/>
        </w:rPr>
        <w:t>〕</w:t>
      </w:r>
      <w:r>
        <w:rPr>
          <w:rFonts w:ascii="Times New Roman" w:eastAsia="方正仿宋_GBK" w:hAnsi="Times New Roman" w:cs="Times New Roman"/>
          <w:color w:val="000000"/>
          <w:kern w:val="0"/>
          <w:sz w:val="32"/>
          <w:szCs w:val="32"/>
          <w:lang w:bidi="ar"/>
        </w:rPr>
        <w:t>56</w:t>
      </w:r>
      <w:r>
        <w:rPr>
          <w:rFonts w:ascii="方正仿宋_GBK" w:eastAsia="方正仿宋_GBK" w:hAnsi="方正仿宋_GBK" w:cs="方正仿宋_GBK" w:hint="eastAsia"/>
          <w:color w:val="000000"/>
          <w:kern w:val="0"/>
          <w:sz w:val="32"/>
          <w:szCs w:val="32"/>
          <w:lang w:bidi="ar"/>
        </w:rPr>
        <w:t>号）《市政府办公厅关于全面放开养老服务市场提升养老服务质量的实施意见》（</w:t>
      </w:r>
      <w:proofErr w:type="gramStart"/>
      <w:r>
        <w:rPr>
          <w:rFonts w:ascii="方正仿宋_GBK" w:eastAsia="方正仿宋_GBK" w:hAnsi="方正仿宋_GBK" w:cs="方正仿宋_GBK" w:hint="eastAsia"/>
          <w:color w:val="000000"/>
          <w:kern w:val="0"/>
          <w:sz w:val="32"/>
          <w:szCs w:val="32"/>
          <w:lang w:bidi="ar"/>
        </w:rPr>
        <w:t>渝府</w:t>
      </w:r>
      <w:proofErr w:type="gramEnd"/>
      <w:r>
        <w:rPr>
          <w:rFonts w:ascii="方正仿宋_GBK" w:eastAsia="方正仿宋_GBK" w:hAnsi="方正仿宋_GBK" w:cs="方正仿宋_GBK" w:hint="eastAsia"/>
          <w:color w:val="000000"/>
          <w:kern w:val="0"/>
          <w:sz w:val="32"/>
          <w:szCs w:val="32"/>
          <w:lang w:bidi="ar"/>
        </w:rPr>
        <w:t>办发〔</w:t>
      </w:r>
      <w:r>
        <w:rPr>
          <w:rFonts w:ascii="Times New Roman" w:eastAsia="方正仿宋_GBK" w:hAnsi="Times New Roman" w:cs="Times New Roman"/>
          <w:color w:val="000000"/>
          <w:kern w:val="0"/>
          <w:sz w:val="32"/>
          <w:szCs w:val="32"/>
          <w:lang w:bidi="ar"/>
        </w:rPr>
        <w:t>2017</w:t>
      </w:r>
      <w:r>
        <w:rPr>
          <w:rFonts w:ascii="方正仿宋_GBK" w:eastAsia="方正仿宋_GBK" w:hAnsi="方正仿宋_GBK" w:cs="方正仿宋_GBK" w:hint="eastAsia"/>
          <w:color w:val="000000"/>
          <w:kern w:val="0"/>
          <w:sz w:val="32"/>
          <w:szCs w:val="32"/>
          <w:lang w:bidi="ar"/>
        </w:rPr>
        <w:t>〕</w:t>
      </w:r>
      <w:r>
        <w:rPr>
          <w:rFonts w:ascii="Times New Roman" w:eastAsia="方正仿宋_GBK" w:hAnsi="Times New Roman" w:cs="Times New Roman"/>
          <w:color w:val="000000"/>
          <w:kern w:val="0"/>
          <w:sz w:val="32"/>
          <w:szCs w:val="32"/>
          <w:lang w:bidi="ar"/>
        </w:rPr>
        <w:t>162</w:t>
      </w:r>
      <w:r>
        <w:rPr>
          <w:rFonts w:ascii="方正仿宋_GBK" w:eastAsia="方正仿宋_GBK" w:hAnsi="方正仿宋_GBK" w:cs="方正仿宋_GBK" w:hint="eastAsia"/>
          <w:color w:val="000000"/>
          <w:kern w:val="0"/>
          <w:sz w:val="32"/>
          <w:szCs w:val="32"/>
          <w:lang w:bidi="ar"/>
        </w:rPr>
        <w:t>号）《市政府办公厅关于印发重庆市社区养老</w:t>
      </w:r>
      <w:r>
        <w:rPr>
          <w:rFonts w:ascii="方正仿宋_GBK" w:eastAsia="方正仿宋_GBK" w:hAnsi="方正仿宋_GBK" w:cs="方正仿宋_GBK" w:hint="eastAsia"/>
          <w:color w:val="000000"/>
          <w:kern w:val="0"/>
          <w:sz w:val="32"/>
          <w:szCs w:val="32"/>
          <w:lang w:bidi="ar"/>
        </w:rPr>
        <w:t>服务</w:t>
      </w:r>
      <w:r>
        <w:rPr>
          <w:rFonts w:ascii="方正仿宋_GBK" w:eastAsia="方正仿宋_GBK" w:hAnsi="Times New Roman" w:cs="Times New Roman" w:hint="eastAsia"/>
          <w:color w:val="000000"/>
          <w:kern w:val="0"/>
          <w:sz w:val="32"/>
          <w:szCs w:val="32"/>
          <w:lang w:bidi="ar"/>
        </w:rPr>
        <w:t>“</w:t>
      </w:r>
      <w:r>
        <w:rPr>
          <w:rFonts w:ascii="方正仿宋_GBK" w:eastAsia="方正仿宋_GBK" w:hAnsi="方正仿宋_GBK" w:cs="方正仿宋_GBK" w:hint="eastAsia"/>
          <w:color w:val="000000"/>
          <w:kern w:val="0"/>
          <w:sz w:val="32"/>
          <w:szCs w:val="32"/>
          <w:lang w:bidi="ar"/>
        </w:rPr>
        <w:t>千百工程</w:t>
      </w:r>
      <w:r>
        <w:rPr>
          <w:rFonts w:ascii="方正仿宋_GBK" w:eastAsia="方正仿宋_GBK" w:hAnsi="Times New Roman" w:cs="Times New Roman" w:hint="eastAsia"/>
          <w:color w:val="000000"/>
          <w:kern w:val="0"/>
          <w:sz w:val="32"/>
          <w:szCs w:val="32"/>
          <w:lang w:bidi="ar"/>
        </w:rPr>
        <w:t>”</w:t>
      </w:r>
      <w:r>
        <w:rPr>
          <w:rFonts w:ascii="方正仿宋_GBK" w:eastAsia="方正仿宋_GBK" w:hAnsi="方正仿宋_GBK" w:cs="方正仿宋_GBK" w:hint="eastAsia"/>
          <w:color w:val="000000"/>
          <w:kern w:val="0"/>
          <w:sz w:val="32"/>
          <w:szCs w:val="32"/>
          <w:lang w:bidi="ar"/>
        </w:rPr>
        <w:t>实施方案的通知》（</w:t>
      </w:r>
      <w:proofErr w:type="gramStart"/>
      <w:r>
        <w:rPr>
          <w:rFonts w:ascii="方正仿宋_GBK" w:eastAsia="方正仿宋_GBK" w:hAnsi="方正仿宋_GBK" w:cs="方正仿宋_GBK" w:hint="eastAsia"/>
          <w:color w:val="000000"/>
          <w:kern w:val="0"/>
          <w:sz w:val="32"/>
          <w:szCs w:val="32"/>
          <w:lang w:bidi="ar"/>
        </w:rPr>
        <w:t>渝府</w:t>
      </w:r>
      <w:proofErr w:type="gramEnd"/>
      <w:r>
        <w:rPr>
          <w:rFonts w:ascii="方正仿宋_GBK" w:eastAsia="方正仿宋_GBK" w:hAnsi="方正仿宋_GBK" w:cs="方正仿宋_GBK" w:hint="eastAsia"/>
          <w:color w:val="000000"/>
          <w:kern w:val="0"/>
          <w:sz w:val="32"/>
          <w:szCs w:val="32"/>
          <w:lang w:bidi="ar"/>
        </w:rPr>
        <w:t>办发〔</w:t>
      </w:r>
      <w:r>
        <w:rPr>
          <w:rFonts w:ascii="Times New Roman" w:eastAsia="方正仿宋_GBK" w:hAnsi="Times New Roman" w:cs="Times New Roman"/>
          <w:color w:val="000000"/>
          <w:kern w:val="0"/>
          <w:sz w:val="32"/>
          <w:szCs w:val="32"/>
          <w:lang w:bidi="ar"/>
        </w:rPr>
        <w:t>2018</w:t>
      </w:r>
      <w:r>
        <w:rPr>
          <w:rFonts w:ascii="方正仿宋_GBK" w:eastAsia="方正仿宋_GBK" w:hAnsi="方正仿宋_GBK" w:cs="方正仿宋_GBK" w:hint="eastAsia"/>
          <w:color w:val="000000"/>
          <w:kern w:val="0"/>
          <w:sz w:val="32"/>
          <w:szCs w:val="32"/>
          <w:lang w:bidi="ar"/>
        </w:rPr>
        <w:t>〕</w:t>
      </w:r>
      <w:r>
        <w:rPr>
          <w:rFonts w:ascii="Times New Roman" w:eastAsia="方正仿宋_GBK" w:hAnsi="Times New Roman" w:cs="Times New Roman"/>
          <w:color w:val="000000"/>
          <w:kern w:val="0"/>
          <w:sz w:val="32"/>
          <w:szCs w:val="32"/>
          <w:lang w:bidi="ar"/>
        </w:rPr>
        <w:t>99</w:t>
      </w:r>
      <w:r>
        <w:rPr>
          <w:rFonts w:ascii="方正仿宋_GBK" w:eastAsia="方正仿宋_GBK" w:hAnsi="方正仿宋_GBK" w:cs="方正仿宋_GBK" w:hint="eastAsia"/>
          <w:color w:val="000000"/>
          <w:kern w:val="0"/>
          <w:sz w:val="32"/>
          <w:szCs w:val="32"/>
          <w:lang w:bidi="ar"/>
        </w:rPr>
        <w:t>号）和有关法律法规，结合我市实际，制定本办法。</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kern w:val="0"/>
          <w:sz w:val="32"/>
          <w:szCs w:val="32"/>
        </w:rPr>
      </w:pPr>
      <w:r>
        <w:rPr>
          <w:rFonts w:ascii="方正黑体_GBK" w:eastAsia="方正黑体_GBK" w:hAnsi="方正黑体_GBK" w:cs="方正黑体_GBK" w:hint="eastAsia"/>
          <w:color w:val="000000"/>
          <w:kern w:val="0"/>
          <w:sz w:val="32"/>
          <w:szCs w:val="32"/>
          <w:lang w:bidi="ar"/>
        </w:rPr>
        <w:t>第二条</w:t>
      </w:r>
      <w:r>
        <w:rPr>
          <w:rFonts w:ascii="Times New Roman" w:eastAsia="方正仿宋_GBK" w:hAnsi="方正仿宋_GBK" w:cs="Times New Roman" w:hint="eastAsia"/>
          <w:color w:val="000000"/>
          <w:kern w:val="0"/>
          <w:sz w:val="32"/>
          <w:szCs w:val="32"/>
          <w:lang w:bidi="ar"/>
        </w:rPr>
        <w:t xml:space="preserve">  </w:t>
      </w:r>
      <w:r>
        <w:rPr>
          <w:rFonts w:ascii="方正仿宋_GBK" w:eastAsia="方正仿宋_GBK" w:hAnsi="方正仿宋_GBK" w:cs="方正仿宋_GBK" w:hint="eastAsia"/>
          <w:color w:val="000000"/>
          <w:kern w:val="0"/>
          <w:sz w:val="32"/>
          <w:szCs w:val="32"/>
          <w:lang w:bidi="ar"/>
        </w:rPr>
        <w:t>本办法所称养老服务市级财政资金是指政府用于促进养老服务事业和产业发展的奖励、扶持和补助资金，主要用于：特困人员供养服务机构建设、社区养老服务设施建设和社会办养老机构建设补贴资金等方面。</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第三条</w:t>
      </w:r>
      <w:r>
        <w:rPr>
          <w:rFonts w:ascii="Times New Roman" w:eastAsia="方正仿宋_GBK" w:hAnsi="方正仿宋_GBK" w:cs="Times New Roman" w:hint="eastAsia"/>
          <w:sz w:val="32"/>
          <w:szCs w:val="32"/>
          <w:lang w:bidi="ar"/>
        </w:rPr>
        <w:t xml:space="preserve">  </w:t>
      </w:r>
      <w:r>
        <w:rPr>
          <w:rFonts w:ascii="方正仿宋_GBK" w:eastAsia="方正仿宋_GBK" w:hAnsi="方正仿宋_GBK" w:cs="方正仿宋_GBK" w:hint="eastAsia"/>
          <w:sz w:val="32"/>
          <w:szCs w:val="32"/>
          <w:lang w:bidi="ar"/>
        </w:rPr>
        <w:t>特困人员供养服务机构补助资金主要用于特困人员供养服务机构的新建、改建扩建、维修改造和设施设备配置等；社区养老服务设施</w:t>
      </w:r>
      <w:proofErr w:type="gramStart"/>
      <w:r>
        <w:rPr>
          <w:rFonts w:ascii="方正仿宋_GBK" w:eastAsia="方正仿宋_GBK" w:hAnsi="方正仿宋_GBK" w:cs="方正仿宋_GBK" w:hint="eastAsia"/>
          <w:sz w:val="32"/>
          <w:szCs w:val="32"/>
          <w:lang w:bidi="ar"/>
        </w:rPr>
        <w:t>建设奖补资金</w:t>
      </w:r>
      <w:proofErr w:type="gramEnd"/>
      <w:r>
        <w:rPr>
          <w:rFonts w:ascii="方正仿宋_GBK" w:eastAsia="方正仿宋_GBK" w:hAnsi="方正仿宋_GBK" w:cs="方正仿宋_GBK" w:hint="eastAsia"/>
          <w:sz w:val="32"/>
          <w:szCs w:val="32"/>
          <w:lang w:bidi="ar"/>
        </w:rPr>
        <w:t>主要用于各区县社区养老服务</w:t>
      </w:r>
      <w:r>
        <w:rPr>
          <w:rFonts w:ascii="方正仿宋_GBK" w:eastAsia="方正仿宋_GBK" w:hAnsi="方正仿宋_GBK" w:cs="方正仿宋_GBK" w:hint="eastAsia"/>
          <w:sz w:val="32"/>
          <w:szCs w:val="32"/>
          <w:lang w:bidi="ar"/>
        </w:rPr>
        <w:lastRenderedPageBreak/>
        <w:t>站和市级示范社区养老服务中心建设、</w:t>
      </w:r>
      <w:r>
        <w:rPr>
          <w:rFonts w:ascii="方正仿宋_GBK" w:eastAsia="方正仿宋_GBK" w:hAnsi="方正仿宋_GBK" w:cs="方正仿宋_GBK" w:hint="eastAsia"/>
          <w:color w:val="000000"/>
          <w:kern w:val="0"/>
          <w:sz w:val="32"/>
          <w:szCs w:val="32"/>
          <w:lang w:bidi="ar"/>
        </w:rPr>
        <w:t>装修装饰、</w:t>
      </w:r>
      <w:r>
        <w:rPr>
          <w:rFonts w:ascii="方正仿宋_GBK" w:eastAsia="方正仿宋_GBK" w:hAnsi="方正仿宋_GBK" w:cs="方正仿宋_GBK" w:hint="eastAsia"/>
          <w:sz w:val="32"/>
          <w:szCs w:val="32"/>
          <w:lang w:bidi="ar"/>
        </w:rPr>
        <w:t>维修改造、设施设备购置等奖励补助；社会办养老机构建设补贴资金主要用于社会办养老机构的建设奖励补助。</w:t>
      </w:r>
    </w:p>
    <w:p w:rsidR="0014179F" w:rsidRDefault="004C66F2">
      <w:pPr>
        <w:adjustRightInd w:val="0"/>
        <w:snapToGrid w:val="0"/>
        <w:spacing w:line="579"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第四条</w:t>
      </w:r>
      <w:r>
        <w:rPr>
          <w:rFonts w:ascii="Times New Roman" w:eastAsia="方正仿宋_GBK" w:hAnsi="方正仿宋_GBK" w:cs="Times New Roman" w:hint="eastAsia"/>
          <w:color w:val="000000"/>
          <w:kern w:val="0"/>
          <w:sz w:val="32"/>
          <w:szCs w:val="32"/>
          <w:lang w:bidi="ar"/>
        </w:rPr>
        <w:t xml:space="preserve">  </w:t>
      </w:r>
      <w:r>
        <w:rPr>
          <w:rFonts w:ascii="方正仿宋_GBK" w:eastAsia="方正仿宋_GBK" w:hAnsi="方正仿宋_GBK" w:cs="方正仿宋_GBK" w:hint="eastAsia"/>
          <w:sz w:val="32"/>
          <w:szCs w:val="32"/>
          <w:lang w:bidi="ar"/>
        </w:rPr>
        <w:t>特困人员供养服务机构补助资金申报流程。</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（一）每年</w:t>
      </w:r>
      <w:r>
        <w:rPr>
          <w:rFonts w:ascii="Times New Roman" w:eastAsia="方正仿宋_GBK" w:hAnsi="Times New Roman" w:cs="Times New Roman"/>
          <w:sz w:val="32"/>
          <w:szCs w:val="32"/>
          <w:lang w:bidi="ar"/>
        </w:rPr>
        <w:t>3</w:t>
      </w:r>
      <w:r>
        <w:rPr>
          <w:rFonts w:ascii="方正仿宋_GBK" w:eastAsia="方正仿宋_GBK" w:hAnsi="方正仿宋_GBK" w:cs="方正仿宋_GBK" w:hint="eastAsia"/>
          <w:sz w:val="32"/>
          <w:szCs w:val="32"/>
          <w:lang w:bidi="ar"/>
        </w:rPr>
        <w:t>月底前，各区县民政部门应根据本区县实际，会同当地财政部门报送供养服务机构补助资金申请报告等相关申报材料。</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（二）市民政局根据各区县申报资金进行初审，并会同市财政局复审后，下达补助资金。</w:t>
      </w:r>
    </w:p>
    <w:p w:rsidR="0014179F" w:rsidRDefault="004C66F2">
      <w:pPr>
        <w:adjustRightInd w:val="0"/>
        <w:snapToGrid w:val="0"/>
        <w:spacing w:line="579"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第五条</w:t>
      </w:r>
      <w:r>
        <w:rPr>
          <w:rFonts w:ascii="Times New Roman" w:eastAsia="方正仿宋_GBK" w:hAnsi="方正仿宋_GBK" w:cs="Times New Roman" w:hint="eastAsia"/>
          <w:sz w:val="32"/>
          <w:szCs w:val="32"/>
          <w:lang w:bidi="ar"/>
        </w:rPr>
        <w:t xml:space="preserve">  </w:t>
      </w:r>
      <w:r>
        <w:rPr>
          <w:rFonts w:ascii="方正仿宋_GBK" w:eastAsia="方正仿宋_GBK" w:hAnsi="方正仿宋_GBK" w:cs="方正仿宋_GBK" w:hint="eastAsia"/>
          <w:sz w:val="32"/>
          <w:szCs w:val="32"/>
          <w:lang w:bidi="ar"/>
        </w:rPr>
        <w:t>特困人员供养服务机构补助资金申报要件。</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（一）新建、改建和扩建类。</w:t>
      </w:r>
      <w:r>
        <w:rPr>
          <w:rFonts w:ascii="Times New Roman" w:eastAsia="方正仿宋_GBK" w:hAnsi="Times New Roman" w:cs="Times New Roman"/>
          <w:sz w:val="32"/>
          <w:szCs w:val="32"/>
          <w:lang w:bidi="ar"/>
        </w:rPr>
        <w:t>1.</w:t>
      </w:r>
      <w:r>
        <w:rPr>
          <w:rFonts w:ascii="方正仿宋_GBK" w:eastAsia="方正仿宋_GBK" w:hAnsi="方正仿宋_GBK" w:cs="方正仿宋_GBK" w:hint="eastAsia"/>
          <w:sz w:val="32"/>
          <w:szCs w:val="32"/>
          <w:lang w:bidi="ar"/>
        </w:rPr>
        <w:t>补助资金申请报告。主要包括：上年度补助资金的拨付、使用、管理和绩效情况；当年工作安排</w:t>
      </w:r>
      <w:r>
        <w:rPr>
          <w:rFonts w:ascii="方正仿宋_GBK" w:eastAsia="方正仿宋_GBK" w:hAnsi="方正仿宋_GBK" w:cs="方正仿宋_GBK" w:hint="eastAsia"/>
          <w:sz w:val="32"/>
          <w:szCs w:val="32"/>
          <w:lang w:bidi="ar"/>
        </w:rPr>
        <w:t>和推进措施；当年拟重点推进的特困人员供养服务机构建设基本情况、绩效目标、资金需求等。</w:t>
      </w:r>
      <w:r>
        <w:rPr>
          <w:rFonts w:ascii="Times New Roman" w:eastAsia="方正仿宋_GBK" w:hAnsi="Times New Roman" w:cs="Times New Roman"/>
          <w:sz w:val="32"/>
          <w:szCs w:val="32"/>
          <w:lang w:bidi="ar"/>
        </w:rPr>
        <w:t>2.</w:t>
      </w:r>
      <w:r>
        <w:rPr>
          <w:rFonts w:ascii="方正仿宋_GBK" w:eastAsia="方正仿宋_GBK" w:hAnsi="方正仿宋_GBK" w:cs="方正仿宋_GBK" w:hint="eastAsia"/>
          <w:sz w:val="32"/>
          <w:szCs w:val="32"/>
          <w:lang w:bidi="ar"/>
        </w:rPr>
        <w:t>规划审批文件。</w:t>
      </w:r>
      <w:r>
        <w:rPr>
          <w:rFonts w:ascii="Times New Roman" w:eastAsia="方正仿宋_GBK" w:hAnsi="Times New Roman" w:cs="Times New Roman"/>
          <w:sz w:val="32"/>
          <w:szCs w:val="32"/>
          <w:lang w:bidi="ar"/>
        </w:rPr>
        <w:t>3.</w:t>
      </w:r>
      <w:r>
        <w:rPr>
          <w:rFonts w:ascii="方正仿宋_GBK" w:eastAsia="方正仿宋_GBK" w:hAnsi="方正仿宋_GBK" w:cs="方正仿宋_GBK" w:hint="eastAsia"/>
          <w:sz w:val="32"/>
          <w:szCs w:val="32"/>
          <w:lang w:bidi="ar"/>
        </w:rPr>
        <w:t>用地审批文件。</w:t>
      </w:r>
      <w:r>
        <w:rPr>
          <w:rFonts w:ascii="Times New Roman" w:eastAsia="方正仿宋_GBK" w:hAnsi="Times New Roman" w:cs="Times New Roman"/>
          <w:color w:val="000000"/>
          <w:sz w:val="32"/>
          <w:szCs w:val="32"/>
          <w:lang w:bidi="ar"/>
        </w:rPr>
        <w:t>4.</w:t>
      </w:r>
      <w:r>
        <w:rPr>
          <w:rFonts w:ascii="方正仿宋_GBK" w:eastAsia="方正仿宋_GBK" w:hAnsi="方正仿宋_GBK" w:cs="方正仿宋_GBK" w:hint="eastAsia"/>
          <w:color w:val="000000"/>
          <w:sz w:val="32"/>
          <w:szCs w:val="32"/>
          <w:lang w:bidi="ar"/>
        </w:rPr>
        <w:t>发展改革委批复文件。</w:t>
      </w:r>
      <w:r>
        <w:rPr>
          <w:rFonts w:ascii="Times New Roman" w:eastAsia="方正仿宋_GBK" w:hAnsi="Times New Roman" w:cs="Times New Roman"/>
          <w:color w:val="000000"/>
          <w:sz w:val="32"/>
          <w:szCs w:val="32"/>
          <w:lang w:bidi="ar"/>
        </w:rPr>
        <w:t>5.</w:t>
      </w:r>
      <w:r>
        <w:rPr>
          <w:rFonts w:ascii="方正仿宋_GBK" w:eastAsia="方正仿宋_GBK" w:hAnsi="方正仿宋_GBK" w:cs="方正仿宋_GBK" w:hint="eastAsia"/>
          <w:sz w:val="32"/>
          <w:szCs w:val="32"/>
          <w:lang w:bidi="ar"/>
        </w:rPr>
        <w:t>配套资金承诺函。</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（二）维修改造类。</w:t>
      </w:r>
      <w:r>
        <w:rPr>
          <w:rFonts w:ascii="Times New Roman" w:eastAsia="方正仿宋_GBK" w:hAnsi="Times New Roman" w:cs="Times New Roman"/>
          <w:color w:val="000000"/>
          <w:sz w:val="32"/>
          <w:szCs w:val="32"/>
          <w:lang w:bidi="ar"/>
        </w:rPr>
        <w:t>1.</w:t>
      </w:r>
      <w:r>
        <w:rPr>
          <w:rFonts w:ascii="方正仿宋_GBK" w:eastAsia="方正仿宋_GBK" w:hAnsi="方正仿宋_GBK" w:cs="方正仿宋_GBK" w:hint="eastAsia"/>
          <w:sz w:val="32"/>
          <w:szCs w:val="32"/>
          <w:lang w:bidi="ar"/>
        </w:rPr>
        <w:t>补助资金申请报告。主要包括：上年度补助资金的拨付、使用、管理和绩效情况；当年工作安排和推进措施；当年拟重点推进的特困人员供养服务机构基本情况、绩效目标、资金需求等。</w:t>
      </w:r>
      <w:r>
        <w:rPr>
          <w:rFonts w:ascii="Times New Roman" w:eastAsia="方正仿宋_GBK" w:hAnsi="Times New Roman" w:cs="Times New Roman"/>
          <w:color w:val="000000"/>
          <w:sz w:val="32"/>
          <w:szCs w:val="32"/>
          <w:lang w:bidi="ar"/>
        </w:rPr>
        <w:t>2.</w:t>
      </w:r>
      <w:r>
        <w:rPr>
          <w:rFonts w:ascii="方正仿宋_GBK" w:eastAsia="方正仿宋_GBK" w:hAnsi="方正仿宋_GBK" w:cs="方正仿宋_GBK" w:hint="eastAsia"/>
          <w:color w:val="000000"/>
          <w:sz w:val="32"/>
          <w:szCs w:val="32"/>
          <w:lang w:bidi="ar"/>
        </w:rPr>
        <w:t>改造方案（</w:t>
      </w:r>
      <w:proofErr w:type="gramStart"/>
      <w:r>
        <w:rPr>
          <w:rFonts w:ascii="方正仿宋_GBK" w:eastAsia="方正仿宋_GBK" w:hAnsi="方正仿宋_GBK" w:cs="方正仿宋_GBK" w:hint="eastAsia"/>
          <w:color w:val="000000"/>
          <w:sz w:val="32"/>
          <w:szCs w:val="32"/>
          <w:lang w:bidi="ar"/>
        </w:rPr>
        <w:t>附改造</w:t>
      </w:r>
      <w:proofErr w:type="gramEnd"/>
      <w:r>
        <w:rPr>
          <w:rFonts w:ascii="方正仿宋_GBK" w:eastAsia="方正仿宋_GBK" w:hAnsi="方正仿宋_GBK" w:cs="方正仿宋_GBK" w:hint="eastAsia"/>
          <w:color w:val="000000"/>
          <w:sz w:val="32"/>
          <w:szCs w:val="32"/>
          <w:lang w:bidi="ar"/>
        </w:rPr>
        <w:t>外观、内部图片</w:t>
      </w:r>
      <w:r>
        <w:rPr>
          <w:rFonts w:ascii="Times New Roman" w:eastAsia="方正仿宋_GBK" w:hAnsi="Times New Roman" w:cs="Times New Roman"/>
          <w:color w:val="000000"/>
          <w:sz w:val="32"/>
          <w:szCs w:val="32"/>
          <w:lang w:bidi="ar"/>
        </w:rPr>
        <w:t>3</w:t>
      </w:r>
      <w:r>
        <w:rPr>
          <w:rFonts w:ascii="方正仿宋_GBK" w:eastAsia="方正仿宋_GBK" w:hAnsi="方正仿宋_GBK" w:cs="方正仿宋_GBK" w:hint="eastAsia"/>
          <w:color w:val="000000"/>
          <w:sz w:val="32"/>
          <w:szCs w:val="32"/>
          <w:lang w:bidi="ar"/>
        </w:rPr>
        <w:t>张）。</w:t>
      </w:r>
      <w:r>
        <w:rPr>
          <w:rFonts w:ascii="Times New Roman" w:eastAsia="方正仿宋_GBK" w:hAnsi="Times New Roman" w:cs="Times New Roman"/>
          <w:color w:val="000000"/>
          <w:sz w:val="32"/>
          <w:szCs w:val="32"/>
          <w:lang w:bidi="ar"/>
        </w:rPr>
        <w:t>3.</w:t>
      </w:r>
      <w:r>
        <w:rPr>
          <w:rFonts w:ascii="方正仿宋_GBK" w:eastAsia="方正仿宋_GBK" w:hAnsi="方正仿宋_GBK" w:cs="方正仿宋_GBK" w:hint="eastAsia"/>
          <w:color w:val="000000"/>
          <w:sz w:val="32"/>
          <w:szCs w:val="32"/>
          <w:lang w:bidi="ar"/>
        </w:rPr>
        <w:t>涉及基础建设的改造项目，需提供发展改革委立项批复文件。</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color w:val="000000"/>
          <w:sz w:val="32"/>
          <w:szCs w:val="32"/>
          <w:lang w:bidi="ar"/>
        </w:rPr>
        <w:t>（三）设备配置类。</w:t>
      </w:r>
      <w:r>
        <w:rPr>
          <w:rFonts w:ascii="Times New Roman" w:eastAsia="方正仿宋_GBK" w:hAnsi="Times New Roman" w:cs="Times New Roman"/>
          <w:color w:val="000000"/>
          <w:sz w:val="32"/>
          <w:szCs w:val="32"/>
          <w:lang w:bidi="ar"/>
        </w:rPr>
        <w:t>1.</w:t>
      </w:r>
      <w:r>
        <w:rPr>
          <w:rFonts w:ascii="方正仿宋_GBK" w:eastAsia="方正仿宋_GBK" w:hAnsi="方正仿宋_GBK" w:cs="方正仿宋_GBK" w:hint="eastAsia"/>
          <w:sz w:val="32"/>
          <w:szCs w:val="32"/>
          <w:lang w:bidi="ar"/>
        </w:rPr>
        <w:t>补助资金申请报告。主要包括：上年</w:t>
      </w:r>
      <w:r>
        <w:rPr>
          <w:rFonts w:ascii="方正仿宋_GBK" w:eastAsia="方正仿宋_GBK" w:hAnsi="方正仿宋_GBK" w:cs="方正仿宋_GBK" w:hint="eastAsia"/>
          <w:sz w:val="32"/>
          <w:szCs w:val="32"/>
          <w:lang w:bidi="ar"/>
        </w:rPr>
        <w:lastRenderedPageBreak/>
        <w:t>度补助资金的拨付、使用、管理和绩效情况；当年工作安排和推进措施；当年拟重点推进的特困人员供养服务机构基本情况、绩效目标、资金需求等。</w:t>
      </w:r>
      <w:r>
        <w:rPr>
          <w:rFonts w:ascii="Times New Roman" w:eastAsia="方正仿宋_GBK" w:hAnsi="Times New Roman" w:cs="Times New Roman"/>
          <w:color w:val="000000"/>
          <w:sz w:val="32"/>
          <w:szCs w:val="32"/>
          <w:lang w:bidi="ar"/>
        </w:rPr>
        <w:t>2.</w:t>
      </w:r>
      <w:r>
        <w:rPr>
          <w:rFonts w:ascii="方正仿宋_GBK" w:eastAsia="方正仿宋_GBK" w:hAnsi="方正仿宋_GBK" w:cs="方正仿宋_GBK" w:hint="eastAsia"/>
          <w:color w:val="000000"/>
          <w:sz w:val="32"/>
          <w:szCs w:val="32"/>
          <w:lang w:bidi="ar"/>
        </w:rPr>
        <w:t>设备购置清单。</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第六条</w:t>
      </w:r>
      <w:r>
        <w:rPr>
          <w:rFonts w:ascii="Times New Roman" w:eastAsia="方正仿宋_GBK" w:hAnsi="方正仿宋_GBK" w:cs="Times New Roman" w:hint="eastAsia"/>
          <w:color w:val="000000"/>
          <w:kern w:val="0"/>
          <w:sz w:val="32"/>
          <w:szCs w:val="32"/>
          <w:lang w:bidi="ar"/>
        </w:rPr>
        <w:t xml:space="preserve">  </w:t>
      </w:r>
      <w:r>
        <w:rPr>
          <w:rFonts w:ascii="方正仿宋_GBK" w:eastAsia="方正仿宋_GBK" w:hAnsi="方正仿宋_GBK" w:cs="方正仿宋_GBK" w:hint="eastAsia"/>
          <w:sz w:val="32"/>
          <w:szCs w:val="32"/>
          <w:lang w:bidi="ar"/>
        </w:rPr>
        <w:t>特困人员供养服务机构补助资金</w:t>
      </w:r>
      <w:r>
        <w:rPr>
          <w:rFonts w:ascii="方正仿宋_GBK" w:eastAsia="方正仿宋_GBK" w:hAnsi="方正仿宋_GBK" w:cs="方正仿宋_GBK" w:hint="eastAsia"/>
          <w:color w:val="000000"/>
          <w:sz w:val="32"/>
          <w:szCs w:val="32"/>
          <w:lang w:bidi="ar"/>
        </w:rPr>
        <w:t>补助原则。</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一）综合评估。根据当地特困人员供养服务机构数量、供养对象数量、工作实绩成效、财力状况和投入、当年拟重点推进的特困人员供养服务机构建设需求等因素进行补助资金安排。每年资金补助选择的因素和权重，可根据年度工作重点适当调整。</w:t>
      </w:r>
    </w:p>
    <w:p w:rsidR="0014179F" w:rsidRDefault="004C66F2">
      <w:pPr>
        <w:adjustRightInd w:val="0"/>
        <w:snapToGrid w:val="0"/>
        <w:spacing w:line="579" w:lineRule="exact"/>
        <w:ind w:firstLineChars="200" w:firstLine="640"/>
        <w:rPr>
          <w:rFonts w:ascii="Times New Roman" w:eastAsia="方正仿宋_GBK" w:hAnsi="Times New Roman" w:cs="Times New Roman"/>
          <w:color w:val="FF0000"/>
          <w:sz w:val="32"/>
          <w:szCs w:val="32"/>
        </w:rPr>
      </w:pPr>
      <w:r>
        <w:rPr>
          <w:rFonts w:ascii="方正仿宋_GBK" w:eastAsia="方正仿宋_GBK" w:hAnsi="方正仿宋_GBK" w:cs="方正仿宋_GBK" w:hint="eastAsia"/>
          <w:color w:val="000000"/>
          <w:sz w:val="32"/>
          <w:szCs w:val="32"/>
          <w:lang w:bidi="ar"/>
        </w:rPr>
        <w:t>（二）重点优先。优先支持前期准备工作充分、实施条件具备的项目；优先支持失能特困人员供养服务机构及区域性特困人员供养服务机构项目；重点支持贫困区县、深度贫困乡镇和市委、市政府重大决策部署确定的项目。</w:t>
      </w:r>
    </w:p>
    <w:p w:rsidR="0014179F" w:rsidRDefault="004C66F2">
      <w:pPr>
        <w:adjustRightInd w:val="0"/>
        <w:snapToGrid w:val="0"/>
        <w:spacing w:line="579" w:lineRule="exact"/>
        <w:ind w:firstLineChars="200" w:firstLine="640"/>
        <w:rPr>
          <w:rFonts w:ascii="Times New Roman" w:eastAsia="方正仿宋_GBK" w:hAnsi="方正仿宋_GBK" w:cs="Times New Roman"/>
          <w:color w:val="000000"/>
          <w:sz w:val="32"/>
          <w:szCs w:val="32"/>
        </w:rPr>
      </w:pPr>
      <w:r>
        <w:rPr>
          <w:rFonts w:ascii="方正仿宋_GBK" w:eastAsia="方正仿宋_GBK" w:hAnsi="方正仿宋_GBK" w:cs="方正仿宋_GBK" w:hint="eastAsia"/>
          <w:color w:val="000000"/>
          <w:sz w:val="32"/>
          <w:szCs w:val="32"/>
          <w:lang w:bidi="ar"/>
        </w:rPr>
        <w:t>（三）关注绩效。对管理规范、资金绩效较好，特别是获得评优表彰的区县，在资金分配时予以倾斜。</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kern w:val="0"/>
          <w:sz w:val="32"/>
          <w:szCs w:val="32"/>
        </w:rPr>
      </w:pPr>
      <w:r>
        <w:rPr>
          <w:rFonts w:ascii="方正仿宋_GBK" w:eastAsia="方正仿宋_GBK" w:hAnsi="方正仿宋_GBK" w:cs="方正仿宋_GBK" w:hint="eastAsia"/>
          <w:color w:val="000000"/>
          <w:sz w:val="32"/>
          <w:szCs w:val="32"/>
          <w:lang w:bidi="ar"/>
        </w:rPr>
        <w:t>（四）特例暂缓。未纳入区县特困人员供养服务机构建设总体规划、已获得中央预算内投资或市级补助资金的，原则上暂缓支持。</w:t>
      </w:r>
    </w:p>
    <w:p w:rsidR="0014179F" w:rsidRDefault="004C66F2">
      <w:pPr>
        <w:widowControl/>
        <w:adjustRightInd w:val="0"/>
        <w:snapToGrid w:val="0"/>
        <w:spacing w:line="579" w:lineRule="exact"/>
        <w:ind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第七条</w:t>
      </w:r>
      <w:r>
        <w:rPr>
          <w:rFonts w:ascii="Times New Roman" w:eastAsia="方正仿宋_GBK" w:hAnsi="方正仿宋_GBK" w:cs="Times New Roman" w:hint="eastAsia"/>
          <w:sz w:val="32"/>
          <w:szCs w:val="32"/>
          <w:lang w:bidi="ar"/>
        </w:rPr>
        <w:t xml:space="preserve">  </w:t>
      </w:r>
      <w:r>
        <w:rPr>
          <w:rFonts w:ascii="方正仿宋_GBK" w:eastAsia="方正仿宋_GBK" w:hAnsi="方正仿宋_GBK" w:cs="方正仿宋_GBK" w:hint="eastAsia"/>
          <w:sz w:val="32"/>
          <w:szCs w:val="32"/>
          <w:lang w:bidi="ar"/>
        </w:rPr>
        <w:t>社区养老服务</w:t>
      </w:r>
      <w:proofErr w:type="gramStart"/>
      <w:r>
        <w:rPr>
          <w:rFonts w:ascii="方正仿宋_GBK" w:eastAsia="方正仿宋_GBK" w:hAnsi="方正仿宋_GBK" w:cs="方正仿宋_GBK" w:hint="eastAsia"/>
          <w:sz w:val="32"/>
          <w:szCs w:val="32"/>
          <w:lang w:bidi="ar"/>
        </w:rPr>
        <w:t>设施奖补</w:t>
      </w:r>
      <w:proofErr w:type="gramEnd"/>
      <w:r>
        <w:rPr>
          <w:rFonts w:ascii="方正仿宋_GBK" w:eastAsia="方正仿宋_GBK" w:hAnsi="方正仿宋_GBK" w:cs="方正仿宋_GBK" w:hint="eastAsia"/>
          <w:sz w:val="32"/>
          <w:szCs w:val="32"/>
          <w:lang w:bidi="ar"/>
        </w:rPr>
        <w:t>资金的补助对象为社区养老服务站和市级示范社区养老服务中心。</w:t>
      </w:r>
    </w:p>
    <w:p w:rsidR="0014179F" w:rsidRDefault="004C66F2">
      <w:pPr>
        <w:widowControl/>
        <w:adjustRightInd w:val="0"/>
        <w:snapToGrid w:val="0"/>
        <w:spacing w:line="579" w:lineRule="exact"/>
        <w:ind w:firstLine="640"/>
        <w:rPr>
          <w:rFonts w:ascii="Times New Roman" w:eastAsia="方正仿宋_GBK" w:hAnsi="Times New Roman" w:cs="Times New Roman"/>
          <w:color w:val="000000"/>
          <w:kern w:val="0"/>
          <w:sz w:val="32"/>
          <w:szCs w:val="32"/>
        </w:rPr>
      </w:pPr>
      <w:r>
        <w:rPr>
          <w:rFonts w:ascii="方正黑体_GBK" w:eastAsia="方正黑体_GBK" w:hAnsi="方正黑体_GBK" w:cs="方正黑体_GBK" w:hint="eastAsia"/>
          <w:color w:val="000000"/>
          <w:kern w:val="0"/>
          <w:sz w:val="32"/>
          <w:szCs w:val="32"/>
          <w:lang w:bidi="ar"/>
        </w:rPr>
        <w:t>第八条</w:t>
      </w:r>
      <w:r>
        <w:rPr>
          <w:rFonts w:ascii="方正黑体_GBK" w:eastAsia="方正黑体_GBK" w:hAnsi="方正黑体_GBK" w:cs="方正黑体_GBK" w:hint="eastAsia"/>
          <w:color w:val="000000"/>
          <w:kern w:val="0"/>
          <w:sz w:val="32"/>
          <w:szCs w:val="32"/>
          <w:lang w:bidi="ar"/>
        </w:rPr>
        <w:t xml:space="preserve">  </w:t>
      </w:r>
      <w:r>
        <w:rPr>
          <w:rFonts w:ascii="方正仿宋_GBK" w:eastAsia="方正仿宋_GBK" w:hAnsi="方正仿宋_GBK" w:cs="方正仿宋_GBK" w:hint="eastAsia"/>
          <w:sz w:val="32"/>
          <w:szCs w:val="32"/>
          <w:lang w:bidi="ar"/>
        </w:rPr>
        <w:t>社区养老服务</w:t>
      </w:r>
      <w:proofErr w:type="gramStart"/>
      <w:r>
        <w:rPr>
          <w:rFonts w:ascii="方正仿宋_GBK" w:eastAsia="方正仿宋_GBK" w:hAnsi="方正仿宋_GBK" w:cs="方正仿宋_GBK" w:hint="eastAsia"/>
          <w:sz w:val="32"/>
          <w:szCs w:val="32"/>
          <w:lang w:bidi="ar"/>
        </w:rPr>
        <w:t>设施</w:t>
      </w:r>
      <w:r>
        <w:rPr>
          <w:rFonts w:ascii="方正仿宋_GBK" w:eastAsia="方正仿宋_GBK" w:hAnsi="方正仿宋_GBK" w:cs="方正仿宋_GBK" w:hint="eastAsia"/>
          <w:color w:val="000000"/>
          <w:kern w:val="0"/>
          <w:sz w:val="32"/>
          <w:szCs w:val="32"/>
          <w:lang w:bidi="ar"/>
        </w:rPr>
        <w:t>奖补</w:t>
      </w:r>
      <w:proofErr w:type="gramEnd"/>
      <w:r>
        <w:rPr>
          <w:rFonts w:ascii="方正仿宋_GBK" w:eastAsia="方正仿宋_GBK" w:hAnsi="方正仿宋_GBK" w:cs="方正仿宋_GBK" w:hint="eastAsia"/>
          <w:color w:val="000000"/>
          <w:kern w:val="0"/>
          <w:sz w:val="32"/>
          <w:szCs w:val="32"/>
          <w:lang w:bidi="ar"/>
        </w:rPr>
        <w:t>资金的补助标准。</w:t>
      </w:r>
    </w:p>
    <w:p w:rsidR="0014179F" w:rsidRDefault="004C66F2">
      <w:pPr>
        <w:adjustRightInd w:val="0"/>
        <w:snapToGrid w:val="0"/>
        <w:spacing w:line="579" w:lineRule="exact"/>
        <w:ind w:firstLine="641"/>
        <w:rPr>
          <w:rFonts w:ascii="Times New Roman" w:eastAsia="方正仿宋_GBK" w:hAnsi="Times New Roman" w:cs="Times New Roman"/>
          <w:color w:val="000000"/>
          <w:kern w:val="0"/>
          <w:sz w:val="32"/>
          <w:szCs w:val="32"/>
        </w:rPr>
      </w:pPr>
      <w:r>
        <w:rPr>
          <w:rFonts w:ascii="方正仿宋_GBK" w:eastAsia="方正仿宋_GBK" w:hAnsi="方正仿宋_GBK" w:cs="方正仿宋_GBK" w:hint="eastAsia"/>
          <w:color w:val="000000"/>
          <w:kern w:val="0"/>
          <w:sz w:val="32"/>
          <w:szCs w:val="32"/>
          <w:lang w:bidi="ar"/>
        </w:rPr>
        <w:t>（一）社区养老服务站按照每个</w:t>
      </w:r>
      <w:r>
        <w:rPr>
          <w:rFonts w:ascii="Times New Roman" w:eastAsia="方正仿宋_GBK" w:hAnsi="Times New Roman" w:cs="Times New Roman"/>
          <w:color w:val="000000"/>
          <w:kern w:val="0"/>
          <w:sz w:val="32"/>
          <w:szCs w:val="32"/>
          <w:lang w:bidi="ar"/>
        </w:rPr>
        <w:t>20</w:t>
      </w:r>
      <w:r>
        <w:rPr>
          <w:rFonts w:ascii="方正仿宋_GBK" w:eastAsia="方正仿宋_GBK" w:hAnsi="方正仿宋_GBK" w:cs="方正仿宋_GBK" w:hint="eastAsia"/>
          <w:color w:val="000000"/>
          <w:kern w:val="0"/>
          <w:sz w:val="32"/>
          <w:szCs w:val="32"/>
          <w:lang w:bidi="ar"/>
        </w:rPr>
        <w:t>万元的标准予以补助。</w:t>
      </w:r>
    </w:p>
    <w:p w:rsidR="0014179F" w:rsidRDefault="004C66F2">
      <w:pPr>
        <w:adjustRightInd w:val="0"/>
        <w:snapToGrid w:val="0"/>
        <w:spacing w:line="579" w:lineRule="exact"/>
        <w:ind w:firstLine="641"/>
        <w:rPr>
          <w:rFonts w:ascii="Times New Roman" w:eastAsia="方正仿宋_GBK" w:hAnsi="Times New Roman" w:cs="Times New Roman"/>
          <w:kern w:val="0"/>
          <w:sz w:val="32"/>
          <w:szCs w:val="32"/>
        </w:rPr>
      </w:pPr>
      <w:r>
        <w:rPr>
          <w:rFonts w:ascii="方正仿宋_GBK" w:eastAsia="方正仿宋_GBK" w:hAnsi="方正仿宋_GBK" w:cs="方正仿宋_GBK" w:hint="eastAsia"/>
          <w:kern w:val="0"/>
          <w:sz w:val="32"/>
          <w:szCs w:val="32"/>
          <w:lang w:bidi="ar"/>
        </w:rPr>
        <w:lastRenderedPageBreak/>
        <w:t>（二）市级示范社区养老服务中心原则上按照平均每个</w:t>
      </w:r>
      <w:r>
        <w:rPr>
          <w:rFonts w:ascii="Times New Roman" w:eastAsia="方正仿宋_GBK" w:hAnsi="Times New Roman" w:cs="Times New Roman"/>
          <w:kern w:val="0"/>
          <w:sz w:val="32"/>
          <w:szCs w:val="32"/>
          <w:lang w:bidi="ar"/>
        </w:rPr>
        <w:t>200</w:t>
      </w:r>
      <w:r>
        <w:rPr>
          <w:rFonts w:ascii="方正仿宋_GBK" w:eastAsia="方正仿宋_GBK" w:hAnsi="方正仿宋_GBK" w:cs="方正仿宋_GBK" w:hint="eastAsia"/>
          <w:kern w:val="0"/>
          <w:sz w:val="32"/>
          <w:szCs w:val="32"/>
          <w:lang w:bidi="ar"/>
        </w:rPr>
        <w:t>万元的标准予以奖励补助，根据建设规模大小分为</w:t>
      </w:r>
      <w:r>
        <w:rPr>
          <w:rFonts w:ascii="Times New Roman" w:eastAsia="方正仿宋_GBK" w:hAnsi="Times New Roman" w:cs="Times New Roman"/>
          <w:kern w:val="0"/>
          <w:sz w:val="32"/>
          <w:szCs w:val="32"/>
          <w:lang w:bidi="ar"/>
        </w:rPr>
        <w:t>A</w:t>
      </w:r>
      <w:r>
        <w:rPr>
          <w:rFonts w:ascii="方正仿宋_GBK" w:eastAsia="方正仿宋_GBK" w:hAnsi="方正仿宋_GBK" w:cs="方正仿宋_GBK" w:hint="eastAsia"/>
          <w:kern w:val="0"/>
          <w:sz w:val="32"/>
          <w:szCs w:val="32"/>
          <w:lang w:bidi="ar"/>
        </w:rPr>
        <w:t>、</w:t>
      </w:r>
      <w:r>
        <w:rPr>
          <w:rFonts w:ascii="Times New Roman" w:eastAsia="方正仿宋_GBK" w:hAnsi="Times New Roman" w:cs="Times New Roman"/>
          <w:kern w:val="0"/>
          <w:sz w:val="32"/>
          <w:szCs w:val="32"/>
          <w:lang w:bidi="ar"/>
        </w:rPr>
        <w:t>B</w:t>
      </w:r>
      <w:r>
        <w:rPr>
          <w:rFonts w:ascii="方正仿宋_GBK" w:eastAsia="方正仿宋_GBK" w:hAnsi="方正仿宋_GBK" w:cs="方正仿宋_GBK" w:hint="eastAsia"/>
          <w:kern w:val="0"/>
          <w:sz w:val="32"/>
          <w:szCs w:val="32"/>
          <w:lang w:bidi="ar"/>
        </w:rPr>
        <w:t>、</w:t>
      </w:r>
      <w:r>
        <w:rPr>
          <w:rFonts w:ascii="Times New Roman" w:eastAsia="方正仿宋_GBK" w:hAnsi="Times New Roman" w:cs="Times New Roman"/>
          <w:kern w:val="0"/>
          <w:sz w:val="32"/>
          <w:szCs w:val="32"/>
          <w:lang w:bidi="ar"/>
        </w:rPr>
        <w:t>C</w:t>
      </w:r>
      <w:r>
        <w:rPr>
          <w:rFonts w:ascii="方正仿宋_GBK" w:eastAsia="方正仿宋_GBK" w:hAnsi="方正仿宋_GBK" w:cs="方正仿宋_GBK" w:hint="eastAsia"/>
          <w:kern w:val="0"/>
          <w:sz w:val="32"/>
          <w:szCs w:val="32"/>
          <w:lang w:bidi="ar"/>
        </w:rPr>
        <w:t>三类，其中</w:t>
      </w:r>
      <w:r>
        <w:rPr>
          <w:rFonts w:ascii="Times New Roman" w:eastAsia="方正仿宋_GBK" w:hAnsi="Times New Roman" w:cs="Times New Roman"/>
          <w:kern w:val="0"/>
          <w:sz w:val="32"/>
          <w:szCs w:val="32"/>
          <w:lang w:bidi="ar"/>
        </w:rPr>
        <w:t>C</w:t>
      </w:r>
      <w:r>
        <w:rPr>
          <w:rFonts w:ascii="方正仿宋_GBK" w:eastAsia="方正仿宋_GBK" w:hAnsi="方正仿宋_GBK" w:cs="方正仿宋_GBK" w:hint="eastAsia"/>
          <w:kern w:val="0"/>
          <w:sz w:val="32"/>
          <w:szCs w:val="32"/>
          <w:lang w:bidi="ar"/>
        </w:rPr>
        <w:t>类规模〔建筑面积在</w:t>
      </w:r>
      <w:r>
        <w:rPr>
          <w:rFonts w:ascii="Times New Roman" w:eastAsia="方正仿宋_GBK" w:hAnsi="Times New Roman" w:cs="Times New Roman"/>
          <w:kern w:val="0"/>
          <w:sz w:val="32"/>
          <w:szCs w:val="32"/>
          <w:lang w:bidi="ar"/>
        </w:rPr>
        <w:t>750</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kern w:val="0"/>
          <w:sz w:val="32"/>
          <w:szCs w:val="32"/>
          <w:lang w:bidi="ar"/>
        </w:rPr>
        <w:t>（含）～</w:t>
      </w:r>
      <w:r>
        <w:rPr>
          <w:rFonts w:ascii="Times New Roman" w:eastAsia="方正仿宋_GBK" w:hAnsi="Times New Roman" w:cs="Times New Roman"/>
          <w:sz w:val="32"/>
          <w:szCs w:val="32"/>
          <w:lang w:bidi="ar"/>
        </w:rPr>
        <w:t>1200</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kern w:val="0"/>
          <w:sz w:val="32"/>
          <w:szCs w:val="32"/>
          <w:lang w:bidi="ar"/>
        </w:rPr>
        <w:t>〕予以每个</w:t>
      </w:r>
      <w:r>
        <w:rPr>
          <w:rFonts w:ascii="Times New Roman" w:eastAsia="方正仿宋_GBK" w:hAnsi="Times New Roman" w:cs="Times New Roman"/>
          <w:kern w:val="0"/>
          <w:sz w:val="32"/>
          <w:szCs w:val="32"/>
          <w:lang w:bidi="ar"/>
        </w:rPr>
        <w:t>150</w:t>
      </w:r>
      <w:r>
        <w:rPr>
          <w:rFonts w:ascii="方正仿宋_GBK" w:eastAsia="方正仿宋_GBK" w:hAnsi="方正仿宋_GBK" w:cs="方正仿宋_GBK" w:hint="eastAsia"/>
          <w:kern w:val="0"/>
          <w:sz w:val="32"/>
          <w:szCs w:val="32"/>
          <w:lang w:bidi="ar"/>
        </w:rPr>
        <w:t>万元建设补助，</w:t>
      </w:r>
      <w:r>
        <w:rPr>
          <w:rFonts w:ascii="Times New Roman" w:eastAsia="方正仿宋_GBK" w:hAnsi="Times New Roman" w:cs="Times New Roman"/>
          <w:kern w:val="0"/>
          <w:sz w:val="32"/>
          <w:szCs w:val="32"/>
          <w:lang w:bidi="ar"/>
        </w:rPr>
        <w:t>B</w:t>
      </w:r>
      <w:r>
        <w:rPr>
          <w:rFonts w:ascii="方正仿宋_GBK" w:eastAsia="方正仿宋_GBK" w:hAnsi="方正仿宋_GBK" w:cs="方正仿宋_GBK" w:hint="eastAsia"/>
          <w:kern w:val="0"/>
          <w:sz w:val="32"/>
          <w:szCs w:val="32"/>
          <w:lang w:bidi="ar"/>
        </w:rPr>
        <w:t>类规模〔建筑面积在</w:t>
      </w:r>
      <w:r>
        <w:rPr>
          <w:rFonts w:ascii="Times New Roman" w:eastAsia="方正仿宋_GBK" w:hAnsi="Times New Roman" w:cs="Times New Roman"/>
          <w:kern w:val="0"/>
          <w:sz w:val="32"/>
          <w:szCs w:val="32"/>
          <w:lang w:bidi="ar"/>
        </w:rPr>
        <w:t>1200</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kern w:val="0"/>
          <w:sz w:val="32"/>
          <w:szCs w:val="32"/>
          <w:lang w:bidi="ar"/>
        </w:rPr>
        <w:t>（含）～</w:t>
      </w:r>
      <w:r>
        <w:rPr>
          <w:rFonts w:ascii="Times New Roman" w:eastAsia="方正仿宋_GBK" w:hAnsi="Times New Roman" w:cs="Times New Roman"/>
          <w:sz w:val="32"/>
          <w:szCs w:val="32"/>
          <w:lang w:bidi="ar"/>
        </w:rPr>
        <w:t>1800</w:t>
      </w:r>
      <w:r>
        <w:rPr>
          <w:rFonts w:ascii="方正仿宋_GBK" w:eastAsia="方正仿宋_GBK" w:hAnsi="方正仿宋_GBK" w:cs="方正仿宋_GBK" w:hint="eastAsia"/>
          <w:sz w:val="32"/>
          <w:szCs w:val="32"/>
          <w:lang w:bidi="ar"/>
        </w:rPr>
        <w:t>㎡</w:t>
      </w:r>
      <w:r>
        <w:rPr>
          <w:rFonts w:ascii="方正仿宋_GBK" w:eastAsia="方正仿宋_GBK" w:hAnsi="方正仿宋_GBK" w:cs="方正仿宋_GBK" w:hint="eastAsia"/>
          <w:kern w:val="0"/>
          <w:sz w:val="32"/>
          <w:szCs w:val="32"/>
          <w:lang w:bidi="ar"/>
        </w:rPr>
        <w:t>〕予以每个</w:t>
      </w:r>
      <w:r>
        <w:rPr>
          <w:rFonts w:ascii="Times New Roman" w:eastAsia="方正仿宋_GBK" w:hAnsi="Times New Roman" w:cs="Times New Roman"/>
          <w:kern w:val="0"/>
          <w:sz w:val="32"/>
          <w:szCs w:val="32"/>
          <w:lang w:bidi="ar"/>
        </w:rPr>
        <w:t>200</w:t>
      </w:r>
      <w:r>
        <w:rPr>
          <w:rFonts w:ascii="方正仿宋_GBK" w:eastAsia="方正仿宋_GBK" w:hAnsi="方正仿宋_GBK" w:cs="方正仿宋_GBK" w:hint="eastAsia"/>
          <w:kern w:val="0"/>
          <w:sz w:val="32"/>
          <w:szCs w:val="32"/>
          <w:lang w:bidi="ar"/>
        </w:rPr>
        <w:t>万元建设补助，</w:t>
      </w:r>
      <w:r>
        <w:rPr>
          <w:rFonts w:ascii="Times New Roman" w:eastAsia="方正仿宋_GBK" w:hAnsi="Times New Roman" w:cs="Times New Roman"/>
          <w:kern w:val="0"/>
          <w:sz w:val="32"/>
          <w:szCs w:val="32"/>
          <w:lang w:bidi="ar"/>
        </w:rPr>
        <w:t>A</w:t>
      </w:r>
      <w:r>
        <w:rPr>
          <w:rFonts w:ascii="方正仿宋_GBK" w:eastAsia="方正仿宋_GBK" w:hAnsi="方正仿宋_GBK" w:cs="方正仿宋_GBK" w:hint="eastAsia"/>
          <w:kern w:val="0"/>
          <w:sz w:val="32"/>
          <w:szCs w:val="32"/>
          <w:lang w:bidi="ar"/>
        </w:rPr>
        <w:t>类规模〔建筑面积在</w:t>
      </w:r>
      <w:r>
        <w:rPr>
          <w:rFonts w:ascii="Times New Roman" w:eastAsia="方正仿宋_GBK" w:hAnsi="Times New Roman" w:cs="Times New Roman"/>
          <w:sz w:val="32"/>
          <w:szCs w:val="32"/>
          <w:lang w:bidi="ar"/>
        </w:rPr>
        <w:t>1800</w:t>
      </w:r>
      <w:r>
        <w:rPr>
          <w:rFonts w:ascii="方正仿宋_GBK" w:eastAsia="方正仿宋_GBK" w:hAnsi="方正仿宋_GBK" w:cs="方正仿宋_GBK" w:hint="eastAsia"/>
          <w:sz w:val="32"/>
          <w:szCs w:val="32"/>
          <w:lang w:bidi="ar"/>
        </w:rPr>
        <w:t>㎡（含）以上</w:t>
      </w:r>
      <w:r>
        <w:rPr>
          <w:rFonts w:ascii="方正仿宋_GBK" w:eastAsia="方正仿宋_GBK" w:hAnsi="方正仿宋_GBK" w:cs="方正仿宋_GBK" w:hint="eastAsia"/>
          <w:kern w:val="0"/>
          <w:sz w:val="32"/>
          <w:szCs w:val="32"/>
          <w:lang w:bidi="ar"/>
        </w:rPr>
        <w:t>〕予以每个</w:t>
      </w:r>
      <w:r>
        <w:rPr>
          <w:rFonts w:ascii="Times New Roman" w:eastAsia="方正仿宋_GBK" w:hAnsi="Times New Roman" w:cs="Times New Roman"/>
          <w:kern w:val="0"/>
          <w:sz w:val="32"/>
          <w:szCs w:val="32"/>
          <w:lang w:bidi="ar"/>
        </w:rPr>
        <w:t>200+X</w:t>
      </w:r>
      <w:r>
        <w:rPr>
          <w:rFonts w:ascii="方正仿宋_GBK" w:eastAsia="方正仿宋_GBK" w:hAnsi="方正仿宋_GBK" w:cs="方正仿宋_GBK" w:hint="eastAsia"/>
          <w:kern w:val="0"/>
          <w:sz w:val="32"/>
          <w:szCs w:val="32"/>
          <w:lang w:bidi="ar"/>
        </w:rPr>
        <w:t>（</w:t>
      </w:r>
      <w:r>
        <w:rPr>
          <w:rFonts w:ascii="Times New Roman" w:eastAsia="方正仿宋_GBK" w:hAnsi="Times New Roman" w:cs="Times New Roman"/>
          <w:kern w:val="0"/>
          <w:sz w:val="32"/>
          <w:szCs w:val="32"/>
          <w:lang w:bidi="ar"/>
        </w:rPr>
        <w:t>X=</w:t>
      </w:r>
      <w:r>
        <w:rPr>
          <w:rFonts w:ascii="方正仿宋_GBK" w:eastAsia="方正仿宋_GBK" w:hAnsi="方正仿宋_GBK" w:cs="方正仿宋_GBK" w:hint="eastAsia"/>
          <w:kern w:val="0"/>
          <w:sz w:val="32"/>
          <w:szCs w:val="32"/>
          <w:lang w:bidi="ar"/>
        </w:rPr>
        <w:t>当年剩余资金</w:t>
      </w:r>
      <w:r>
        <w:rPr>
          <w:rFonts w:ascii="Times New Roman" w:eastAsia="方正仿宋_GBK" w:hAnsi="Times New Roman" w:cs="Times New Roman"/>
          <w:kern w:val="0"/>
          <w:sz w:val="32"/>
          <w:szCs w:val="32"/>
          <w:lang w:bidi="ar"/>
        </w:rPr>
        <w:t>÷A</w:t>
      </w:r>
      <w:r>
        <w:rPr>
          <w:rFonts w:ascii="方正仿宋_GBK" w:eastAsia="方正仿宋_GBK" w:hAnsi="方正仿宋_GBK" w:cs="方正仿宋_GBK" w:hint="eastAsia"/>
          <w:kern w:val="0"/>
          <w:sz w:val="32"/>
          <w:szCs w:val="32"/>
          <w:lang w:bidi="ar"/>
        </w:rPr>
        <w:t>类规模数量）万元建设补助。</w:t>
      </w:r>
      <w:proofErr w:type="gramStart"/>
      <w:r>
        <w:rPr>
          <w:rFonts w:ascii="方正仿宋_GBK" w:eastAsia="方正仿宋_GBK" w:hAnsi="方正仿宋_GBK" w:cs="方正仿宋_GBK" w:hint="eastAsia"/>
          <w:kern w:val="0"/>
          <w:sz w:val="32"/>
          <w:szCs w:val="32"/>
          <w:lang w:bidi="ar"/>
        </w:rPr>
        <w:t>具体奖补</w:t>
      </w:r>
      <w:proofErr w:type="gramEnd"/>
      <w:r>
        <w:rPr>
          <w:rFonts w:ascii="方正仿宋_GBK" w:eastAsia="方正仿宋_GBK" w:hAnsi="方正仿宋_GBK" w:cs="方正仿宋_GBK" w:hint="eastAsia"/>
          <w:kern w:val="0"/>
          <w:sz w:val="32"/>
          <w:szCs w:val="32"/>
          <w:lang w:bidi="ar"/>
        </w:rPr>
        <w:t>资金将根据市级示范社区养老服务中心建设情况及当年资金预算安排进行相应调整。</w:t>
      </w:r>
    </w:p>
    <w:p w:rsidR="0014179F" w:rsidRDefault="004C66F2">
      <w:pPr>
        <w:adjustRightInd w:val="0"/>
        <w:snapToGrid w:val="0"/>
        <w:spacing w:line="579" w:lineRule="exact"/>
        <w:ind w:firstLine="641"/>
        <w:rPr>
          <w:rFonts w:ascii="Times New Roman" w:eastAsia="方正仿宋_GBK" w:hAnsi="Times New Roman" w:cs="Times New Roman"/>
          <w:color w:val="000000"/>
          <w:kern w:val="0"/>
          <w:sz w:val="32"/>
          <w:szCs w:val="32"/>
        </w:rPr>
      </w:pPr>
      <w:r>
        <w:rPr>
          <w:rFonts w:ascii="方正黑体_GBK" w:eastAsia="方正黑体_GBK" w:hAnsi="方正黑体_GBK" w:cs="方正黑体_GBK" w:hint="eastAsia"/>
          <w:color w:val="000000"/>
          <w:kern w:val="0"/>
          <w:sz w:val="32"/>
          <w:szCs w:val="32"/>
          <w:lang w:bidi="ar"/>
        </w:rPr>
        <w:t>第九条</w:t>
      </w:r>
      <w:r>
        <w:rPr>
          <w:rFonts w:ascii="Times New Roman" w:eastAsia="方正仿宋_GBK" w:hAnsi="方正仿宋_GBK" w:cs="Times New Roman" w:hint="eastAsia"/>
          <w:color w:val="000000"/>
          <w:kern w:val="0"/>
          <w:sz w:val="32"/>
          <w:szCs w:val="32"/>
          <w:lang w:bidi="ar"/>
        </w:rPr>
        <w:t xml:space="preserve">  </w:t>
      </w:r>
      <w:r>
        <w:rPr>
          <w:rFonts w:ascii="方正仿宋_GBK" w:eastAsia="方正仿宋_GBK" w:hAnsi="方正仿宋_GBK" w:cs="方正仿宋_GBK" w:hint="eastAsia"/>
          <w:sz w:val="32"/>
          <w:szCs w:val="32"/>
          <w:lang w:bidi="ar"/>
        </w:rPr>
        <w:t>社区养老服务</w:t>
      </w:r>
      <w:proofErr w:type="gramStart"/>
      <w:r>
        <w:rPr>
          <w:rFonts w:ascii="方正仿宋_GBK" w:eastAsia="方正仿宋_GBK" w:hAnsi="方正仿宋_GBK" w:cs="方正仿宋_GBK" w:hint="eastAsia"/>
          <w:sz w:val="32"/>
          <w:szCs w:val="32"/>
          <w:lang w:bidi="ar"/>
        </w:rPr>
        <w:t>设施</w:t>
      </w:r>
      <w:r>
        <w:rPr>
          <w:rFonts w:ascii="方正仿宋_GBK" w:eastAsia="方正仿宋_GBK" w:hAnsi="方正仿宋_GBK" w:cs="方正仿宋_GBK" w:hint="eastAsia"/>
          <w:color w:val="000000"/>
          <w:kern w:val="0"/>
          <w:sz w:val="32"/>
          <w:szCs w:val="32"/>
          <w:lang w:bidi="ar"/>
        </w:rPr>
        <w:t>奖补</w:t>
      </w:r>
      <w:proofErr w:type="gramEnd"/>
      <w:r>
        <w:rPr>
          <w:rFonts w:ascii="方正仿宋_GBK" w:eastAsia="方正仿宋_GBK" w:hAnsi="方正仿宋_GBK" w:cs="方正仿宋_GBK" w:hint="eastAsia"/>
          <w:color w:val="000000"/>
          <w:kern w:val="0"/>
          <w:sz w:val="32"/>
          <w:szCs w:val="32"/>
          <w:lang w:bidi="ar"/>
        </w:rPr>
        <w:t>资金的补助流程。</w:t>
      </w:r>
    </w:p>
    <w:p w:rsidR="0014179F" w:rsidRDefault="004C66F2">
      <w:pPr>
        <w:adjustRightInd w:val="0"/>
        <w:snapToGrid w:val="0"/>
        <w:spacing w:line="579" w:lineRule="exact"/>
        <w:ind w:firstLine="641"/>
        <w:rPr>
          <w:rFonts w:ascii="Times New Roman" w:eastAsia="方正仿宋_GBK" w:hAnsi="Times New Roman" w:cs="Times New Roman"/>
          <w:color w:val="000000"/>
          <w:kern w:val="0"/>
          <w:sz w:val="32"/>
          <w:szCs w:val="32"/>
        </w:rPr>
      </w:pPr>
      <w:r>
        <w:rPr>
          <w:rFonts w:ascii="方正仿宋_GBK" w:eastAsia="方正仿宋_GBK" w:hAnsi="方正仿宋_GBK" w:cs="方正仿宋_GBK" w:hint="eastAsia"/>
          <w:color w:val="000000"/>
          <w:kern w:val="0"/>
          <w:sz w:val="32"/>
          <w:szCs w:val="32"/>
          <w:lang w:bidi="ar"/>
        </w:rPr>
        <w:t>（一）社区养老服务站</w:t>
      </w:r>
      <w:proofErr w:type="gramStart"/>
      <w:r>
        <w:rPr>
          <w:rFonts w:ascii="方正仿宋_GBK" w:eastAsia="方正仿宋_GBK" w:hAnsi="方正仿宋_GBK" w:cs="方正仿宋_GBK" w:hint="eastAsia"/>
          <w:color w:val="000000"/>
          <w:kern w:val="0"/>
          <w:sz w:val="32"/>
          <w:szCs w:val="32"/>
          <w:lang w:bidi="ar"/>
        </w:rPr>
        <w:t>建设奖补资金</w:t>
      </w:r>
      <w:proofErr w:type="gramEnd"/>
      <w:r>
        <w:rPr>
          <w:rFonts w:ascii="方正仿宋_GBK" w:eastAsia="方正仿宋_GBK" w:hAnsi="方正仿宋_GBK" w:cs="方正仿宋_GBK" w:hint="eastAsia"/>
          <w:color w:val="000000"/>
          <w:kern w:val="0"/>
          <w:sz w:val="32"/>
          <w:szCs w:val="32"/>
          <w:lang w:bidi="ar"/>
        </w:rPr>
        <w:t>采取财政资金预下达方式，在每年</w:t>
      </w:r>
      <w:r>
        <w:rPr>
          <w:rFonts w:ascii="Times New Roman" w:eastAsia="方正仿宋_GBK" w:hAnsi="Times New Roman" w:cs="Times New Roman"/>
          <w:color w:val="000000"/>
          <w:kern w:val="0"/>
          <w:sz w:val="32"/>
          <w:szCs w:val="32"/>
          <w:lang w:bidi="ar"/>
        </w:rPr>
        <w:t>9</w:t>
      </w:r>
      <w:r>
        <w:rPr>
          <w:rFonts w:ascii="方正仿宋_GBK" w:eastAsia="方正仿宋_GBK" w:hAnsi="方正仿宋_GBK" w:cs="方正仿宋_GBK" w:hint="eastAsia"/>
          <w:color w:val="000000"/>
          <w:kern w:val="0"/>
          <w:sz w:val="32"/>
          <w:szCs w:val="32"/>
          <w:lang w:bidi="ar"/>
        </w:rPr>
        <w:t>月底前，由市级财政补助到各区县，社区养老服务站建设完成后，在每年</w:t>
      </w:r>
      <w:r>
        <w:rPr>
          <w:rFonts w:ascii="Times New Roman" w:eastAsia="方正仿宋_GBK" w:hAnsi="Times New Roman" w:cs="Times New Roman"/>
          <w:color w:val="000000"/>
          <w:kern w:val="0"/>
          <w:sz w:val="32"/>
          <w:szCs w:val="32"/>
          <w:lang w:bidi="ar"/>
        </w:rPr>
        <w:t>12</w:t>
      </w:r>
      <w:r>
        <w:rPr>
          <w:rFonts w:ascii="方正仿宋_GBK" w:eastAsia="方正仿宋_GBK" w:hAnsi="方正仿宋_GBK" w:cs="方正仿宋_GBK" w:hint="eastAsia"/>
          <w:color w:val="000000"/>
          <w:kern w:val="0"/>
          <w:sz w:val="32"/>
          <w:szCs w:val="32"/>
          <w:lang w:bidi="ar"/>
        </w:rPr>
        <w:t>月底前，由各区县报送验收材料到市民政部门备案。</w:t>
      </w:r>
    </w:p>
    <w:p w:rsidR="0014179F" w:rsidRDefault="004C66F2">
      <w:pPr>
        <w:adjustRightInd w:val="0"/>
        <w:snapToGrid w:val="0"/>
        <w:spacing w:line="579" w:lineRule="exact"/>
        <w:ind w:firstLine="641"/>
        <w:rPr>
          <w:rFonts w:ascii="Times New Roman" w:eastAsia="方正仿宋_GBK" w:hAnsi="Times New Roman" w:cs="Times New Roman"/>
          <w:color w:val="000000"/>
          <w:kern w:val="0"/>
          <w:sz w:val="32"/>
          <w:szCs w:val="32"/>
        </w:rPr>
      </w:pPr>
      <w:r>
        <w:rPr>
          <w:rFonts w:ascii="方正仿宋_GBK" w:eastAsia="方正仿宋_GBK" w:hAnsi="方正仿宋_GBK" w:cs="方正仿宋_GBK" w:hint="eastAsia"/>
          <w:color w:val="000000"/>
          <w:kern w:val="0"/>
          <w:sz w:val="32"/>
          <w:szCs w:val="32"/>
          <w:lang w:bidi="ar"/>
        </w:rPr>
        <w:t>（二）市级示范社区养老服务中心由各区县根据</w:t>
      </w:r>
      <w:r>
        <w:rPr>
          <w:rFonts w:ascii="Times New Roman" w:eastAsia="方正仿宋_GBK" w:hAnsi="Times New Roman" w:cs="Times New Roman"/>
          <w:color w:val="000000"/>
          <w:kern w:val="0"/>
          <w:sz w:val="32"/>
          <w:szCs w:val="32"/>
          <w:lang w:bidi="ar"/>
        </w:rPr>
        <w:t>“</w:t>
      </w:r>
      <w:r>
        <w:rPr>
          <w:rFonts w:ascii="方正仿宋_GBK" w:eastAsia="方正仿宋_GBK" w:hAnsi="方正仿宋_GBK" w:cs="方正仿宋_GBK" w:hint="eastAsia"/>
          <w:color w:val="000000"/>
          <w:kern w:val="0"/>
          <w:sz w:val="32"/>
          <w:szCs w:val="32"/>
          <w:lang w:bidi="ar"/>
        </w:rPr>
        <w:t>千百工程</w:t>
      </w:r>
      <w:r>
        <w:rPr>
          <w:rFonts w:ascii="Times New Roman" w:eastAsia="方正仿宋_GBK" w:hAnsi="Times New Roman" w:cs="Times New Roman"/>
          <w:color w:val="000000"/>
          <w:kern w:val="0"/>
          <w:sz w:val="32"/>
          <w:szCs w:val="32"/>
          <w:lang w:bidi="ar"/>
        </w:rPr>
        <w:t>”</w:t>
      </w:r>
      <w:r>
        <w:rPr>
          <w:rFonts w:ascii="方正仿宋_GBK" w:eastAsia="方正仿宋_GBK" w:hAnsi="方正仿宋_GBK" w:cs="方正仿宋_GBK" w:hint="eastAsia"/>
          <w:color w:val="000000"/>
          <w:kern w:val="0"/>
          <w:sz w:val="32"/>
          <w:szCs w:val="32"/>
          <w:lang w:bidi="ar"/>
        </w:rPr>
        <w:t>建设目标任务审核确定当年项目，并将相关材料报市级民政部门备案，市级民政部门委托第三方机构按照市级示范社区养老服务中心的建</w:t>
      </w:r>
      <w:r>
        <w:rPr>
          <w:rFonts w:ascii="方正仿宋_GBK" w:eastAsia="方正仿宋_GBK" w:hAnsi="方正仿宋_GBK" w:cs="方正仿宋_GBK" w:hint="eastAsia"/>
          <w:color w:val="000000"/>
          <w:kern w:val="0"/>
          <w:sz w:val="32"/>
          <w:szCs w:val="32"/>
          <w:lang w:bidi="ar"/>
        </w:rPr>
        <w:t>设标准予以验收。对符合条件的市级示范社区养老服务中心，按照建设规模核定建设奖励补助资金，并由市级财政部门于每年</w:t>
      </w:r>
      <w:r>
        <w:rPr>
          <w:rFonts w:ascii="Times New Roman" w:eastAsia="方正仿宋_GBK" w:hAnsi="Times New Roman" w:cs="Times New Roman"/>
          <w:color w:val="000000"/>
          <w:kern w:val="0"/>
          <w:sz w:val="32"/>
          <w:szCs w:val="32"/>
          <w:lang w:bidi="ar"/>
        </w:rPr>
        <w:t>12</w:t>
      </w:r>
      <w:r>
        <w:rPr>
          <w:rFonts w:ascii="方正仿宋_GBK" w:eastAsia="方正仿宋_GBK" w:hAnsi="方正仿宋_GBK" w:cs="方正仿宋_GBK" w:hint="eastAsia"/>
          <w:color w:val="000000"/>
          <w:kern w:val="0"/>
          <w:sz w:val="32"/>
          <w:szCs w:val="32"/>
          <w:lang w:bidi="ar"/>
        </w:rPr>
        <w:t>月底前将各个市级示范项目</w:t>
      </w:r>
      <w:proofErr w:type="gramStart"/>
      <w:r>
        <w:rPr>
          <w:rFonts w:ascii="方正仿宋_GBK" w:eastAsia="方正仿宋_GBK" w:hAnsi="方正仿宋_GBK" w:cs="方正仿宋_GBK" w:hint="eastAsia"/>
          <w:color w:val="000000"/>
          <w:kern w:val="0"/>
          <w:sz w:val="32"/>
          <w:szCs w:val="32"/>
          <w:lang w:bidi="ar"/>
        </w:rPr>
        <w:t>的奖补资金</w:t>
      </w:r>
      <w:proofErr w:type="gramEnd"/>
      <w:r>
        <w:rPr>
          <w:rFonts w:ascii="方正仿宋_GBK" w:eastAsia="方正仿宋_GBK" w:hAnsi="方正仿宋_GBK" w:cs="方正仿宋_GBK" w:hint="eastAsia"/>
          <w:color w:val="000000"/>
          <w:kern w:val="0"/>
          <w:sz w:val="32"/>
          <w:szCs w:val="32"/>
          <w:lang w:bidi="ar"/>
        </w:rPr>
        <w:t>下达到各区县。</w:t>
      </w:r>
    </w:p>
    <w:p w:rsidR="0014179F" w:rsidRDefault="004C66F2">
      <w:pPr>
        <w:adjustRightInd w:val="0"/>
        <w:snapToGrid w:val="0"/>
        <w:spacing w:line="579" w:lineRule="exact"/>
        <w:ind w:firstLine="641"/>
        <w:rPr>
          <w:rFonts w:ascii="Times New Roman" w:eastAsia="方正仿宋_GBK" w:hAnsi="Times New Roman" w:cs="Times New Roman"/>
          <w:color w:val="000000"/>
          <w:kern w:val="0"/>
          <w:sz w:val="32"/>
          <w:szCs w:val="32"/>
        </w:rPr>
      </w:pPr>
      <w:r>
        <w:rPr>
          <w:rFonts w:ascii="方正黑体_GBK" w:eastAsia="方正黑体_GBK" w:hAnsi="方正黑体_GBK" w:cs="方正黑体_GBK" w:hint="eastAsia"/>
          <w:color w:val="000000"/>
          <w:kern w:val="0"/>
          <w:sz w:val="32"/>
          <w:szCs w:val="32"/>
          <w:lang w:bidi="ar"/>
        </w:rPr>
        <w:t>第十条</w:t>
      </w:r>
      <w:r>
        <w:rPr>
          <w:rFonts w:ascii="Times New Roman" w:eastAsia="方正仿宋_GBK" w:hAnsi="方正仿宋_GBK" w:cs="Times New Roman" w:hint="eastAsia"/>
          <w:color w:val="000000"/>
          <w:kern w:val="0"/>
          <w:sz w:val="32"/>
          <w:szCs w:val="32"/>
          <w:lang w:bidi="ar"/>
        </w:rPr>
        <w:t xml:space="preserve">  </w:t>
      </w:r>
      <w:r>
        <w:rPr>
          <w:rFonts w:ascii="方正仿宋_GBK" w:eastAsia="方正仿宋_GBK" w:hAnsi="方正仿宋_GBK" w:cs="方正仿宋_GBK" w:hint="eastAsia"/>
          <w:color w:val="000000"/>
          <w:kern w:val="0"/>
          <w:sz w:val="32"/>
          <w:szCs w:val="32"/>
          <w:lang w:bidi="ar"/>
        </w:rPr>
        <w:t>社区养老服务设施</w:t>
      </w:r>
      <w:proofErr w:type="gramStart"/>
      <w:r>
        <w:rPr>
          <w:rFonts w:ascii="方正仿宋_GBK" w:eastAsia="方正仿宋_GBK" w:hAnsi="方正仿宋_GBK" w:cs="方正仿宋_GBK" w:hint="eastAsia"/>
          <w:color w:val="000000"/>
          <w:kern w:val="0"/>
          <w:sz w:val="32"/>
          <w:szCs w:val="32"/>
          <w:lang w:bidi="ar"/>
        </w:rPr>
        <w:t>建设奖补资金</w:t>
      </w:r>
      <w:proofErr w:type="gramEnd"/>
      <w:r>
        <w:rPr>
          <w:rFonts w:ascii="方正仿宋_GBK" w:eastAsia="方正仿宋_GBK" w:hAnsi="方正仿宋_GBK" w:cs="方正仿宋_GBK" w:hint="eastAsia"/>
          <w:color w:val="000000"/>
          <w:kern w:val="0"/>
          <w:sz w:val="32"/>
          <w:szCs w:val="32"/>
          <w:lang w:bidi="ar"/>
        </w:rPr>
        <w:t>申报要件。</w:t>
      </w:r>
    </w:p>
    <w:p w:rsidR="0014179F" w:rsidRDefault="004C66F2">
      <w:pPr>
        <w:adjustRightInd w:val="0"/>
        <w:snapToGrid w:val="0"/>
        <w:spacing w:line="579" w:lineRule="exact"/>
        <w:ind w:firstLine="641"/>
        <w:rPr>
          <w:rFonts w:ascii="Times New Roman" w:eastAsia="方正仿宋_GBK" w:hAnsi="Times New Roman" w:cs="Times New Roman"/>
          <w:color w:val="000000"/>
          <w:kern w:val="0"/>
          <w:sz w:val="32"/>
          <w:szCs w:val="32"/>
        </w:rPr>
      </w:pPr>
      <w:r>
        <w:rPr>
          <w:rFonts w:ascii="方正仿宋_GBK" w:eastAsia="方正仿宋_GBK" w:hAnsi="方正仿宋_GBK" w:cs="方正仿宋_GBK" w:hint="eastAsia"/>
          <w:color w:val="000000"/>
          <w:kern w:val="0"/>
          <w:sz w:val="32"/>
          <w:szCs w:val="32"/>
          <w:lang w:bidi="ar"/>
        </w:rPr>
        <w:lastRenderedPageBreak/>
        <w:t>（一）社区养老服务站由各区县报送备案材料；</w:t>
      </w:r>
    </w:p>
    <w:p w:rsidR="0014179F" w:rsidRDefault="004C66F2">
      <w:pPr>
        <w:adjustRightInd w:val="0"/>
        <w:snapToGrid w:val="0"/>
        <w:spacing w:line="579" w:lineRule="exact"/>
        <w:ind w:firstLine="641"/>
        <w:rPr>
          <w:rFonts w:ascii="Times New Roman" w:eastAsia="方正仿宋_GBK" w:hAnsi="Times New Roman" w:cs="Times New Roman"/>
          <w:color w:val="000000"/>
          <w:kern w:val="0"/>
          <w:sz w:val="32"/>
          <w:szCs w:val="32"/>
        </w:rPr>
      </w:pPr>
      <w:r>
        <w:rPr>
          <w:rFonts w:ascii="方正仿宋_GBK" w:eastAsia="方正仿宋_GBK" w:hAnsi="方正仿宋_GBK" w:cs="方正仿宋_GBK" w:hint="eastAsia"/>
          <w:color w:val="000000"/>
          <w:kern w:val="0"/>
          <w:sz w:val="32"/>
          <w:szCs w:val="32"/>
          <w:lang w:bidi="ar"/>
        </w:rPr>
        <w:t>（二）市级示范社区养老服务中心由各区县填报项目表、项目建设可行性报告和市级示范项目建设质量验收报告或证明等材料。</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第十一条</w:t>
      </w:r>
      <w:r>
        <w:rPr>
          <w:rFonts w:ascii="Times New Roman" w:eastAsia="方正仿宋_GBK" w:hAnsi="方正仿宋_GBK" w:cs="Times New Roman" w:hint="eastAsia"/>
          <w:color w:val="000000"/>
          <w:kern w:val="0"/>
          <w:sz w:val="32"/>
          <w:szCs w:val="32"/>
          <w:lang w:bidi="ar"/>
        </w:rPr>
        <w:t xml:space="preserve">  </w:t>
      </w:r>
      <w:r>
        <w:rPr>
          <w:rFonts w:ascii="方正仿宋_GBK" w:eastAsia="方正仿宋_GBK" w:hAnsi="方正仿宋_GBK" w:cs="方正仿宋_GBK" w:hint="eastAsia"/>
          <w:color w:val="000000"/>
          <w:kern w:val="0"/>
          <w:sz w:val="32"/>
          <w:szCs w:val="32"/>
          <w:lang w:bidi="ar"/>
        </w:rPr>
        <w:t>社会办养老机构建设补贴资金的</w:t>
      </w:r>
      <w:r>
        <w:rPr>
          <w:rFonts w:ascii="方正仿宋_GBK" w:eastAsia="方正仿宋_GBK" w:hAnsi="方正仿宋_GBK" w:cs="方正仿宋_GBK" w:hint="eastAsia"/>
          <w:sz w:val="32"/>
          <w:szCs w:val="32"/>
          <w:lang w:bidi="ar"/>
        </w:rPr>
        <w:t>补贴对象为：凡在重庆市行政区域内，由企事业单位、社会组织及公民个人投资兴办，依法取得《养老机构设立许可证》（或依法备案登记），且未享受过市级养老机构建设补贴或市级财政资金支持的养老机构。</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第十二条</w:t>
      </w:r>
      <w:r>
        <w:rPr>
          <w:rFonts w:ascii="Times New Roman" w:eastAsia="方正仿宋_GBK" w:hAnsi="方正仿宋_GBK" w:cs="Times New Roman" w:hint="eastAsia"/>
          <w:sz w:val="32"/>
          <w:szCs w:val="32"/>
          <w:lang w:bidi="ar"/>
        </w:rPr>
        <w:t xml:space="preserve">  </w:t>
      </w:r>
      <w:r>
        <w:rPr>
          <w:rFonts w:ascii="方正仿宋_GBK" w:eastAsia="方正仿宋_GBK" w:hAnsi="方正仿宋_GBK" w:cs="方正仿宋_GBK" w:hint="eastAsia"/>
          <w:color w:val="000000"/>
          <w:kern w:val="0"/>
          <w:sz w:val="32"/>
          <w:szCs w:val="32"/>
          <w:lang w:bidi="ar"/>
        </w:rPr>
        <w:t>社会办养老机构建设补贴资金的补贴</w:t>
      </w:r>
      <w:r>
        <w:rPr>
          <w:rFonts w:ascii="方正仿宋_GBK" w:eastAsia="方正仿宋_GBK" w:hAnsi="方正仿宋_GBK" w:cs="方正仿宋_GBK" w:hint="eastAsia"/>
          <w:sz w:val="32"/>
          <w:szCs w:val="32"/>
          <w:lang w:bidi="ar"/>
        </w:rPr>
        <w:t>标准。</w:t>
      </w:r>
    </w:p>
    <w:p w:rsidR="0014179F" w:rsidRDefault="004C66F2">
      <w:pPr>
        <w:numPr>
          <w:ilvl w:val="0"/>
          <w:numId w:val="1"/>
        </w:numPr>
        <w:adjustRightInd w:val="0"/>
        <w:snapToGrid w:val="0"/>
        <w:spacing w:line="579" w:lineRule="exact"/>
        <w:ind w:firstLine="640"/>
        <w:rPr>
          <w:rFonts w:ascii="Times New Roman" w:eastAsia="方正仿宋_GBK" w:hAnsi="Times New Roman" w:cs="Times New Roman"/>
          <w:color w:val="000000"/>
          <w:kern w:val="0"/>
          <w:sz w:val="32"/>
          <w:szCs w:val="32"/>
        </w:rPr>
      </w:pPr>
      <w:r>
        <w:rPr>
          <w:rFonts w:ascii="方正仿宋_GBK" w:eastAsia="方正仿宋_GBK" w:hAnsi="方正仿宋_GBK" w:cs="方正仿宋_GBK" w:hint="eastAsia"/>
          <w:color w:val="000000"/>
          <w:kern w:val="0"/>
          <w:sz w:val="32"/>
          <w:szCs w:val="32"/>
          <w:lang w:bidi="ar"/>
        </w:rPr>
        <w:t>利用自有产权建设养老机构新增床位</w:t>
      </w:r>
      <w:r>
        <w:rPr>
          <w:rFonts w:ascii="Times New Roman" w:eastAsia="方正仿宋_GBK" w:hAnsi="Times New Roman" w:cs="Times New Roman"/>
          <w:color w:val="000000"/>
          <w:kern w:val="0"/>
          <w:sz w:val="32"/>
          <w:szCs w:val="32"/>
          <w:lang w:bidi="ar"/>
        </w:rPr>
        <w:t>50</w:t>
      </w:r>
      <w:r>
        <w:rPr>
          <w:rFonts w:ascii="方正仿宋_GBK" w:eastAsia="方正仿宋_GBK" w:hAnsi="方正仿宋_GBK" w:cs="方正仿宋_GBK" w:hint="eastAsia"/>
          <w:color w:val="000000"/>
          <w:kern w:val="0"/>
          <w:sz w:val="32"/>
          <w:szCs w:val="32"/>
          <w:lang w:bidi="ar"/>
        </w:rPr>
        <w:t>张以上的，对其新增床位给予每张</w:t>
      </w:r>
      <w:r>
        <w:rPr>
          <w:rFonts w:ascii="Times New Roman" w:eastAsia="方正仿宋_GBK" w:hAnsi="Times New Roman" w:cs="Times New Roman"/>
          <w:color w:val="000000"/>
          <w:kern w:val="0"/>
          <w:sz w:val="32"/>
          <w:szCs w:val="32"/>
          <w:lang w:bidi="ar"/>
        </w:rPr>
        <w:t>10000</w:t>
      </w:r>
      <w:r>
        <w:rPr>
          <w:rFonts w:ascii="方正仿宋_GBK" w:eastAsia="方正仿宋_GBK" w:hAnsi="方正仿宋_GBK" w:cs="方正仿宋_GBK" w:hint="eastAsia"/>
          <w:color w:val="000000"/>
          <w:kern w:val="0"/>
          <w:sz w:val="32"/>
          <w:szCs w:val="32"/>
          <w:lang w:bidi="ar"/>
        </w:rPr>
        <w:t>元的建设补贴；</w:t>
      </w:r>
    </w:p>
    <w:p w:rsidR="0014179F" w:rsidRDefault="004C66F2">
      <w:pPr>
        <w:numPr>
          <w:ilvl w:val="0"/>
          <w:numId w:val="1"/>
        </w:numPr>
        <w:adjustRightInd w:val="0"/>
        <w:snapToGrid w:val="0"/>
        <w:spacing w:line="579" w:lineRule="exact"/>
        <w:ind w:firstLine="640"/>
        <w:rPr>
          <w:rFonts w:ascii="Times New Roman" w:eastAsia="方正仿宋_GBK" w:hAnsi="Times New Roman" w:cs="Times New Roman"/>
          <w:sz w:val="32"/>
          <w:szCs w:val="32"/>
        </w:rPr>
      </w:pPr>
      <w:r>
        <w:rPr>
          <w:rFonts w:ascii="方正仿宋_GBK" w:eastAsia="方正仿宋_GBK" w:hAnsi="方正仿宋_GBK" w:cs="方正仿宋_GBK" w:hint="eastAsia"/>
          <w:color w:val="000000"/>
          <w:kern w:val="0"/>
          <w:sz w:val="32"/>
          <w:szCs w:val="32"/>
          <w:lang w:bidi="ar"/>
        </w:rPr>
        <w:t>利用租赁产权（房屋租期</w:t>
      </w:r>
      <w:r>
        <w:rPr>
          <w:rFonts w:ascii="Times New Roman" w:eastAsia="方正仿宋_GBK" w:hAnsi="Times New Roman" w:cs="Times New Roman"/>
          <w:color w:val="000000"/>
          <w:kern w:val="0"/>
          <w:sz w:val="32"/>
          <w:szCs w:val="32"/>
          <w:lang w:bidi="ar"/>
        </w:rPr>
        <w:t>5</w:t>
      </w:r>
      <w:r>
        <w:rPr>
          <w:rFonts w:ascii="方正仿宋_GBK" w:eastAsia="方正仿宋_GBK" w:hAnsi="方正仿宋_GBK" w:cs="方正仿宋_GBK" w:hint="eastAsia"/>
          <w:color w:val="000000"/>
          <w:kern w:val="0"/>
          <w:sz w:val="32"/>
          <w:szCs w:val="32"/>
          <w:lang w:bidi="ar"/>
        </w:rPr>
        <w:t>年及以上）建设养老机构新增床位</w:t>
      </w:r>
      <w:r>
        <w:rPr>
          <w:rFonts w:ascii="Times New Roman" w:eastAsia="方正仿宋_GBK" w:hAnsi="Times New Roman" w:cs="Times New Roman"/>
          <w:color w:val="000000"/>
          <w:kern w:val="0"/>
          <w:sz w:val="32"/>
          <w:szCs w:val="32"/>
          <w:lang w:bidi="ar"/>
        </w:rPr>
        <w:t>20</w:t>
      </w:r>
      <w:r>
        <w:rPr>
          <w:rFonts w:ascii="方正仿宋_GBK" w:eastAsia="方正仿宋_GBK" w:hAnsi="方正仿宋_GBK" w:cs="方正仿宋_GBK" w:hint="eastAsia"/>
          <w:color w:val="000000"/>
          <w:kern w:val="0"/>
          <w:sz w:val="32"/>
          <w:szCs w:val="32"/>
          <w:lang w:bidi="ar"/>
        </w:rPr>
        <w:t>张以上的，对其新增床位给予每张</w:t>
      </w:r>
      <w:r>
        <w:rPr>
          <w:rFonts w:ascii="Times New Roman" w:eastAsia="方正仿宋_GBK" w:hAnsi="Times New Roman" w:cs="Times New Roman"/>
          <w:color w:val="000000"/>
          <w:kern w:val="0"/>
          <w:sz w:val="32"/>
          <w:szCs w:val="32"/>
          <w:lang w:bidi="ar"/>
        </w:rPr>
        <w:t>5000</w:t>
      </w:r>
      <w:r>
        <w:rPr>
          <w:rFonts w:ascii="方正仿宋_GBK" w:eastAsia="方正仿宋_GBK" w:hAnsi="方正仿宋_GBK" w:cs="方正仿宋_GBK" w:hint="eastAsia"/>
          <w:color w:val="000000"/>
          <w:kern w:val="0"/>
          <w:sz w:val="32"/>
          <w:szCs w:val="32"/>
          <w:lang w:bidi="ar"/>
        </w:rPr>
        <w:t>元的建设补贴。</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kern w:val="0"/>
          <w:sz w:val="32"/>
          <w:szCs w:val="32"/>
        </w:rPr>
      </w:pPr>
      <w:r>
        <w:rPr>
          <w:rFonts w:ascii="方正黑体_GBK" w:eastAsia="方正黑体_GBK" w:hAnsi="方正黑体_GBK" w:cs="方正黑体_GBK" w:hint="eastAsia"/>
          <w:color w:val="000000"/>
          <w:kern w:val="0"/>
          <w:sz w:val="32"/>
          <w:szCs w:val="32"/>
          <w:lang w:bidi="ar"/>
        </w:rPr>
        <w:t>第十三条</w:t>
      </w:r>
      <w:r>
        <w:rPr>
          <w:rFonts w:ascii="Times New Roman" w:eastAsia="方正仿宋_GBK" w:hAnsi="方正仿宋_GBK" w:cs="Times New Roman" w:hint="eastAsia"/>
          <w:sz w:val="32"/>
          <w:szCs w:val="32"/>
          <w:lang w:bidi="ar"/>
        </w:rPr>
        <w:t xml:space="preserve">  </w:t>
      </w:r>
      <w:r>
        <w:rPr>
          <w:rFonts w:ascii="方正仿宋_GBK" w:eastAsia="方正仿宋_GBK" w:hAnsi="方正仿宋_GBK" w:cs="方正仿宋_GBK" w:hint="eastAsia"/>
          <w:color w:val="000000"/>
          <w:kern w:val="0"/>
          <w:sz w:val="32"/>
          <w:szCs w:val="32"/>
          <w:lang w:bidi="ar"/>
        </w:rPr>
        <w:t>社会办养老机构建设补贴资金申报条件。</w:t>
      </w:r>
    </w:p>
    <w:p w:rsidR="0014179F" w:rsidRDefault="004C66F2">
      <w:pPr>
        <w:adjustRightInd w:val="0"/>
        <w:snapToGrid w:val="0"/>
        <w:spacing w:line="579" w:lineRule="exact"/>
        <w:ind w:firstLineChars="200" w:firstLine="640"/>
        <w:rPr>
          <w:rFonts w:ascii="Times New Roman" w:eastAsia="方正仿宋_GBK" w:hAnsi="Times New Roman" w:cs="Times New Roman"/>
          <w:b/>
          <w:sz w:val="32"/>
          <w:szCs w:val="32"/>
        </w:rPr>
      </w:pPr>
      <w:r>
        <w:rPr>
          <w:rFonts w:ascii="方正仿宋_GBK" w:eastAsia="方正仿宋_GBK" w:hAnsi="方正仿宋_GBK" w:cs="方正仿宋_GBK" w:hint="eastAsia"/>
          <w:color w:val="000000"/>
          <w:sz w:val="32"/>
          <w:szCs w:val="32"/>
          <w:lang w:bidi="ar"/>
        </w:rPr>
        <w:t>（一）依法取得养老机构设立许可证书（或备案）。</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（二）未享受过</w:t>
      </w:r>
      <w:r>
        <w:rPr>
          <w:rFonts w:ascii="方正仿宋_GBK" w:eastAsia="方正仿宋_GBK" w:hAnsi="方正仿宋_GBK" w:cs="方正仿宋_GBK" w:hint="eastAsia"/>
          <w:sz w:val="32"/>
          <w:szCs w:val="32"/>
          <w:lang w:bidi="ar"/>
        </w:rPr>
        <w:t>市级养老机构建设补贴或养老机构建设市级财政专项支持资金。</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（三）利</w:t>
      </w:r>
      <w:r>
        <w:rPr>
          <w:rFonts w:ascii="方正仿宋_GBK" w:eastAsia="方正仿宋_GBK" w:hAnsi="方正仿宋_GBK" w:cs="方正仿宋_GBK" w:hint="eastAsia"/>
          <w:color w:val="000000"/>
          <w:kern w:val="0"/>
          <w:sz w:val="32"/>
          <w:szCs w:val="32"/>
          <w:lang w:bidi="ar"/>
        </w:rPr>
        <w:t>用自有产权建设养老机构需新增床位</w:t>
      </w:r>
      <w:r>
        <w:rPr>
          <w:rFonts w:ascii="Times New Roman" w:eastAsia="方正仿宋_GBK" w:hAnsi="Times New Roman" w:cs="Times New Roman"/>
          <w:color w:val="000000"/>
          <w:kern w:val="0"/>
          <w:sz w:val="32"/>
          <w:szCs w:val="32"/>
          <w:lang w:bidi="ar"/>
        </w:rPr>
        <w:t>50</w:t>
      </w:r>
      <w:r>
        <w:rPr>
          <w:rFonts w:ascii="方正仿宋_GBK" w:eastAsia="方正仿宋_GBK" w:hAnsi="方正仿宋_GBK" w:cs="方正仿宋_GBK" w:hint="eastAsia"/>
          <w:color w:val="000000"/>
          <w:kern w:val="0"/>
          <w:sz w:val="32"/>
          <w:szCs w:val="32"/>
          <w:lang w:bidi="ar"/>
        </w:rPr>
        <w:t>张（含）以上的</w:t>
      </w:r>
      <w:r>
        <w:rPr>
          <w:rFonts w:ascii="方正仿宋_GBK" w:eastAsia="方正仿宋_GBK" w:hAnsi="方正仿宋_GBK" w:cs="方正仿宋_GBK" w:hint="eastAsia"/>
          <w:color w:val="000000"/>
          <w:sz w:val="32"/>
          <w:szCs w:val="32"/>
          <w:lang w:bidi="ar"/>
        </w:rPr>
        <w:t>，</w:t>
      </w:r>
      <w:r>
        <w:rPr>
          <w:rFonts w:ascii="方正仿宋_GBK" w:eastAsia="方正仿宋_GBK" w:hAnsi="方正仿宋_GBK" w:cs="方正仿宋_GBK" w:hint="eastAsia"/>
          <w:color w:val="000000"/>
          <w:kern w:val="0"/>
          <w:sz w:val="32"/>
          <w:szCs w:val="32"/>
          <w:lang w:bidi="ar"/>
        </w:rPr>
        <w:t>利用租赁产权（房屋租期</w:t>
      </w:r>
      <w:r>
        <w:rPr>
          <w:rFonts w:ascii="Times New Roman" w:eastAsia="方正仿宋_GBK" w:hAnsi="Times New Roman" w:cs="Times New Roman"/>
          <w:color w:val="000000"/>
          <w:kern w:val="0"/>
          <w:sz w:val="32"/>
          <w:szCs w:val="32"/>
          <w:lang w:bidi="ar"/>
        </w:rPr>
        <w:t>5</w:t>
      </w:r>
      <w:r>
        <w:rPr>
          <w:rFonts w:ascii="方正仿宋_GBK" w:eastAsia="方正仿宋_GBK" w:hAnsi="方正仿宋_GBK" w:cs="方正仿宋_GBK" w:hint="eastAsia"/>
          <w:color w:val="000000"/>
          <w:kern w:val="0"/>
          <w:sz w:val="32"/>
          <w:szCs w:val="32"/>
          <w:lang w:bidi="ar"/>
        </w:rPr>
        <w:t>年及以上）建设养老机构需</w:t>
      </w:r>
      <w:r>
        <w:rPr>
          <w:rFonts w:ascii="方正仿宋_GBK" w:eastAsia="方正仿宋_GBK" w:hAnsi="方正仿宋_GBK" w:cs="方正仿宋_GBK" w:hint="eastAsia"/>
          <w:color w:val="000000"/>
          <w:kern w:val="0"/>
          <w:sz w:val="32"/>
          <w:szCs w:val="32"/>
          <w:lang w:bidi="ar"/>
        </w:rPr>
        <w:lastRenderedPageBreak/>
        <w:t>新增床位</w:t>
      </w:r>
      <w:r>
        <w:rPr>
          <w:rFonts w:ascii="Times New Roman" w:eastAsia="方正仿宋_GBK" w:hAnsi="Times New Roman" w:cs="Times New Roman"/>
          <w:color w:val="000000"/>
          <w:kern w:val="0"/>
          <w:sz w:val="32"/>
          <w:szCs w:val="32"/>
          <w:lang w:bidi="ar"/>
        </w:rPr>
        <w:t>20</w:t>
      </w:r>
      <w:r>
        <w:rPr>
          <w:rFonts w:ascii="方正仿宋_GBK" w:eastAsia="方正仿宋_GBK" w:hAnsi="方正仿宋_GBK" w:cs="方正仿宋_GBK" w:hint="eastAsia"/>
          <w:color w:val="000000"/>
          <w:kern w:val="0"/>
          <w:sz w:val="32"/>
          <w:szCs w:val="32"/>
          <w:lang w:bidi="ar"/>
        </w:rPr>
        <w:t>张（含）以上。</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sz w:val="32"/>
          <w:szCs w:val="32"/>
        </w:rPr>
      </w:pPr>
      <w:r>
        <w:rPr>
          <w:rFonts w:ascii="方正仿宋_GBK" w:eastAsia="方正仿宋_GBK" w:hAnsi="方正仿宋_GBK" w:cs="方正仿宋_GBK" w:hint="eastAsia"/>
          <w:color w:val="000000"/>
          <w:sz w:val="32"/>
          <w:szCs w:val="32"/>
          <w:lang w:bidi="ar"/>
        </w:rPr>
        <w:t>（四）养老机构入住率达到</w:t>
      </w:r>
      <w:r>
        <w:rPr>
          <w:rFonts w:ascii="Times New Roman" w:eastAsia="方正仿宋_GBK" w:hAnsi="Times New Roman" w:cs="Times New Roman"/>
          <w:color w:val="000000"/>
          <w:sz w:val="32"/>
          <w:szCs w:val="32"/>
          <w:lang w:bidi="ar"/>
        </w:rPr>
        <w:t>50%</w:t>
      </w:r>
      <w:r>
        <w:rPr>
          <w:rFonts w:ascii="方正仿宋_GBK" w:eastAsia="方正仿宋_GBK" w:hAnsi="方正仿宋_GBK" w:cs="方正仿宋_GBK" w:hint="eastAsia"/>
          <w:color w:val="000000"/>
          <w:sz w:val="32"/>
          <w:szCs w:val="32"/>
          <w:lang w:bidi="ar"/>
        </w:rPr>
        <w:t>（含）以上或依法运营</w:t>
      </w:r>
      <w:r>
        <w:rPr>
          <w:rFonts w:ascii="Times New Roman" w:eastAsia="方正仿宋_GBK" w:hAnsi="Times New Roman" w:cs="Times New Roman"/>
          <w:color w:val="000000"/>
          <w:sz w:val="32"/>
          <w:szCs w:val="32"/>
          <w:lang w:bidi="ar"/>
        </w:rPr>
        <w:t>2</w:t>
      </w:r>
      <w:r>
        <w:rPr>
          <w:rFonts w:ascii="方正仿宋_GBK" w:eastAsia="方正仿宋_GBK" w:hAnsi="方正仿宋_GBK" w:cs="方正仿宋_GBK" w:hint="eastAsia"/>
          <w:color w:val="000000"/>
          <w:sz w:val="32"/>
          <w:szCs w:val="32"/>
          <w:lang w:bidi="ar"/>
        </w:rPr>
        <w:t>年以上的养老机构。</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Style w:val="15"/>
          <w:rFonts w:ascii="方正仿宋_GBK" w:eastAsia="方正仿宋_GBK" w:hAnsi="方正仿宋_GBK" w:cs="方正仿宋_GBK" w:hint="eastAsia"/>
          <w:sz w:val="32"/>
          <w:szCs w:val="32"/>
          <w:lang w:bidi="ar"/>
        </w:rPr>
        <w:t>（五）养老机构享受建设补贴后，运营年限不得少于</w:t>
      </w:r>
      <w:r>
        <w:rPr>
          <w:rStyle w:val="15"/>
          <w:rFonts w:eastAsia="方正仿宋_GBK"/>
          <w:sz w:val="32"/>
          <w:szCs w:val="32"/>
          <w:lang w:bidi="ar"/>
        </w:rPr>
        <w:t>5</w:t>
      </w:r>
      <w:r>
        <w:rPr>
          <w:rStyle w:val="15"/>
          <w:rFonts w:ascii="方正仿宋_GBK" w:eastAsia="方正仿宋_GBK" w:hAnsi="方正仿宋_GBK" w:cs="方正仿宋_GBK" w:hint="eastAsia"/>
          <w:sz w:val="32"/>
          <w:szCs w:val="32"/>
          <w:lang w:bidi="ar"/>
        </w:rPr>
        <w:t>年。</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（六）申报资料。</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1.</w:t>
      </w:r>
      <w:r>
        <w:rPr>
          <w:rFonts w:ascii="方正仿宋_GBK" w:eastAsia="方正仿宋_GBK" w:hAnsi="方正仿宋_GBK" w:cs="方正仿宋_GBK" w:hint="eastAsia"/>
          <w:sz w:val="32"/>
          <w:szCs w:val="32"/>
          <w:lang w:bidi="ar"/>
        </w:rPr>
        <w:t>《重庆市社会办养老机构建设补贴申请表》；</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2.</w:t>
      </w:r>
      <w:r>
        <w:rPr>
          <w:rFonts w:ascii="方正仿宋_GBK" w:eastAsia="方正仿宋_GBK" w:hAnsi="方正仿宋_GBK" w:cs="方正仿宋_GBK" w:hint="eastAsia"/>
          <w:sz w:val="32"/>
          <w:szCs w:val="32"/>
          <w:lang w:bidi="ar"/>
        </w:rPr>
        <w:t>申请单位法人代表的身份证原件及复印件；</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3.</w:t>
      </w:r>
      <w:r>
        <w:rPr>
          <w:rFonts w:ascii="方正仿宋_GBK" w:eastAsia="方正仿宋_GBK" w:hAnsi="方正仿宋_GBK" w:cs="方正仿宋_GBK" w:hint="eastAsia"/>
          <w:sz w:val="32"/>
          <w:szCs w:val="32"/>
          <w:lang w:bidi="ar"/>
        </w:rPr>
        <w:t>养老机构设立许可证书（正本、副本，或备案号）原件及复印件；</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4.</w:t>
      </w:r>
      <w:r>
        <w:rPr>
          <w:rFonts w:ascii="方正仿宋_GBK" w:eastAsia="方正仿宋_GBK" w:hAnsi="方正仿宋_GBK" w:cs="方正仿宋_GBK" w:hint="eastAsia"/>
          <w:sz w:val="32"/>
          <w:szCs w:val="32"/>
          <w:lang w:bidi="ar"/>
        </w:rPr>
        <w:t>老年人入住花名册、协议（合同）、评估报告（表）和缴费清单的原件及复印件；</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5</w:t>
      </w:r>
      <w:r>
        <w:rPr>
          <w:rFonts w:ascii="Times New Roman" w:eastAsia="方正仿宋_GBK" w:hAnsi="Times New Roman" w:cs="Times New Roman" w:hint="eastAsia"/>
          <w:sz w:val="32"/>
          <w:szCs w:val="32"/>
          <w:lang w:bidi="ar"/>
        </w:rPr>
        <w:t>.</w:t>
      </w:r>
      <w:r>
        <w:rPr>
          <w:rFonts w:ascii="方正仿宋_GBK" w:eastAsia="方正仿宋_GBK" w:hAnsi="方正仿宋_GBK" w:cs="方正仿宋_GBK" w:hint="eastAsia"/>
          <w:sz w:val="32"/>
          <w:szCs w:val="32"/>
          <w:lang w:bidi="ar"/>
        </w:rPr>
        <w:t>承诺书（样本见附件</w:t>
      </w:r>
      <w:r>
        <w:rPr>
          <w:rFonts w:ascii="Times New Roman" w:eastAsia="方正仿宋_GBK" w:hAnsi="Times New Roman" w:cs="Times New Roman"/>
          <w:sz w:val="32"/>
          <w:szCs w:val="32"/>
          <w:lang w:bidi="ar"/>
        </w:rPr>
        <w:t>1</w:t>
      </w:r>
      <w:r>
        <w:rPr>
          <w:rFonts w:ascii="方正仿宋_GBK" w:eastAsia="方正仿宋_GBK" w:hAnsi="方正仿宋_GBK" w:cs="方正仿宋_GBK" w:hint="eastAsia"/>
          <w:sz w:val="32"/>
          <w:szCs w:val="32"/>
          <w:lang w:bidi="ar"/>
        </w:rPr>
        <w:t>）原件。</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第十四条</w:t>
      </w:r>
      <w:r>
        <w:rPr>
          <w:rFonts w:ascii="Times New Roman" w:eastAsia="方正仿宋_GBK" w:hAnsi="方正仿宋_GBK" w:cs="Times New Roman" w:hint="eastAsia"/>
          <w:sz w:val="32"/>
          <w:szCs w:val="32"/>
          <w:lang w:bidi="ar"/>
        </w:rPr>
        <w:t xml:space="preserve">  </w:t>
      </w:r>
      <w:r>
        <w:rPr>
          <w:rFonts w:ascii="方正仿宋_GBK" w:eastAsia="方正仿宋_GBK" w:hAnsi="方正仿宋_GBK" w:cs="方正仿宋_GBK" w:hint="eastAsia"/>
          <w:sz w:val="32"/>
          <w:szCs w:val="32"/>
          <w:lang w:bidi="ar"/>
        </w:rPr>
        <w:t>社会办养老机构建设补贴资金申报补助流程。</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sz w:val="32"/>
          <w:szCs w:val="32"/>
        </w:rPr>
      </w:pPr>
      <w:r>
        <w:rPr>
          <w:rStyle w:val="15"/>
          <w:rFonts w:ascii="方正仿宋_GBK" w:eastAsia="方正仿宋_GBK" w:hAnsi="方正仿宋_GBK" w:cs="方正仿宋_GBK" w:hint="eastAsia"/>
          <w:sz w:val="32"/>
          <w:szCs w:val="32"/>
          <w:lang w:bidi="ar"/>
        </w:rPr>
        <w:t>（一）申请。由社会办养老机构向所在</w:t>
      </w:r>
      <w:r>
        <w:rPr>
          <w:rFonts w:ascii="方正仿宋_GBK" w:eastAsia="方正仿宋_GBK" w:hAnsi="方正仿宋_GBK" w:cs="方正仿宋_GBK" w:hint="eastAsia"/>
          <w:color w:val="000000"/>
          <w:sz w:val="32"/>
          <w:szCs w:val="32"/>
          <w:lang w:bidi="ar"/>
        </w:rPr>
        <w:t>区县</w:t>
      </w:r>
      <w:r>
        <w:rPr>
          <w:rStyle w:val="15"/>
          <w:rFonts w:ascii="方正仿宋_GBK" w:eastAsia="方正仿宋_GBK" w:hAnsi="方正仿宋_GBK" w:cs="方正仿宋_GBK" w:hint="eastAsia"/>
          <w:sz w:val="32"/>
          <w:szCs w:val="32"/>
          <w:lang w:bidi="ar"/>
        </w:rPr>
        <w:t>民政局提出书面申请，填报</w:t>
      </w:r>
      <w:r>
        <w:rPr>
          <w:rFonts w:ascii="方正仿宋_GBK" w:eastAsia="方正仿宋_GBK" w:hAnsi="方正仿宋_GBK" w:cs="方正仿宋_GBK" w:hint="eastAsia"/>
          <w:sz w:val="32"/>
          <w:szCs w:val="32"/>
          <w:lang w:bidi="ar"/>
        </w:rPr>
        <w:t>《重庆市社会办养老机构建设补贴申请审批表》（见附件</w:t>
      </w:r>
      <w:r>
        <w:rPr>
          <w:rFonts w:ascii="Times New Roman" w:eastAsia="方正仿宋_GBK" w:hAnsi="Times New Roman" w:cs="Times New Roman"/>
          <w:sz w:val="32"/>
          <w:szCs w:val="32"/>
          <w:lang w:bidi="ar"/>
        </w:rPr>
        <w:t>2</w:t>
      </w:r>
      <w:r>
        <w:rPr>
          <w:rFonts w:ascii="方正仿宋_GBK" w:eastAsia="方正仿宋_GBK" w:hAnsi="方正仿宋_GBK" w:cs="方正仿宋_GBK" w:hint="eastAsia"/>
          <w:sz w:val="32"/>
          <w:szCs w:val="32"/>
          <w:lang w:bidi="ar"/>
        </w:rPr>
        <w:t>）</w:t>
      </w:r>
      <w:r>
        <w:rPr>
          <w:rStyle w:val="15"/>
          <w:rFonts w:ascii="方正仿宋_GBK" w:eastAsia="方正仿宋_GBK" w:hAnsi="方正仿宋_GBK" w:cs="方正仿宋_GBK" w:hint="eastAsia"/>
          <w:sz w:val="32"/>
          <w:szCs w:val="32"/>
          <w:lang w:bidi="ar"/>
        </w:rPr>
        <w:t>，并提交申报材料。</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sz w:val="32"/>
          <w:szCs w:val="32"/>
        </w:rPr>
      </w:pPr>
      <w:r>
        <w:rPr>
          <w:rStyle w:val="15"/>
          <w:rFonts w:ascii="方正仿宋_GBK" w:eastAsia="方正仿宋_GBK" w:hAnsi="方正仿宋_GBK" w:cs="方正仿宋_GBK" w:hint="eastAsia"/>
          <w:sz w:val="32"/>
          <w:szCs w:val="32"/>
          <w:lang w:bidi="ar"/>
        </w:rPr>
        <w:t>（二）调查。</w:t>
      </w:r>
      <w:r>
        <w:rPr>
          <w:rFonts w:ascii="方正仿宋_GBK" w:eastAsia="方正仿宋_GBK" w:hAnsi="方正仿宋_GBK" w:cs="方正仿宋_GBK" w:hint="eastAsia"/>
          <w:color w:val="000000"/>
          <w:sz w:val="32"/>
          <w:szCs w:val="32"/>
          <w:lang w:bidi="ar"/>
        </w:rPr>
        <w:t>区县</w:t>
      </w:r>
      <w:r>
        <w:rPr>
          <w:rStyle w:val="15"/>
          <w:rFonts w:ascii="方正仿宋_GBK" w:eastAsia="方正仿宋_GBK" w:hAnsi="方正仿宋_GBK" w:cs="方正仿宋_GBK" w:hint="eastAsia"/>
          <w:sz w:val="32"/>
          <w:szCs w:val="32"/>
          <w:lang w:bidi="ar"/>
        </w:rPr>
        <w:t>民政局对申请材料进行初审，并会同</w:t>
      </w:r>
      <w:r>
        <w:rPr>
          <w:rFonts w:ascii="方正仿宋_GBK" w:eastAsia="方正仿宋_GBK" w:hAnsi="方正仿宋_GBK" w:cs="方正仿宋_GBK" w:hint="eastAsia"/>
          <w:color w:val="000000"/>
          <w:sz w:val="32"/>
          <w:szCs w:val="32"/>
          <w:lang w:bidi="ar"/>
        </w:rPr>
        <w:t>区县</w:t>
      </w:r>
      <w:r>
        <w:rPr>
          <w:rStyle w:val="15"/>
          <w:rFonts w:ascii="方正仿宋_GBK" w:eastAsia="方正仿宋_GBK" w:hAnsi="方正仿宋_GBK" w:cs="方正仿宋_GBK" w:hint="eastAsia"/>
          <w:sz w:val="32"/>
          <w:szCs w:val="32"/>
          <w:lang w:bidi="ar"/>
        </w:rPr>
        <w:t>财政局组成调查组对养老机构设施建设和运营情况进行实地调查，填写调查表（见附件</w:t>
      </w:r>
      <w:r>
        <w:rPr>
          <w:rStyle w:val="15"/>
          <w:rFonts w:eastAsia="方正仿宋_GBK"/>
          <w:sz w:val="32"/>
          <w:szCs w:val="32"/>
          <w:lang w:bidi="ar"/>
        </w:rPr>
        <w:t>3</w:t>
      </w:r>
      <w:r>
        <w:rPr>
          <w:rFonts w:ascii="方正仿宋_GBK" w:eastAsia="方正仿宋_GBK" w:hAnsi="方正仿宋_GBK" w:cs="方正仿宋_GBK" w:hint="eastAsia"/>
          <w:sz w:val="32"/>
          <w:szCs w:val="32"/>
          <w:lang w:bidi="ar"/>
        </w:rPr>
        <w:t>）</w:t>
      </w:r>
      <w:r>
        <w:rPr>
          <w:rStyle w:val="15"/>
          <w:rFonts w:ascii="方正仿宋_GBK" w:eastAsia="方正仿宋_GBK" w:hAnsi="方正仿宋_GBK" w:cs="方正仿宋_GBK" w:hint="eastAsia"/>
          <w:sz w:val="32"/>
          <w:szCs w:val="32"/>
          <w:lang w:bidi="ar"/>
        </w:rPr>
        <w:t>。</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sz w:val="32"/>
          <w:szCs w:val="32"/>
        </w:rPr>
      </w:pPr>
      <w:r>
        <w:rPr>
          <w:rStyle w:val="15"/>
          <w:rFonts w:ascii="方正仿宋_GBK" w:eastAsia="方正仿宋_GBK" w:hAnsi="方正仿宋_GBK" w:cs="方正仿宋_GBK" w:hint="eastAsia"/>
          <w:sz w:val="32"/>
          <w:szCs w:val="32"/>
          <w:lang w:bidi="ar"/>
        </w:rPr>
        <w:t>（三）评审。区县民政局和财政局及有关部门应组成评审委员会，对申请建设补贴的社会办养老机构建设项目进行评审，评</w:t>
      </w:r>
      <w:r>
        <w:rPr>
          <w:rStyle w:val="15"/>
          <w:rFonts w:ascii="方正仿宋_GBK" w:eastAsia="方正仿宋_GBK" w:hAnsi="方正仿宋_GBK" w:cs="方正仿宋_GBK" w:hint="eastAsia"/>
          <w:sz w:val="32"/>
          <w:szCs w:val="32"/>
          <w:lang w:bidi="ar"/>
        </w:rPr>
        <w:lastRenderedPageBreak/>
        <w:t>审结果形成评审会议纪要。</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Style w:val="15"/>
          <w:rFonts w:ascii="方正仿宋_GBK" w:eastAsia="方正仿宋_GBK" w:hAnsi="方正仿宋_GBK" w:cs="方正仿宋_GBK" w:hint="eastAsia"/>
          <w:sz w:val="32"/>
          <w:szCs w:val="32"/>
          <w:lang w:bidi="ar"/>
        </w:rPr>
        <w:t>（四）公示。各区县对评审合格的项目予以公示，接受群众监督。经公示无异议，或有反映但经调查确实符合申报条件的，由区县民政局、财政局分别于每年</w:t>
      </w:r>
      <w:r>
        <w:rPr>
          <w:rStyle w:val="15"/>
          <w:rFonts w:eastAsia="方正仿宋_GBK"/>
          <w:sz w:val="32"/>
          <w:szCs w:val="32"/>
          <w:lang w:bidi="ar"/>
        </w:rPr>
        <w:t>10</w:t>
      </w:r>
      <w:r>
        <w:rPr>
          <w:rStyle w:val="15"/>
          <w:rFonts w:ascii="方正仿宋_GBK" w:eastAsia="方正仿宋_GBK" w:hAnsi="方正仿宋_GBK" w:cs="方正仿宋_GBK" w:hint="eastAsia"/>
          <w:sz w:val="32"/>
          <w:szCs w:val="32"/>
          <w:lang w:bidi="ar"/>
        </w:rPr>
        <w:t>月底前报市民政局、市财政局，并分项目附送调查评审材料（评审会议纪要、调查表、项目申请审批表及申报要件）。</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Style w:val="15"/>
          <w:rFonts w:ascii="方正仿宋_GBK" w:eastAsia="方正仿宋_GBK" w:hAnsi="方正仿宋_GBK" w:cs="方正仿宋_GBK" w:hint="eastAsia"/>
          <w:sz w:val="32"/>
          <w:szCs w:val="32"/>
          <w:lang w:bidi="ar"/>
        </w:rPr>
        <w:t>（五）审查。市民政局、市财政局收到区县报送的申报材料后，及时对申报材料进行审核并予以公示，公示期为</w:t>
      </w:r>
      <w:r>
        <w:rPr>
          <w:rStyle w:val="15"/>
          <w:rFonts w:eastAsia="方正仿宋_GBK"/>
          <w:sz w:val="32"/>
          <w:szCs w:val="32"/>
          <w:lang w:bidi="ar"/>
        </w:rPr>
        <w:t>5</w:t>
      </w:r>
      <w:r>
        <w:rPr>
          <w:rStyle w:val="15"/>
          <w:rFonts w:ascii="方正仿宋_GBK" w:eastAsia="方正仿宋_GBK" w:hAnsi="方正仿宋_GBK" w:cs="方正仿宋_GBK" w:hint="eastAsia"/>
          <w:sz w:val="32"/>
          <w:szCs w:val="32"/>
          <w:lang w:bidi="ar"/>
        </w:rPr>
        <w:t>个工作日。</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Style w:val="15"/>
          <w:rFonts w:ascii="方正仿宋_GBK" w:eastAsia="方正仿宋_GBK" w:hAnsi="方正仿宋_GBK" w:cs="方正仿宋_GBK" w:hint="eastAsia"/>
          <w:sz w:val="32"/>
          <w:szCs w:val="32"/>
          <w:lang w:bidi="ar"/>
        </w:rPr>
        <w:t>（六）补助。对公示</w:t>
      </w:r>
      <w:r>
        <w:rPr>
          <w:rStyle w:val="15"/>
          <w:rFonts w:ascii="方正仿宋_GBK" w:eastAsia="方正仿宋_GBK" w:hAnsi="方正仿宋_GBK" w:cs="方正仿宋_GBK" w:hint="eastAsia"/>
          <w:sz w:val="32"/>
          <w:szCs w:val="32"/>
          <w:lang w:bidi="ar"/>
        </w:rPr>
        <w:t>无异议的或有反映但经调查确实符合申报条件的项目，由市级财政</w:t>
      </w:r>
      <w:r>
        <w:rPr>
          <w:rFonts w:ascii="方正仿宋_GBK" w:eastAsia="方正仿宋_GBK" w:hAnsi="方正仿宋_GBK" w:cs="方正仿宋_GBK" w:hint="eastAsia"/>
          <w:sz w:val="32"/>
          <w:szCs w:val="32"/>
          <w:lang w:bidi="ar"/>
        </w:rPr>
        <w:t>将补助资金下达到有关区县并按规定发放。享受补助的养老机构应与当地区县民政局签订《支持社会办养老机构建设协议书》（见附件</w:t>
      </w:r>
      <w:r>
        <w:rPr>
          <w:rFonts w:ascii="Times New Roman" w:eastAsia="方正仿宋_GBK" w:hAnsi="Times New Roman" w:cs="Times New Roman"/>
          <w:sz w:val="32"/>
          <w:szCs w:val="32"/>
          <w:lang w:bidi="ar"/>
        </w:rPr>
        <w:t>4</w:t>
      </w:r>
      <w:r>
        <w:rPr>
          <w:rFonts w:ascii="方正仿宋_GBK" w:eastAsia="方正仿宋_GBK" w:hAnsi="方正仿宋_GBK" w:cs="方正仿宋_GBK" w:hint="eastAsia"/>
          <w:sz w:val="32"/>
          <w:szCs w:val="32"/>
          <w:lang w:bidi="ar"/>
        </w:rPr>
        <w:t>）。</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sz w:val="32"/>
          <w:szCs w:val="32"/>
        </w:rPr>
      </w:pPr>
      <w:r>
        <w:rPr>
          <w:rFonts w:ascii="方正黑体_GBK" w:eastAsia="方正黑体_GBK" w:hAnsi="方正黑体_GBK" w:cs="方正黑体_GBK" w:hint="eastAsia"/>
          <w:color w:val="000000"/>
          <w:kern w:val="0"/>
          <w:sz w:val="32"/>
          <w:szCs w:val="32"/>
          <w:lang w:bidi="ar"/>
        </w:rPr>
        <w:t>第十五条</w:t>
      </w:r>
      <w:r>
        <w:rPr>
          <w:rFonts w:ascii="Times New Roman" w:eastAsia="方正仿宋_GBK" w:hAnsi="方正仿宋_GBK" w:cs="Times New Roman" w:hint="eastAsia"/>
          <w:color w:val="000000"/>
          <w:sz w:val="32"/>
          <w:szCs w:val="32"/>
          <w:lang w:bidi="ar"/>
        </w:rPr>
        <w:t xml:space="preserve">  </w:t>
      </w:r>
      <w:r>
        <w:rPr>
          <w:rFonts w:ascii="方正仿宋_GBK" w:eastAsia="方正仿宋_GBK" w:hAnsi="方正仿宋_GBK" w:cs="方正仿宋_GBK" w:hint="eastAsia"/>
          <w:color w:val="000000"/>
          <w:kern w:val="0"/>
          <w:sz w:val="32"/>
          <w:szCs w:val="32"/>
          <w:lang w:bidi="ar"/>
        </w:rPr>
        <w:t>各区县负责本区域养老服务市级财政资金使用项目的申报、审核、资金使用及运营监管等情况。</w:t>
      </w:r>
      <w:r>
        <w:rPr>
          <w:rFonts w:ascii="方正仿宋_GBK" w:eastAsia="方正仿宋_GBK" w:hAnsi="方正仿宋_GBK" w:cs="方正仿宋_GBK" w:hint="eastAsia"/>
          <w:color w:val="000000"/>
          <w:sz w:val="32"/>
          <w:szCs w:val="32"/>
          <w:lang w:bidi="ar"/>
        </w:rPr>
        <w:t>各区县应当建立养老服务市级财政资金监督管理机制，加强奖励补助资金规范管理，切实提高资金绩效。任何单位和个人不得挤占挪用和截留补助资金。</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第十六条</w:t>
      </w:r>
      <w:r>
        <w:rPr>
          <w:rFonts w:ascii="Times New Roman" w:eastAsia="方正仿宋_GBK" w:hAnsi="方正仿宋_GBK" w:cs="Times New Roman" w:hint="eastAsia"/>
          <w:color w:val="000000"/>
          <w:sz w:val="32"/>
          <w:szCs w:val="32"/>
          <w:lang w:bidi="ar"/>
        </w:rPr>
        <w:t xml:space="preserve">  </w:t>
      </w:r>
      <w:r>
        <w:rPr>
          <w:rFonts w:ascii="方正仿宋_GBK" w:eastAsia="方正仿宋_GBK" w:hAnsi="方正仿宋_GBK" w:cs="方正仿宋_GBK" w:hint="eastAsia"/>
          <w:sz w:val="32"/>
          <w:szCs w:val="32"/>
          <w:lang w:bidi="ar"/>
        </w:rPr>
        <w:t>各区县</w:t>
      </w:r>
      <w:r>
        <w:rPr>
          <w:rStyle w:val="15"/>
          <w:rFonts w:ascii="方正仿宋_GBK" w:eastAsia="方正仿宋_GBK" w:hAnsi="方正仿宋_GBK" w:cs="方正仿宋_GBK" w:hint="eastAsia"/>
          <w:sz w:val="32"/>
          <w:szCs w:val="32"/>
          <w:lang w:bidi="ar"/>
        </w:rPr>
        <w:t>民政部门和财政部门应对享受补贴的特困供养机构、社区养老服务设施和社会办养老机构的运营情况</w:t>
      </w:r>
      <w:r>
        <w:rPr>
          <w:rFonts w:ascii="方正仿宋_GBK" w:eastAsia="方正仿宋_GBK" w:hAnsi="方正仿宋_GBK" w:cs="方正仿宋_GBK" w:hint="eastAsia"/>
          <w:sz w:val="32"/>
          <w:szCs w:val="32"/>
          <w:lang w:bidi="ar"/>
        </w:rPr>
        <w:t>进行检查，</w:t>
      </w:r>
      <w:r>
        <w:rPr>
          <w:rFonts w:ascii="方正仿宋_GBK" w:eastAsia="方正仿宋_GBK" w:hAnsi="方正仿宋_GBK" w:cs="方正仿宋_GBK" w:hint="eastAsia"/>
          <w:color w:val="000000"/>
          <w:sz w:val="32"/>
          <w:szCs w:val="32"/>
          <w:lang w:bidi="ar"/>
        </w:rPr>
        <w:t>加强绩效评价，提高资金使用效益，在申请补助时提交《重庆养老服务市级财政资金绩效评价表》（见附件</w:t>
      </w:r>
      <w:r>
        <w:rPr>
          <w:rFonts w:ascii="Times New Roman" w:eastAsia="方正仿宋_GBK" w:hAnsi="方正仿宋_GBK" w:cs="Times New Roman" w:hint="eastAsia"/>
          <w:color w:val="000000"/>
          <w:sz w:val="32"/>
          <w:szCs w:val="32"/>
          <w:lang w:bidi="ar"/>
        </w:rPr>
        <w:t>5</w:t>
      </w:r>
      <w:r>
        <w:rPr>
          <w:rFonts w:ascii="方正仿宋_GBK" w:eastAsia="方正仿宋_GBK" w:hAnsi="方正仿宋_GBK" w:cs="方正仿宋_GBK" w:hint="eastAsia"/>
          <w:color w:val="000000"/>
          <w:sz w:val="32"/>
          <w:szCs w:val="32"/>
          <w:lang w:bidi="ar"/>
        </w:rPr>
        <w:t>），年终</w:t>
      </w:r>
      <w:r>
        <w:rPr>
          <w:rFonts w:ascii="方正仿宋_GBK" w:eastAsia="方正仿宋_GBK" w:hAnsi="方正仿宋_GBK" w:cs="方正仿宋_GBK" w:hint="eastAsia"/>
          <w:sz w:val="32"/>
          <w:szCs w:val="32"/>
          <w:lang w:bidi="ar"/>
        </w:rPr>
        <w:t>将</w:t>
      </w:r>
      <w:r>
        <w:rPr>
          <w:rFonts w:ascii="方正仿宋_GBK" w:eastAsia="方正仿宋_GBK" w:hAnsi="方正仿宋_GBK" w:cs="方正仿宋_GBK" w:hint="eastAsia"/>
          <w:sz w:val="32"/>
          <w:szCs w:val="32"/>
          <w:lang w:bidi="ar"/>
        </w:rPr>
        <w:lastRenderedPageBreak/>
        <w:t>相关检查和绩效评价情况分别报市民政部门、市财政部门。市民政、财政部门根据区县上报情况适时开展再评价，并将检查和绩效评价结果与市级财政资金分配相挂钩。</w:t>
      </w:r>
    </w:p>
    <w:p w:rsidR="0014179F" w:rsidRDefault="004C66F2">
      <w:pPr>
        <w:adjustRightInd w:val="0"/>
        <w:snapToGrid w:val="0"/>
        <w:spacing w:line="579" w:lineRule="exact"/>
        <w:ind w:firstLineChars="200" w:firstLine="640"/>
        <w:rPr>
          <w:rFonts w:ascii="Times New Roman" w:eastAsia="方正仿宋_GBK" w:hAnsi="Times New Roman" w:cs="Times New Roman"/>
          <w:color w:val="000000"/>
          <w:sz w:val="32"/>
          <w:szCs w:val="32"/>
        </w:rPr>
      </w:pPr>
      <w:r>
        <w:rPr>
          <w:rFonts w:ascii="方正黑体_GBK" w:eastAsia="方正黑体_GBK" w:hAnsi="方正黑体_GBK" w:cs="方正黑体_GBK" w:hint="eastAsia"/>
          <w:color w:val="000000"/>
          <w:kern w:val="0"/>
          <w:sz w:val="32"/>
          <w:szCs w:val="32"/>
          <w:lang w:bidi="ar"/>
        </w:rPr>
        <w:t>第十七条</w:t>
      </w:r>
      <w:r>
        <w:rPr>
          <w:rFonts w:ascii="Times New Roman" w:eastAsia="方正仿宋_GBK" w:hAnsi="方正仿宋_GBK" w:cs="Times New Roman" w:hint="eastAsia"/>
          <w:sz w:val="32"/>
          <w:szCs w:val="32"/>
          <w:lang w:bidi="ar"/>
        </w:rPr>
        <w:t xml:space="preserve">  </w:t>
      </w:r>
      <w:r>
        <w:rPr>
          <w:rFonts w:ascii="方正仿宋_GBK" w:eastAsia="方正仿宋_GBK" w:hAnsi="方正仿宋_GBK" w:cs="方正仿宋_GBK" w:hint="eastAsia"/>
          <w:sz w:val="32"/>
          <w:szCs w:val="32"/>
          <w:lang w:bidi="ar"/>
        </w:rPr>
        <w:t>凡具有下列情况之一的，</w:t>
      </w:r>
      <w:r>
        <w:rPr>
          <w:rFonts w:ascii="方正仿宋_GBK" w:eastAsia="方正仿宋_GBK" w:hAnsi="方正仿宋_GBK" w:cs="方正仿宋_GBK" w:hint="eastAsia"/>
          <w:color w:val="000000"/>
          <w:sz w:val="32"/>
          <w:szCs w:val="32"/>
          <w:lang w:bidi="ar"/>
        </w:rPr>
        <w:t>给予通报批评，并责令其限期整改；未整改或整改不到位的取消补助，由各区县收回补助资金并取消补助资金申报资格；对违规违法使用的，依照国家有关法律法规追究法律责任，涉嫌犯罪的依法移交司法机关处理。</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（一）提供虚假资料，骗取补助资金的；</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（二）</w:t>
      </w:r>
      <w:r>
        <w:rPr>
          <w:rFonts w:ascii="方正仿宋_GBK" w:eastAsia="方正仿宋_GBK" w:hAnsi="方正仿宋_GBK" w:cs="方正仿宋_GBK" w:hint="eastAsia"/>
          <w:color w:val="000000"/>
          <w:sz w:val="32"/>
          <w:szCs w:val="32"/>
          <w:lang w:bidi="ar"/>
        </w:rPr>
        <w:t>补助</w:t>
      </w:r>
      <w:r>
        <w:rPr>
          <w:rFonts w:ascii="方正仿宋_GBK" w:eastAsia="方正仿宋_GBK" w:hAnsi="方正仿宋_GBK" w:cs="方正仿宋_GBK" w:hint="eastAsia"/>
          <w:sz w:val="32"/>
          <w:szCs w:val="32"/>
          <w:lang w:bidi="ar"/>
        </w:rPr>
        <w:t>资金未专款专用，挪作他用的；</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（三）运营过程中改变养老服务设施或养老机构性质或设施用途的；</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（四）其他违规违法使用的。</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第十八条</w:t>
      </w:r>
      <w:r>
        <w:rPr>
          <w:rFonts w:ascii="Times New Roman" w:eastAsia="方正仿宋_GBK" w:hAnsi="方正仿宋_GBK" w:cs="Times New Roman" w:hint="eastAsia"/>
          <w:sz w:val="32"/>
          <w:szCs w:val="32"/>
          <w:lang w:bidi="ar"/>
        </w:rPr>
        <w:t xml:space="preserve">  </w:t>
      </w:r>
      <w:r>
        <w:rPr>
          <w:rFonts w:ascii="方正仿宋_GBK" w:eastAsia="方正仿宋_GBK" w:hAnsi="方正仿宋_GBK" w:cs="方正仿宋_GBK" w:hint="eastAsia"/>
          <w:sz w:val="32"/>
          <w:szCs w:val="32"/>
          <w:lang w:bidi="ar"/>
        </w:rPr>
        <w:t>各区县应自觉接受社会各界的监督，并积极配合有关部门做好审计、核查等工作。市级将对各地养老服务市级财政资金使用管理等情况纳入相关目标考核，不定</w:t>
      </w:r>
      <w:r>
        <w:rPr>
          <w:rFonts w:ascii="方正仿宋_GBK" w:eastAsia="方正仿宋_GBK" w:hAnsi="方正仿宋_GBK" w:cs="方正仿宋_GBK" w:hint="eastAsia"/>
          <w:sz w:val="32"/>
          <w:szCs w:val="32"/>
          <w:lang w:bidi="ar"/>
        </w:rPr>
        <w:t>期进行抽查。</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黑体_GBK" w:eastAsia="方正黑体_GBK" w:hAnsi="方正黑体_GBK" w:cs="方正黑体_GBK" w:hint="eastAsia"/>
          <w:color w:val="000000"/>
          <w:kern w:val="0"/>
          <w:sz w:val="32"/>
          <w:szCs w:val="32"/>
          <w:lang w:bidi="ar"/>
        </w:rPr>
        <w:t>第十九条</w:t>
      </w:r>
      <w:r>
        <w:rPr>
          <w:rFonts w:ascii="Times New Roman" w:eastAsia="方正仿宋_GBK" w:hAnsi="方正仿宋_GBK" w:cs="Times New Roman" w:hint="eastAsia"/>
          <w:sz w:val="32"/>
          <w:szCs w:val="32"/>
          <w:lang w:bidi="ar"/>
        </w:rPr>
        <w:t xml:space="preserve">  </w:t>
      </w:r>
      <w:r>
        <w:rPr>
          <w:rFonts w:ascii="方正仿宋_GBK" w:eastAsia="方正仿宋_GBK" w:hAnsi="方正仿宋_GBK" w:cs="方正仿宋_GBK" w:hint="eastAsia"/>
          <w:sz w:val="32"/>
          <w:szCs w:val="32"/>
          <w:lang w:bidi="ar"/>
        </w:rPr>
        <w:t>本《办法》自发布之日起实行，由市财政局和市民政局负责解释。《重庆市民政局重庆市财政局〈关于调整社会办养老机构建设补贴〉的通知》（</w:t>
      </w:r>
      <w:proofErr w:type="gramStart"/>
      <w:r>
        <w:rPr>
          <w:rFonts w:ascii="方正仿宋_GBK" w:eastAsia="方正仿宋_GBK" w:hAnsi="方正仿宋_GBK" w:cs="方正仿宋_GBK" w:hint="eastAsia"/>
          <w:sz w:val="32"/>
          <w:szCs w:val="32"/>
          <w:lang w:bidi="ar"/>
        </w:rPr>
        <w:t>渝民发</w:t>
      </w:r>
      <w:proofErr w:type="gramEnd"/>
      <w:r>
        <w:rPr>
          <w:rFonts w:ascii="方正仿宋_GBK" w:eastAsia="方正仿宋_GBK" w:hAnsi="方正仿宋_GBK" w:cs="方正仿宋_GBK" w:hint="eastAsia"/>
          <w:sz w:val="32"/>
          <w:szCs w:val="32"/>
          <w:lang w:bidi="ar"/>
        </w:rPr>
        <w:t>﹝</w:t>
      </w:r>
      <w:r>
        <w:rPr>
          <w:rFonts w:ascii="Times New Roman" w:eastAsia="方正仿宋_GBK" w:hAnsi="Times New Roman" w:cs="Times New Roman"/>
          <w:sz w:val="32"/>
          <w:szCs w:val="32"/>
          <w:lang w:bidi="ar"/>
        </w:rPr>
        <w:t>2014</w:t>
      </w:r>
      <w:r>
        <w:rPr>
          <w:rFonts w:ascii="方正仿宋_GBK" w:eastAsia="方正仿宋_GBK" w:hAnsi="方正仿宋_GBK" w:cs="方正仿宋_GBK" w:hint="eastAsia"/>
          <w:sz w:val="32"/>
          <w:szCs w:val="32"/>
          <w:lang w:bidi="ar"/>
        </w:rPr>
        <w:t>﹞</w:t>
      </w:r>
      <w:r>
        <w:rPr>
          <w:rFonts w:ascii="Times New Roman" w:eastAsia="方正仿宋_GBK" w:hAnsi="Times New Roman" w:cs="Times New Roman"/>
          <w:sz w:val="32"/>
          <w:szCs w:val="32"/>
          <w:lang w:bidi="ar"/>
        </w:rPr>
        <w:t>103</w:t>
      </w:r>
      <w:r>
        <w:rPr>
          <w:rFonts w:ascii="方正仿宋_GBK" w:eastAsia="方正仿宋_GBK" w:hAnsi="方正仿宋_GBK" w:cs="方正仿宋_GBK" w:hint="eastAsia"/>
          <w:sz w:val="32"/>
          <w:szCs w:val="32"/>
          <w:lang w:bidi="ar"/>
        </w:rPr>
        <w:t>号）同时废止。</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lastRenderedPageBreak/>
        <w:t>附件：</w:t>
      </w:r>
      <w:r>
        <w:rPr>
          <w:rFonts w:ascii="Times New Roman" w:eastAsia="方正仿宋_GBK" w:hAnsi="Times New Roman" w:cs="Times New Roman"/>
          <w:sz w:val="32"/>
          <w:szCs w:val="32"/>
          <w:lang w:bidi="ar"/>
        </w:rPr>
        <w:t>1.</w:t>
      </w:r>
      <w:r>
        <w:rPr>
          <w:rFonts w:ascii="方正仿宋_GBK" w:eastAsia="方正仿宋_GBK" w:hAnsi="方正仿宋_GBK" w:cs="方正仿宋_GBK" w:hint="eastAsia"/>
          <w:sz w:val="32"/>
          <w:szCs w:val="32"/>
          <w:lang w:bidi="ar"/>
        </w:rPr>
        <w:t>承诺书</w:t>
      </w:r>
    </w:p>
    <w:p w:rsidR="0014179F" w:rsidRDefault="004C66F2">
      <w:pPr>
        <w:adjustRightInd w:val="0"/>
        <w:snapToGrid w:val="0"/>
        <w:spacing w:line="579" w:lineRule="exact"/>
        <w:ind w:firstLineChars="200" w:firstLine="640"/>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lang w:bidi="ar"/>
        </w:rPr>
        <w:t xml:space="preserve">      </w:t>
      </w:r>
      <w:r>
        <w:rPr>
          <w:rFonts w:ascii="Times New Roman" w:eastAsia="方正仿宋_GBK" w:hAnsi="Times New Roman" w:cs="Times New Roman"/>
          <w:sz w:val="32"/>
          <w:szCs w:val="32"/>
          <w:lang w:bidi="ar"/>
        </w:rPr>
        <w:t>2.</w:t>
      </w:r>
      <w:r>
        <w:rPr>
          <w:rFonts w:ascii="方正仿宋_GBK" w:eastAsia="方正仿宋_GBK" w:hAnsi="方正仿宋_GBK" w:cs="方正仿宋_GBK" w:hint="eastAsia"/>
          <w:sz w:val="32"/>
          <w:szCs w:val="32"/>
          <w:lang w:bidi="ar"/>
        </w:rPr>
        <w:t>重庆市社会办养老机构建设补贴申请审批表</w:t>
      </w:r>
    </w:p>
    <w:p w:rsidR="0014179F" w:rsidRDefault="004C66F2">
      <w:pPr>
        <w:adjustRightInd w:val="0"/>
        <w:snapToGrid w:val="0"/>
        <w:spacing w:line="579" w:lineRule="exact"/>
        <w:rPr>
          <w:rFonts w:ascii="Times New Roman" w:eastAsia="方正仿宋_GBK" w:hAnsi="Times New Roman" w:cs="Times New Roman"/>
          <w:sz w:val="32"/>
          <w:szCs w:val="32"/>
        </w:rPr>
      </w:pPr>
      <w:r>
        <w:rPr>
          <w:rFonts w:ascii="Times New Roman" w:eastAsia="方正仿宋_GBK" w:hAnsi="Times New Roman" w:cs="Times New Roman" w:hint="eastAsia"/>
          <w:sz w:val="32"/>
          <w:szCs w:val="32"/>
          <w:lang w:bidi="ar"/>
        </w:rPr>
        <w:t xml:space="preserve">          </w:t>
      </w:r>
      <w:r>
        <w:rPr>
          <w:rFonts w:ascii="Times New Roman" w:eastAsia="方正仿宋_GBK" w:hAnsi="Times New Roman" w:cs="Times New Roman"/>
          <w:sz w:val="32"/>
          <w:szCs w:val="32"/>
          <w:lang w:bidi="ar"/>
        </w:rPr>
        <w:t>3.</w:t>
      </w:r>
      <w:r>
        <w:rPr>
          <w:rFonts w:ascii="方正仿宋_GBK" w:eastAsia="方正仿宋_GBK" w:hAnsi="方正仿宋_GBK" w:cs="方正仿宋_GBK" w:hint="eastAsia"/>
          <w:sz w:val="32"/>
          <w:szCs w:val="32"/>
          <w:lang w:bidi="ar"/>
        </w:rPr>
        <w:t>重庆市社会办养老机构建设补贴项目调查表</w:t>
      </w:r>
    </w:p>
    <w:p w:rsidR="0014179F" w:rsidRDefault="004C66F2">
      <w:pPr>
        <w:numPr>
          <w:ilvl w:val="0"/>
          <w:numId w:val="2"/>
        </w:numPr>
        <w:adjustRightInd w:val="0"/>
        <w:snapToGrid w:val="0"/>
        <w:spacing w:line="579" w:lineRule="exact"/>
        <w:ind w:firstLineChars="500" w:firstLine="1600"/>
        <w:rPr>
          <w:rFonts w:ascii="Times New Roman" w:eastAsia="方正仿宋_GBK" w:hAnsi="Times New Roman" w:cs="Times New Roman"/>
          <w:sz w:val="32"/>
          <w:szCs w:val="32"/>
        </w:rPr>
      </w:pPr>
      <w:r>
        <w:rPr>
          <w:rFonts w:ascii="方正仿宋_GBK" w:eastAsia="方正仿宋_GBK" w:hAnsi="方正仿宋_GBK" w:cs="方正仿宋_GBK" w:hint="eastAsia"/>
          <w:sz w:val="32"/>
          <w:szCs w:val="32"/>
          <w:lang w:bidi="ar"/>
        </w:rPr>
        <w:t>支持社会办养老机构建设协议书（样本）</w:t>
      </w:r>
    </w:p>
    <w:p w:rsidR="0014179F" w:rsidRDefault="004C66F2">
      <w:pPr>
        <w:numPr>
          <w:ilvl w:val="0"/>
          <w:numId w:val="2"/>
        </w:numPr>
        <w:adjustRightInd w:val="0"/>
        <w:snapToGrid w:val="0"/>
        <w:spacing w:line="579" w:lineRule="exact"/>
        <w:ind w:firstLineChars="500" w:firstLine="1600"/>
        <w:rPr>
          <w:rFonts w:ascii="Times New Roman" w:eastAsia="方正仿宋_GBK" w:hAnsi="Times New Roman" w:cs="Times New Roman"/>
          <w:sz w:val="32"/>
          <w:szCs w:val="32"/>
        </w:rPr>
      </w:pPr>
      <w:r>
        <w:rPr>
          <w:rFonts w:ascii="方正仿宋_GBK" w:eastAsia="方正仿宋_GBK" w:hAnsi="方正仿宋_GBK" w:cs="方正仿宋_GBK" w:hint="eastAsia"/>
          <w:color w:val="000000"/>
          <w:sz w:val="32"/>
          <w:szCs w:val="32"/>
          <w:lang w:bidi="ar"/>
        </w:rPr>
        <w:t>重庆养老服务市级财政资金绩效评价表</w:t>
      </w:r>
    </w:p>
    <w:p w:rsidR="0014179F" w:rsidRDefault="004C66F2">
      <w:pPr>
        <w:snapToGrid w:val="0"/>
        <w:spacing w:line="579" w:lineRule="exact"/>
        <w:jc w:val="center"/>
        <w:rPr>
          <w:rFonts w:ascii="方正仿宋_GBK" w:eastAsia="方正仿宋_GBK" w:hAnsi="Times New Roman" w:cs="Times New Roman"/>
          <w:sz w:val="32"/>
          <w:szCs w:val="32"/>
        </w:rPr>
      </w:pPr>
      <w:r>
        <w:rPr>
          <w:rFonts w:ascii="方正仿宋_GBK" w:eastAsia="方正仿宋_GBK" w:hAnsi="Times New Roman" w:cs="Times New Roman" w:hint="eastAsia"/>
          <w:sz w:val="32"/>
          <w:szCs w:val="32"/>
          <w:lang w:bidi="ar"/>
        </w:rPr>
        <w:t xml:space="preserve"> </w:t>
      </w:r>
    </w:p>
    <w:p w:rsidR="0014179F" w:rsidRDefault="004C66F2">
      <w:pPr>
        <w:snapToGrid w:val="0"/>
        <w:spacing w:line="579" w:lineRule="exact"/>
        <w:jc w:val="left"/>
        <w:rPr>
          <w:rFonts w:ascii="方正仿宋_GBK" w:eastAsia="方正仿宋_GBK" w:hAnsi="Times New Roman" w:cs="Times New Roman"/>
          <w:sz w:val="32"/>
          <w:szCs w:val="32"/>
        </w:rPr>
      </w:pPr>
      <w:r>
        <w:rPr>
          <w:rFonts w:ascii="方正仿宋_GBK" w:eastAsia="方正仿宋_GBK" w:hAnsi="Times New Roman" w:cs="Times New Roman" w:hint="eastAsia"/>
          <w:sz w:val="32"/>
          <w:szCs w:val="32"/>
          <w:lang w:bidi="ar"/>
        </w:rPr>
        <w:t xml:space="preserve"> </w:t>
      </w:r>
    </w:p>
    <w:p w:rsidR="0014179F" w:rsidRDefault="004C66F2">
      <w:pPr>
        <w:spacing w:line="579" w:lineRule="exact"/>
        <w:ind w:firstLineChars="200" w:firstLine="640"/>
        <w:rPr>
          <w:rFonts w:ascii="方正仿宋_GBK" w:eastAsia="方正仿宋_GBK" w:hAnsi="Times New Roman" w:cs="Times New Roman"/>
          <w:sz w:val="32"/>
          <w:szCs w:val="32"/>
        </w:rPr>
      </w:pPr>
      <w:r>
        <w:rPr>
          <w:rFonts w:ascii="方正仿宋_GBK" w:eastAsia="方正仿宋_GBK" w:hAnsi="Times New Roman" w:cs="Times New Roman" w:hint="eastAsia"/>
          <w:sz w:val="32"/>
          <w:szCs w:val="32"/>
          <w:lang w:bidi="ar"/>
        </w:rPr>
        <w:t xml:space="preserve"> </w:t>
      </w:r>
    </w:p>
    <w:p w:rsidR="0014179F" w:rsidRDefault="004C66F2">
      <w:pPr>
        <w:spacing w:line="579" w:lineRule="exact"/>
        <w:rPr>
          <w:rFonts w:ascii="Times New Roman" w:eastAsia="宋体" w:hAnsi="Times New Roman" w:cs="Times New Roman"/>
          <w:szCs w:val="21"/>
        </w:rPr>
      </w:pPr>
      <w:r>
        <w:rPr>
          <w:rFonts w:ascii="Times New Roman" w:eastAsia="宋体" w:hAnsi="Times New Roman" w:cs="Times New Roman"/>
          <w:szCs w:val="21"/>
          <w:lang w:bidi="ar"/>
        </w:rPr>
        <w:t xml:space="preserve"> </w:t>
      </w: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14179F">
      <w:pPr>
        <w:spacing w:line="579" w:lineRule="exact"/>
        <w:rPr>
          <w:rFonts w:ascii="方正黑体_GBK" w:eastAsia="方正黑体_GBK" w:hAnsi="方正黑体_GBK" w:cs="方正黑体_GBK"/>
          <w:sz w:val="32"/>
          <w:szCs w:val="32"/>
          <w:lang w:bidi="ar"/>
        </w:rPr>
      </w:pPr>
    </w:p>
    <w:p w:rsidR="0014179F" w:rsidRDefault="004C66F2">
      <w:pPr>
        <w:spacing w:line="579" w:lineRule="exact"/>
        <w:rPr>
          <w:rFonts w:ascii="方正黑体_GBK" w:eastAsia="方正黑体_GBK" w:hAnsi="Times New Roman" w:cs="Times New Roman"/>
          <w:sz w:val="32"/>
          <w:szCs w:val="32"/>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Times New Roman" w:cs="Times New Roman" w:hint="eastAsia"/>
          <w:sz w:val="32"/>
          <w:szCs w:val="32"/>
          <w:lang w:bidi="ar"/>
        </w:rPr>
        <w:t>1</w:t>
      </w:r>
    </w:p>
    <w:p w:rsidR="0014179F" w:rsidRDefault="004C66F2">
      <w:pPr>
        <w:widowControl/>
        <w:spacing w:line="579" w:lineRule="exact"/>
        <w:jc w:val="center"/>
        <w:rPr>
          <w:rFonts w:ascii="Times New Roman" w:eastAsia="方正小标宋_GBK" w:hAnsi="Times New Roman" w:cs="Times New Roman"/>
          <w:color w:val="000000"/>
          <w:kern w:val="0"/>
          <w:sz w:val="44"/>
          <w:szCs w:val="44"/>
        </w:rPr>
      </w:pPr>
      <w:r>
        <w:rPr>
          <w:rFonts w:ascii="方正小标宋_GBK" w:eastAsia="方正小标宋_GBK" w:hAnsi="方正小标宋_GBK" w:cs="方正小标宋_GBK" w:hint="eastAsia"/>
          <w:color w:val="000000"/>
          <w:kern w:val="0"/>
          <w:sz w:val="44"/>
          <w:szCs w:val="44"/>
          <w:lang w:bidi="ar"/>
        </w:rPr>
        <w:t>承诺书</w:t>
      </w:r>
    </w:p>
    <w:p w:rsidR="0014179F" w:rsidRDefault="004C66F2">
      <w:pPr>
        <w:widowControl/>
        <w:spacing w:line="579" w:lineRule="exact"/>
        <w:jc w:val="left"/>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lang w:bidi="ar"/>
        </w:rPr>
        <w:t xml:space="preserve"> </w:t>
      </w:r>
    </w:p>
    <w:p w:rsidR="0014179F" w:rsidRDefault="004C66F2">
      <w:pPr>
        <w:widowControl/>
        <w:spacing w:line="579" w:lineRule="exact"/>
        <w:ind w:firstLineChars="200" w:firstLine="640"/>
        <w:jc w:val="left"/>
        <w:rPr>
          <w:rFonts w:ascii="Times New Roman" w:eastAsia="方正仿宋_GBK" w:hAnsi="Times New Roman" w:cs="Times New Roman"/>
          <w:color w:val="000000"/>
          <w:kern w:val="0"/>
          <w:sz w:val="32"/>
          <w:szCs w:val="32"/>
        </w:rPr>
      </w:pPr>
      <w:r>
        <w:rPr>
          <w:rFonts w:ascii="Times New Roman" w:eastAsia="方正仿宋_GBK" w:hAnsi="Times New Roman" w:cs="Times New Roman"/>
          <w:color w:val="000000"/>
          <w:kern w:val="0"/>
          <w:sz w:val="32"/>
          <w:szCs w:val="32"/>
          <w:lang w:bidi="ar"/>
        </w:rPr>
        <w:t xml:space="preserve"> </w:t>
      </w:r>
    </w:p>
    <w:p w:rsidR="0014179F" w:rsidRDefault="004C66F2">
      <w:pPr>
        <w:widowControl/>
        <w:spacing w:line="579" w:lineRule="exact"/>
        <w:ind w:firstLineChars="200" w:firstLine="640"/>
        <w:jc w:val="left"/>
        <w:rPr>
          <w:rFonts w:ascii="Times New Roman" w:eastAsia="方正仿宋_GBK" w:hAnsi="Times New Roman" w:cs="Times New Roman"/>
          <w:color w:val="000000"/>
          <w:kern w:val="0"/>
          <w:sz w:val="32"/>
          <w:szCs w:val="32"/>
        </w:rPr>
      </w:pPr>
      <w:r>
        <w:rPr>
          <w:rFonts w:ascii="方正仿宋_GBK" w:eastAsia="方正仿宋_GBK" w:hAnsi="方正仿宋_GBK" w:cs="方正仿宋_GBK" w:hint="eastAsia"/>
          <w:color w:val="000000"/>
          <w:kern w:val="0"/>
          <w:sz w:val="32"/>
          <w:szCs w:val="32"/>
          <w:lang w:bidi="ar"/>
        </w:rPr>
        <w:t>本机构（单位）保证</w:t>
      </w:r>
      <w:r>
        <w:rPr>
          <w:rFonts w:ascii="Times New Roman" w:eastAsia="方正仿宋_GBK" w:hAnsi="方正仿宋_GBK" w:cs="Times New Roman" w:hint="eastAsia"/>
          <w:color w:val="000000"/>
          <w:kern w:val="0"/>
          <w:sz w:val="32"/>
          <w:szCs w:val="32"/>
          <w:u w:val="single"/>
          <w:lang w:bidi="ar"/>
        </w:rPr>
        <w:t xml:space="preserve">         </w:t>
      </w:r>
      <w:r>
        <w:rPr>
          <w:rFonts w:ascii="方正仿宋_GBK" w:eastAsia="方正仿宋_GBK" w:hAnsi="方正仿宋_GBK" w:cs="方正仿宋_GBK" w:hint="eastAsia"/>
          <w:color w:val="000000"/>
          <w:kern w:val="0"/>
          <w:sz w:val="32"/>
          <w:szCs w:val="32"/>
          <w:u w:val="single"/>
          <w:lang w:bidi="ar"/>
        </w:rPr>
        <w:t>（填养老机构名称）</w:t>
      </w:r>
      <w:r>
        <w:rPr>
          <w:rFonts w:ascii="方正仿宋_GBK" w:eastAsia="方正仿宋_GBK" w:hAnsi="方正仿宋_GBK" w:cs="方正仿宋_GBK" w:hint="eastAsia"/>
          <w:color w:val="000000"/>
          <w:kern w:val="0"/>
          <w:sz w:val="32"/>
          <w:szCs w:val="32"/>
          <w:lang w:bidi="ar"/>
        </w:rPr>
        <w:t>未享受过市级建设补贴或养老机构建设市级财政专项支持资金，且提交养老机构申报资料内容真实，如有虚假，愿承担由此造成的法律后果。</w:t>
      </w:r>
    </w:p>
    <w:p w:rsidR="0014179F" w:rsidRDefault="004C66F2">
      <w:pPr>
        <w:widowControl/>
        <w:spacing w:line="579" w:lineRule="exact"/>
        <w:ind w:firstLineChars="200" w:firstLine="480"/>
        <w:jc w:val="left"/>
        <w:rPr>
          <w:rFonts w:ascii="Times New Roman" w:eastAsia="仿宋_GB2312" w:hAnsi="Times New Roman" w:cs="Times New Roman"/>
          <w:color w:val="000000"/>
          <w:kern w:val="0"/>
          <w:sz w:val="24"/>
        </w:rPr>
      </w:pPr>
      <w:r>
        <w:rPr>
          <w:rFonts w:ascii="Times New Roman" w:eastAsia="仿宋_GB2312" w:hAnsi="Times New Roman" w:cs="Times New Roman"/>
          <w:color w:val="000000"/>
          <w:kern w:val="0"/>
          <w:sz w:val="24"/>
          <w:lang w:bidi="ar"/>
        </w:rPr>
        <w:t xml:space="preserve"> </w:t>
      </w:r>
    </w:p>
    <w:p w:rsidR="0014179F" w:rsidRDefault="004C66F2">
      <w:pPr>
        <w:widowControl/>
        <w:spacing w:line="579" w:lineRule="exact"/>
        <w:ind w:firstLineChars="1950" w:firstLine="4680"/>
        <w:rPr>
          <w:rFonts w:ascii="Times New Roman" w:eastAsia="仿宋_GB2312" w:hAnsi="Times New Roman" w:cs="Times New Roman"/>
          <w:color w:val="000000"/>
          <w:kern w:val="0"/>
          <w:sz w:val="24"/>
        </w:rPr>
      </w:pPr>
      <w:r>
        <w:rPr>
          <w:rFonts w:ascii="Times New Roman" w:eastAsia="仿宋_GB2312" w:hAnsi="Times New Roman" w:cs="Times New Roman"/>
          <w:color w:val="000000"/>
          <w:kern w:val="0"/>
          <w:sz w:val="24"/>
          <w:lang w:bidi="ar"/>
        </w:rPr>
        <w:t xml:space="preserve"> </w:t>
      </w:r>
    </w:p>
    <w:p w:rsidR="0014179F" w:rsidRDefault="004C66F2">
      <w:pPr>
        <w:widowControl/>
        <w:spacing w:line="579" w:lineRule="exact"/>
        <w:ind w:firstLineChars="200" w:firstLine="640"/>
        <w:jc w:val="left"/>
        <w:rPr>
          <w:rFonts w:ascii="Times New Roman" w:eastAsia="方正仿宋_GBK" w:hAnsi="Times New Roman" w:cs="Times New Roman"/>
          <w:color w:val="000000"/>
          <w:kern w:val="0"/>
          <w:sz w:val="32"/>
          <w:szCs w:val="32"/>
        </w:rPr>
      </w:pPr>
      <w:r>
        <w:rPr>
          <w:rFonts w:ascii="Times New Roman" w:eastAsia="方正仿宋_GBK" w:hAnsi="Times New Roman" w:cs="Times New Roman"/>
          <w:color w:val="000000"/>
          <w:kern w:val="0"/>
          <w:sz w:val="32"/>
          <w:szCs w:val="32"/>
          <w:lang w:bidi="ar"/>
        </w:rPr>
        <w:t xml:space="preserve"> </w:t>
      </w:r>
    </w:p>
    <w:p w:rsidR="0014179F" w:rsidRDefault="004C66F2">
      <w:pPr>
        <w:widowControl/>
        <w:spacing w:line="579" w:lineRule="exact"/>
        <w:ind w:firstLineChars="1000" w:firstLine="3200"/>
        <w:jc w:val="left"/>
        <w:rPr>
          <w:rFonts w:ascii="Times New Roman" w:eastAsia="方正仿宋_GBK" w:hAnsi="Times New Roman" w:cs="Times New Roman"/>
          <w:color w:val="000000"/>
          <w:kern w:val="0"/>
          <w:sz w:val="32"/>
          <w:szCs w:val="32"/>
        </w:rPr>
      </w:pPr>
      <w:r>
        <w:rPr>
          <w:rFonts w:ascii="方正仿宋_GBK" w:eastAsia="方正仿宋_GBK" w:hAnsi="方正仿宋_GBK" w:cs="方正仿宋_GBK" w:hint="eastAsia"/>
          <w:color w:val="000000"/>
          <w:kern w:val="0"/>
          <w:sz w:val="32"/>
          <w:szCs w:val="32"/>
          <w:lang w:bidi="ar"/>
        </w:rPr>
        <w:t>申请人：签名</w:t>
      </w:r>
      <w:r>
        <w:rPr>
          <w:rFonts w:ascii="Times New Roman" w:eastAsia="方正仿宋_GBK" w:hAnsi="Times New Roman" w:cs="Times New Roman"/>
          <w:color w:val="000000"/>
          <w:kern w:val="0"/>
          <w:sz w:val="32"/>
          <w:szCs w:val="32"/>
          <w:lang w:bidi="ar"/>
        </w:rPr>
        <w:t>/</w:t>
      </w:r>
      <w:r>
        <w:rPr>
          <w:rFonts w:ascii="方正仿宋_GBK" w:eastAsia="方正仿宋_GBK" w:hAnsi="方正仿宋_GBK" w:cs="方正仿宋_GBK" w:hint="eastAsia"/>
          <w:color w:val="000000"/>
          <w:kern w:val="0"/>
          <w:sz w:val="32"/>
          <w:szCs w:val="32"/>
          <w:lang w:bidi="ar"/>
        </w:rPr>
        <w:t>（盖章）</w:t>
      </w:r>
    </w:p>
    <w:p w:rsidR="0014179F" w:rsidRDefault="004C66F2">
      <w:pPr>
        <w:widowControl/>
        <w:spacing w:line="579" w:lineRule="exact"/>
        <w:ind w:firstLineChars="1300" w:firstLine="4160"/>
        <w:jc w:val="left"/>
        <w:rPr>
          <w:rFonts w:ascii="Times New Roman" w:eastAsia="方正仿宋_GBK" w:hAnsi="Times New Roman" w:cs="Times New Roman"/>
          <w:color w:val="000000"/>
          <w:kern w:val="0"/>
          <w:sz w:val="32"/>
          <w:szCs w:val="32"/>
        </w:rPr>
      </w:pPr>
      <w:r>
        <w:rPr>
          <w:rFonts w:ascii="方正仿宋_GBK" w:eastAsia="方正仿宋_GBK" w:hAnsi="方正仿宋_GBK" w:cs="方正仿宋_GBK" w:hint="eastAsia"/>
          <w:color w:val="000000"/>
          <w:kern w:val="0"/>
          <w:sz w:val="32"/>
          <w:szCs w:val="32"/>
          <w:lang w:bidi="ar"/>
        </w:rPr>
        <w:t>年</w:t>
      </w:r>
      <w:r>
        <w:rPr>
          <w:rFonts w:ascii="Times New Roman" w:eastAsia="方正仿宋_GBK" w:hAnsi="方正仿宋_GBK" w:cs="Times New Roman" w:hint="eastAsia"/>
          <w:color w:val="000000"/>
          <w:kern w:val="0"/>
          <w:sz w:val="32"/>
          <w:szCs w:val="32"/>
          <w:lang w:bidi="ar"/>
        </w:rPr>
        <w:t xml:space="preserve"> </w:t>
      </w:r>
      <w:r>
        <w:rPr>
          <w:rFonts w:ascii="方正仿宋_GBK" w:eastAsia="方正仿宋_GBK" w:hAnsi="方正仿宋_GBK" w:cs="方正仿宋_GBK" w:hint="eastAsia"/>
          <w:color w:val="000000"/>
          <w:kern w:val="0"/>
          <w:sz w:val="32"/>
          <w:szCs w:val="32"/>
          <w:lang w:bidi="ar"/>
        </w:rPr>
        <w:t>月</w:t>
      </w:r>
      <w:r>
        <w:rPr>
          <w:rFonts w:ascii="Times New Roman" w:eastAsia="方正仿宋_GBK" w:hAnsi="方正仿宋_GBK" w:cs="Times New Roman" w:hint="eastAsia"/>
          <w:color w:val="000000"/>
          <w:kern w:val="0"/>
          <w:sz w:val="32"/>
          <w:szCs w:val="32"/>
          <w:lang w:bidi="ar"/>
        </w:rPr>
        <w:t xml:space="preserve">  </w:t>
      </w:r>
      <w:r>
        <w:rPr>
          <w:rFonts w:ascii="方正仿宋_GBK" w:eastAsia="方正仿宋_GBK" w:hAnsi="方正仿宋_GBK" w:cs="方正仿宋_GBK" w:hint="eastAsia"/>
          <w:color w:val="000000"/>
          <w:kern w:val="0"/>
          <w:sz w:val="32"/>
          <w:szCs w:val="32"/>
          <w:lang w:bidi="ar"/>
        </w:rPr>
        <w:t>日</w:t>
      </w:r>
    </w:p>
    <w:p w:rsidR="0014179F" w:rsidRDefault="004C66F2">
      <w:pPr>
        <w:widowControl/>
        <w:spacing w:line="579" w:lineRule="exact"/>
        <w:ind w:firstLineChars="1950" w:firstLine="4680"/>
        <w:rPr>
          <w:rFonts w:ascii="Times New Roman" w:eastAsia="仿宋_GB2312" w:hAnsi="Times New Roman" w:cs="Times New Roman"/>
          <w:color w:val="000000"/>
          <w:kern w:val="0"/>
          <w:sz w:val="24"/>
          <w:u w:val="single"/>
        </w:rPr>
      </w:pPr>
      <w:r>
        <w:rPr>
          <w:rFonts w:ascii="Times New Roman" w:eastAsia="仿宋_GB2312" w:hAnsi="Times New Roman" w:cs="Times New Roman"/>
          <w:color w:val="000000"/>
          <w:kern w:val="0"/>
          <w:sz w:val="24"/>
          <w:u w:val="single"/>
          <w:lang w:bidi="ar"/>
        </w:rPr>
        <w:t xml:space="preserve"> </w:t>
      </w:r>
    </w:p>
    <w:p w:rsidR="0014179F" w:rsidRDefault="004C66F2">
      <w:pPr>
        <w:spacing w:line="579" w:lineRule="exact"/>
        <w:rPr>
          <w:rFonts w:ascii="Times New Roman" w:eastAsia="仿宋_GB2312" w:hAnsi="Times New Roman" w:cs="Times New Roman"/>
          <w:color w:val="000000"/>
          <w:kern w:val="0"/>
          <w:sz w:val="24"/>
          <w:u w:val="single"/>
        </w:rPr>
      </w:pPr>
      <w:r>
        <w:rPr>
          <w:rFonts w:ascii="Times New Roman" w:eastAsia="仿宋_GB2312" w:hAnsi="Times New Roman" w:cs="Times New Roman"/>
          <w:color w:val="000000"/>
          <w:kern w:val="0"/>
          <w:sz w:val="24"/>
          <w:u w:val="single"/>
          <w:lang w:bidi="ar"/>
        </w:rPr>
        <w:t xml:space="preserve"> </w:t>
      </w:r>
    </w:p>
    <w:p w:rsidR="0014179F" w:rsidRDefault="004C66F2">
      <w:pPr>
        <w:spacing w:line="579" w:lineRule="exact"/>
        <w:rPr>
          <w:rFonts w:ascii="Times New Roman" w:eastAsia="方正小标宋_GBK" w:hAnsi="Times New Roman" w:cs="Times New Roman"/>
          <w:sz w:val="32"/>
          <w:szCs w:val="32"/>
        </w:rPr>
      </w:pPr>
      <w:r>
        <w:rPr>
          <w:rFonts w:ascii="Times New Roman" w:eastAsia="方正小标宋_GBK" w:hAnsi="Times New Roman" w:cs="Times New Roman"/>
          <w:sz w:val="32"/>
          <w:szCs w:val="32"/>
          <w:lang w:bidi="ar"/>
        </w:rPr>
        <w:t xml:space="preserve"> </w:t>
      </w:r>
    </w:p>
    <w:p w:rsidR="0014179F" w:rsidRDefault="004C66F2">
      <w:pPr>
        <w:spacing w:line="579" w:lineRule="exact"/>
        <w:rPr>
          <w:rFonts w:ascii="Times New Roman" w:eastAsia="方正小标宋_GBK" w:hAnsi="Times New Roman" w:cs="Times New Roman"/>
          <w:sz w:val="32"/>
          <w:szCs w:val="32"/>
        </w:rPr>
      </w:pPr>
      <w:r>
        <w:rPr>
          <w:rFonts w:ascii="Times New Roman" w:eastAsia="方正小标宋_GBK" w:hAnsi="Times New Roman" w:cs="Times New Roman"/>
          <w:sz w:val="32"/>
          <w:szCs w:val="32"/>
          <w:lang w:bidi="ar"/>
        </w:rPr>
        <w:t xml:space="preserve"> </w:t>
      </w:r>
    </w:p>
    <w:p w:rsidR="0014179F" w:rsidRDefault="004C66F2">
      <w:pPr>
        <w:spacing w:line="579" w:lineRule="exact"/>
        <w:rPr>
          <w:rFonts w:ascii="Times New Roman" w:eastAsia="方正小标宋_GBK" w:hAnsi="Times New Roman" w:cs="Times New Roman"/>
          <w:sz w:val="32"/>
          <w:szCs w:val="32"/>
        </w:rPr>
      </w:pPr>
      <w:r>
        <w:rPr>
          <w:rFonts w:ascii="Times New Roman" w:eastAsia="方正小标宋_GBK" w:hAnsi="Times New Roman" w:cs="Times New Roman"/>
          <w:sz w:val="32"/>
          <w:szCs w:val="32"/>
          <w:lang w:bidi="ar"/>
        </w:rPr>
        <w:t xml:space="preserve"> </w:t>
      </w:r>
    </w:p>
    <w:p w:rsidR="0014179F" w:rsidRDefault="004C66F2">
      <w:pPr>
        <w:spacing w:line="579" w:lineRule="exact"/>
        <w:rPr>
          <w:rFonts w:ascii="Times New Roman" w:eastAsia="方正小标宋_GBK" w:hAnsi="Times New Roman" w:cs="Times New Roman"/>
          <w:sz w:val="32"/>
          <w:szCs w:val="32"/>
        </w:rPr>
      </w:pPr>
      <w:r>
        <w:rPr>
          <w:rFonts w:ascii="Times New Roman" w:eastAsia="方正小标宋_GBK" w:hAnsi="Times New Roman" w:cs="Times New Roman"/>
          <w:sz w:val="32"/>
          <w:szCs w:val="32"/>
          <w:lang w:bidi="ar"/>
        </w:rPr>
        <w:t xml:space="preserve"> </w:t>
      </w:r>
    </w:p>
    <w:p w:rsidR="0014179F" w:rsidRDefault="004C66F2">
      <w:pPr>
        <w:spacing w:line="579" w:lineRule="exact"/>
        <w:rPr>
          <w:rFonts w:ascii="Times New Roman" w:eastAsia="方正小标宋_GBK" w:hAnsi="Times New Roman" w:cs="Times New Roman"/>
          <w:sz w:val="32"/>
          <w:szCs w:val="32"/>
        </w:rPr>
      </w:pPr>
      <w:r>
        <w:rPr>
          <w:rFonts w:ascii="Times New Roman" w:eastAsia="方正小标宋_GBK" w:hAnsi="Times New Roman" w:cs="Times New Roman"/>
          <w:sz w:val="32"/>
          <w:szCs w:val="32"/>
          <w:lang w:bidi="ar"/>
        </w:rPr>
        <w:t xml:space="preserve"> </w:t>
      </w:r>
    </w:p>
    <w:p w:rsidR="0014179F" w:rsidRDefault="004C66F2">
      <w:pPr>
        <w:spacing w:line="579" w:lineRule="exact"/>
        <w:rPr>
          <w:rFonts w:ascii="Times New Roman" w:eastAsia="方正小标宋_GBK" w:hAnsi="方正小标宋_GBK" w:cs="Times New Roman"/>
          <w:sz w:val="32"/>
          <w:szCs w:val="32"/>
        </w:rPr>
      </w:pPr>
      <w:r>
        <w:rPr>
          <w:rFonts w:ascii="Times New Roman" w:eastAsia="方正小标宋_GBK" w:hAnsi="Times New Roman" w:cs="Times New Roman"/>
          <w:sz w:val="32"/>
          <w:szCs w:val="32"/>
          <w:lang w:bidi="ar"/>
        </w:rPr>
        <w:t xml:space="preserve"> </w:t>
      </w:r>
      <w:r>
        <w:rPr>
          <w:rFonts w:ascii="Times New Roman" w:eastAsia="方正小标宋_GBK" w:hAnsi="方正小标宋_GBK" w:cs="Times New Roman"/>
          <w:sz w:val="32"/>
          <w:szCs w:val="32"/>
          <w:lang w:bidi="ar"/>
        </w:rPr>
        <w:t xml:space="preserve"> </w:t>
      </w:r>
    </w:p>
    <w:p w:rsidR="0014179F" w:rsidRDefault="004C66F2">
      <w:pPr>
        <w:adjustRightInd w:val="0"/>
        <w:snapToGrid w:val="0"/>
        <w:rPr>
          <w:rFonts w:ascii="方正黑体_GBK" w:eastAsia="方正黑体_GBK" w:hAnsi="Times New Roman" w:cs="Times New Roman"/>
          <w:sz w:val="32"/>
          <w:szCs w:val="32"/>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Times New Roman" w:cs="Times New Roman" w:hint="eastAsia"/>
          <w:sz w:val="32"/>
          <w:szCs w:val="32"/>
          <w:lang w:bidi="ar"/>
        </w:rPr>
        <w:t>2</w:t>
      </w:r>
    </w:p>
    <w:p w:rsidR="0014179F" w:rsidRDefault="004C66F2">
      <w:pPr>
        <w:adjustRightInd w:val="0"/>
        <w:snapToGrid w:val="0"/>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重庆市社会办养老机构建设补贴申请审批表</w:t>
      </w:r>
    </w:p>
    <w:p w:rsidR="0014179F" w:rsidRDefault="004C66F2">
      <w:pPr>
        <w:adjustRightInd w:val="0"/>
        <w:snapToGrid w:val="0"/>
        <w:jc w:val="center"/>
        <w:rPr>
          <w:rFonts w:ascii="Times New Roman" w:eastAsia="方正小标宋_GBK" w:hAnsi="Times New Roman" w:cs="Times New Roman"/>
          <w:sz w:val="36"/>
          <w:szCs w:val="36"/>
        </w:rPr>
      </w:pPr>
      <w:r>
        <w:rPr>
          <w:rFonts w:ascii="Times New Roman" w:eastAsia="方正小标宋_GBK" w:hAnsi="Times New Roman" w:cs="Times New Roman"/>
          <w:sz w:val="36"/>
          <w:szCs w:val="36"/>
          <w:lang w:bidi="ar"/>
        </w:rPr>
        <w:t xml:space="preserve"> </w:t>
      </w:r>
    </w:p>
    <w:p w:rsidR="0014179F" w:rsidRDefault="004C66F2">
      <w:pPr>
        <w:adjustRightInd w:val="0"/>
        <w:snapToGrid w:val="0"/>
        <w:rPr>
          <w:rFonts w:ascii="Times New Roman" w:eastAsia="方正仿宋_GBK" w:hAnsi="Times New Roman" w:cs="Times New Roman"/>
          <w:sz w:val="24"/>
        </w:rPr>
      </w:pPr>
      <w:r>
        <w:rPr>
          <w:rFonts w:ascii="方正仿宋_GBK" w:eastAsia="方正仿宋_GBK" w:hAnsi="方正仿宋_GBK" w:cs="方正仿宋_GBK" w:hint="eastAsia"/>
          <w:sz w:val="24"/>
          <w:lang w:bidi="ar"/>
        </w:rPr>
        <w:t>申请时间：</w:t>
      </w:r>
      <w:r>
        <w:rPr>
          <w:rFonts w:ascii="Times New Roman" w:eastAsia="方正仿宋_GBK" w:hAnsi="方正仿宋_GBK" w:cs="Times New Roman" w:hint="eastAsia"/>
          <w:sz w:val="24"/>
          <w:lang w:bidi="ar"/>
        </w:rPr>
        <w:t xml:space="preserve">  </w:t>
      </w:r>
      <w:r>
        <w:rPr>
          <w:rFonts w:ascii="方正仿宋_GBK" w:eastAsia="方正仿宋_GBK" w:hAnsi="方正仿宋_GBK" w:cs="方正仿宋_GBK" w:hint="eastAsia"/>
          <w:sz w:val="24"/>
          <w:lang w:bidi="ar"/>
        </w:rPr>
        <w:t>年</w:t>
      </w:r>
      <w:r>
        <w:rPr>
          <w:rFonts w:ascii="Times New Roman" w:eastAsia="方正仿宋_GBK" w:hAnsi="方正仿宋_GBK" w:cs="Times New Roman" w:hint="eastAsia"/>
          <w:sz w:val="24"/>
          <w:lang w:bidi="ar"/>
        </w:rPr>
        <w:t xml:space="preserve">  </w:t>
      </w:r>
      <w:r>
        <w:rPr>
          <w:rFonts w:ascii="方正仿宋_GBK" w:eastAsia="方正仿宋_GBK" w:hAnsi="方正仿宋_GBK" w:cs="方正仿宋_GBK" w:hint="eastAsia"/>
          <w:sz w:val="24"/>
          <w:lang w:bidi="ar"/>
        </w:rPr>
        <w:t>月</w:t>
      </w:r>
      <w:r>
        <w:rPr>
          <w:rFonts w:ascii="Times New Roman" w:eastAsia="方正仿宋_GBK" w:hAnsi="方正仿宋_GBK" w:cs="Times New Roman" w:hint="eastAsia"/>
          <w:sz w:val="24"/>
          <w:lang w:bidi="ar"/>
        </w:rPr>
        <w:t xml:space="preserve">  </w:t>
      </w:r>
      <w:r>
        <w:rPr>
          <w:rFonts w:ascii="方正仿宋_GBK" w:eastAsia="方正仿宋_GBK" w:hAnsi="方正仿宋_GBK" w:cs="方正仿宋_GBK" w:hint="eastAsia"/>
          <w:sz w:val="24"/>
          <w:lang w:bidi="ar"/>
        </w:rPr>
        <w:t>日</w:t>
      </w:r>
      <w:r>
        <w:rPr>
          <w:rFonts w:ascii="Times New Roman" w:eastAsia="方正仿宋_GBK" w:hAnsi="方正仿宋_GBK" w:cs="Times New Roman" w:hint="eastAsia"/>
          <w:sz w:val="24"/>
          <w:lang w:bidi="ar"/>
        </w:rPr>
        <w:t xml:space="preserve">                           </w:t>
      </w:r>
      <w:r>
        <w:rPr>
          <w:rFonts w:ascii="方正仿宋_GBK" w:eastAsia="方正仿宋_GBK" w:hAnsi="方正仿宋_GBK" w:cs="方正仿宋_GBK" w:hint="eastAsia"/>
          <w:sz w:val="24"/>
          <w:lang w:bidi="ar"/>
        </w:rPr>
        <w:t>申请单位盖章：</w:t>
      </w:r>
    </w:p>
    <w:tbl>
      <w:tblPr>
        <w:tblW w:w="9218" w:type="dxa"/>
        <w:jc w:val="center"/>
        <w:tblLayout w:type="fixed"/>
        <w:tblLook w:val="04A0" w:firstRow="1" w:lastRow="0" w:firstColumn="1" w:lastColumn="0" w:noHBand="0" w:noVBand="1"/>
      </w:tblPr>
      <w:tblGrid>
        <w:gridCol w:w="1952"/>
        <w:gridCol w:w="1434"/>
        <w:gridCol w:w="1800"/>
        <w:gridCol w:w="1214"/>
        <w:gridCol w:w="153"/>
        <w:gridCol w:w="1227"/>
        <w:gridCol w:w="1438"/>
      </w:tblGrid>
      <w:tr w:rsidR="0014179F">
        <w:trPr>
          <w:trHeight w:val="510"/>
          <w:jc w:val="center"/>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申请机构</w:t>
            </w:r>
          </w:p>
        </w:tc>
        <w:tc>
          <w:tcPr>
            <w:tcW w:w="7266" w:type="dxa"/>
            <w:gridSpan w:val="6"/>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b/>
                <w:sz w:val="24"/>
              </w:rPr>
            </w:pPr>
          </w:p>
        </w:tc>
      </w:tr>
      <w:tr w:rsidR="0014179F">
        <w:trPr>
          <w:trHeight w:val="510"/>
          <w:jc w:val="center"/>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地址</w:t>
            </w:r>
          </w:p>
        </w:tc>
        <w:tc>
          <w:tcPr>
            <w:tcW w:w="4601" w:type="dxa"/>
            <w:gridSpan w:val="4"/>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b/>
                <w:sz w:val="24"/>
              </w:rPr>
            </w:pPr>
          </w:p>
        </w:tc>
        <w:tc>
          <w:tcPr>
            <w:tcW w:w="1227"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举办人</w:t>
            </w:r>
          </w:p>
        </w:tc>
        <w:tc>
          <w:tcPr>
            <w:tcW w:w="1438"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b/>
                <w:sz w:val="24"/>
              </w:rPr>
            </w:pPr>
          </w:p>
        </w:tc>
      </w:tr>
      <w:tr w:rsidR="0014179F">
        <w:trPr>
          <w:trHeight w:val="510"/>
          <w:jc w:val="center"/>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联系人</w:t>
            </w:r>
          </w:p>
        </w:tc>
        <w:tc>
          <w:tcPr>
            <w:tcW w:w="4601" w:type="dxa"/>
            <w:gridSpan w:val="4"/>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b/>
                <w:sz w:val="24"/>
              </w:rPr>
            </w:pPr>
          </w:p>
        </w:tc>
        <w:tc>
          <w:tcPr>
            <w:tcW w:w="1227"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电话</w:t>
            </w:r>
          </w:p>
        </w:tc>
        <w:tc>
          <w:tcPr>
            <w:tcW w:w="1438"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b/>
                <w:sz w:val="24"/>
              </w:rPr>
            </w:pPr>
          </w:p>
        </w:tc>
      </w:tr>
      <w:tr w:rsidR="0014179F">
        <w:trPr>
          <w:trHeight w:val="510"/>
          <w:jc w:val="center"/>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法人登记名称</w:t>
            </w:r>
          </w:p>
        </w:tc>
        <w:tc>
          <w:tcPr>
            <w:tcW w:w="4601" w:type="dxa"/>
            <w:gridSpan w:val="4"/>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b/>
                <w:sz w:val="24"/>
              </w:rPr>
            </w:pPr>
          </w:p>
        </w:tc>
        <w:tc>
          <w:tcPr>
            <w:tcW w:w="1227"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手机</w:t>
            </w:r>
          </w:p>
        </w:tc>
        <w:tc>
          <w:tcPr>
            <w:tcW w:w="1438"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b/>
                <w:sz w:val="24"/>
              </w:rPr>
            </w:pPr>
          </w:p>
        </w:tc>
      </w:tr>
      <w:tr w:rsidR="0014179F">
        <w:trPr>
          <w:trHeight w:val="510"/>
          <w:jc w:val="center"/>
        </w:trPr>
        <w:tc>
          <w:tcPr>
            <w:tcW w:w="1952" w:type="dxa"/>
            <w:vMerge w:val="restart"/>
            <w:tcBorders>
              <w:top w:val="nil"/>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总投资（万元）</w:t>
            </w:r>
          </w:p>
        </w:tc>
        <w:tc>
          <w:tcPr>
            <w:tcW w:w="1434" w:type="dxa"/>
            <w:vMerge w:val="restart"/>
            <w:tcBorders>
              <w:top w:val="nil"/>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b/>
                <w:sz w:val="24"/>
              </w:rPr>
            </w:pPr>
          </w:p>
        </w:tc>
        <w:tc>
          <w:tcPr>
            <w:tcW w:w="5832" w:type="dxa"/>
            <w:gridSpan w:val="5"/>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rPr>
                <w:rFonts w:ascii="Times New Roman" w:eastAsia="方正仿宋_GBK" w:hAnsi="Times New Roman" w:cs="Times New Roman"/>
                <w:b/>
                <w:sz w:val="24"/>
              </w:rPr>
            </w:pPr>
            <w:r>
              <w:rPr>
                <w:rFonts w:ascii="Times New Roman" w:eastAsia="方正仿宋_GBK" w:hAnsi="Times New Roman" w:cs="Times New Roman"/>
                <w:sz w:val="24"/>
                <w:lang w:bidi="ar"/>
              </w:rPr>
              <w:t>其中：</w:t>
            </w:r>
          </w:p>
        </w:tc>
      </w:tr>
      <w:tr w:rsidR="0014179F">
        <w:trPr>
          <w:trHeight w:val="510"/>
          <w:jc w:val="center"/>
        </w:trPr>
        <w:tc>
          <w:tcPr>
            <w:tcW w:w="1952" w:type="dxa"/>
            <w:vMerge/>
            <w:tcBorders>
              <w:top w:val="nil"/>
              <w:left w:val="single" w:sz="4" w:space="0" w:color="auto"/>
              <w:bottom w:val="single" w:sz="4" w:space="0" w:color="auto"/>
              <w:right w:val="single" w:sz="4" w:space="0" w:color="auto"/>
            </w:tcBorders>
            <w:shd w:val="clear" w:color="auto" w:fill="auto"/>
            <w:vAlign w:val="center"/>
          </w:tcPr>
          <w:p w:rsidR="0014179F" w:rsidRDefault="0014179F">
            <w:pPr>
              <w:rPr>
                <w:rFonts w:ascii="Times New Roman" w:hAnsi="Times New Roman" w:cs="Times New Roman"/>
                <w:sz w:val="20"/>
                <w:szCs w:val="20"/>
              </w:rPr>
            </w:pPr>
          </w:p>
        </w:tc>
        <w:tc>
          <w:tcPr>
            <w:tcW w:w="1434" w:type="dxa"/>
            <w:vMerge/>
            <w:tcBorders>
              <w:top w:val="nil"/>
              <w:left w:val="nil"/>
              <w:bottom w:val="single" w:sz="4" w:space="0" w:color="auto"/>
              <w:right w:val="single" w:sz="4" w:space="0" w:color="auto"/>
            </w:tcBorders>
            <w:shd w:val="clear" w:color="auto" w:fill="auto"/>
            <w:vAlign w:val="center"/>
          </w:tcPr>
          <w:p w:rsidR="0014179F" w:rsidRDefault="0014179F">
            <w:pPr>
              <w:rPr>
                <w:rFonts w:ascii="Times New Roman" w:hAnsi="Times New Roman" w:cs="Times New Roman"/>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申请财政补助（万元）</w:t>
            </w:r>
          </w:p>
        </w:tc>
        <w:tc>
          <w:tcPr>
            <w:tcW w:w="1367" w:type="dxa"/>
            <w:gridSpan w:val="2"/>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b/>
                <w:sz w:val="24"/>
              </w:rPr>
            </w:pPr>
          </w:p>
        </w:tc>
        <w:tc>
          <w:tcPr>
            <w:tcW w:w="1227"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自筹</w:t>
            </w:r>
          </w:p>
          <w:p w:rsidR="0014179F" w:rsidRDefault="004C66F2">
            <w:pPr>
              <w:snapToGrid w:val="0"/>
              <w:spacing w:line="400"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（万元）</w:t>
            </w:r>
          </w:p>
        </w:tc>
        <w:tc>
          <w:tcPr>
            <w:tcW w:w="1438"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b/>
                <w:sz w:val="24"/>
              </w:rPr>
            </w:pPr>
          </w:p>
        </w:tc>
      </w:tr>
      <w:tr w:rsidR="0014179F">
        <w:trPr>
          <w:trHeight w:val="510"/>
          <w:jc w:val="center"/>
        </w:trPr>
        <w:tc>
          <w:tcPr>
            <w:tcW w:w="1952" w:type="dxa"/>
            <w:vMerge w:val="restart"/>
            <w:tcBorders>
              <w:top w:val="nil"/>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房屋产权</w:t>
            </w:r>
          </w:p>
        </w:tc>
        <w:tc>
          <w:tcPr>
            <w:tcW w:w="143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ind w:firstLineChars="50" w:firstLine="120"/>
              <w:rPr>
                <w:rFonts w:ascii="Times New Roman" w:eastAsia="方正仿宋_GBK" w:hAnsi="Times New Roman" w:cs="Times New Roman"/>
                <w:sz w:val="24"/>
              </w:rPr>
            </w:pPr>
            <w:r>
              <w:rPr>
                <w:rFonts w:ascii="Times New Roman" w:eastAsia="方正仿宋_GBK" w:hAnsi="Times New Roman" w:cs="Times New Roman"/>
                <w:sz w:val="24"/>
                <w:lang w:bidi="ar"/>
              </w:rPr>
              <w:t>登记机关</w:t>
            </w:r>
          </w:p>
        </w:tc>
        <w:tc>
          <w:tcPr>
            <w:tcW w:w="1800"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tc>
        <w:tc>
          <w:tcPr>
            <w:tcW w:w="121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性质</w:t>
            </w:r>
          </w:p>
        </w:tc>
        <w:tc>
          <w:tcPr>
            <w:tcW w:w="2818" w:type="dxa"/>
            <w:gridSpan w:val="3"/>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方正仿宋_GBK" w:cs="Times New Roman"/>
                <w:sz w:val="24"/>
                <w:lang w:bidi="ar"/>
              </w:rPr>
              <w:t>自有</w:t>
            </w:r>
          </w:p>
          <w:p w:rsidR="0014179F" w:rsidRDefault="004C66F2">
            <w:pPr>
              <w:snapToGrid w:val="0"/>
              <w:spacing w:line="400" w:lineRule="exact"/>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方正仿宋_GBK" w:cs="Times New Roman"/>
                <w:sz w:val="24"/>
                <w:lang w:bidi="ar"/>
              </w:rPr>
              <w:t>租赁</w:t>
            </w:r>
          </w:p>
        </w:tc>
      </w:tr>
      <w:tr w:rsidR="0014179F">
        <w:trPr>
          <w:trHeight w:val="510"/>
          <w:jc w:val="center"/>
        </w:trPr>
        <w:tc>
          <w:tcPr>
            <w:tcW w:w="1952" w:type="dxa"/>
            <w:vMerge/>
            <w:tcBorders>
              <w:top w:val="nil"/>
              <w:left w:val="single" w:sz="4" w:space="0" w:color="auto"/>
              <w:bottom w:val="single" w:sz="4" w:space="0" w:color="auto"/>
              <w:right w:val="single" w:sz="4" w:space="0" w:color="auto"/>
            </w:tcBorders>
            <w:shd w:val="clear" w:color="auto" w:fill="auto"/>
            <w:vAlign w:val="center"/>
          </w:tcPr>
          <w:p w:rsidR="0014179F" w:rsidRDefault="0014179F">
            <w:pPr>
              <w:rPr>
                <w:rFonts w:ascii="Times New Roman" w:hAnsi="Times New Roman" w:cs="Times New Roman"/>
                <w:sz w:val="20"/>
                <w:szCs w:val="20"/>
              </w:rPr>
            </w:pPr>
          </w:p>
        </w:tc>
        <w:tc>
          <w:tcPr>
            <w:tcW w:w="143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ind w:firstLineChars="150" w:firstLine="360"/>
              <w:rPr>
                <w:rFonts w:ascii="Times New Roman" w:eastAsia="方正仿宋_GBK" w:hAnsi="Times New Roman" w:cs="Times New Roman"/>
                <w:sz w:val="24"/>
              </w:rPr>
            </w:pPr>
            <w:r>
              <w:rPr>
                <w:rFonts w:ascii="Times New Roman" w:eastAsia="方正仿宋_GBK" w:hAnsi="方正仿宋_GBK" w:cs="Times New Roman"/>
                <w:sz w:val="24"/>
                <w:lang w:bidi="ar"/>
              </w:rPr>
              <w:t>编号</w:t>
            </w:r>
          </w:p>
        </w:tc>
        <w:tc>
          <w:tcPr>
            <w:tcW w:w="1800"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tc>
        <w:tc>
          <w:tcPr>
            <w:tcW w:w="121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租赁期限</w:t>
            </w:r>
          </w:p>
        </w:tc>
        <w:tc>
          <w:tcPr>
            <w:tcW w:w="2818" w:type="dxa"/>
            <w:gridSpan w:val="3"/>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从年月日</w:t>
            </w:r>
          </w:p>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到年月日</w:t>
            </w:r>
          </w:p>
        </w:tc>
      </w:tr>
      <w:tr w:rsidR="0014179F">
        <w:trPr>
          <w:trHeight w:val="510"/>
          <w:jc w:val="center"/>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消防验收或备案机关</w:t>
            </w:r>
          </w:p>
        </w:tc>
        <w:tc>
          <w:tcPr>
            <w:tcW w:w="3234" w:type="dxa"/>
            <w:gridSpan w:val="2"/>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tc>
        <w:tc>
          <w:tcPr>
            <w:tcW w:w="121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编号</w:t>
            </w:r>
          </w:p>
        </w:tc>
        <w:tc>
          <w:tcPr>
            <w:tcW w:w="2818" w:type="dxa"/>
            <w:gridSpan w:val="3"/>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tc>
      </w:tr>
      <w:tr w:rsidR="0014179F">
        <w:trPr>
          <w:trHeight w:val="510"/>
          <w:jc w:val="center"/>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环境评价或备案机关</w:t>
            </w:r>
          </w:p>
        </w:tc>
        <w:tc>
          <w:tcPr>
            <w:tcW w:w="3234" w:type="dxa"/>
            <w:gridSpan w:val="2"/>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tc>
        <w:tc>
          <w:tcPr>
            <w:tcW w:w="121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编号</w:t>
            </w:r>
          </w:p>
        </w:tc>
        <w:tc>
          <w:tcPr>
            <w:tcW w:w="2818" w:type="dxa"/>
            <w:gridSpan w:val="3"/>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tc>
      </w:tr>
      <w:tr w:rsidR="0014179F">
        <w:trPr>
          <w:trHeight w:val="510"/>
          <w:jc w:val="center"/>
        </w:trPr>
        <w:tc>
          <w:tcPr>
            <w:tcW w:w="1952" w:type="dxa"/>
            <w:vMerge w:val="restart"/>
            <w:tcBorders>
              <w:top w:val="nil"/>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养老机构设立许可证书（或备案）</w:t>
            </w:r>
          </w:p>
        </w:tc>
        <w:tc>
          <w:tcPr>
            <w:tcW w:w="143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证书编号</w:t>
            </w:r>
          </w:p>
        </w:tc>
        <w:tc>
          <w:tcPr>
            <w:tcW w:w="1800"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tc>
        <w:tc>
          <w:tcPr>
            <w:tcW w:w="121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许可（备案）日期</w:t>
            </w:r>
          </w:p>
        </w:tc>
        <w:tc>
          <w:tcPr>
            <w:tcW w:w="2818" w:type="dxa"/>
            <w:gridSpan w:val="3"/>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tc>
      </w:tr>
      <w:tr w:rsidR="0014179F">
        <w:trPr>
          <w:trHeight w:val="510"/>
          <w:jc w:val="center"/>
        </w:trPr>
        <w:tc>
          <w:tcPr>
            <w:tcW w:w="1952" w:type="dxa"/>
            <w:vMerge/>
            <w:tcBorders>
              <w:top w:val="nil"/>
              <w:left w:val="single" w:sz="4" w:space="0" w:color="auto"/>
              <w:bottom w:val="single" w:sz="4" w:space="0" w:color="auto"/>
              <w:right w:val="single" w:sz="4" w:space="0" w:color="auto"/>
            </w:tcBorders>
            <w:shd w:val="clear" w:color="auto" w:fill="auto"/>
            <w:vAlign w:val="center"/>
          </w:tcPr>
          <w:p w:rsidR="0014179F" w:rsidRDefault="0014179F">
            <w:pPr>
              <w:rPr>
                <w:rFonts w:ascii="Times New Roman" w:hAnsi="Times New Roman" w:cs="Times New Roman"/>
                <w:sz w:val="20"/>
                <w:szCs w:val="20"/>
              </w:rPr>
            </w:pPr>
          </w:p>
        </w:tc>
        <w:tc>
          <w:tcPr>
            <w:tcW w:w="143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设置床位</w:t>
            </w:r>
          </w:p>
        </w:tc>
        <w:tc>
          <w:tcPr>
            <w:tcW w:w="1800"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tc>
        <w:tc>
          <w:tcPr>
            <w:tcW w:w="121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rPr>
                <w:rFonts w:ascii="Times New Roman" w:eastAsia="方正仿宋_GBK" w:hAnsi="Times New Roman" w:cs="Times New Roman"/>
                <w:sz w:val="24"/>
              </w:rPr>
            </w:pPr>
            <w:r>
              <w:rPr>
                <w:rFonts w:ascii="Times New Roman" w:eastAsia="方正仿宋_GBK" w:hAnsi="方正仿宋_GBK" w:cs="Times New Roman"/>
                <w:sz w:val="24"/>
                <w:lang w:bidi="ar"/>
              </w:rPr>
              <w:t>有效期限</w:t>
            </w:r>
          </w:p>
        </w:tc>
        <w:tc>
          <w:tcPr>
            <w:tcW w:w="2818" w:type="dxa"/>
            <w:gridSpan w:val="3"/>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从年月日</w:t>
            </w:r>
          </w:p>
          <w:p w:rsidR="0014179F" w:rsidRDefault="004C66F2">
            <w:pPr>
              <w:snapToGrid w:val="0"/>
              <w:spacing w:line="400" w:lineRule="exact"/>
              <w:rPr>
                <w:rFonts w:ascii="Times New Roman" w:eastAsia="方正仿宋_GBK" w:hAnsi="Times New Roman" w:cs="Times New Roman"/>
                <w:sz w:val="24"/>
              </w:rPr>
            </w:pPr>
            <w:r>
              <w:rPr>
                <w:rFonts w:ascii="Times New Roman" w:eastAsia="方正仿宋_GBK" w:hAnsi="方正仿宋_GBK" w:cs="Times New Roman"/>
                <w:sz w:val="24"/>
                <w:lang w:bidi="ar"/>
              </w:rPr>
              <w:t>到年月日</w:t>
            </w:r>
          </w:p>
        </w:tc>
      </w:tr>
      <w:tr w:rsidR="0014179F">
        <w:trPr>
          <w:trHeight w:val="510"/>
          <w:jc w:val="center"/>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运营情况</w:t>
            </w:r>
          </w:p>
        </w:tc>
        <w:tc>
          <w:tcPr>
            <w:tcW w:w="143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入住老年人数量</w:t>
            </w:r>
          </w:p>
        </w:tc>
        <w:tc>
          <w:tcPr>
            <w:tcW w:w="1800"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tc>
        <w:tc>
          <w:tcPr>
            <w:tcW w:w="1214"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方正仿宋_GBK" w:cs="Times New Roman"/>
                <w:sz w:val="24"/>
                <w:lang w:bidi="ar"/>
              </w:rPr>
              <w:t>入住率</w:t>
            </w:r>
          </w:p>
        </w:tc>
        <w:tc>
          <w:tcPr>
            <w:tcW w:w="2818" w:type="dxa"/>
            <w:gridSpan w:val="3"/>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rPr>
                <w:rFonts w:ascii="Times New Roman" w:eastAsia="方正仿宋_GBK" w:hAnsi="Times New Roman" w:cs="Times New Roman"/>
                <w:sz w:val="24"/>
              </w:rPr>
            </w:pPr>
          </w:p>
        </w:tc>
      </w:tr>
      <w:tr w:rsidR="0014179F">
        <w:trPr>
          <w:trHeight w:val="510"/>
          <w:jc w:val="center"/>
        </w:trPr>
        <w:tc>
          <w:tcPr>
            <w:tcW w:w="1952"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400"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区县（自治县）评审委员会意见</w:t>
            </w:r>
          </w:p>
        </w:tc>
        <w:tc>
          <w:tcPr>
            <w:tcW w:w="7266" w:type="dxa"/>
            <w:gridSpan w:val="6"/>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400" w:lineRule="exact"/>
              <w:jc w:val="center"/>
              <w:rPr>
                <w:rFonts w:ascii="Times New Roman" w:eastAsia="方正仿宋_GBK" w:hAnsi="Times New Roman" w:cs="Times New Roman"/>
                <w:sz w:val="24"/>
              </w:rPr>
            </w:pPr>
          </w:p>
          <w:p w:rsidR="0014179F" w:rsidRDefault="004C66F2">
            <w:pPr>
              <w:snapToGrid w:val="0"/>
              <w:spacing w:line="400" w:lineRule="exact"/>
              <w:ind w:firstLineChars="200" w:firstLine="480"/>
              <w:rPr>
                <w:rFonts w:ascii="Times New Roman" w:eastAsia="方正仿宋_GBK" w:hAnsi="Times New Roman" w:cs="Times New Roman"/>
                <w:sz w:val="24"/>
              </w:rPr>
            </w:pPr>
            <w:r>
              <w:rPr>
                <w:rFonts w:ascii="Times New Roman" w:eastAsia="方正仿宋_GBK" w:hAnsi="Times New Roman" w:cs="Times New Roman"/>
                <w:sz w:val="24"/>
                <w:lang w:bidi="ar"/>
              </w:rPr>
              <w:t>评审委员会主任签字（区县民政局、区县财政局分别代章）：</w:t>
            </w:r>
          </w:p>
          <w:p w:rsidR="0014179F" w:rsidRDefault="004C66F2">
            <w:pPr>
              <w:snapToGrid w:val="0"/>
              <w:spacing w:line="400"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年月日</w:t>
            </w:r>
          </w:p>
        </w:tc>
      </w:tr>
    </w:tbl>
    <w:p w:rsidR="0014179F" w:rsidRDefault="004C66F2">
      <w:pPr>
        <w:spacing w:line="579" w:lineRule="exact"/>
        <w:rPr>
          <w:rFonts w:ascii="方正黑体_GBK" w:eastAsia="方正黑体_GBK" w:hAnsi="Times New Roman" w:cs="Times New Roman"/>
          <w:sz w:val="32"/>
          <w:szCs w:val="32"/>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Times New Roman" w:cs="Times New Roman" w:hint="eastAsia"/>
          <w:sz w:val="32"/>
          <w:szCs w:val="32"/>
          <w:lang w:bidi="ar"/>
        </w:rPr>
        <w:t>3</w:t>
      </w:r>
    </w:p>
    <w:p w:rsidR="0014179F" w:rsidRDefault="004C66F2">
      <w:pPr>
        <w:adjustRightInd w:val="0"/>
        <w:snapToGrid w:val="0"/>
        <w:rPr>
          <w:rFonts w:ascii="Times New Roman" w:eastAsia="方正小标宋_GBK" w:hAnsi="Times New Roman" w:cs="Times New Roman"/>
          <w:sz w:val="32"/>
          <w:szCs w:val="32"/>
        </w:rPr>
      </w:pPr>
      <w:r>
        <w:rPr>
          <w:rFonts w:ascii="Times New Roman" w:eastAsia="方正小标宋_GBK" w:hAnsi="Times New Roman" w:cs="Times New Roman"/>
          <w:sz w:val="32"/>
          <w:szCs w:val="32"/>
          <w:lang w:bidi="ar"/>
        </w:rPr>
        <w:t xml:space="preserve"> </w:t>
      </w:r>
    </w:p>
    <w:p w:rsidR="0014179F" w:rsidRDefault="004C66F2">
      <w:pPr>
        <w:adjustRightInd w:val="0"/>
        <w:snapToGrid w:val="0"/>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重庆市社会办养老机构建设补贴项目调查表</w:t>
      </w:r>
    </w:p>
    <w:p w:rsidR="0014179F" w:rsidRDefault="004C66F2">
      <w:pPr>
        <w:adjustRightInd w:val="0"/>
        <w:snapToGrid w:val="0"/>
        <w:jc w:val="center"/>
        <w:rPr>
          <w:rFonts w:ascii="Times New Roman" w:eastAsia="方正小标宋_GBK" w:hAnsi="Times New Roman" w:cs="Times New Roman"/>
          <w:sz w:val="36"/>
          <w:szCs w:val="36"/>
        </w:rPr>
      </w:pPr>
      <w:r>
        <w:rPr>
          <w:rFonts w:ascii="Times New Roman" w:eastAsia="方正小标宋_GBK" w:hAnsi="Times New Roman" w:cs="Times New Roman"/>
          <w:sz w:val="36"/>
          <w:szCs w:val="36"/>
          <w:lang w:bidi="ar"/>
        </w:rPr>
        <w:t xml:space="preserve"> </w:t>
      </w:r>
    </w:p>
    <w:p w:rsidR="0014179F" w:rsidRDefault="004C66F2">
      <w:pPr>
        <w:adjustRightInd w:val="0"/>
        <w:snapToGrid w:val="0"/>
        <w:rPr>
          <w:rFonts w:ascii="Times New Roman" w:eastAsia="方正仿宋_GBK" w:hAnsi="Times New Roman" w:cs="Times New Roman"/>
          <w:sz w:val="24"/>
        </w:rPr>
      </w:pPr>
      <w:r>
        <w:rPr>
          <w:rFonts w:ascii="方正仿宋_GBK" w:eastAsia="方正仿宋_GBK" w:hAnsi="方正仿宋_GBK" w:cs="方正仿宋_GBK" w:hint="eastAsia"/>
          <w:sz w:val="24"/>
          <w:lang w:bidi="ar"/>
        </w:rPr>
        <w:t>调查时间：</w:t>
      </w:r>
      <w:r>
        <w:rPr>
          <w:rFonts w:ascii="Times New Roman" w:eastAsia="方正仿宋_GBK" w:hAnsi="Times New Roman" w:cs="Times New Roman" w:hint="eastAsia"/>
          <w:sz w:val="24"/>
          <w:lang w:bidi="ar"/>
        </w:rPr>
        <w:t xml:space="preserve">  </w:t>
      </w:r>
      <w:r>
        <w:rPr>
          <w:rFonts w:ascii="方正仿宋_GBK" w:eastAsia="方正仿宋_GBK" w:hAnsi="方正仿宋_GBK" w:cs="方正仿宋_GBK" w:hint="eastAsia"/>
          <w:sz w:val="24"/>
          <w:lang w:bidi="ar"/>
        </w:rPr>
        <w:t>年</w:t>
      </w:r>
      <w:r>
        <w:rPr>
          <w:rFonts w:ascii="Times New Roman" w:eastAsia="方正仿宋_GBK" w:hAnsi="Times New Roman" w:cs="Times New Roman" w:hint="eastAsia"/>
          <w:sz w:val="24"/>
          <w:lang w:bidi="ar"/>
        </w:rPr>
        <w:t xml:space="preserve">  </w:t>
      </w:r>
      <w:r>
        <w:rPr>
          <w:rFonts w:ascii="方正仿宋_GBK" w:eastAsia="方正仿宋_GBK" w:hAnsi="方正仿宋_GBK" w:cs="方正仿宋_GBK" w:hint="eastAsia"/>
          <w:sz w:val="24"/>
          <w:lang w:bidi="ar"/>
        </w:rPr>
        <w:t>月</w:t>
      </w:r>
      <w:r>
        <w:rPr>
          <w:rFonts w:ascii="Times New Roman" w:eastAsia="方正仿宋_GBK" w:hAnsi="Times New Roman" w:cs="Times New Roman" w:hint="eastAsia"/>
          <w:sz w:val="24"/>
          <w:lang w:bidi="ar"/>
        </w:rPr>
        <w:t xml:space="preserve">  </w:t>
      </w:r>
      <w:r>
        <w:rPr>
          <w:rFonts w:ascii="方正仿宋_GBK" w:eastAsia="方正仿宋_GBK" w:hAnsi="方正仿宋_GBK" w:cs="方正仿宋_GBK" w:hint="eastAsia"/>
          <w:sz w:val="24"/>
          <w:lang w:bidi="ar"/>
        </w:rPr>
        <w:t>日</w:t>
      </w:r>
    </w:p>
    <w:tbl>
      <w:tblPr>
        <w:tblW w:w="8963" w:type="dxa"/>
        <w:jc w:val="center"/>
        <w:tblLayout w:type="fixed"/>
        <w:tblLook w:val="04A0" w:firstRow="1" w:lastRow="0" w:firstColumn="1" w:lastColumn="0" w:noHBand="0" w:noVBand="1"/>
      </w:tblPr>
      <w:tblGrid>
        <w:gridCol w:w="1730"/>
        <w:gridCol w:w="1432"/>
        <w:gridCol w:w="1767"/>
        <w:gridCol w:w="1360"/>
        <w:gridCol w:w="6"/>
        <w:gridCol w:w="1231"/>
        <w:gridCol w:w="1437"/>
      </w:tblGrid>
      <w:tr w:rsidR="0014179F">
        <w:trPr>
          <w:trHeight w:val="563"/>
          <w:jc w:val="center"/>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项目名称</w:t>
            </w:r>
          </w:p>
        </w:tc>
        <w:tc>
          <w:tcPr>
            <w:tcW w:w="7233" w:type="dxa"/>
            <w:gridSpan w:val="6"/>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r>
      <w:tr w:rsidR="0014179F">
        <w:trPr>
          <w:trHeight w:val="630"/>
          <w:jc w:val="center"/>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地址</w:t>
            </w:r>
          </w:p>
        </w:tc>
        <w:tc>
          <w:tcPr>
            <w:tcW w:w="4565" w:type="dxa"/>
            <w:gridSpan w:val="4"/>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c>
          <w:tcPr>
            <w:tcW w:w="1231"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举办人</w:t>
            </w:r>
          </w:p>
        </w:tc>
        <w:tc>
          <w:tcPr>
            <w:tcW w:w="1437"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r>
      <w:tr w:rsidR="0014179F">
        <w:trPr>
          <w:trHeight w:val="630"/>
          <w:jc w:val="center"/>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法人登记名称</w:t>
            </w:r>
          </w:p>
        </w:tc>
        <w:tc>
          <w:tcPr>
            <w:tcW w:w="4565" w:type="dxa"/>
            <w:gridSpan w:val="4"/>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c>
          <w:tcPr>
            <w:tcW w:w="1231"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电话</w:t>
            </w:r>
          </w:p>
        </w:tc>
        <w:tc>
          <w:tcPr>
            <w:tcW w:w="1437"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r>
      <w:tr w:rsidR="0014179F">
        <w:trPr>
          <w:trHeight w:val="630"/>
          <w:jc w:val="center"/>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建筑面积</w:t>
            </w:r>
          </w:p>
        </w:tc>
        <w:tc>
          <w:tcPr>
            <w:tcW w:w="1432"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c>
          <w:tcPr>
            <w:tcW w:w="1767"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设置床位</w:t>
            </w:r>
          </w:p>
        </w:tc>
        <w:tc>
          <w:tcPr>
            <w:tcW w:w="1366" w:type="dxa"/>
            <w:gridSpan w:val="2"/>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c>
          <w:tcPr>
            <w:tcW w:w="1231"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入住人数</w:t>
            </w:r>
          </w:p>
        </w:tc>
        <w:tc>
          <w:tcPr>
            <w:tcW w:w="1437"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r>
      <w:tr w:rsidR="0014179F">
        <w:trPr>
          <w:trHeight w:val="630"/>
          <w:jc w:val="center"/>
        </w:trPr>
        <w:tc>
          <w:tcPr>
            <w:tcW w:w="1730" w:type="dxa"/>
            <w:vMerge w:val="restart"/>
            <w:tcBorders>
              <w:top w:val="nil"/>
              <w:left w:val="single" w:sz="4" w:space="0" w:color="auto"/>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总投资</w:t>
            </w:r>
          </w:p>
          <w:p w:rsidR="0014179F" w:rsidRDefault="004C66F2">
            <w:pPr>
              <w:snapToGrid w:val="0"/>
              <w:spacing w:line="579"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（万元）</w:t>
            </w:r>
          </w:p>
        </w:tc>
        <w:tc>
          <w:tcPr>
            <w:tcW w:w="1432" w:type="dxa"/>
            <w:vMerge w:val="restart"/>
            <w:tcBorders>
              <w:top w:val="nil"/>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c>
          <w:tcPr>
            <w:tcW w:w="5801" w:type="dxa"/>
            <w:gridSpan w:val="5"/>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579" w:lineRule="exact"/>
              <w:rPr>
                <w:rFonts w:ascii="Times New Roman" w:eastAsia="方正仿宋_GBK" w:hAnsi="Times New Roman" w:cs="Times New Roman"/>
                <w:b/>
                <w:sz w:val="24"/>
              </w:rPr>
            </w:pPr>
            <w:r>
              <w:rPr>
                <w:rFonts w:ascii="Times New Roman" w:eastAsia="方正仿宋_GBK" w:hAnsi="Times New Roman" w:cs="Times New Roman"/>
                <w:sz w:val="24"/>
                <w:lang w:bidi="ar"/>
              </w:rPr>
              <w:t>其中：</w:t>
            </w:r>
          </w:p>
        </w:tc>
      </w:tr>
      <w:tr w:rsidR="0014179F">
        <w:trPr>
          <w:trHeight w:val="630"/>
          <w:jc w:val="center"/>
        </w:trPr>
        <w:tc>
          <w:tcPr>
            <w:tcW w:w="1730" w:type="dxa"/>
            <w:vMerge/>
            <w:tcBorders>
              <w:top w:val="nil"/>
              <w:left w:val="single" w:sz="4" w:space="0" w:color="auto"/>
              <w:bottom w:val="single" w:sz="4" w:space="0" w:color="auto"/>
              <w:right w:val="single" w:sz="4" w:space="0" w:color="auto"/>
            </w:tcBorders>
            <w:shd w:val="clear" w:color="auto" w:fill="auto"/>
            <w:vAlign w:val="center"/>
          </w:tcPr>
          <w:p w:rsidR="0014179F" w:rsidRDefault="0014179F">
            <w:pPr>
              <w:rPr>
                <w:rFonts w:ascii="Times New Roman" w:hAnsi="Times New Roman" w:cs="Times New Roman"/>
                <w:sz w:val="20"/>
                <w:szCs w:val="20"/>
              </w:rPr>
            </w:pPr>
          </w:p>
        </w:tc>
        <w:tc>
          <w:tcPr>
            <w:tcW w:w="1432" w:type="dxa"/>
            <w:vMerge/>
            <w:tcBorders>
              <w:top w:val="nil"/>
              <w:left w:val="nil"/>
              <w:bottom w:val="single" w:sz="4" w:space="0" w:color="auto"/>
              <w:right w:val="single" w:sz="4" w:space="0" w:color="auto"/>
            </w:tcBorders>
            <w:shd w:val="clear" w:color="auto" w:fill="auto"/>
            <w:vAlign w:val="center"/>
          </w:tcPr>
          <w:p w:rsidR="0014179F" w:rsidRDefault="0014179F">
            <w:pPr>
              <w:rPr>
                <w:rFonts w:ascii="Times New Roman" w:hAnsi="Times New Roman" w:cs="Times New Roman"/>
                <w:sz w:val="20"/>
                <w:szCs w:val="20"/>
              </w:rPr>
            </w:pPr>
          </w:p>
        </w:tc>
        <w:tc>
          <w:tcPr>
            <w:tcW w:w="1767"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申请财政补助</w:t>
            </w:r>
          </w:p>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（万元）</w:t>
            </w:r>
          </w:p>
        </w:tc>
        <w:tc>
          <w:tcPr>
            <w:tcW w:w="1366" w:type="dxa"/>
            <w:gridSpan w:val="2"/>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c>
          <w:tcPr>
            <w:tcW w:w="1231"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自筹</w:t>
            </w:r>
          </w:p>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（万元）</w:t>
            </w:r>
          </w:p>
        </w:tc>
        <w:tc>
          <w:tcPr>
            <w:tcW w:w="1437" w:type="dxa"/>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r>
      <w:tr w:rsidR="0014179F">
        <w:trPr>
          <w:trHeight w:val="1483"/>
          <w:jc w:val="center"/>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产权情况</w:t>
            </w:r>
          </w:p>
        </w:tc>
        <w:tc>
          <w:tcPr>
            <w:tcW w:w="3199" w:type="dxa"/>
            <w:gridSpan w:val="2"/>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t>□</w:t>
            </w:r>
            <w:r>
              <w:rPr>
                <w:rFonts w:ascii="Times New Roman" w:eastAsia="方正仿宋_GBK" w:hAnsi="方正仿宋_GBK" w:cs="Times New Roman"/>
                <w:sz w:val="24"/>
                <w:lang w:bidi="ar"/>
              </w:rPr>
              <w:t>自有产权</w:t>
            </w:r>
          </w:p>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w:t>
            </w:r>
            <w:r>
              <w:rPr>
                <w:rFonts w:ascii="Times New Roman" w:eastAsia="方正仿宋_GBK" w:hAnsi="方正仿宋_GBK" w:cs="Times New Roman"/>
                <w:sz w:val="24"/>
                <w:lang w:bidi="ar"/>
              </w:rPr>
              <w:t>租赁产权</w:t>
            </w:r>
          </w:p>
        </w:tc>
        <w:tc>
          <w:tcPr>
            <w:tcW w:w="1360" w:type="dxa"/>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产权登记编号</w:t>
            </w:r>
          </w:p>
        </w:tc>
        <w:tc>
          <w:tcPr>
            <w:tcW w:w="2674" w:type="dxa"/>
            <w:gridSpan w:val="3"/>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jc w:val="center"/>
              <w:rPr>
                <w:rFonts w:ascii="Times New Roman" w:eastAsia="方正仿宋_GBK" w:hAnsi="Times New Roman" w:cs="Times New Roman"/>
                <w:b/>
                <w:sz w:val="24"/>
              </w:rPr>
            </w:pPr>
          </w:p>
        </w:tc>
      </w:tr>
      <w:tr w:rsidR="0014179F">
        <w:trPr>
          <w:trHeight w:val="1213"/>
          <w:jc w:val="center"/>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机构运营情况</w:t>
            </w:r>
          </w:p>
        </w:tc>
        <w:tc>
          <w:tcPr>
            <w:tcW w:w="7233" w:type="dxa"/>
            <w:gridSpan w:val="6"/>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rPr>
                <w:rFonts w:ascii="Times New Roman" w:eastAsia="方正仿宋_GBK" w:hAnsi="Times New Roman" w:cs="Times New Roman"/>
                <w:sz w:val="24"/>
              </w:rPr>
            </w:pPr>
          </w:p>
          <w:p w:rsidR="0014179F" w:rsidRDefault="004C66F2">
            <w:pPr>
              <w:snapToGrid w:val="0"/>
              <w:spacing w:line="579" w:lineRule="exact"/>
              <w:rPr>
                <w:rFonts w:ascii="Times New Roman" w:eastAsia="方正仿宋_GBK" w:hAnsi="Times New Roman" w:cs="Times New Roman"/>
                <w:sz w:val="24"/>
              </w:rPr>
            </w:pPr>
            <w:r>
              <w:rPr>
                <w:rFonts w:ascii="Times New Roman" w:eastAsia="方正仿宋_GBK" w:hAnsi="Times New Roman" w:cs="Times New Roman"/>
                <w:sz w:val="24"/>
                <w:lang w:bidi="ar"/>
              </w:rPr>
              <w:t>（</w:t>
            </w:r>
            <w:proofErr w:type="gramStart"/>
            <w:r>
              <w:rPr>
                <w:rFonts w:ascii="Times New Roman" w:eastAsia="方正仿宋_GBK" w:hAnsi="Times New Roman" w:cs="Times New Roman"/>
                <w:sz w:val="24"/>
                <w:lang w:bidi="ar"/>
              </w:rPr>
              <w:t>含是否</w:t>
            </w:r>
            <w:proofErr w:type="gramEnd"/>
            <w:r>
              <w:rPr>
                <w:rFonts w:ascii="Times New Roman" w:eastAsia="方正仿宋_GBK" w:hAnsi="Times New Roman" w:cs="Times New Roman"/>
                <w:sz w:val="24"/>
                <w:lang w:bidi="ar"/>
              </w:rPr>
              <w:t>营运、服务人员数量、服务质量及效果等）</w:t>
            </w:r>
          </w:p>
          <w:p w:rsidR="0014179F" w:rsidRDefault="0014179F">
            <w:pPr>
              <w:snapToGrid w:val="0"/>
              <w:spacing w:line="579" w:lineRule="exact"/>
              <w:rPr>
                <w:rFonts w:ascii="Times New Roman" w:eastAsia="方正仿宋_GBK" w:hAnsi="Times New Roman" w:cs="Times New Roman"/>
                <w:sz w:val="24"/>
              </w:rPr>
            </w:pPr>
          </w:p>
        </w:tc>
      </w:tr>
      <w:tr w:rsidR="0014179F">
        <w:trPr>
          <w:trHeight w:val="2279"/>
          <w:jc w:val="center"/>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b/>
                <w:sz w:val="24"/>
              </w:rPr>
            </w:pPr>
            <w:r>
              <w:rPr>
                <w:rFonts w:ascii="Times New Roman" w:eastAsia="方正仿宋_GBK" w:hAnsi="Times New Roman" w:cs="Times New Roman"/>
                <w:sz w:val="24"/>
                <w:lang w:bidi="ar"/>
              </w:rPr>
              <w:t>调查意见</w:t>
            </w:r>
          </w:p>
        </w:tc>
        <w:tc>
          <w:tcPr>
            <w:tcW w:w="7233" w:type="dxa"/>
            <w:gridSpan w:val="6"/>
            <w:tcBorders>
              <w:top w:val="single" w:sz="4" w:space="0" w:color="auto"/>
              <w:left w:val="nil"/>
              <w:bottom w:val="single" w:sz="4" w:space="0" w:color="auto"/>
              <w:right w:val="single" w:sz="4" w:space="0" w:color="auto"/>
            </w:tcBorders>
            <w:shd w:val="clear" w:color="auto" w:fill="auto"/>
            <w:vAlign w:val="center"/>
          </w:tcPr>
          <w:p w:rsidR="0014179F" w:rsidRDefault="004C66F2">
            <w:pPr>
              <w:snapToGrid w:val="0"/>
              <w:spacing w:line="579" w:lineRule="exact"/>
              <w:rPr>
                <w:rFonts w:ascii="Times New Roman" w:eastAsia="方正仿宋_GBK" w:hAnsi="Times New Roman" w:cs="Times New Roman"/>
                <w:sz w:val="24"/>
              </w:rPr>
            </w:pPr>
            <w:r>
              <w:rPr>
                <w:rFonts w:ascii="Times New Roman" w:eastAsia="方正仿宋_GBK" w:hAnsi="Times New Roman" w:cs="Times New Roman"/>
                <w:sz w:val="24"/>
                <w:lang w:bidi="ar"/>
              </w:rPr>
              <w:t>调查人签字：</w:t>
            </w:r>
          </w:p>
          <w:p w:rsidR="0014179F" w:rsidRDefault="004C66F2">
            <w:pPr>
              <w:snapToGrid w:val="0"/>
              <w:spacing w:line="579" w:lineRule="exact"/>
              <w:ind w:firstLineChars="1950" w:firstLine="4680"/>
              <w:rPr>
                <w:rFonts w:ascii="Times New Roman" w:eastAsia="方正仿宋_GBK" w:hAnsi="Times New Roman" w:cs="Times New Roman"/>
                <w:b/>
                <w:sz w:val="24"/>
              </w:rPr>
            </w:pPr>
            <w:r>
              <w:rPr>
                <w:rFonts w:ascii="Times New Roman" w:eastAsia="方正仿宋_GBK" w:hAnsi="Times New Roman" w:cs="Times New Roman"/>
                <w:sz w:val="24"/>
                <w:lang w:bidi="ar"/>
              </w:rPr>
              <w:t>年月日</w:t>
            </w:r>
          </w:p>
        </w:tc>
      </w:tr>
      <w:tr w:rsidR="0014179F">
        <w:trPr>
          <w:trHeight w:val="10703"/>
          <w:jc w:val="center"/>
        </w:trPr>
        <w:tc>
          <w:tcPr>
            <w:tcW w:w="1730" w:type="dxa"/>
            <w:tcBorders>
              <w:top w:val="single" w:sz="4" w:space="0" w:color="auto"/>
              <w:left w:val="single" w:sz="4" w:space="0" w:color="auto"/>
              <w:bottom w:val="single" w:sz="4" w:space="0" w:color="auto"/>
              <w:right w:val="single" w:sz="4" w:space="0" w:color="auto"/>
            </w:tcBorders>
            <w:shd w:val="clear" w:color="auto" w:fill="auto"/>
            <w:vAlign w:val="center"/>
          </w:tcPr>
          <w:p w:rsidR="0014179F" w:rsidRDefault="004C66F2">
            <w:pPr>
              <w:snapToGrid w:val="0"/>
              <w:spacing w:line="579" w:lineRule="exact"/>
              <w:jc w:val="center"/>
              <w:rPr>
                <w:rFonts w:ascii="Times New Roman" w:eastAsia="方正仿宋_GBK" w:hAnsi="Times New Roman" w:cs="Times New Roman"/>
                <w:sz w:val="24"/>
              </w:rPr>
            </w:pPr>
            <w:r>
              <w:rPr>
                <w:rFonts w:ascii="Times New Roman" w:eastAsia="方正仿宋_GBK" w:hAnsi="Times New Roman" w:cs="Times New Roman"/>
                <w:sz w:val="24"/>
                <w:lang w:bidi="ar"/>
              </w:rPr>
              <w:lastRenderedPageBreak/>
              <w:t>附图片（室外、室内、寝具、设施设备各两张）</w:t>
            </w:r>
          </w:p>
        </w:tc>
        <w:tc>
          <w:tcPr>
            <w:tcW w:w="7233" w:type="dxa"/>
            <w:gridSpan w:val="6"/>
            <w:tcBorders>
              <w:top w:val="single" w:sz="4" w:space="0" w:color="auto"/>
              <w:left w:val="nil"/>
              <w:bottom w:val="single" w:sz="4" w:space="0" w:color="auto"/>
              <w:right w:val="single" w:sz="4" w:space="0" w:color="auto"/>
            </w:tcBorders>
            <w:shd w:val="clear" w:color="auto" w:fill="auto"/>
            <w:vAlign w:val="center"/>
          </w:tcPr>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p w:rsidR="0014179F" w:rsidRDefault="0014179F">
            <w:pPr>
              <w:snapToGrid w:val="0"/>
              <w:spacing w:line="579" w:lineRule="exact"/>
              <w:ind w:firstLineChars="1950" w:firstLine="4680"/>
              <w:rPr>
                <w:rFonts w:ascii="Times New Roman" w:eastAsia="方正仿宋_GBK" w:hAnsi="Times New Roman" w:cs="Times New Roman"/>
                <w:sz w:val="24"/>
              </w:rPr>
            </w:pPr>
          </w:p>
        </w:tc>
      </w:tr>
    </w:tbl>
    <w:p w:rsidR="0014179F" w:rsidRDefault="004C66F2">
      <w:pPr>
        <w:overflowPunct w:val="0"/>
        <w:adjustRightInd w:val="0"/>
        <w:snapToGrid w:val="0"/>
        <w:spacing w:line="550" w:lineRule="exact"/>
        <w:rPr>
          <w:rFonts w:ascii="方正黑体_GBK" w:eastAsia="方正黑体_GBK" w:hAnsi="方正小标宋_GBK" w:cs="方正小标宋_GBK"/>
          <w:sz w:val="32"/>
          <w:szCs w:val="32"/>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方正小标宋_GBK" w:cs="方正小标宋_GBK" w:hint="eastAsia"/>
          <w:sz w:val="32"/>
          <w:szCs w:val="32"/>
          <w:lang w:bidi="ar"/>
        </w:rPr>
        <w:t>4</w:t>
      </w:r>
    </w:p>
    <w:p w:rsidR="0014179F" w:rsidRDefault="004C66F2">
      <w:pPr>
        <w:overflowPunct w:val="0"/>
        <w:adjustRightInd w:val="0"/>
        <w:snapToGrid w:val="0"/>
        <w:spacing w:line="550" w:lineRule="exact"/>
        <w:rPr>
          <w:rFonts w:ascii="Times New Roman" w:eastAsia="方正黑体_GBK" w:hAnsi="Times New Roman" w:cs="Times New Roman"/>
          <w:sz w:val="32"/>
          <w:szCs w:val="32"/>
        </w:rPr>
      </w:pPr>
      <w:r>
        <w:rPr>
          <w:rFonts w:ascii="Times New Roman" w:eastAsia="方正黑体_GBK" w:hAnsi="Times New Roman" w:cs="Times New Roman"/>
          <w:sz w:val="32"/>
          <w:szCs w:val="32"/>
          <w:lang w:bidi="ar"/>
        </w:rPr>
        <w:t xml:space="preserve"> </w:t>
      </w:r>
    </w:p>
    <w:p w:rsidR="0014179F" w:rsidRDefault="004C66F2">
      <w:pPr>
        <w:overflowPunct w:val="0"/>
        <w:adjustRightInd w:val="0"/>
        <w:snapToGrid w:val="0"/>
        <w:spacing w:line="550" w:lineRule="exact"/>
        <w:jc w:val="center"/>
        <w:rPr>
          <w:rFonts w:ascii="Times New Roman" w:eastAsia="方正小标宋_GBK" w:hAnsi="Times New Roman" w:cs="Times New Roman"/>
          <w:sz w:val="44"/>
          <w:szCs w:val="44"/>
        </w:rPr>
      </w:pPr>
      <w:r>
        <w:rPr>
          <w:rFonts w:ascii="方正小标宋_GBK" w:eastAsia="方正小标宋_GBK" w:hAnsi="方正小标宋_GBK" w:cs="方正小标宋_GBK" w:hint="eastAsia"/>
          <w:sz w:val="44"/>
          <w:szCs w:val="44"/>
          <w:lang w:bidi="ar"/>
        </w:rPr>
        <w:t>支持社会办养老机构建设协议书（样本）</w:t>
      </w:r>
    </w:p>
    <w:p w:rsidR="0014179F" w:rsidRDefault="004C66F2">
      <w:pPr>
        <w:overflowPunct w:val="0"/>
        <w:adjustRightInd w:val="0"/>
        <w:snapToGrid w:val="0"/>
        <w:spacing w:line="530" w:lineRule="exact"/>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 xml:space="preserve"> </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甲方：</w:t>
      </w:r>
      <w:r>
        <w:rPr>
          <w:rFonts w:ascii="Times New Roman" w:eastAsia="方正仿宋_GBK" w:hAnsi="Times New Roman" w:cs="Times New Roman" w:hint="eastAsia"/>
          <w:sz w:val="30"/>
          <w:szCs w:val="30"/>
          <w:lang w:bidi="ar"/>
        </w:rPr>
        <w:t xml:space="preserve">         </w:t>
      </w:r>
      <w:r>
        <w:rPr>
          <w:rFonts w:ascii="方正仿宋_GBK" w:eastAsia="方正仿宋_GBK" w:hAnsi="方正仿宋_GBK" w:cs="方正仿宋_GBK" w:hint="eastAsia"/>
          <w:sz w:val="30"/>
          <w:szCs w:val="30"/>
          <w:lang w:bidi="ar"/>
        </w:rPr>
        <w:t>区（县）民政局</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乙方：</w:t>
      </w:r>
      <w:r>
        <w:rPr>
          <w:rFonts w:ascii="Times New Roman" w:eastAsia="方正仿宋_GBK" w:hAnsi="Times New Roman" w:cs="Times New Roman" w:hint="eastAsia"/>
          <w:sz w:val="30"/>
          <w:szCs w:val="30"/>
          <w:lang w:bidi="ar"/>
        </w:rPr>
        <w:t xml:space="preserve">        </w:t>
      </w:r>
      <w:r>
        <w:rPr>
          <w:rFonts w:ascii="方正仿宋_GBK" w:eastAsia="方正仿宋_GBK" w:hAnsi="方正仿宋_GBK" w:cs="方正仿宋_GBK" w:hint="eastAsia"/>
          <w:sz w:val="30"/>
          <w:szCs w:val="30"/>
          <w:lang w:bidi="ar"/>
        </w:rPr>
        <w:t>（养老机构）</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根据重庆市人民政府办公厅《关于全面放开养老服务市场提升养老服务质量的实施意见》（</w:t>
      </w:r>
      <w:proofErr w:type="gramStart"/>
      <w:r>
        <w:rPr>
          <w:rFonts w:ascii="方正仿宋_GBK" w:eastAsia="方正仿宋_GBK" w:hAnsi="方正仿宋_GBK" w:cs="方正仿宋_GBK" w:hint="eastAsia"/>
          <w:sz w:val="30"/>
          <w:szCs w:val="30"/>
          <w:lang w:bidi="ar"/>
        </w:rPr>
        <w:t>渝府办</w:t>
      </w:r>
      <w:proofErr w:type="gramEnd"/>
      <w:r>
        <w:rPr>
          <w:rFonts w:ascii="方正仿宋_GBK" w:eastAsia="方正仿宋_GBK" w:hAnsi="方正仿宋_GBK" w:cs="方正仿宋_GBK" w:hint="eastAsia"/>
          <w:sz w:val="30"/>
          <w:szCs w:val="30"/>
          <w:lang w:bidi="ar"/>
        </w:rPr>
        <w:t>发〔</w:t>
      </w:r>
      <w:r>
        <w:rPr>
          <w:rFonts w:ascii="Times New Roman" w:eastAsia="方正仿宋_GBK" w:hAnsi="Times New Roman" w:cs="Times New Roman"/>
          <w:sz w:val="30"/>
          <w:szCs w:val="30"/>
          <w:lang w:bidi="ar"/>
        </w:rPr>
        <w:t>201</w:t>
      </w:r>
      <w:r>
        <w:rPr>
          <w:rFonts w:ascii="Times New Roman" w:eastAsia="方正仿宋_GBK" w:hAnsi="Times New Roman" w:cs="Times New Roman" w:hint="eastAsia"/>
          <w:sz w:val="30"/>
          <w:szCs w:val="30"/>
          <w:lang w:bidi="ar"/>
        </w:rPr>
        <w:t>7</w:t>
      </w:r>
      <w:r>
        <w:rPr>
          <w:rFonts w:ascii="方正仿宋_GBK" w:eastAsia="方正仿宋_GBK" w:hAnsi="方正仿宋_GBK" w:cs="方正仿宋_GBK" w:hint="eastAsia"/>
          <w:sz w:val="30"/>
          <w:szCs w:val="30"/>
          <w:lang w:bidi="ar"/>
        </w:rPr>
        <w:t>〕</w:t>
      </w:r>
      <w:r>
        <w:rPr>
          <w:rFonts w:ascii="Times New Roman" w:eastAsia="方正仿宋_GBK" w:hAnsi="Times New Roman" w:cs="Times New Roman"/>
          <w:sz w:val="30"/>
          <w:szCs w:val="30"/>
          <w:lang w:bidi="ar"/>
        </w:rPr>
        <w:t>16</w:t>
      </w:r>
      <w:r>
        <w:rPr>
          <w:rFonts w:ascii="Times New Roman" w:eastAsia="方正仿宋_GBK" w:hAnsi="Times New Roman" w:cs="Times New Roman" w:hint="eastAsia"/>
          <w:sz w:val="30"/>
          <w:szCs w:val="30"/>
          <w:lang w:bidi="ar"/>
        </w:rPr>
        <w:t>2</w:t>
      </w:r>
      <w:r>
        <w:rPr>
          <w:rFonts w:ascii="方正仿宋_GBK" w:eastAsia="方正仿宋_GBK" w:hAnsi="方正仿宋_GBK" w:cs="方正仿宋_GBK" w:hint="eastAsia"/>
          <w:sz w:val="30"/>
          <w:szCs w:val="30"/>
          <w:lang w:bidi="ar"/>
        </w:rPr>
        <w:t>号）和重庆市民政局、重庆市财政局《重庆市养老服务市级财政资金管理办法》的规定，</w:t>
      </w:r>
      <w:r>
        <w:rPr>
          <w:rFonts w:ascii="方正仿宋_GBK" w:eastAsia="方正仿宋_GBK" w:hAnsi="方正仿宋_GBK" w:cs="方正仿宋_GBK" w:hint="eastAsia"/>
          <w:color w:val="000000"/>
          <w:sz w:val="30"/>
          <w:szCs w:val="30"/>
          <w:lang w:bidi="ar"/>
        </w:rPr>
        <w:t>符合相关条件的社会办养老机构，享受建设补贴。</w:t>
      </w:r>
      <w:r>
        <w:rPr>
          <w:rFonts w:ascii="方正仿宋_GBK" w:eastAsia="方正仿宋_GBK" w:hAnsi="方正仿宋_GBK" w:cs="方正仿宋_GBK" w:hint="eastAsia"/>
          <w:sz w:val="30"/>
          <w:szCs w:val="30"/>
          <w:lang w:bidi="ar"/>
        </w:rPr>
        <w:t>为规范使用政府补贴资金，确保补贴资金用于养老服务设施建设、设备购置及环境改造，促进我市养老服务事业发展，项目实施区（县）民政局与项目单位签订协议书，共同遵守。经甲、乙双方协商，订立协议如下：</w:t>
      </w:r>
    </w:p>
    <w:p w:rsidR="0014179F" w:rsidRDefault="004C66F2">
      <w:pPr>
        <w:overflowPunct w:val="0"/>
        <w:adjustRightInd w:val="0"/>
        <w:snapToGrid w:val="0"/>
        <w:spacing w:line="530" w:lineRule="exact"/>
        <w:ind w:firstLineChars="200" w:firstLine="600"/>
        <w:rPr>
          <w:rFonts w:ascii="方正黑体_GBK" w:eastAsia="方正黑体_GBK" w:hAnsi="方正黑体_GBK" w:cs="方正黑体_GBK"/>
          <w:sz w:val="30"/>
          <w:szCs w:val="30"/>
        </w:rPr>
      </w:pPr>
      <w:r>
        <w:rPr>
          <w:rFonts w:ascii="方正黑体_GBK" w:eastAsia="方正黑体_GBK" w:hAnsi="方正黑体_GBK" w:cs="方正黑体_GBK" w:hint="eastAsia"/>
          <w:sz w:val="30"/>
          <w:szCs w:val="30"/>
          <w:lang w:bidi="ar"/>
        </w:rPr>
        <w:t>一、项目概况</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（一）项目名称：</w:t>
      </w:r>
      <w:r>
        <w:rPr>
          <w:rFonts w:ascii="Times New Roman" w:eastAsia="方正仿宋_GBK" w:hAnsi="Times New Roman" w:cs="Times New Roman" w:hint="eastAsia"/>
          <w:sz w:val="30"/>
          <w:szCs w:val="30"/>
          <w:u w:val="single"/>
          <w:lang w:bidi="ar"/>
        </w:rPr>
        <w:t xml:space="preserve">            </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lang w:bidi="ar"/>
        </w:rPr>
        <w:t>；</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（二）项目地址：</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lang w:bidi="ar"/>
        </w:rPr>
        <w:t>；</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（三）项目许可（备案）机关：</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lang w:bidi="ar"/>
        </w:rPr>
        <w:t>；</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（四）项目运营机构：</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lang w:bidi="ar"/>
        </w:rPr>
        <w:t>；</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（五）建筑面积</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lang w:bidi="ar"/>
        </w:rPr>
        <w:t>平方米；养老床位</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lang w:bidi="ar"/>
        </w:rPr>
        <w:t>张；总投资</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lang w:bidi="ar"/>
        </w:rPr>
        <w:t>万元。</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（六）开业使用时间：</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lang w:bidi="ar"/>
        </w:rPr>
        <w:t>年</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lang w:bidi="ar"/>
        </w:rPr>
        <w:t>月，该机构现有床位入住率为</w:t>
      </w:r>
      <w:r>
        <w:rPr>
          <w:rFonts w:ascii="Times New Roman" w:eastAsia="方正仿宋_GBK" w:hAnsi="Times New Roman" w:cs="Times New Roman" w:hint="eastAsia"/>
          <w:sz w:val="30"/>
          <w:szCs w:val="30"/>
          <w:u w:val="single"/>
          <w:lang w:bidi="ar"/>
        </w:rPr>
        <w:t xml:space="preserve">  </w:t>
      </w:r>
      <w:r>
        <w:rPr>
          <w:rFonts w:ascii="Times New Roman" w:eastAsia="方正仿宋_GBK" w:hAnsi="Times New Roman" w:cs="Times New Roman"/>
          <w:sz w:val="30"/>
          <w:szCs w:val="30"/>
          <w:lang w:bidi="ar"/>
        </w:rPr>
        <w:t>%</w:t>
      </w:r>
      <w:r>
        <w:rPr>
          <w:rFonts w:ascii="方正仿宋_GBK" w:eastAsia="方正仿宋_GBK" w:hAnsi="方正仿宋_GBK" w:cs="方正仿宋_GBK" w:hint="eastAsia"/>
          <w:sz w:val="30"/>
          <w:szCs w:val="30"/>
          <w:lang w:bidi="ar"/>
        </w:rPr>
        <w:t>。</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（七）补贴金额：</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lang w:bidi="ar"/>
        </w:rPr>
        <w:t>万元。</w:t>
      </w:r>
    </w:p>
    <w:p w:rsidR="0014179F" w:rsidRDefault="004C66F2">
      <w:pPr>
        <w:overflowPunct w:val="0"/>
        <w:adjustRightInd w:val="0"/>
        <w:snapToGrid w:val="0"/>
        <w:spacing w:line="530" w:lineRule="exact"/>
        <w:ind w:firstLineChars="200" w:firstLine="600"/>
        <w:rPr>
          <w:rFonts w:ascii="方正黑体_GBK" w:eastAsia="方正黑体_GBK" w:hAnsi="方正黑体_GBK" w:cs="方正黑体_GBK"/>
          <w:sz w:val="30"/>
          <w:szCs w:val="30"/>
        </w:rPr>
      </w:pPr>
      <w:r>
        <w:rPr>
          <w:rFonts w:ascii="方正黑体_GBK" w:eastAsia="方正黑体_GBK" w:hAnsi="方正黑体_GBK" w:cs="方正黑体_GBK" w:hint="eastAsia"/>
          <w:sz w:val="30"/>
          <w:szCs w:val="30"/>
          <w:lang w:bidi="ar"/>
        </w:rPr>
        <w:t>二、甲乙双方的权利和义务</w:t>
      </w:r>
    </w:p>
    <w:p w:rsidR="0014179F" w:rsidRDefault="004C66F2">
      <w:pPr>
        <w:overflowPunct w:val="0"/>
        <w:adjustRightInd w:val="0"/>
        <w:snapToGrid w:val="0"/>
        <w:spacing w:line="530" w:lineRule="exact"/>
        <w:ind w:firstLineChars="200" w:firstLine="600"/>
        <w:rPr>
          <w:rFonts w:ascii="方正楷体_GBK" w:eastAsia="方正楷体_GBK" w:hAnsi="方正楷体_GBK" w:cs="方正楷体_GBK"/>
          <w:sz w:val="30"/>
          <w:szCs w:val="30"/>
        </w:rPr>
      </w:pPr>
      <w:r>
        <w:rPr>
          <w:rFonts w:ascii="方正楷体_GBK" w:eastAsia="方正楷体_GBK" w:hAnsi="方正楷体_GBK" w:cs="方正楷体_GBK" w:hint="eastAsia"/>
          <w:sz w:val="30"/>
          <w:szCs w:val="30"/>
          <w:lang w:bidi="ar"/>
        </w:rPr>
        <w:lastRenderedPageBreak/>
        <w:t>（一）甲方的权利和义务</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1</w:t>
      </w:r>
      <w:r>
        <w:rPr>
          <w:rFonts w:ascii="方正仿宋_GBK" w:eastAsia="方正仿宋_GBK" w:hAnsi="方正仿宋_GBK" w:cs="方正仿宋_GBK" w:hint="eastAsia"/>
          <w:sz w:val="30"/>
          <w:szCs w:val="30"/>
          <w:lang w:bidi="ar"/>
        </w:rPr>
        <w:t>．按照政策规定对乙方申请项目进行审核。乙方项目依法办理养老机构设立许可（或备案登记）和法人登记，符合规定条件后，甲方根据乙方申报情况及时进行项目实地调查和评审，评审符合条件的，予以公示，公示无异议或异议排除后，报市级备案进行资料审查，申请拨付补贴资金。</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 xml:space="preserve">2. </w:t>
      </w:r>
      <w:r>
        <w:rPr>
          <w:rFonts w:ascii="方正仿宋_GBK" w:eastAsia="方正仿宋_GBK" w:hAnsi="方正仿宋_GBK" w:cs="方正仿宋_GBK" w:hint="eastAsia"/>
          <w:sz w:val="30"/>
          <w:szCs w:val="30"/>
          <w:lang w:bidi="ar"/>
        </w:rPr>
        <w:t>对乙方项目建设进行指导和督促检查。</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 xml:space="preserve">3. </w:t>
      </w:r>
      <w:r>
        <w:rPr>
          <w:rFonts w:ascii="方正仿宋_GBK" w:eastAsia="方正仿宋_GBK" w:hAnsi="方正仿宋_GBK" w:cs="方正仿宋_GBK" w:hint="eastAsia"/>
          <w:sz w:val="30"/>
          <w:szCs w:val="30"/>
          <w:lang w:bidi="ar"/>
        </w:rPr>
        <w:t>按规定落实补贴资金，跟踪检查补贴资金使用情况，并进行相关绩效评价。</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 xml:space="preserve">4. </w:t>
      </w:r>
      <w:r>
        <w:rPr>
          <w:rFonts w:ascii="方正仿宋_GBK" w:eastAsia="方正仿宋_GBK" w:hAnsi="方正仿宋_GBK" w:cs="方正仿宋_GBK" w:hint="eastAsia"/>
          <w:sz w:val="30"/>
          <w:szCs w:val="30"/>
          <w:lang w:bidi="ar"/>
        </w:rPr>
        <w:t>如乙方有弄虚作假、五年内改变养老机构房屋用途和违规使用补贴资金等行为的，甲方有权责令乙方及时纠正，并视情节追回全部或部分补贴资金，违法犯罪的，移交司法机关追究乙方法律责任。</w:t>
      </w:r>
    </w:p>
    <w:p w:rsidR="0014179F" w:rsidRDefault="004C66F2">
      <w:pPr>
        <w:overflowPunct w:val="0"/>
        <w:adjustRightInd w:val="0"/>
        <w:snapToGrid w:val="0"/>
        <w:spacing w:line="530" w:lineRule="exact"/>
        <w:ind w:firstLineChars="200" w:firstLine="600"/>
        <w:rPr>
          <w:rFonts w:ascii="方正楷体_GBK" w:eastAsia="方正楷体_GBK" w:hAnsi="方正楷体_GBK" w:cs="方正楷体_GBK"/>
          <w:sz w:val="30"/>
          <w:szCs w:val="30"/>
        </w:rPr>
      </w:pPr>
      <w:r>
        <w:rPr>
          <w:rFonts w:ascii="方正楷体_GBK" w:eastAsia="方正楷体_GBK" w:hAnsi="方正楷体_GBK" w:cs="方正楷体_GBK" w:hint="eastAsia"/>
          <w:sz w:val="30"/>
          <w:szCs w:val="30"/>
          <w:lang w:bidi="ar"/>
        </w:rPr>
        <w:t>（二）乙方的权利和义务</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 xml:space="preserve">1. </w:t>
      </w:r>
      <w:r>
        <w:rPr>
          <w:rFonts w:ascii="方正仿宋_GBK" w:eastAsia="方正仿宋_GBK" w:hAnsi="方正仿宋_GBK" w:cs="方正仿宋_GBK" w:hint="eastAsia"/>
          <w:sz w:val="30"/>
          <w:szCs w:val="30"/>
          <w:lang w:bidi="ar"/>
        </w:rPr>
        <w:t>依据规定有权提出建设补贴申请，承诺未享受过市级建设补贴或市级财政专项支持资金，并按规定向甲方提供真实准确的相关材料。</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 xml:space="preserve">2. </w:t>
      </w:r>
      <w:r>
        <w:rPr>
          <w:rFonts w:ascii="方正仿宋_GBK" w:eastAsia="方正仿宋_GBK" w:hAnsi="方正仿宋_GBK" w:cs="方正仿宋_GBK" w:hint="eastAsia"/>
          <w:sz w:val="30"/>
          <w:szCs w:val="30"/>
          <w:lang w:bidi="ar"/>
        </w:rPr>
        <w:t>按建筑工程项目有关规定办理相关审批手续，养老机构应符合《老年人照料设施建筑设计标准》及建筑质量和消防安全等方面的要求，应依法取得养老机构设立许可证书或备案登记，达到建设补贴申请条件。</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Times New Roman" w:eastAsia="方正仿宋_GBK" w:hAnsi="Times New Roman" w:cs="Times New Roman" w:hint="eastAsia"/>
          <w:sz w:val="30"/>
          <w:szCs w:val="30"/>
          <w:lang w:bidi="ar"/>
        </w:rPr>
        <w:t>3</w:t>
      </w:r>
      <w:r>
        <w:rPr>
          <w:rFonts w:ascii="Times New Roman" w:eastAsia="方正仿宋_GBK" w:hAnsi="Times New Roman" w:cs="Times New Roman"/>
          <w:sz w:val="30"/>
          <w:szCs w:val="30"/>
          <w:lang w:bidi="ar"/>
        </w:rPr>
        <w:t xml:space="preserve">. </w:t>
      </w:r>
      <w:r>
        <w:rPr>
          <w:rFonts w:ascii="方正仿宋_GBK" w:eastAsia="方正仿宋_GBK" w:hAnsi="方正仿宋_GBK" w:cs="方正仿宋_GBK" w:hint="eastAsia"/>
          <w:sz w:val="30"/>
          <w:szCs w:val="30"/>
          <w:lang w:bidi="ar"/>
        </w:rPr>
        <w:t>除不可抗力外，保证养老机构开展养老服务至少五年以上。</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Times New Roman" w:eastAsia="方正仿宋_GBK" w:hAnsi="Times New Roman" w:cs="Times New Roman" w:hint="eastAsia"/>
          <w:sz w:val="30"/>
          <w:szCs w:val="30"/>
          <w:lang w:bidi="ar"/>
        </w:rPr>
        <w:t>4</w:t>
      </w:r>
      <w:r>
        <w:rPr>
          <w:rFonts w:ascii="Times New Roman" w:eastAsia="方正仿宋_GBK" w:hAnsi="Times New Roman" w:cs="Times New Roman"/>
          <w:sz w:val="30"/>
          <w:szCs w:val="30"/>
          <w:lang w:bidi="ar"/>
        </w:rPr>
        <w:t xml:space="preserve">. </w:t>
      </w:r>
      <w:r>
        <w:rPr>
          <w:rFonts w:ascii="方正仿宋_GBK" w:eastAsia="方正仿宋_GBK" w:hAnsi="方正仿宋_GBK" w:cs="方正仿宋_GBK" w:hint="eastAsia"/>
          <w:sz w:val="30"/>
          <w:szCs w:val="30"/>
          <w:lang w:bidi="ar"/>
        </w:rPr>
        <w:t>按规定将补贴资金用于本机构养老服务设施建设、设备购置</w:t>
      </w:r>
      <w:r>
        <w:rPr>
          <w:rFonts w:ascii="方正仿宋_GBK" w:eastAsia="方正仿宋_GBK" w:hAnsi="方正仿宋_GBK" w:cs="方正仿宋_GBK" w:hint="eastAsia"/>
          <w:sz w:val="30"/>
          <w:szCs w:val="30"/>
          <w:lang w:bidi="ar"/>
        </w:rPr>
        <w:lastRenderedPageBreak/>
        <w:t>及环境改造，主要用于：</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u w:val="single"/>
        </w:rPr>
      </w:pPr>
      <w:r>
        <w:rPr>
          <w:rFonts w:ascii="方正仿宋_GBK" w:eastAsia="方正仿宋_GBK" w:hAnsi="方正仿宋_GBK" w:cs="方正仿宋_GBK" w:hint="eastAsia"/>
          <w:sz w:val="30"/>
          <w:szCs w:val="30"/>
          <w:u w:val="single"/>
          <w:lang w:bidi="ar"/>
        </w:rPr>
        <w:t>（</w:t>
      </w:r>
      <w:r>
        <w:rPr>
          <w:rFonts w:ascii="Times New Roman" w:eastAsia="方正仿宋_GBK" w:hAnsi="Times New Roman" w:cs="Times New Roman"/>
          <w:sz w:val="30"/>
          <w:szCs w:val="30"/>
          <w:u w:val="single"/>
          <w:lang w:bidi="ar"/>
        </w:rPr>
        <w:t>1</w:t>
      </w:r>
      <w:r>
        <w:rPr>
          <w:rFonts w:ascii="方正仿宋_GBK" w:eastAsia="方正仿宋_GBK" w:hAnsi="方正仿宋_GBK" w:cs="方正仿宋_GBK" w:hint="eastAsia"/>
          <w:sz w:val="30"/>
          <w:szCs w:val="30"/>
          <w:u w:val="single"/>
          <w:lang w:bidi="ar"/>
        </w:rPr>
        <w:t>）</w:t>
      </w:r>
      <w:r>
        <w:rPr>
          <w:rFonts w:ascii="方正仿宋_GBK" w:eastAsia="方正仿宋_GBK" w:hAnsi="方正仿宋_GBK" w:cs="方正仿宋_GBK" w:hint="eastAsia"/>
          <w:sz w:val="30"/>
          <w:szCs w:val="30"/>
          <w:u w:val="single"/>
          <w:lang w:bidi="ar"/>
        </w:rPr>
        <w:t xml:space="preserve">                                            </w:t>
      </w:r>
      <w:r>
        <w:rPr>
          <w:rFonts w:ascii="Times New Roman" w:eastAsia="方正仿宋_GBK" w:hAnsi="Times New Roman" w:cs="Times New Roman"/>
          <w:sz w:val="30"/>
          <w:szCs w:val="30"/>
          <w:u w:val="single"/>
          <w:lang w:bidi="ar"/>
        </w:rPr>
        <w:t>;</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u w:val="single"/>
        </w:rPr>
      </w:pPr>
      <w:r>
        <w:rPr>
          <w:rFonts w:ascii="方正仿宋_GBK" w:eastAsia="方正仿宋_GBK" w:hAnsi="方正仿宋_GBK" w:cs="方正仿宋_GBK" w:hint="eastAsia"/>
          <w:sz w:val="30"/>
          <w:szCs w:val="30"/>
          <w:u w:val="single"/>
          <w:lang w:bidi="ar"/>
        </w:rPr>
        <w:t>（</w:t>
      </w:r>
      <w:r>
        <w:rPr>
          <w:rFonts w:ascii="Times New Roman" w:eastAsia="方正仿宋_GBK" w:hAnsi="Times New Roman" w:cs="Times New Roman"/>
          <w:sz w:val="30"/>
          <w:szCs w:val="30"/>
          <w:u w:val="single"/>
          <w:lang w:bidi="ar"/>
        </w:rPr>
        <w:t>2</w:t>
      </w:r>
      <w:r>
        <w:rPr>
          <w:rFonts w:ascii="方正仿宋_GBK" w:eastAsia="方正仿宋_GBK" w:hAnsi="方正仿宋_GBK" w:cs="方正仿宋_GBK" w:hint="eastAsia"/>
          <w:sz w:val="30"/>
          <w:szCs w:val="30"/>
          <w:u w:val="single"/>
          <w:lang w:bidi="ar"/>
        </w:rPr>
        <w:t>）</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u w:val="single"/>
          <w:lang w:bidi="ar"/>
        </w:rPr>
        <w:t>；</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u w:val="single"/>
        </w:rPr>
      </w:pPr>
      <w:r>
        <w:rPr>
          <w:rFonts w:ascii="方正仿宋_GBK" w:eastAsia="方正仿宋_GBK" w:hAnsi="方正仿宋_GBK" w:cs="方正仿宋_GBK" w:hint="eastAsia"/>
          <w:sz w:val="30"/>
          <w:szCs w:val="30"/>
          <w:u w:val="single"/>
          <w:lang w:bidi="ar"/>
        </w:rPr>
        <w:t>（</w:t>
      </w:r>
      <w:r>
        <w:rPr>
          <w:rFonts w:ascii="Times New Roman" w:eastAsia="方正仿宋_GBK" w:hAnsi="Times New Roman" w:cs="Times New Roman"/>
          <w:sz w:val="30"/>
          <w:szCs w:val="30"/>
          <w:u w:val="single"/>
          <w:lang w:bidi="ar"/>
        </w:rPr>
        <w:t>3</w:t>
      </w:r>
      <w:r>
        <w:rPr>
          <w:rFonts w:ascii="方正仿宋_GBK" w:eastAsia="方正仿宋_GBK" w:hAnsi="方正仿宋_GBK" w:cs="方正仿宋_GBK" w:hint="eastAsia"/>
          <w:sz w:val="30"/>
          <w:szCs w:val="30"/>
          <w:u w:val="single"/>
          <w:lang w:bidi="ar"/>
        </w:rPr>
        <w:t>）</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u w:val="single"/>
          <w:lang w:bidi="ar"/>
        </w:rPr>
        <w:t>；</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u w:val="single"/>
          <w:lang w:bidi="ar"/>
        </w:rPr>
        <w:t>（</w:t>
      </w:r>
      <w:r>
        <w:rPr>
          <w:rFonts w:ascii="Times New Roman" w:eastAsia="方正仿宋_GBK" w:hAnsi="Times New Roman" w:cs="Times New Roman"/>
          <w:sz w:val="30"/>
          <w:szCs w:val="30"/>
          <w:u w:val="single"/>
          <w:lang w:bidi="ar"/>
        </w:rPr>
        <w:t>4</w:t>
      </w:r>
      <w:r>
        <w:rPr>
          <w:rFonts w:ascii="方正仿宋_GBK" w:eastAsia="方正仿宋_GBK" w:hAnsi="方正仿宋_GBK" w:cs="方正仿宋_GBK" w:hint="eastAsia"/>
          <w:sz w:val="30"/>
          <w:szCs w:val="30"/>
          <w:u w:val="single"/>
          <w:lang w:bidi="ar"/>
        </w:rPr>
        <w:t>）</w:t>
      </w:r>
      <w:r>
        <w:rPr>
          <w:rFonts w:ascii="Times New Roman" w:eastAsia="方正仿宋_GBK" w:hAnsi="Times New Roman" w:cs="Times New Roman" w:hint="eastAsia"/>
          <w:sz w:val="30"/>
          <w:szCs w:val="30"/>
          <w:u w:val="single"/>
          <w:lang w:bidi="ar"/>
        </w:rPr>
        <w:t xml:space="preserve">                                            </w:t>
      </w:r>
      <w:r>
        <w:rPr>
          <w:rFonts w:ascii="方正仿宋_GBK" w:eastAsia="方正仿宋_GBK" w:hAnsi="方正仿宋_GBK" w:cs="方正仿宋_GBK" w:hint="eastAsia"/>
          <w:sz w:val="30"/>
          <w:szCs w:val="30"/>
          <w:u w:val="single"/>
          <w:lang w:bidi="ar"/>
        </w:rPr>
        <w:t>。</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Times New Roman" w:eastAsia="方正仿宋_GBK" w:hAnsi="Times New Roman" w:cs="Times New Roman" w:hint="eastAsia"/>
          <w:sz w:val="30"/>
          <w:szCs w:val="30"/>
          <w:lang w:bidi="ar"/>
        </w:rPr>
        <w:t>5</w:t>
      </w:r>
      <w:r>
        <w:rPr>
          <w:rFonts w:ascii="Times New Roman" w:eastAsia="方正仿宋_GBK" w:hAnsi="Times New Roman" w:cs="Times New Roman"/>
          <w:sz w:val="30"/>
          <w:szCs w:val="30"/>
          <w:lang w:bidi="ar"/>
        </w:rPr>
        <w:t xml:space="preserve">. </w:t>
      </w:r>
      <w:r>
        <w:rPr>
          <w:rFonts w:ascii="方正仿宋_GBK" w:eastAsia="方正仿宋_GBK" w:hAnsi="方正仿宋_GBK" w:cs="方正仿宋_GBK" w:hint="eastAsia"/>
          <w:sz w:val="30"/>
          <w:szCs w:val="30"/>
          <w:lang w:bidi="ar"/>
        </w:rPr>
        <w:t>接受乙方监督，如有违反政府补助资金有关规定的，承担相应责任。</w:t>
      </w:r>
    </w:p>
    <w:p w:rsidR="0014179F" w:rsidRDefault="004C66F2">
      <w:pPr>
        <w:overflowPunct w:val="0"/>
        <w:adjustRightInd w:val="0"/>
        <w:snapToGrid w:val="0"/>
        <w:spacing w:line="530" w:lineRule="exact"/>
        <w:ind w:firstLineChars="200" w:firstLine="600"/>
        <w:rPr>
          <w:rFonts w:ascii="方正黑体_GBK" w:eastAsia="方正黑体_GBK" w:hAnsi="方正黑体_GBK" w:cs="方正黑体_GBK"/>
          <w:sz w:val="30"/>
          <w:szCs w:val="30"/>
        </w:rPr>
      </w:pPr>
      <w:r>
        <w:rPr>
          <w:rFonts w:ascii="方正黑体_GBK" w:eastAsia="方正黑体_GBK" w:hAnsi="方正黑体_GBK" w:cs="方正黑体_GBK" w:hint="eastAsia"/>
          <w:sz w:val="30"/>
          <w:szCs w:val="30"/>
          <w:lang w:bidi="ar"/>
        </w:rPr>
        <w:t>三、违约责任</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甲乙双方如有违约，按《合同法》等有关法律法规处理。</w:t>
      </w:r>
    </w:p>
    <w:p w:rsidR="0014179F" w:rsidRDefault="004C66F2">
      <w:pPr>
        <w:overflowPunct w:val="0"/>
        <w:adjustRightInd w:val="0"/>
        <w:snapToGrid w:val="0"/>
        <w:spacing w:line="530" w:lineRule="exact"/>
        <w:ind w:firstLineChars="200" w:firstLine="600"/>
        <w:rPr>
          <w:rFonts w:ascii="方正黑体_GBK" w:eastAsia="方正黑体_GBK" w:hAnsi="方正黑体_GBK" w:cs="方正黑体_GBK"/>
          <w:sz w:val="30"/>
          <w:szCs w:val="30"/>
        </w:rPr>
      </w:pPr>
      <w:r>
        <w:rPr>
          <w:rFonts w:ascii="方正黑体_GBK" w:eastAsia="方正黑体_GBK" w:hAnsi="方正黑体_GBK" w:cs="方正黑体_GBK" w:hint="eastAsia"/>
          <w:sz w:val="30"/>
          <w:szCs w:val="30"/>
          <w:lang w:bidi="ar"/>
        </w:rPr>
        <w:t>四、本协议未尽事宜或执行过程中产生争议，由双方另行协商签订补充协议解决。</w:t>
      </w:r>
    </w:p>
    <w:p w:rsidR="0014179F" w:rsidRDefault="004C66F2">
      <w:pPr>
        <w:overflowPunct w:val="0"/>
        <w:adjustRightInd w:val="0"/>
        <w:snapToGrid w:val="0"/>
        <w:spacing w:line="530" w:lineRule="exact"/>
        <w:ind w:firstLineChars="200" w:firstLine="600"/>
        <w:rPr>
          <w:rFonts w:ascii="方正黑体_GBK" w:eastAsia="方正黑体_GBK" w:hAnsi="方正黑体_GBK" w:cs="方正黑体_GBK"/>
          <w:sz w:val="30"/>
          <w:szCs w:val="30"/>
        </w:rPr>
      </w:pPr>
      <w:r>
        <w:rPr>
          <w:rFonts w:ascii="方正黑体_GBK" w:eastAsia="方正黑体_GBK" w:hAnsi="方正黑体_GBK" w:cs="方正黑体_GBK" w:hint="eastAsia"/>
          <w:sz w:val="30"/>
          <w:szCs w:val="30"/>
          <w:lang w:bidi="ar"/>
        </w:rPr>
        <w:t>五、协议生效：本协议一式</w:t>
      </w:r>
      <w:r>
        <w:rPr>
          <w:rFonts w:ascii="方正黑体_GBK" w:eastAsia="方正黑体_GBK" w:hAnsi="方正黑体_GBK" w:cs="方正黑体_GBK" w:hint="eastAsia"/>
          <w:sz w:val="30"/>
          <w:szCs w:val="30"/>
          <w:lang w:bidi="ar"/>
        </w:rPr>
        <w:t>2</w:t>
      </w:r>
      <w:r>
        <w:rPr>
          <w:rFonts w:ascii="方正黑体_GBK" w:eastAsia="方正黑体_GBK" w:hAnsi="方正黑体_GBK" w:cs="方正黑体_GBK" w:hint="eastAsia"/>
          <w:sz w:val="30"/>
          <w:szCs w:val="30"/>
          <w:lang w:bidi="ar"/>
        </w:rPr>
        <w:t>份，甲乙双方各持</w:t>
      </w:r>
      <w:r>
        <w:rPr>
          <w:rFonts w:ascii="方正黑体_GBK" w:eastAsia="方正黑体_GBK" w:hAnsi="方正黑体_GBK" w:cs="方正黑体_GBK" w:hint="eastAsia"/>
          <w:sz w:val="30"/>
          <w:szCs w:val="30"/>
          <w:lang w:bidi="ar"/>
        </w:rPr>
        <w:t>1</w:t>
      </w:r>
      <w:r>
        <w:rPr>
          <w:rFonts w:ascii="方正黑体_GBK" w:eastAsia="方正黑体_GBK" w:hAnsi="方正黑体_GBK" w:cs="方正黑体_GBK" w:hint="eastAsia"/>
          <w:sz w:val="30"/>
          <w:szCs w:val="30"/>
          <w:lang w:bidi="ar"/>
        </w:rPr>
        <w:t>份，于双方签字盖章之日起生效。</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 xml:space="preserve"> </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甲方：区（县）民政局（盖章）</w:t>
      </w:r>
    </w:p>
    <w:p w:rsidR="0014179F" w:rsidRDefault="004C66F2">
      <w:pPr>
        <w:overflowPunct w:val="0"/>
        <w:adjustRightInd w:val="0"/>
        <w:snapToGrid w:val="0"/>
        <w:spacing w:line="530" w:lineRule="exact"/>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 xml:space="preserve"> </w:t>
      </w:r>
    </w:p>
    <w:p w:rsidR="0014179F" w:rsidRDefault="004C66F2">
      <w:pPr>
        <w:overflowPunct w:val="0"/>
        <w:adjustRightInd w:val="0"/>
        <w:snapToGrid w:val="0"/>
        <w:spacing w:line="530" w:lineRule="exact"/>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甲方法定代表人签字：</w:t>
      </w:r>
    </w:p>
    <w:p w:rsidR="0014179F" w:rsidRDefault="004C66F2">
      <w:pPr>
        <w:overflowPunct w:val="0"/>
        <w:adjustRightInd w:val="0"/>
        <w:snapToGrid w:val="0"/>
        <w:spacing w:line="530" w:lineRule="exact"/>
        <w:ind w:firstLineChars="1900" w:firstLine="57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年</w:t>
      </w:r>
      <w:r>
        <w:rPr>
          <w:rFonts w:ascii="Times New Roman" w:eastAsia="方正仿宋_GBK" w:hAnsi="Times New Roman" w:cs="Times New Roman" w:hint="eastAsia"/>
          <w:sz w:val="30"/>
          <w:szCs w:val="30"/>
          <w:lang w:bidi="ar"/>
        </w:rPr>
        <w:t xml:space="preserve">  </w:t>
      </w:r>
      <w:r>
        <w:rPr>
          <w:rFonts w:ascii="方正仿宋_GBK" w:eastAsia="方正仿宋_GBK" w:hAnsi="方正仿宋_GBK" w:cs="方正仿宋_GBK" w:hint="eastAsia"/>
          <w:sz w:val="30"/>
          <w:szCs w:val="30"/>
          <w:lang w:bidi="ar"/>
        </w:rPr>
        <w:t>月</w:t>
      </w:r>
      <w:r>
        <w:rPr>
          <w:rFonts w:ascii="Times New Roman" w:eastAsia="方正仿宋_GBK" w:hAnsi="Times New Roman" w:cs="Times New Roman" w:hint="eastAsia"/>
          <w:sz w:val="30"/>
          <w:szCs w:val="30"/>
          <w:lang w:bidi="ar"/>
        </w:rPr>
        <w:t xml:space="preserve">  </w:t>
      </w:r>
      <w:r>
        <w:rPr>
          <w:rFonts w:ascii="方正仿宋_GBK" w:eastAsia="方正仿宋_GBK" w:hAnsi="方正仿宋_GBK" w:cs="方正仿宋_GBK" w:hint="eastAsia"/>
          <w:sz w:val="30"/>
          <w:szCs w:val="30"/>
          <w:lang w:bidi="ar"/>
        </w:rPr>
        <w:t>日</w:t>
      </w:r>
    </w:p>
    <w:p w:rsidR="0014179F" w:rsidRDefault="004C66F2">
      <w:pPr>
        <w:overflowPunct w:val="0"/>
        <w:adjustRightInd w:val="0"/>
        <w:snapToGrid w:val="0"/>
        <w:spacing w:line="530" w:lineRule="exact"/>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 xml:space="preserve"> </w:t>
      </w:r>
    </w:p>
    <w:p w:rsidR="0014179F" w:rsidRDefault="004C66F2">
      <w:pPr>
        <w:overflowPunct w:val="0"/>
        <w:adjustRightInd w:val="0"/>
        <w:snapToGrid w:val="0"/>
        <w:spacing w:line="530" w:lineRule="exact"/>
        <w:ind w:firstLineChars="200" w:firstLine="600"/>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乙方：养老机构（盖章）</w:t>
      </w:r>
    </w:p>
    <w:p w:rsidR="0014179F" w:rsidRDefault="004C66F2">
      <w:pPr>
        <w:overflowPunct w:val="0"/>
        <w:adjustRightInd w:val="0"/>
        <w:snapToGrid w:val="0"/>
        <w:spacing w:line="530" w:lineRule="exact"/>
        <w:rPr>
          <w:rFonts w:ascii="Times New Roman" w:eastAsia="方正仿宋_GBK" w:hAnsi="Times New Roman" w:cs="Times New Roman"/>
          <w:sz w:val="30"/>
          <w:szCs w:val="30"/>
        </w:rPr>
      </w:pPr>
      <w:r>
        <w:rPr>
          <w:rFonts w:ascii="Times New Roman" w:eastAsia="方正仿宋_GBK" w:hAnsi="Times New Roman" w:cs="Times New Roman"/>
          <w:sz w:val="30"/>
          <w:szCs w:val="30"/>
          <w:lang w:bidi="ar"/>
        </w:rPr>
        <w:t xml:space="preserve"> </w:t>
      </w:r>
    </w:p>
    <w:p w:rsidR="0014179F" w:rsidRDefault="004C66F2">
      <w:pPr>
        <w:overflowPunct w:val="0"/>
        <w:adjustRightInd w:val="0"/>
        <w:snapToGrid w:val="0"/>
        <w:spacing w:line="530" w:lineRule="exact"/>
        <w:rPr>
          <w:rFonts w:ascii="Times New Roman" w:eastAsia="方正仿宋_GBK" w:hAnsi="Times New Roman" w:cs="Times New Roman"/>
          <w:sz w:val="30"/>
          <w:szCs w:val="30"/>
        </w:rPr>
      </w:pPr>
      <w:r>
        <w:rPr>
          <w:rFonts w:ascii="方正仿宋_GBK" w:eastAsia="方正仿宋_GBK" w:hAnsi="方正仿宋_GBK" w:cs="方正仿宋_GBK" w:hint="eastAsia"/>
          <w:sz w:val="30"/>
          <w:szCs w:val="30"/>
          <w:lang w:bidi="ar"/>
        </w:rPr>
        <w:t>乙方法定代表人签字：</w:t>
      </w:r>
    </w:p>
    <w:p w:rsidR="0014179F" w:rsidRDefault="004C66F2">
      <w:pPr>
        <w:overflowPunct w:val="0"/>
        <w:adjustRightInd w:val="0"/>
        <w:snapToGrid w:val="0"/>
        <w:spacing w:line="530" w:lineRule="exact"/>
        <w:ind w:firstLineChars="1900" w:firstLine="5700"/>
        <w:rPr>
          <w:rFonts w:ascii="Times New Roman" w:eastAsia="方正仿宋_GBK" w:hAnsi="Times New Roman" w:cs="Times New Roman"/>
          <w:color w:val="000000"/>
          <w:sz w:val="30"/>
          <w:szCs w:val="30"/>
        </w:rPr>
      </w:pPr>
      <w:r>
        <w:rPr>
          <w:rFonts w:ascii="方正仿宋_GBK" w:eastAsia="方正仿宋_GBK" w:hAnsi="方正仿宋_GBK" w:cs="方正仿宋_GBK" w:hint="eastAsia"/>
          <w:sz w:val="30"/>
          <w:szCs w:val="30"/>
          <w:lang w:bidi="ar"/>
        </w:rPr>
        <w:t>年</w:t>
      </w:r>
      <w:r>
        <w:rPr>
          <w:rFonts w:ascii="Times New Roman" w:eastAsia="方正仿宋_GBK" w:hAnsi="Times New Roman" w:cs="Times New Roman" w:hint="eastAsia"/>
          <w:sz w:val="30"/>
          <w:szCs w:val="30"/>
          <w:lang w:bidi="ar"/>
        </w:rPr>
        <w:t xml:space="preserve">  </w:t>
      </w:r>
      <w:r>
        <w:rPr>
          <w:rFonts w:ascii="方正仿宋_GBK" w:eastAsia="方正仿宋_GBK" w:hAnsi="方正仿宋_GBK" w:cs="方正仿宋_GBK" w:hint="eastAsia"/>
          <w:sz w:val="30"/>
          <w:szCs w:val="30"/>
          <w:lang w:bidi="ar"/>
        </w:rPr>
        <w:t>月</w:t>
      </w:r>
      <w:r>
        <w:rPr>
          <w:rFonts w:ascii="Times New Roman" w:eastAsia="方正仿宋_GBK" w:hAnsi="Times New Roman" w:cs="Times New Roman" w:hint="eastAsia"/>
          <w:sz w:val="30"/>
          <w:szCs w:val="30"/>
          <w:lang w:bidi="ar"/>
        </w:rPr>
        <w:t xml:space="preserve">  </w:t>
      </w:r>
      <w:r>
        <w:rPr>
          <w:rFonts w:ascii="方正仿宋_GBK" w:eastAsia="方正仿宋_GBK" w:hAnsi="方正仿宋_GBK" w:cs="方正仿宋_GBK" w:hint="eastAsia"/>
          <w:sz w:val="30"/>
          <w:szCs w:val="30"/>
          <w:lang w:bidi="ar"/>
        </w:rPr>
        <w:t>日</w:t>
      </w:r>
    </w:p>
    <w:p w:rsidR="0014179F" w:rsidRDefault="004C66F2">
      <w:pPr>
        <w:snapToGrid w:val="0"/>
        <w:spacing w:line="579" w:lineRule="exact"/>
        <w:rPr>
          <w:rFonts w:ascii="方正黑体_GBK" w:eastAsia="方正黑体_GBK" w:hAnsi="Times New Roman" w:cs="Times New Roman"/>
          <w:color w:val="000000"/>
          <w:sz w:val="36"/>
          <w:szCs w:val="36"/>
        </w:rPr>
      </w:pPr>
      <w:r>
        <w:rPr>
          <w:rFonts w:ascii="方正黑体_GBK" w:eastAsia="方正黑体_GBK" w:hAnsi="方正黑体_GBK" w:cs="方正黑体_GBK" w:hint="eastAsia"/>
          <w:sz w:val="32"/>
          <w:szCs w:val="32"/>
          <w:lang w:bidi="ar"/>
        </w:rPr>
        <w:lastRenderedPageBreak/>
        <w:t>附件</w:t>
      </w:r>
      <w:r>
        <w:rPr>
          <w:rFonts w:ascii="方正黑体_GBK" w:eastAsia="方正黑体_GBK" w:hAnsi="Times New Roman" w:cs="Times New Roman" w:hint="eastAsia"/>
          <w:sz w:val="32"/>
          <w:szCs w:val="32"/>
          <w:lang w:bidi="ar"/>
        </w:rPr>
        <w:t>5</w:t>
      </w:r>
    </w:p>
    <w:p w:rsidR="0014179F" w:rsidRDefault="004C66F2">
      <w:pPr>
        <w:widowControl/>
        <w:jc w:val="center"/>
        <w:textAlignment w:val="center"/>
        <w:rPr>
          <w:rFonts w:ascii="方正小标宋_GBK" w:eastAsia="方正小标宋_GBK" w:hAnsi="宋体" w:cs="宋体"/>
          <w:color w:val="000000"/>
          <w:sz w:val="44"/>
          <w:szCs w:val="44"/>
        </w:rPr>
      </w:pPr>
      <w:r>
        <w:rPr>
          <w:rFonts w:ascii="方正小标宋_GBK" w:eastAsia="方正小标宋_GBK" w:hAnsi="方正小标宋_GBK" w:cs="方正小标宋_GBK" w:hint="eastAsia"/>
          <w:color w:val="000000"/>
          <w:kern w:val="0"/>
          <w:sz w:val="44"/>
          <w:szCs w:val="44"/>
          <w:lang w:bidi="ar"/>
        </w:rPr>
        <w:t>重庆市养老服务市级财政补助资金绩效评价表</w:t>
      </w:r>
    </w:p>
    <w:tbl>
      <w:tblPr>
        <w:tblW w:w="9500" w:type="dxa"/>
        <w:jc w:val="center"/>
        <w:tblLayout w:type="fixed"/>
        <w:tblCellMar>
          <w:top w:w="15" w:type="dxa"/>
          <w:left w:w="15" w:type="dxa"/>
          <w:bottom w:w="15" w:type="dxa"/>
          <w:right w:w="15" w:type="dxa"/>
        </w:tblCellMar>
        <w:tblLook w:val="04A0" w:firstRow="1" w:lastRow="0" w:firstColumn="1" w:lastColumn="0" w:noHBand="0" w:noVBand="1"/>
      </w:tblPr>
      <w:tblGrid>
        <w:gridCol w:w="943"/>
        <w:gridCol w:w="1275"/>
        <w:gridCol w:w="1935"/>
        <w:gridCol w:w="1470"/>
        <w:gridCol w:w="1562"/>
        <w:gridCol w:w="2315"/>
      </w:tblGrid>
      <w:tr w:rsidR="0014179F">
        <w:trPr>
          <w:trHeight w:val="624"/>
          <w:jc w:val="center"/>
        </w:trPr>
        <w:tc>
          <w:tcPr>
            <w:tcW w:w="22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项目起始时间</w:t>
            </w:r>
          </w:p>
        </w:tc>
        <w:tc>
          <w:tcPr>
            <w:tcW w:w="3405" w:type="dxa"/>
            <w:gridSpan w:val="2"/>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项目终止时间</w:t>
            </w: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r>
      <w:tr w:rsidR="0014179F">
        <w:trPr>
          <w:trHeight w:val="624"/>
          <w:jc w:val="center"/>
        </w:trPr>
        <w:tc>
          <w:tcPr>
            <w:tcW w:w="22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项目总体绩效目标</w:t>
            </w:r>
          </w:p>
        </w:tc>
        <w:tc>
          <w:tcPr>
            <w:tcW w:w="7282" w:type="dxa"/>
            <w:gridSpan w:val="4"/>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r w:rsidR="0014179F">
        <w:trPr>
          <w:trHeight w:val="624"/>
          <w:jc w:val="center"/>
        </w:trPr>
        <w:tc>
          <w:tcPr>
            <w:tcW w:w="943" w:type="dxa"/>
            <w:vMerge w:val="restart"/>
            <w:tcBorders>
              <w:top w:val="nil"/>
              <w:left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绩效指标</w:t>
            </w:r>
          </w:p>
        </w:tc>
        <w:tc>
          <w:tcPr>
            <w:tcW w:w="1275"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一级指标</w:t>
            </w:r>
          </w:p>
        </w:tc>
        <w:tc>
          <w:tcPr>
            <w:tcW w:w="1935"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二级指标</w:t>
            </w:r>
          </w:p>
        </w:tc>
        <w:tc>
          <w:tcPr>
            <w:tcW w:w="1470"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三级指标</w:t>
            </w: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指标值</w:t>
            </w: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解释说明</w:t>
            </w: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val="restart"/>
            <w:tcBorders>
              <w:top w:val="nil"/>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产出指标</w:t>
            </w:r>
          </w:p>
        </w:tc>
        <w:tc>
          <w:tcPr>
            <w:tcW w:w="1935" w:type="dxa"/>
            <w:vMerge w:val="restart"/>
            <w:tcBorders>
              <w:top w:val="nil"/>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数量指标</w:t>
            </w:r>
          </w:p>
        </w:tc>
        <w:tc>
          <w:tcPr>
            <w:tcW w:w="1470" w:type="dxa"/>
            <w:tcBorders>
              <w:top w:val="single" w:sz="4" w:space="0" w:color="000000"/>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1562" w:type="dxa"/>
            <w:tcBorders>
              <w:top w:val="single" w:sz="4" w:space="0" w:color="000000"/>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tcBorders>
              <w:top w:val="nil"/>
              <w:left w:val="nil"/>
              <w:bottom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935" w:type="dxa"/>
            <w:vMerge/>
            <w:tcBorders>
              <w:top w:val="nil"/>
              <w:left w:val="nil"/>
              <w:bottom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470" w:type="dxa"/>
            <w:tcBorders>
              <w:top w:val="single" w:sz="4" w:space="0" w:color="000000"/>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1562" w:type="dxa"/>
            <w:tcBorders>
              <w:top w:val="single" w:sz="4" w:space="0" w:color="000000"/>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tcBorders>
              <w:top w:val="nil"/>
              <w:left w:val="nil"/>
              <w:bottom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935" w:type="dxa"/>
            <w:vMerge w:val="restart"/>
            <w:tcBorders>
              <w:top w:val="nil"/>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质量指标</w:t>
            </w:r>
          </w:p>
        </w:tc>
        <w:tc>
          <w:tcPr>
            <w:tcW w:w="1470"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spacing w:line="579" w:lineRule="exact"/>
              <w:jc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tcBorders>
              <w:top w:val="nil"/>
              <w:left w:val="nil"/>
              <w:bottom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935" w:type="dxa"/>
            <w:vMerge/>
            <w:tcBorders>
              <w:top w:val="nil"/>
              <w:left w:val="nil"/>
              <w:bottom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470"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spacing w:line="579" w:lineRule="exact"/>
              <w:jc w:val="left"/>
              <w:rPr>
                <w:rFonts w:ascii="方正仿宋_GBK" w:eastAsia="方正仿宋_GBK" w:hAnsi="方正黑体_GBK" w:cs="方正黑体_GBK"/>
                <w:color w:val="000000"/>
                <w:sz w:val="24"/>
              </w:rPr>
            </w:pP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spacing w:line="579" w:lineRule="exact"/>
              <w:jc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spacing w:line="579" w:lineRule="exact"/>
              <w:rPr>
                <w:rFonts w:ascii="方正仿宋_GBK" w:eastAsia="方正仿宋_GBK" w:hAnsi="方正黑体_GBK" w:cs="方正黑体_GBK"/>
                <w:color w:val="000000"/>
                <w:sz w:val="24"/>
              </w:rPr>
            </w:pP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tcBorders>
              <w:top w:val="nil"/>
              <w:left w:val="nil"/>
              <w:bottom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935" w:type="dxa"/>
            <w:vMerge w:val="restart"/>
            <w:tcBorders>
              <w:top w:val="nil"/>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时效指标</w:t>
            </w:r>
          </w:p>
        </w:tc>
        <w:tc>
          <w:tcPr>
            <w:tcW w:w="1470"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tcBorders>
              <w:top w:val="nil"/>
              <w:left w:val="nil"/>
              <w:bottom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935" w:type="dxa"/>
            <w:vMerge/>
            <w:tcBorders>
              <w:top w:val="nil"/>
              <w:left w:val="nil"/>
              <w:bottom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470"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spacing w:line="579" w:lineRule="exact"/>
              <w:jc w:val="center"/>
              <w:rPr>
                <w:rFonts w:ascii="方正仿宋_GBK" w:eastAsia="方正仿宋_GBK" w:hAnsi="方正黑体_GBK" w:cs="方正黑体_GBK"/>
                <w:color w:val="000000"/>
                <w:sz w:val="24"/>
              </w:rPr>
            </w:pP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spacing w:line="579" w:lineRule="exact"/>
              <w:jc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spacing w:line="579" w:lineRule="exact"/>
              <w:rPr>
                <w:rFonts w:ascii="方正仿宋_GBK" w:eastAsia="方正仿宋_GBK" w:hAnsi="方正黑体_GBK" w:cs="方正黑体_GBK"/>
                <w:color w:val="000000"/>
                <w:sz w:val="24"/>
              </w:rPr>
            </w:pP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tcBorders>
              <w:top w:val="nil"/>
              <w:left w:val="nil"/>
              <w:bottom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935"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kern w:val="0"/>
                <w:sz w:val="24"/>
                <w:lang w:bidi="ar"/>
              </w:rPr>
              <w:t>成本指标</w:t>
            </w:r>
          </w:p>
        </w:tc>
        <w:tc>
          <w:tcPr>
            <w:tcW w:w="1470"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val="restart"/>
            <w:tcBorders>
              <w:top w:val="nil"/>
              <w:left w:val="nil"/>
              <w:right w:val="single" w:sz="4" w:space="0" w:color="000000"/>
            </w:tcBorders>
            <w:shd w:val="clear" w:color="auto" w:fill="auto"/>
            <w:vAlign w:val="center"/>
          </w:tcPr>
          <w:p w:rsidR="0014179F" w:rsidRDefault="004C66F2">
            <w:pPr>
              <w:spacing w:line="579" w:lineRule="exact"/>
              <w:jc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sz w:val="24"/>
                <w:lang w:bidi="ar"/>
              </w:rPr>
              <w:t>绩效目标表</w:t>
            </w:r>
          </w:p>
        </w:tc>
        <w:tc>
          <w:tcPr>
            <w:tcW w:w="1935"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kern w:val="0"/>
                <w:sz w:val="24"/>
              </w:rPr>
            </w:pPr>
            <w:r>
              <w:rPr>
                <w:rFonts w:ascii="方正仿宋_GBK" w:eastAsia="方正仿宋_GBK" w:hAnsi="方正黑体_GBK" w:cs="方正黑体_GBK" w:hint="eastAsia"/>
                <w:color w:val="000000"/>
                <w:kern w:val="0"/>
                <w:sz w:val="24"/>
                <w:lang w:bidi="ar"/>
              </w:rPr>
              <w:t>社会效益</w:t>
            </w:r>
          </w:p>
        </w:tc>
        <w:tc>
          <w:tcPr>
            <w:tcW w:w="1470"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tcBorders>
              <w:top w:val="nil"/>
              <w:left w:val="nil"/>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935"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kern w:val="0"/>
                <w:sz w:val="24"/>
              </w:rPr>
            </w:pPr>
            <w:r>
              <w:rPr>
                <w:rFonts w:ascii="方正仿宋_GBK" w:eastAsia="方正仿宋_GBK" w:hAnsi="方正黑体_GBK" w:cs="方正黑体_GBK" w:hint="eastAsia"/>
                <w:color w:val="000000"/>
                <w:kern w:val="0"/>
                <w:sz w:val="24"/>
                <w:lang w:bidi="ar"/>
              </w:rPr>
              <w:t>生态效益</w:t>
            </w:r>
          </w:p>
        </w:tc>
        <w:tc>
          <w:tcPr>
            <w:tcW w:w="1470"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tcBorders>
              <w:top w:val="nil"/>
              <w:left w:val="nil"/>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935"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579" w:lineRule="exact"/>
              <w:jc w:val="center"/>
              <w:textAlignment w:val="center"/>
              <w:rPr>
                <w:rFonts w:ascii="方正仿宋_GBK" w:eastAsia="方正仿宋_GBK" w:hAnsi="方正黑体_GBK" w:cs="方正黑体_GBK"/>
                <w:color w:val="000000"/>
                <w:kern w:val="0"/>
                <w:sz w:val="24"/>
              </w:rPr>
            </w:pPr>
            <w:r>
              <w:rPr>
                <w:rFonts w:ascii="方正仿宋_GBK" w:eastAsia="方正仿宋_GBK" w:hAnsi="方正黑体_GBK" w:cs="方正黑体_GBK" w:hint="eastAsia"/>
                <w:color w:val="000000"/>
                <w:kern w:val="0"/>
                <w:sz w:val="24"/>
                <w:lang w:bidi="ar"/>
              </w:rPr>
              <w:t>可持续影响</w:t>
            </w:r>
          </w:p>
        </w:tc>
        <w:tc>
          <w:tcPr>
            <w:tcW w:w="1470"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r w:rsidR="0014179F">
        <w:trPr>
          <w:trHeight w:val="624"/>
          <w:jc w:val="center"/>
        </w:trPr>
        <w:tc>
          <w:tcPr>
            <w:tcW w:w="943" w:type="dxa"/>
            <w:vMerge/>
            <w:tcBorders>
              <w:top w:val="nil"/>
              <w:left w:val="single" w:sz="4" w:space="0" w:color="000000"/>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275" w:type="dxa"/>
            <w:vMerge/>
            <w:tcBorders>
              <w:top w:val="nil"/>
              <w:left w:val="nil"/>
              <w:right w:val="single" w:sz="4" w:space="0" w:color="000000"/>
            </w:tcBorders>
            <w:shd w:val="clear" w:color="auto" w:fill="auto"/>
            <w:vAlign w:val="center"/>
          </w:tcPr>
          <w:p w:rsidR="0014179F" w:rsidRDefault="0014179F">
            <w:pPr>
              <w:rPr>
                <w:rFonts w:ascii="Times New Roman" w:hAnsi="Times New Roman" w:cs="Times New Roman"/>
                <w:sz w:val="20"/>
                <w:szCs w:val="20"/>
              </w:rPr>
            </w:pPr>
          </w:p>
        </w:tc>
        <w:tc>
          <w:tcPr>
            <w:tcW w:w="1935" w:type="dxa"/>
            <w:tcBorders>
              <w:top w:val="single" w:sz="4" w:space="0" w:color="000000"/>
              <w:left w:val="nil"/>
              <w:bottom w:val="single" w:sz="4" w:space="0" w:color="000000"/>
              <w:right w:val="single" w:sz="4" w:space="0" w:color="000000"/>
            </w:tcBorders>
            <w:shd w:val="clear" w:color="auto" w:fill="auto"/>
            <w:vAlign w:val="center"/>
          </w:tcPr>
          <w:p w:rsidR="0014179F" w:rsidRDefault="004C66F2">
            <w:pPr>
              <w:widowControl/>
              <w:spacing w:line="379" w:lineRule="exact"/>
              <w:jc w:val="center"/>
              <w:textAlignment w:val="center"/>
              <w:rPr>
                <w:rFonts w:ascii="方正仿宋_GBK" w:eastAsia="方正仿宋_GBK" w:hAnsi="方正黑体_GBK" w:cs="方正黑体_GBK"/>
                <w:color w:val="000000"/>
                <w:kern w:val="0"/>
                <w:sz w:val="24"/>
              </w:rPr>
            </w:pPr>
            <w:r>
              <w:rPr>
                <w:rFonts w:ascii="方正仿宋_GBK" w:eastAsia="方正仿宋_GBK" w:hAnsi="方正黑体_GBK" w:cs="方正黑体_GBK" w:hint="eastAsia"/>
                <w:color w:val="000000"/>
                <w:kern w:val="0"/>
                <w:sz w:val="24"/>
                <w:lang w:bidi="ar"/>
              </w:rPr>
              <w:t>服务对象满意度指标</w:t>
            </w:r>
          </w:p>
        </w:tc>
        <w:tc>
          <w:tcPr>
            <w:tcW w:w="1470"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1562"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center"/>
              <w:textAlignment w:val="center"/>
              <w:rPr>
                <w:rFonts w:ascii="方正仿宋_GBK" w:eastAsia="方正仿宋_GBK" w:hAnsi="方正黑体_GBK" w:cs="方正黑体_GBK"/>
                <w:color w:val="000000"/>
                <w:sz w:val="24"/>
              </w:rPr>
            </w:pPr>
          </w:p>
        </w:tc>
        <w:tc>
          <w:tcPr>
            <w:tcW w:w="2315" w:type="dxa"/>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r w:rsidR="0014179F">
        <w:trPr>
          <w:trHeight w:val="624"/>
          <w:jc w:val="center"/>
        </w:trPr>
        <w:tc>
          <w:tcPr>
            <w:tcW w:w="22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14179F" w:rsidRDefault="004C66F2">
            <w:pPr>
              <w:spacing w:line="579" w:lineRule="exact"/>
              <w:jc w:val="center"/>
              <w:rPr>
                <w:rFonts w:ascii="方正仿宋_GBK" w:eastAsia="方正仿宋_GBK" w:hAnsi="方正黑体_GBK" w:cs="方正黑体_GBK"/>
                <w:color w:val="000000"/>
                <w:sz w:val="24"/>
              </w:rPr>
            </w:pPr>
            <w:r>
              <w:rPr>
                <w:rFonts w:ascii="方正仿宋_GBK" w:eastAsia="方正仿宋_GBK" w:hAnsi="方正黑体_GBK" w:cs="方正黑体_GBK" w:hint="eastAsia"/>
                <w:color w:val="000000"/>
                <w:sz w:val="24"/>
                <w:lang w:bidi="ar"/>
              </w:rPr>
              <w:t>管理措施</w:t>
            </w:r>
          </w:p>
        </w:tc>
        <w:tc>
          <w:tcPr>
            <w:tcW w:w="7282" w:type="dxa"/>
            <w:gridSpan w:val="4"/>
            <w:tcBorders>
              <w:top w:val="single" w:sz="4" w:space="0" w:color="000000"/>
              <w:left w:val="nil"/>
              <w:bottom w:val="single" w:sz="4" w:space="0" w:color="000000"/>
              <w:right w:val="single" w:sz="4" w:space="0" w:color="000000"/>
            </w:tcBorders>
            <w:shd w:val="clear" w:color="auto" w:fill="auto"/>
            <w:vAlign w:val="center"/>
          </w:tcPr>
          <w:p w:rsidR="0014179F" w:rsidRDefault="0014179F">
            <w:pPr>
              <w:widowControl/>
              <w:spacing w:line="579" w:lineRule="exact"/>
              <w:jc w:val="left"/>
              <w:textAlignment w:val="center"/>
              <w:rPr>
                <w:rFonts w:ascii="方正仿宋_GBK" w:eastAsia="方正仿宋_GBK" w:hAnsi="方正黑体_GBK" w:cs="方正黑体_GBK"/>
                <w:color w:val="000000"/>
                <w:sz w:val="24"/>
              </w:rPr>
            </w:pPr>
          </w:p>
        </w:tc>
      </w:tr>
    </w:tbl>
    <w:p w:rsidR="0014179F" w:rsidRDefault="0014179F">
      <w:pPr>
        <w:widowControl/>
        <w:spacing w:line="560" w:lineRule="exact"/>
        <w:jc w:val="left"/>
        <w:rPr>
          <w:rFonts w:ascii="方正仿宋_GBK" w:eastAsia="方正仿宋_GBK" w:hAnsi="方正仿宋_GBK" w:cs="方正仿宋_GBK"/>
          <w:color w:val="000000"/>
          <w:sz w:val="31"/>
          <w:szCs w:val="31"/>
        </w:rPr>
      </w:pPr>
    </w:p>
    <w:sectPr w:rsidR="0014179F">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6F2" w:rsidRDefault="004C66F2">
      <w:r>
        <w:separator/>
      </w:r>
    </w:p>
  </w:endnote>
  <w:endnote w:type="continuationSeparator" w:id="0">
    <w:p w:rsidR="004C66F2" w:rsidRDefault="004C6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仿宋_GB2312">
    <w:altName w:val="微软雅黑"/>
    <w:charset w:val="00"/>
    <w:family w:val="auto"/>
    <w:pitch w:val="default"/>
  </w:font>
  <w:font w:name="方正小标宋_GBK">
    <w:altName w:val="宋体"/>
    <w:charset w:val="86"/>
    <w:family w:val="auto"/>
    <w:pitch w:val="default"/>
    <w:sig w:usb0="00000001" w:usb1="080E0000" w:usb2="00000000" w:usb3="00000000" w:csb0="00040000"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9F" w:rsidRDefault="004C66F2">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4179F" w:rsidRDefault="004C66F2">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14179F" w:rsidRDefault="004C66F2">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14179F" w:rsidRDefault="004C66F2">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DB6F6"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14179F" w:rsidRDefault="0014179F">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6F2" w:rsidRDefault="004C66F2">
      <w:r>
        <w:separator/>
      </w:r>
    </w:p>
  </w:footnote>
  <w:footnote w:type="continuationSeparator" w:id="0">
    <w:p w:rsidR="004C66F2" w:rsidRDefault="004C6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79F" w:rsidRDefault="004C66F2">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B7139"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14179F" w:rsidRDefault="004C66F2">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538D5"/>
    <w:multiLevelType w:val="multilevel"/>
    <w:tmpl w:val="62A538D5"/>
    <w:lvl w:ilvl="0">
      <w:start w:val="1"/>
      <w:numFmt w:val="chineseCounting"/>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62A538E0"/>
    <w:multiLevelType w:val="multilevel"/>
    <w:tmpl w:val="62A538E0"/>
    <w:lvl w:ilvl="0">
      <w:start w:val="4"/>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14179F"/>
    <w:rsid w:val="00172A27"/>
    <w:rsid w:val="004C66F2"/>
    <w:rsid w:val="00CF0431"/>
    <w:rsid w:val="019E71BD"/>
    <w:rsid w:val="04B679C3"/>
    <w:rsid w:val="05F07036"/>
    <w:rsid w:val="06E00104"/>
    <w:rsid w:val="080F63D8"/>
    <w:rsid w:val="09341458"/>
    <w:rsid w:val="098254C2"/>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E4B2880"/>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admin</cp:lastModifiedBy>
  <cp:revision>2</cp:revision>
  <cp:lastPrinted>2022-05-11T08:46:00Z</cp:lastPrinted>
  <dcterms:created xsi:type="dcterms:W3CDTF">2025-07-14T05:51:00Z</dcterms:created>
  <dcterms:modified xsi:type="dcterms:W3CDTF">2025-07-14T05:51:00Z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