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BE2" w:rsidRPr="004B3BE2" w:rsidRDefault="004B3BE2" w:rsidP="004B3BE2">
      <w:pPr>
        <w:widowControl/>
        <w:shd w:val="clear" w:color="auto" w:fill="FFFFFF"/>
        <w:spacing w:line="690" w:lineRule="atLeast"/>
        <w:jc w:val="center"/>
        <w:rPr>
          <w:rFonts w:ascii="方正小标宋_GBK" w:eastAsia="方正小标宋_GBK" w:hAnsi="宋体" w:cs="宋体"/>
          <w:color w:val="000000"/>
          <w:kern w:val="0"/>
          <w:sz w:val="42"/>
          <w:szCs w:val="42"/>
        </w:rPr>
      </w:pPr>
      <w:r w:rsidRPr="004B3BE2">
        <w:rPr>
          <w:rFonts w:ascii="方正小标宋_GBK" w:eastAsia="方正小标宋_GBK" w:hAnsi="宋体" w:cs="宋体" w:hint="eastAsia"/>
          <w:color w:val="000000"/>
          <w:kern w:val="0"/>
          <w:sz w:val="42"/>
          <w:szCs w:val="42"/>
        </w:rPr>
        <w:t>重庆市荣昌区人民政府办公室关于</w:t>
      </w:r>
    </w:p>
    <w:p w:rsidR="004B3BE2" w:rsidRPr="004B3BE2" w:rsidRDefault="004B3BE2" w:rsidP="004B3BE2">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B3BE2">
        <w:rPr>
          <w:rFonts w:ascii="方正小标宋_GBK" w:eastAsia="方正小标宋_GBK" w:hAnsi="宋体" w:cs="宋体" w:hint="eastAsia"/>
          <w:color w:val="000000"/>
          <w:kern w:val="0"/>
          <w:sz w:val="42"/>
          <w:szCs w:val="42"/>
        </w:rPr>
        <w:t>印发荣昌</w:t>
      </w:r>
      <w:proofErr w:type="gramStart"/>
      <w:r w:rsidRPr="004B3BE2">
        <w:rPr>
          <w:rFonts w:ascii="方正小标宋_GBK" w:eastAsia="方正小标宋_GBK" w:hAnsi="宋体" w:cs="宋体" w:hint="eastAsia"/>
          <w:color w:val="000000"/>
          <w:kern w:val="0"/>
          <w:sz w:val="42"/>
          <w:szCs w:val="42"/>
        </w:rPr>
        <w:t>区提高</w:t>
      </w:r>
      <w:proofErr w:type="gramEnd"/>
      <w:r w:rsidRPr="004B3BE2">
        <w:rPr>
          <w:rFonts w:ascii="方正小标宋_GBK" w:eastAsia="方正小标宋_GBK" w:hAnsi="宋体" w:cs="宋体" w:hint="eastAsia"/>
          <w:color w:val="000000"/>
          <w:kern w:val="0"/>
          <w:sz w:val="42"/>
          <w:szCs w:val="42"/>
        </w:rPr>
        <w:t>特困人员生活品质实施方案的通知</w:t>
      </w:r>
    </w:p>
    <w:p w:rsidR="004B3BE2" w:rsidRPr="004B3BE2" w:rsidRDefault="004B3BE2" w:rsidP="004B3BE2">
      <w:pPr>
        <w:widowControl/>
        <w:shd w:val="clear" w:color="auto" w:fill="FFFFFF"/>
        <w:spacing w:line="570" w:lineRule="atLeast"/>
        <w:jc w:val="center"/>
        <w:rPr>
          <w:rFonts w:ascii="FangSong" w:eastAsia="FangSong" w:hAnsi="FangSong" w:cs="宋体" w:hint="eastAsia"/>
          <w:color w:val="000000"/>
          <w:kern w:val="0"/>
          <w:sz w:val="32"/>
          <w:szCs w:val="32"/>
        </w:rPr>
      </w:pPr>
      <w:r w:rsidRPr="004B3BE2">
        <w:rPr>
          <w:rFonts w:ascii="方正仿宋_GBK" w:eastAsia="方正仿宋_GBK" w:hAnsi="FangSong" w:cs="宋体" w:hint="eastAsia"/>
          <w:color w:val="000000"/>
          <w:kern w:val="0"/>
          <w:sz w:val="32"/>
          <w:szCs w:val="32"/>
        </w:rPr>
        <w:t>荣昌府办</w:t>
      </w:r>
      <w:proofErr w:type="gramStart"/>
      <w:r w:rsidRPr="004B3BE2">
        <w:rPr>
          <w:rFonts w:ascii="方正仿宋_GBK" w:eastAsia="方正仿宋_GBK" w:hAnsi="FangSong" w:cs="宋体" w:hint="eastAsia"/>
          <w:color w:val="000000"/>
          <w:kern w:val="0"/>
          <w:sz w:val="32"/>
          <w:szCs w:val="32"/>
        </w:rPr>
        <w:t>规</w:t>
      </w:r>
      <w:proofErr w:type="gramEnd"/>
      <w:r w:rsidRPr="004B3BE2">
        <w:rPr>
          <w:rFonts w:ascii="方正仿宋_GBK" w:eastAsia="方正仿宋_GBK" w:hAnsi="FangSong" w:cs="宋体" w:hint="eastAsia"/>
          <w:color w:val="000000"/>
          <w:kern w:val="0"/>
          <w:sz w:val="32"/>
          <w:szCs w:val="32"/>
        </w:rPr>
        <w:t>〔</w:t>
      </w:r>
      <w:r w:rsidRPr="004B3BE2">
        <w:rPr>
          <w:rFonts w:ascii="宋体" w:eastAsia="宋体" w:hAnsi="宋体" w:cs="宋体" w:hint="eastAsia"/>
          <w:color w:val="000000"/>
          <w:kern w:val="0"/>
          <w:sz w:val="32"/>
          <w:szCs w:val="32"/>
        </w:rPr>
        <w:t>2023</w:t>
      </w:r>
      <w:r w:rsidRPr="004B3BE2">
        <w:rPr>
          <w:rFonts w:ascii="方正仿宋_GBK" w:eastAsia="方正仿宋_GBK" w:hAnsi="FangSong" w:cs="宋体" w:hint="eastAsia"/>
          <w:color w:val="000000"/>
          <w:kern w:val="0"/>
          <w:sz w:val="32"/>
          <w:szCs w:val="32"/>
        </w:rPr>
        <w:t>〕</w:t>
      </w:r>
      <w:r w:rsidRPr="004B3BE2">
        <w:rPr>
          <w:rFonts w:ascii="宋体" w:eastAsia="宋体" w:hAnsi="宋体" w:cs="宋体" w:hint="eastAsia"/>
          <w:color w:val="000000"/>
          <w:kern w:val="0"/>
          <w:sz w:val="32"/>
          <w:szCs w:val="32"/>
        </w:rPr>
        <w:t>8</w:t>
      </w:r>
      <w:r w:rsidRPr="004B3BE2">
        <w:rPr>
          <w:rFonts w:ascii="方正仿宋_GBK" w:eastAsia="方正仿宋_GBK" w:hAnsi="FangSong" w:cs="宋体" w:hint="eastAsia"/>
          <w:color w:val="000000"/>
          <w:kern w:val="0"/>
          <w:sz w:val="32"/>
          <w:szCs w:val="32"/>
        </w:rPr>
        <w:t>号</w:t>
      </w:r>
    </w:p>
    <w:p w:rsidR="004B3BE2" w:rsidRPr="004B3BE2" w:rsidRDefault="004B3BE2" w:rsidP="004B3BE2">
      <w:pPr>
        <w:widowControl/>
        <w:shd w:val="clear" w:color="auto" w:fill="FFFFFF"/>
        <w:jc w:val="left"/>
        <w:rPr>
          <w:rFonts w:ascii="微软雅黑" w:eastAsia="微软雅黑" w:hAnsi="微软雅黑" w:cs="宋体" w:hint="eastAsia"/>
          <w:color w:val="000000"/>
          <w:kern w:val="0"/>
          <w:szCs w:val="21"/>
        </w:rPr>
      </w:pPr>
      <w:r w:rsidRPr="004B3BE2">
        <w:rPr>
          <w:rFonts w:ascii="微软雅黑" w:eastAsia="微软雅黑" w:hAnsi="微软雅黑" w:cs="宋体" w:hint="eastAsia"/>
          <w:b/>
          <w:bCs/>
          <w:color w:val="000000"/>
          <w:kern w:val="0"/>
          <w:szCs w:val="21"/>
        </w:rPr>
        <w:t> </w:t>
      </w:r>
    </w:p>
    <w:p w:rsidR="004B3BE2" w:rsidRPr="004B3BE2" w:rsidRDefault="004B3BE2" w:rsidP="004B3BE2">
      <w:pPr>
        <w:widowControl/>
        <w:shd w:val="clear" w:color="auto" w:fill="FFFFFF"/>
        <w:spacing w:line="570" w:lineRule="atLeast"/>
        <w:jc w:val="left"/>
        <w:rPr>
          <w:rFonts w:ascii="FangSong" w:eastAsia="FangSong" w:hAnsi="FangSong" w:cs="宋体" w:hint="eastAsia"/>
          <w:color w:val="000000"/>
          <w:kern w:val="0"/>
          <w:sz w:val="32"/>
          <w:szCs w:val="32"/>
        </w:rPr>
      </w:pPr>
      <w:r w:rsidRPr="004B3BE2">
        <w:rPr>
          <w:rFonts w:ascii="方正仿宋_GBK" w:eastAsia="方正仿宋_GBK" w:hAnsi="FangSong" w:cs="宋体" w:hint="eastAsia"/>
          <w:color w:val="000000"/>
          <w:kern w:val="0"/>
          <w:sz w:val="32"/>
          <w:szCs w:val="32"/>
        </w:rPr>
        <w:t>各镇人民政府，各街道办事处，区级相关部门、有关单位：</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仿宋_GBK" w:eastAsia="方正仿宋_GBK" w:hAnsi="FangSong" w:cs="宋体" w:hint="eastAsia"/>
          <w:color w:val="000000"/>
          <w:kern w:val="0"/>
          <w:sz w:val="32"/>
          <w:szCs w:val="32"/>
        </w:rPr>
        <w:t>《荣昌区提高特困人员生活品质实施方案》已经区第十八届人民政府第</w:t>
      </w:r>
      <w:r w:rsidRPr="004B3BE2">
        <w:rPr>
          <w:rFonts w:ascii="宋体" w:eastAsia="宋体" w:hAnsi="宋体" w:cs="宋体" w:hint="eastAsia"/>
          <w:color w:val="000000"/>
          <w:kern w:val="0"/>
          <w:sz w:val="32"/>
          <w:szCs w:val="32"/>
        </w:rPr>
        <w:t>50</w:t>
      </w:r>
      <w:r w:rsidRPr="004B3BE2">
        <w:rPr>
          <w:rFonts w:ascii="方正仿宋_GBK" w:eastAsia="方正仿宋_GBK" w:hAnsi="FangSong" w:cs="宋体" w:hint="eastAsia"/>
          <w:color w:val="000000"/>
          <w:kern w:val="0"/>
          <w:sz w:val="32"/>
          <w:szCs w:val="32"/>
        </w:rPr>
        <w:t>次常务会议研究审议通过，现印发给你们，请认真贯彻执行。</w:t>
      </w:r>
    </w:p>
    <w:p w:rsidR="004B3BE2" w:rsidRPr="004B3BE2" w:rsidRDefault="004B3BE2" w:rsidP="004B3BE2">
      <w:pPr>
        <w:widowControl/>
        <w:shd w:val="clear" w:color="auto" w:fill="FFFFFF"/>
        <w:jc w:val="left"/>
        <w:rPr>
          <w:rFonts w:ascii="微软雅黑" w:eastAsia="微软雅黑" w:hAnsi="微软雅黑" w:cs="宋体" w:hint="eastAsia"/>
          <w:color w:val="000000"/>
          <w:kern w:val="0"/>
          <w:szCs w:val="21"/>
        </w:rPr>
      </w:pPr>
      <w:r w:rsidRPr="004B3BE2">
        <w:rPr>
          <w:rFonts w:ascii="宋体" w:eastAsia="宋体" w:hAnsi="宋体" w:cs="宋体" w:hint="eastAsia"/>
          <w:color w:val="000000"/>
          <w:kern w:val="0"/>
          <w:szCs w:val="21"/>
        </w:rPr>
        <w:t> </w:t>
      </w:r>
    </w:p>
    <w:p w:rsidR="004B3BE2" w:rsidRPr="004B3BE2" w:rsidRDefault="004B3BE2" w:rsidP="004B3BE2">
      <w:pPr>
        <w:widowControl/>
        <w:shd w:val="clear" w:color="auto" w:fill="FFFFFF"/>
        <w:jc w:val="left"/>
        <w:rPr>
          <w:rFonts w:ascii="微软雅黑" w:eastAsia="微软雅黑" w:hAnsi="微软雅黑" w:cs="宋体" w:hint="eastAsia"/>
          <w:color w:val="000000"/>
          <w:kern w:val="0"/>
          <w:szCs w:val="21"/>
        </w:rPr>
      </w:pPr>
      <w:r w:rsidRPr="004B3BE2">
        <w:rPr>
          <w:rFonts w:ascii="宋体" w:eastAsia="宋体" w:hAnsi="宋体" w:cs="宋体" w:hint="eastAsia"/>
          <w:color w:val="000000"/>
          <w:kern w:val="0"/>
          <w:szCs w:val="21"/>
        </w:rPr>
        <w:t> </w:t>
      </w:r>
    </w:p>
    <w:p w:rsidR="004B3BE2" w:rsidRPr="004B3BE2" w:rsidRDefault="004B3BE2" w:rsidP="004B3BE2">
      <w:pPr>
        <w:widowControl/>
        <w:shd w:val="clear" w:color="auto" w:fill="FFFFFF"/>
        <w:spacing w:line="570" w:lineRule="atLeast"/>
        <w:jc w:val="right"/>
        <w:rPr>
          <w:rFonts w:ascii="FangSong" w:eastAsia="FangSong" w:hAnsi="FangSong" w:cs="宋体" w:hint="eastAsia"/>
          <w:color w:val="000000"/>
          <w:kern w:val="0"/>
          <w:sz w:val="32"/>
          <w:szCs w:val="32"/>
        </w:rPr>
      </w:pPr>
      <w:r w:rsidRPr="004B3BE2">
        <w:rPr>
          <w:rFonts w:ascii="方正仿宋_GBK" w:eastAsia="方正仿宋_GBK" w:hAnsi="FangSong" w:cs="宋体" w:hint="eastAsia"/>
          <w:color w:val="000000"/>
          <w:kern w:val="0"/>
          <w:sz w:val="32"/>
          <w:szCs w:val="32"/>
        </w:rPr>
        <w:t>重庆市荣昌区人民政府办公室</w:t>
      </w:r>
      <w:r w:rsidRPr="004B3BE2">
        <w:rPr>
          <w:rFonts w:ascii="Calibri" w:eastAsia="方正仿宋_GBK" w:hAnsi="Calibri" w:cs="Calibri"/>
          <w:color w:val="000000"/>
          <w:kern w:val="0"/>
          <w:sz w:val="32"/>
          <w:szCs w:val="32"/>
        </w:rPr>
        <w:t>  </w:t>
      </w:r>
    </w:p>
    <w:p w:rsidR="004B3BE2" w:rsidRPr="004B3BE2" w:rsidRDefault="004B3BE2" w:rsidP="004B3BE2">
      <w:pPr>
        <w:widowControl/>
        <w:shd w:val="clear" w:color="auto" w:fill="FFFFFF"/>
        <w:spacing w:line="570" w:lineRule="atLeast"/>
        <w:jc w:val="right"/>
        <w:rPr>
          <w:rFonts w:ascii="FangSong" w:eastAsia="FangSong" w:hAnsi="FangSong" w:cs="宋体" w:hint="eastAsia"/>
          <w:color w:val="000000"/>
          <w:kern w:val="0"/>
          <w:sz w:val="32"/>
          <w:szCs w:val="32"/>
        </w:rPr>
      </w:pPr>
      <w:r w:rsidRPr="004B3BE2">
        <w:rPr>
          <w:rFonts w:ascii="Calibri" w:eastAsia="方正仿宋_GBK" w:hAnsi="Calibri" w:cs="Calibri"/>
          <w:color w:val="000000"/>
          <w:kern w:val="0"/>
          <w:sz w:val="32"/>
          <w:szCs w:val="32"/>
        </w:rPr>
        <w:t>                       </w:t>
      </w:r>
      <w:r w:rsidRPr="004B3BE2">
        <w:rPr>
          <w:rFonts w:ascii="宋体" w:eastAsia="宋体" w:hAnsi="宋体" w:cs="宋体" w:hint="eastAsia"/>
          <w:color w:val="000000"/>
          <w:kern w:val="0"/>
          <w:sz w:val="32"/>
          <w:szCs w:val="32"/>
        </w:rPr>
        <w:t>2023</w:t>
      </w:r>
      <w:r w:rsidRPr="004B3BE2">
        <w:rPr>
          <w:rFonts w:ascii="方正仿宋_GBK" w:eastAsia="方正仿宋_GBK" w:hAnsi="FangSong" w:cs="宋体" w:hint="eastAsia"/>
          <w:color w:val="000000"/>
          <w:kern w:val="0"/>
          <w:sz w:val="32"/>
          <w:szCs w:val="32"/>
        </w:rPr>
        <w:t>年</w:t>
      </w:r>
      <w:r w:rsidRPr="004B3BE2">
        <w:rPr>
          <w:rFonts w:ascii="宋体" w:eastAsia="宋体" w:hAnsi="宋体" w:cs="宋体" w:hint="eastAsia"/>
          <w:color w:val="000000"/>
          <w:kern w:val="0"/>
          <w:sz w:val="32"/>
          <w:szCs w:val="32"/>
        </w:rPr>
        <w:t>12</w:t>
      </w:r>
      <w:r w:rsidRPr="004B3BE2">
        <w:rPr>
          <w:rFonts w:ascii="方正仿宋_GBK" w:eastAsia="方正仿宋_GBK" w:hAnsi="FangSong" w:cs="宋体" w:hint="eastAsia"/>
          <w:color w:val="000000"/>
          <w:kern w:val="0"/>
          <w:sz w:val="32"/>
          <w:szCs w:val="32"/>
        </w:rPr>
        <w:t>月</w:t>
      </w:r>
      <w:r w:rsidRPr="004B3BE2">
        <w:rPr>
          <w:rFonts w:ascii="宋体" w:eastAsia="宋体" w:hAnsi="宋体" w:cs="宋体" w:hint="eastAsia"/>
          <w:color w:val="000000"/>
          <w:kern w:val="0"/>
          <w:sz w:val="32"/>
          <w:szCs w:val="32"/>
        </w:rPr>
        <w:t>4</w:t>
      </w:r>
      <w:r w:rsidRPr="004B3BE2">
        <w:rPr>
          <w:rFonts w:ascii="方正仿宋_GBK" w:eastAsia="方正仿宋_GBK" w:hAnsi="FangSong" w:cs="宋体" w:hint="eastAsia"/>
          <w:color w:val="000000"/>
          <w:kern w:val="0"/>
          <w:sz w:val="32"/>
          <w:szCs w:val="32"/>
        </w:rPr>
        <w:t>日</w:t>
      </w:r>
      <w:r w:rsidRPr="004B3BE2">
        <w:rPr>
          <w:rFonts w:ascii="Calibri" w:eastAsia="方正仿宋_GBK" w:hAnsi="Calibri" w:cs="Calibri"/>
          <w:color w:val="000000"/>
          <w:kern w:val="0"/>
          <w:sz w:val="32"/>
          <w:szCs w:val="32"/>
        </w:rPr>
        <w:t> </w:t>
      </w:r>
      <w:r w:rsidRPr="004B3BE2">
        <w:rPr>
          <w:rFonts w:ascii="方正仿宋_GBK" w:eastAsia="方正仿宋_GBK" w:hAnsi="FangSong" w:cs="宋体" w:hint="eastAsia"/>
          <w:color w:val="000000"/>
          <w:kern w:val="0"/>
          <w:sz w:val="32"/>
          <w:szCs w:val="32"/>
        </w:rPr>
        <w:t xml:space="preserve"> </w:t>
      </w:r>
      <w:r w:rsidRPr="004B3BE2">
        <w:rPr>
          <w:rFonts w:ascii="Calibri" w:eastAsia="方正仿宋_GBK" w:hAnsi="Calibri" w:cs="Calibri"/>
          <w:color w:val="000000"/>
          <w:kern w:val="0"/>
          <w:sz w:val="32"/>
          <w:szCs w:val="32"/>
        </w:rPr>
        <w:t> </w:t>
      </w:r>
      <w:r w:rsidRPr="004B3BE2">
        <w:rPr>
          <w:rFonts w:ascii="方正仿宋_GBK" w:eastAsia="方正仿宋_GBK" w:hAnsi="FangSong" w:cs="宋体" w:hint="eastAsia"/>
          <w:color w:val="000000"/>
          <w:kern w:val="0"/>
          <w:sz w:val="32"/>
          <w:szCs w:val="32"/>
        </w:rPr>
        <w:t xml:space="preserve"> </w:t>
      </w:r>
      <w:r w:rsidRPr="004B3BE2">
        <w:rPr>
          <w:rFonts w:ascii="Calibri" w:eastAsia="方正仿宋_GBK" w:hAnsi="Calibri" w:cs="Calibri"/>
          <w:color w:val="000000"/>
          <w:kern w:val="0"/>
          <w:sz w:val="32"/>
          <w:szCs w:val="32"/>
        </w:rPr>
        <w:t> </w:t>
      </w:r>
      <w:r w:rsidRPr="004B3BE2">
        <w:rPr>
          <w:rFonts w:ascii="方正仿宋_GBK" w:eastAsia="方正仿宋_GBK" w:hAnsi="FangSong" w:cs="宋体" w:hint="eastAsia"/>
          <w:color w:val="000000"/>
          <w:kern w:val="0"/>
          <w:sz w:val="32"/>
          <w:szCs w:val="32"/>
        </w:rPr>
        <w:t xml:space="preserve"> </w:t>
      </w:r>
      <w:r w:rsidRPr="004B3BE2">
        <w:rPr>
          <w:rFonts w:ascii="Calibri" w:eastAsia="方正仿宋_GBK" w:hAnsi="Calibri" w:cs="Calibri"/>
          <w:color w:val="000000"/>
          <w:kern w:val="0"/>
          <w:sz w:val="32"/>
          <w:szCs w:val="32"/>
        </w:rPr>
        <w:t> </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仿宋_GBK" w:eastAsia="方正仿宋_GBK" w:hAnsi="FangSong" w:cs="宋体" w:hint="eastAsia"/>
          <w:color w:val="000000"/>
          <w:kern w:val="0"/>
          <w:sz w:val="32"/>
          <w:szCs w:val="32"/>
          <w:shd w:val="clear" w:color="auto" w:fill="FFFFFF"/>
        </w:rPr>
        <w:t>（此件公开发布）</w:t>
      </w:r>
    </w:p>
    <w:p w:rsidR="004B3BE2" w:rsidRPr="004B3BE2" w:rsidRDefault="004B3BE2" w:rsidP="004B3BE2">
      <w:pPr>
        <w:widowControl/>
        <w:shd w:val="clear" w:color="auto" w:fill="FFFFFF"/>
        <w:jc w:val="left"/>
        <w:rPr>
          <w:rFonts w:ascii="微软雅黑" w:eastAsia="微软雅黑" w:hAnsi="微软雅黑" w:cs="宋体" w:hint="eastAsia"/>
          <w:color w:val="000000"/>
          <w:kern w:val="0"/>
          <w:szCs w:val="21"/>
        </w:rPr>
      </w:pPr>
      <w:r w:rsidRPr="004B3BE2">
        <w:rPr>
          <w:rFonts w:ascii="宋体" w:eastAsia="宋体" w:hAnsi="宋体" w:cs="宋体" w:hint="eastAsia"/>
          <w:color w:val="000000"/>
          <w:kern w:val="0"/>
          <w:szCs w:val="21"/>
        </w:rPr>
        <w:t> </w:t>
      </w:r>
    </w:p>
    <w:p w:rsidR="004B3BE2" w:rsidRPr="004B3BE2" w:rsidRDefault="004B3BE2" w:rsidP="004B3BE2">
      <w:pPr>
        <w:widowControl/>
        <w:shd w:val="clear" w:color="auto" w:fill="FFFFFF"/>
        <w:jc w:val="center"/>
        <w:rPr>
          <w:rFonts w:ascii="微软雅黑" w:eastAsia="微软雅黑" w:hAnsi="微软雅黑" w:cs="宋体" w:hint="eastAsia"/>
          <w:color w:val="000000"/>
          <w:kern w:val="0"/>
          <w:szCs w:val="21"/>
        </w:rPr>
      </w:pPr>
      <w:r w:rsidRPr="004B3BE2">
        <w:rPr>
          <w:rFonts w:ascii="方正小标宋_GBK" w:eastAsia="方正小标宋_GBK" w:hAnsi="微软雅黑" w:cs="宋体" w:hint="eastAsia"/>
          <w:color w:val="000000"/>
          <w:kern w:val="0"/>
          <w:sz w:val="44"/>
          <w:szCs w:val="44"/>
        </w:rPr>
        <w:t>荣昌</w:t>
      </w:r>
      <w:proofErr w:type="gramStart"/>
      <w:r w:rsidRPr="004B3BE2">
        <w:rPr>
          <w:rFonts w:ascii="方正小标宋_GBK" w:eastAsia="方正小标宋_GBK" w:hAnsi="微软雅黑" w:cs="宋体" w:hint="eastAsia"/>
          <w:color w:val="000000"/>
          <w:kern w:val="0"/>
          <w:sz w:val="44"/>
          <w:szCs w:val="44"/>
        </w:rPr>
        <w:t>区提高</w:t>
      </w:r>
      <w:proofErr w:type="gramEnd"/>
      <w:r w:rsidRPr="004B3BE2">
        <w:rPr>
          <w:rFonts w:ascii="方正小标宋_GBK" w:eastAsia="方正小标宋_GBK" w:hAnsi="微软雅黑" w:cs="宋体" w:hint="eastAsia"/>
          <w:color w:val="000000"/>
          <w:kern w:val="0"/>
          <w:sz w:val="44"/>
          <w:szCs w:val="44"/>
        </w:rPr>
        <w:t>特困人员生活品质实施方案</w:t>
      </w:r>
    </w:p>
    <w:p w:rsidR="004B3BE2" w:rsidRPr="004B3BE2" w:rsidRDefault="004B3BE2" w:rsidP="004B3BE2">
      <w:pPr>
        <w:widowControl/>
        <w:shd w:val="clear" w:color="auto" w:fill="FFFFFF"/>
        <w:jc w:val="left"/>
        <w:rPr>
          <w:rFonts w:ascii="微软雅黑" w:eastAsia="微软雅黑" w:hAnsi="微软雅黑" w:cs="宋体" w:hint="eastAsia"/>
          <w:color w:val="000000"/>
          <w:kern w:val="0"/>
          <w:szCs w:val="21"/>
        </w:rPr>
      </w:pPr>
      <w:r w:rsidRPr="004B3BE2">
        <w:rPr>
          <w:rFonts w:ascii="宋体" w:eastAsia="宋体" w:hAnsi="宋体" w:cs="宋体" w:hint="eastAsia"/>
          <w:color w:val="000000"/>
          <w:kern w:val="0"/>
          <w:szCs w:val="21"/>
        </w:rPr>
        <w:t> </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仿宋_GBK" w:eastAsia="方正仿宋_GBK" w:hAnsi="FangSong" w:cs="宋体" w:hint="eastAsia"/>
          <w:color w:val="000000"/>
          <w:kern w:val="0"/>
          <w:sz w:val="32"/>
          <w:szCs w:val="32"/>
        </w:rPr>
        <w:t>习近平总书记指出：“一定要让老年人有一个幸福的晚年，要大力发展养老事业和养老产业，发展公办养老机构和</w:t>
      </w:r>
      <w:proofErr w:type="gramStart"/>
      <w:r w:rsidRPr="004B3BE2">
        <w:rPr>
          <w:rFonts w:ascii="方正仿宋_GBK" w:eastAsia="方正仿宋_GBK" w:hAnsi="FangSong" w:cs="宋体" w:hint="eastAsia"/>
          <w:color w:val="000000"/>
          <w:kern w:val="0"/>
          <w:sz w:val="32"/>
          <w:szCs w:val="32"/>
        </w:rPr>
        <w:t>普惠</w:t>
      </w:r>
      <w:proofErr w:type="gramEnd"/>
      <w:r w:rsidRPr="004B3BE2">
        <w:rPr>
          <w:rFonts w:ascii="方正仿宋_GBK" w:eastAsia="方正仿宋_GBK" w:hAnsi="FangSong" w:cs="宋体" w:hint="eastAsia"/>
          <w:color w:val="000000"/>
          <w:kern w:val="0"/>
          <w:sz w:val="32"/>
          <w:szCs w:val="32"/>
        </w:rPr>
        <w:t>型养老服务，特别要强化对特困、低保、高龄、失能老年人的兜底保障。”党的二十大报告明确，要增进民生福祉，提高人民生活品质。通过实施脱贫攻坚战，特困人员的基本生活、住房、医疗等兜底保障政策已全面落</w:t>
      </w:r>
      <w:r w:rsidRPr="004B3BE2">
        <w:rPr>
          <w:rFonts w:ascii="方正仿宋_GBK" w:eastAsia="方正仿宋_GBK" w:hAnsi="FangSong" w:cs="宋体" w:hint="eastAsia"/>
          <w:color w:val="000000"/>
          <w:kern w:val="0"/>
          <w:sz w:val="32"/>
          <w:szCs w:val="32"/>
        </w:rPr>
        <w:lastRenderedPageBreak/>
        <w:t>实，但在人居环境、人文关怀、日常照护等生活品质方面还存在短板和不足，为提高特困人员生活质量，将其作为“渝悦·养老”重要内容，特制定本实施方案。</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黑体_GBK" w:eastAsia="方正黑体_GBK" w:hAnsi="FangSong" w:cs="宋体" w:hint="eastAsia"/>
          <w:color w:val="000000"/>
          <w:kern w:val="0"/>
          <w:sz w:val="32"/>
          <w:szCs w:val="32"/>
        </w:rPr>
        <w:t>一、总体要求</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仿宋_GBK" w:eastAsia="方正仿宋_GBK" w:hAnsi="FangSong" w:cs="宋体" w:hint="eastAsia"/>
          <w:color w:val="000000"/>
          <w:kern w:val="0"/>
          <w:sz w:val="32"/>
          <w:szCs w:val="32"/>
        </w:rPr>
        <w:t>以习近平新时代中国特色社会主义思想为指导，全面贯彻党的二十大精神，落实党中央、国务院关于改革完善社会救助制度、实现巩固拓展脱贫攻坚成果同乡村振兴有效衔接的决策部署，坚持以人民为中心的发展思想，坚持尽力而为、量力而行，坚持与经济社会发展水平相适应，让改革发展成果更多更公平惠及困难群众，不断增强困难群众的获得感、幸福感、安全感。</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黑体_GBK" w:eastAsia="方正黑体_GBK" w:hAnsi="FangSong" w:cs="宋体" w:hint="eastAsia"/>
          <w:color w:val="000000"/>
          <w:kern w:val="0"/>
          <w:sz w:val="32"/>
          <w:szCs w:val="32"/>
        </w:rPr>
        <w:t>二、重点任务</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楷体_GBK" w:eastAsia="方正楷体_GBK" w:hAnsi="FangSong" w:cs="宋体" w:hint="eastAsia"/>
          <w:color w:val="000000"/>
          <w:kern w:val="0"/>
          <w:sz w:val="32"/>
          <w:szCs w:val="32"/>
        </w:rPr>
        <w:t>（一）建立“五支队伍”，加强统筹领导。</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t>1</w:t>
      </w:r>
      <w:r w:rsidRPr="004B3BE2">
        <w:rPr>
          <w:rFonts w:ascii="方正仿宋_GBK" w:eastAsia="方正仿宋_GBK" w:hAnsi="FangSong" w:cs="宋体" w:hint="eastAsia"/>
          <w:color w:val="000000"/>
          <w:kern w:val="0"/>
          <w:sz w:val="32"/>
          <w:szCs w:val="32"/>
        </w:rPr>
        <w:t>﹒成立一支专职工作队伍。各镇街分别成立一支专职服务特困人员的工作队伍，在原有工作人员总数不变的情况下，各镇街民政和社会（区）事务办要增加</w:t>
      </w:r>
      <w:r w:rsidRPr="004B3BE2">
        <w:rPr>
          <w:rFonts w:ascii="宋体" w:eastAsia="宋体" w:hAnsi="宋体" w:cs="宋体" w:hint="eastAsia"/>
          <w:color w:val="000000"/>
          <w:kern w:val="0"/>
          <w:sz w:val="32"/>
          <w:szCs w:val="32"/>
        </w:rPr>
        <w:t>1</w:t>
      </w:r>
      <w:r w:rsidRPr="004B3BE2">
        <w:rPr>
          <w:rFonts w:ascii="方正仿宋_GBK" w:eastAsia="方正仿宋_GBK" w:hAnsi="FangSong" w:cs="宋体" w:hint="eastAsia"/>
          <w:color w:val="000000"/>
          <w:kern w:val="0"/>
          <w:sz w:val="32"/>
          <w:szCs w:val="32"/>
        </w:rPr>
        <w:t>名以上专职人员，负责辖区内分散供养特困人员的管理服务工作。</w:t>
      </w:r>
      <w:r w:rsidRPr="004B3BE2">
        <w:rPr>
          <w:rFonts w:ascii="方正楷体_GBK" w:eastAsia="方正楷体_GBK" w:hAnsi="FangSong" w:cs="宋体" w:hint="eastAsia"/>
          <w:color w:val="000000"/>
          <w:kern w:val="0"/>
          <w:sz w:val="32"/>
          <w:szCs w:val="32"/>
        </w:rPr>
        <w:t>（牵头单位：各镇街）</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t>2</w:t>
      </w:r>
      <w:r w:rsidRPr="004B3BE2">
        <w:rPr>
          <w:rFonts w:ascii="方正仿宋_GBK" w:eastAsia="方正仿宋_GBK" w:hAnsi="FangSong" w:cs="宋体" w:hint="eastAsia"/>
          <w:color w:val="000000"/>
          <w:kern w:val="0"/>
          <w:sz w:val="32"/>
          <w:szCs w:val="32"/>
        </w:rPr>
        <w:t>﹒建立“一对一”</w:t>
      </w:r>
      <w:proofErr w:type="gramStart"/>
      <w:r w:rsidRPr="004B3BE2">
        <w:rPr>
          <w:rFonts w:ascii="方正仿宋_GBK" w:eastAsia="方正仿宋_GBK" w:hAnsi="FangSong" w:cs="宋体" w:hint="eastAsia"/>
          <w:color w:val="000000"/>
          <w:kern w:val="0"/>
          <w:sz w:val="32"/>
          <w:szCs w:val="32"/>
        </w:rPr>
        <w:t>日常照服队伍</w:t>
      </w:r>
      <w:proofErr w:type="gramEnd"/>
      <w:r w:rsidRPr="004B3BE2">
        <w:rPr>
          <w:rFonts w:ascii="方正仿宋_GBK" w:eastAsia="方正仿宋_GBK" w:hAnsi="FangSong" w:cs="宋体" w:hint="eastAsia"/>
          <w:color w:val="000000"/>
          <w:kern w:val="0"/>
          <w:sz w:val="32"/>
          <w:szCs w:val="32"/>
        </w:rPr>
        <w:t>。按照就近、自愿原则，为每名分散供养特困人员在其亲属、邻里</w:t>
      </w:r>
      <w:proofErr w:type="gramStart"/>
      <w:r w:rsidRPr="004B3BE2">
        <w:rPr>
          <w:rFonts w:ascii="方正仿宋_GBK" w:eastAsia="方正仿宋_GBK" w:hAnsi="FangSong" w:cs="宋体" w:hint="eastAsia"/>
          <w:color w:val="000000"/>
          <w:kern w:val="0"/>
          <w:sz w:val="32"/>
          <w:szCs w:val="32"/>
        </w:rPr>
        <w:t>或低保等</w:t>
      </w:r>
      <w:proofErr w:type="gramEnd"/>
      <w:r w:rsidRPr="004B3BE2">
        <w:rPr>
          <w:rFonts w:ascii="方正仿宋_GBK" w:eastAsia="方正仿宋_GBK" w:hAnsi="FangSong" w:cs="宋体" w:hint="eastAsia"/>
          <w:color w:val="000000"/>
          <w:kern w:val="0"/>
          <w:sz w:val="32"/>
          <w:szCs w:val="32"/>
        </w:rPr>
        <w:t>低收入家庭中具有劳动能力的人员中选定日常照料服务人，并以网格为单位，全面签订委托照料服务协议，明确照料</w:t>
      </w:r>
      <w:r w:rsidRPr="004B3BE2">
        <w:rPr>
          <w:rFonts w:ascii="方正仿宋_GBK" w:eastAsia="方正仿宋_GBK" w:hAnsi="FangSong" w:cs="宋体" w:hint="eastAsia"/>
          <w:color w:val="000000"/>
          <w:kern w:val="0"/>
          <w:sz w:val="32"/>
          <w:szCs w:val="32"/>
        </w:rPr>
        <w:lastRenderedPageBreak/>
        <w:t>服务内容。照料服务人要履职尽责，通过上门入户、电话视频、远程监测等方式，不定期为特困人员提供日常看护、生活照料、生病送医、生活物资代购等照料服务，引导特困人员搞好人居环境整治。</w:t>
      </w:r>
      <w:r w:rsidRPr="004B3BE2">
        <w:rPr>
          <w:rFonts w:ascii="方正楷体_GBK" w:eastAsia="方正楷体_GBK" w:hAnsi="FangSong" w:cs="宋体" w:hint="eastAsia"/>
          <w:color w:val="000000"/>
          <w:kern w:val="0"/>
          <w:sz w:val="32"/>
          <w:szCs w:val="32"/>
        </w:rPr>
        <w:t>（牵头单位：各镇街）</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t>3</w:t>
      </w:r>
      <w:r w:rsidRPr="004B3BE2">
        <w:rPr>
          <w:rFonts w:ascii="方正仿宋_GBK" w:eastAsia="方正仿宋_GBK" w:hAnsi="FangSong" w:cs="宋体" w:hint="eastAsia"/>
          <w:color w:val="000000"/>
          <w:kern w:val="0"/>
          <w:sz w:val="32"/>
          <w:szCs w:val="32"/>
        </w:rPr>
        <w:t>﹒建立一支志愿服务队伍。各镇街要分别成立一支志愿服务队伍，由镇街团委、残联、妇联、新时代文明实践所（站）志愿者及到村（社区）报到在职党员、</w:t>
      </w:r>
      <w:proofErr w:type="gramStart"/>
      <w:r w:rsidRPr="004B3BE2">
        <w:rPr>
          <w:rFonts w:ascii="方正仿宋_GBK" w:eastAsia="方正仿宋_GBK" w:hAnsi="FangSong" w:cs="宋体" w:hint="eastAsia"/>
          <w:color w:val="000000"/>
          <w:kern w:val="0"/>
          <w:sz w:val="32"/>
          <w:szCs w:val="32"/>
        </w:rPr>
        <w:t>网格员</w:t>
      </w:r>
      <w:proofErr w:type="gramEnd"/>
      <w:r w:rsidRPr="004B3BE2">
        <w:rPr>
          <w:rFonts w:ascii="方正仿宋_GBK" w:eastAsia="方正仿宋_GBK" w:hAnsi="FangSong" w:cs="宋体" w:hint="eastAsia"/>
          <w:color w:val="000000"/>
          <w:kern w:val="0"/>
          <w:sz w:val="32"/>
          <w:szCs w:val="32"/>
        </w:rPr>
        <w:t>等志愿者力量参与，不定期组织开展志愿服务特困人员活动（每月至少一次）。主要开展政策宣传、走访慰问活动，协助特困人员搞好环境卫生，解决实际生活困难。</w:t>
      </w:r>
      <w:r w:rsidRPr="004B3BE2">
        <w:rPr>
          <w:rFonts w:ascii="方正楷体_GBK" w:eastAsia="方正楷体_GBK" w:hAnsi="FangSong" w:cs="宋体" w:hint="eastAsia"/>
          <w:color w:val="000000"/>
          <w:kern w:val="0"/>
          <w:sz w:val="32"/>
          <w:szCs w:val="32"/>
        </w:rPr>
        <w:t>（牵头单位：各镇街）</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t>4</w:t>
      </w:r>
      <w:r w:rsidRPr="004B3BE2">
        <w:rPr>
          <w:rFonts w:ascii="方正仿宋_GBK" w:eastAsia="方正仿宋_GBK" w:hAnsi="FangSong" w:cs="宋体" w:hint="eastAsia"/>
          <w:color w:val="000000"/>
          <w:kern w:val="0"/>
          <w:sz w:val="32"/>
          <w:szCs w:val="32"/>
        </w:rPr>
        <w:t>﹒建立一支健康服务队伍。成立一支由区卫生健康委牵头，各镇卫生院、街道社区卫生服务中心参与的健康服务队伍。落实家庭医生签约责任，为特困人员提供健康咨询、用药指导等服务。每年为</w:t>
      </w:r>
      <w:r w:rsidRPr="004B3BE2">
        <w:rPr>
          <w:rFonts w:ascii="宋体" w:eastAsia="宋体" w:hAnsi="宋体" w:cs="宋体" w:hint="eastAsia"/>
          <w:color w:val="000000"/>
          <w:kern w:val="0"/>
          <w:sz w:val="32"/>
          <w:szCs w:val="32"/>
        </w:rPr>
        <w:t>65</w:t>
      </w:r>
      <w:r w:rsidRPr="004B3BE2">
        <w:rPr>
          <w:rFonts w:ascii="方正仿宋_GBK" w:eastAsia="方正仿宋_GBK" w:hAnsi="FangSong" w:cs="宋体" w:hint="eastAsia"/>
          <w:color w:val="000000"/>
          <w:kern w:val="0"/>
          <w:sz w:val="32"/>
          <w:szCs w:val="32"/>
        </w:rPr>
        <w:t>周岁以上特困人员进行一次免费健康体检。加强各镇卫生院、街道社区卫生服务中心与敬老院</w:t>
      </w:r>
      <w:proofErr w:type="gramStart"/>
      <w:r w:rsidRPr="004B3BE2">
        <w:rPr>
          <w:rFonts w:ascii="方正仿宋_GBK" w:eastAsia="方正仿宋_GBK" w:hAnsi="FangSong" w:cs="宋体" w:hint="eastAsia"/>
          <w:color w:val="000000"/>
          <w:kern w:val="0"/>
          <w:sz w:val="32"/>
          <w:szCs w:val="32"/>
        </w:rPr>
        <w:t>医</w:t>
      </w:r>
      <w:proofErr w:type="gramEnd"/>
      <w:r w:rsidRPr="004B3BE2">
        <w:rPr>
          <w:rFonts w:ascii="方正仿宋_GBK" w:eastAsia="方正仿宋_GBK" w:hAnsi="FangSong" w:cs="宋体" w:hint="eastAsia"/>
          <w:color w:val="000000"/>
          <w:kern w:val="0"/>
          <w:sz w:val="32"/>
          <w:szCs w:val="32"/>
        </w:rPr>
        <w:t>养合作，加大对入住敬老院特困人员日常诊疗</w:t>
      </w:r>
      <w:proofErr w:type="gramStart"/>
      <w:r w:rsidRPr="004B3BE2">
        <w:rPr>
          <w:rFonts w:ascii="方正仿宋_GBK" w:eastAsia="方正仿宋_GBK" w:hAnsi="FangSong" w:cs="宋体" w:hint="eastAsia"/>
          <w:color w:val="000000"/>
          <w:kern w:val="0"/>
          <w:sz w:val="32"/>
          <w:szCs w:val="32"/>
        </w:rPr>
        <w:t>用药保障</w:t>
      </w:r>
      <w:proofErr w:type="gramEnd"/>
      <w:r w:rsidRPr="004B3BE2">
        <w:rPr>
          <w:rFonts w:ascii="方正仿宋_GBK" w:eastAsia="方正仿宋_GBK" w:hAnsi="FangSong" w:cs="宋体" w:hint="eastAsia"/>
          <w:color w:val="000000"/>
          <w:kern w:val="0"/>
          <w:sz w:val="32"/>
          <w:szCs w:val="32"/>
        </w:rPr>
        <w:t>力度，确保特困人员日常用药需求。</w:t>
      </w:r>
      <w:r w:rsidRPr="004B3BE2">
        <w:rPr>
          <w:rFonts w:ascii="方正楷体_GBK" w:eastAsia="方正楷体_GBK" w:hAnsi="FangSong" w:cs="宋体" w:hint="eastAsia"/>
          <w:color w:val="000000"/>
          <w:kern w:val="0"/>
          <w:sz w:val="32"/>
          <w:szCs w:val="32"/>
        </w:rPr>
        <w:t>（牵头单位：区卫生健康委；责任单位：各镇卫生院、街道社区卫生服务中心）</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t>5</w:t>
      </w:r>
      <w:r w:rsidRPr="004B3BE2">
        <w:rPr>
          <w:rFonts w:ascii="方正仿宋_GBK" w:eastAsia="方正仿宋_GBK" w:hAnsi="FangSong" w:cs="宋体" w:hint="eastAsia"/>
          <w:color w:val="000000"/>
          <w:kern w:val="0"/>
          <w:sz w:val="32"/>
          <w:szCs w:val="32"/>
        </w:rPr>
        <w:t>﹒成立一个评估专家队伍。成立荣昌区特困人员生活自理能力评估专家组，统筹协调全区特困人员生活自理能</w:t>
      </w:r>
      <w:r w:rsidRPr="004B3BE2">
        <w:rPr>
          <w:rFonts w:ascii="方正仿宋_GBK" w:eastAsia="方正仿宋_GBK" w:hAnsi="FangSong" w:cs="宋体" w:hint="eastAsia"/>
          <w:color w:val="000000"/>
          <w:kern w:val="0"/>
          <w:sz w:val="32"/>
          <w:szCs w:val="32"/>
        </w:rPr>
        <w:lastRenderedPageBreak/>
        <w:t>力评估工作。专家组由区民政局主要负责人任组长，区卫生健康委、区残联分管负责人任副组长，各镇街分管负责人及各镇卫生院、街道社区卫生服务中心负责人为成员。专家组下设办公室和</w:t>
      </w:r>
      <w:r w:rsidRPr="004B3BE2">
        <w:rPr>
          <w:rFonts w:ascii="宋体" w:eastAsia="宋体" w:hAnsi="宋体" w:cs="宋体" w:hint="eastAsia"/>
          <w:color w:val="000000"/>
          <w:kern w:val="0"/>
          <w:sz w:val="32"/>
          <w:szCs w:val="32"/>
        </w:rPr>
        <w:t>21</w:t>
      </w:r>
      <w:r w:rsidRPr="004B3BE2">
        <w:rPr>
          <w:rFonts w:ascii="方正仿宋_GBK" w:eastAsia="方正仿宋_GBK" w:hAnsi="FangSong" w:cs="宋体" w:hint="eastAsia"/>
          <w:color w:val="000000"/>
          <w:kern w:val="0"/>
          <w:sz w:val="32"/>
          <w:szCs w:val="32"/>
        </w:rPr>
        <w:t>个工作组。办公室设在区民政局，</w:t>
      </w:r>
      <w:r w:rsidRPr="004B3BE2">
        <w:rPr>
          <w:rFonts w:ascii="宋体" w:eastAsia="宋体" w:hAnsi="宋体" w:cs="宋体" w:hint="eastAsia"/>
          <w:color w:val="000000"/>
          <w:kern w:val="0"/>
          <w:sz w:val="32"/>
          <w:szCs w:val="32"/>
        </w:rPr>
        <w:t>21</w:t>
      </w:r>
      <w:r w:rsidRPr="004B3BE2">
        <w:rPr>
          <w:rFonts w:ascii="方正仿宋_GBK" w:eastAsia="方正仿宋_GBK" w:hAnsi="FangSong" w:cs="宋体" w:hint="eastAsia"/>
          <w:color w:val="000000"/>
          <w:kern w:val="0"/>
          <w:sz w:val="32"/>
          <w:szCs w:val="32"/>
        </w:rPr>
        <w:t>个镇街工作组由镇街民政和社会（区）事务办、残联相关人员及镇卫生院、街道社区卫生服务中心执业医师</w:t>
      </w:r>
      <w:r w:rsidRPr="004B3BE2">
        <w:rPr>
          <w:rFonts w:ascii="宋体" w:eastAsia="宋体" w:hAnsi="宋体" w:cs="宋体" w:hint="eastAsia"/>
          <w:color w:val="000000"/>
          <w:kern w:val="0"/>
          <w:sz w:val="32"/>
          <w:szCs w:val="32"/>
        </w:rPr>
        <w:t>3</w:t>
      </w:r>
      <w:r w:rsidRPr="004B3BE2">
        <w:rPr>
          <w:rFonts w:ascii="方正仿宋_GBK" w:eastAsia="方正仿宋_GBK" w:hAnsi="FangSong" w:cs="宋体" w:hint="eastAsia"/>
          <w:color w:val="000000"/>
          <w:kern w:val="0"/>
          <w:sz w:val="32"/>
          <w:szCs w:val="32"/>
        </w:rPr>
        <w:t>－</w:t>
      </w:r>
      <w:r w:rsidRPr="004B3BE2">
        <w:rPr>
          <w:rFonts w:ascii="宋体" w:eastAsia="宋体" w:hAnsi="宋体" w:cs="宋体" w:hint="eastAsia"/>
          <w:color w:val="000000"/>
          <w:kern w:val="0"/>
          <w:sz w:val="32"/>
          <w:szCs w:val="32"/>
        </w:rPr>
        <w:t>5</w:t>
      </w:r>
      <w:r w:rsidRPr="004B3BE2">
        <w:rPr>
          <w:rFonts w:ascii="方正仿宋_GBK" w:eastAsia="方正仿宋_GBK" w:hAnsi="FangSong" w:cs="宋体" w:hint="eastAsia"/>
          <w:color w:val="000000"/>
          <w:kern w:val="0"/>
          <w:sz w:val="32"/>
          <w:szCs w:val="32"/>
        </w:rPr>
        <w:t>人组成。区财政每年根据镇街特困人员数，按照每人</w:t>
      </w:r>
      <w:r w:rsidRPr="004B3BE2">
        <w:rPr>
          <w:rFonts w:ascii="宋体" w:eastAsia="宋体" w:hAnsi="宋体" w:cs="宋体" w:hint="eastAsia"/>
          <w:color w:val="000000"/>
          <w:kern w:val="0"/>
          <w:sz w:val="32"/>
          <w:szCs w:val="32"/>
        </w:rPr>
        <w:t>50</w:t>
      </w:r>
      <w:r w:rsidRPr="004B3BE2">
        <w:rPr>
          <w:rFonts w:ascii="方正仿宋_GBK" w:eastAsia="方正仿宋_GBK" w:hAnsi="FangSong" w:cs="宋体" w:hint="eastAsia"/>
          <w:color w:val="000000"/>
          <w:kern w:val="0"/>
          <w:sz w:val="32"/>
          <w:szCs w:val="32"/>
        </w:rPr>
        <w:t>元标准预算给镇街作为特困人员自理能力评估工作经费，由镇街统筹安排使用。</w:t>
      </w:r>
      <w:r w:rsidRPr="004B3BE2">
        <w:rPr>
          <w:rFonts w:ascii="方正楷体_GBK" w:eastAsia="方正楷体_GBK" w:hAnsi="FangSong" w:cs="宋体" w:hint="eastAsia"/>
          <w:color w:val="000000"/>
          <w:kern w:val="0"/>
          <w:sz w:val="32"/>
          <w:szCs w:val="32"/>
        </w:rPr>
        <w:t>（牵头单位：区民政局、区卫生健康委、区残联；责任单位：各镇街，各镇卫生院、街道社区卫生服务中心）</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楷体_GBK" w:eastAsia="方正楷体_GBK" w:hAnsi="FangSong" w:cs="宋体" w:hint="eastAsia"/>
          <w:color w:val="000000"/>
          <w:kern w:val="0"/>
          <w:sz w:val="32"/>
          <w:szCs w:val="32"/>
        </w:rPr>
        <w:t>（二）落实“四个政策”，强化兜底保障。</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t>6</w:t>
      </w:r>
      <w:r w:rsidRPr="004B3BE2">
        <w:rPr>
          <w:rFonts w:ascii="方正仿宋_GBK" w:eastAsia="方正仿宋_GBK" w:hAnsi="FangSong" w:cs="宋体" w:hint="eastAsia"/>
          <w:color w:val="000000"/>
          <w:kern w:val="0"/>
          <w:sz w:val="32"/>
          <w:szCs w:val="32"/>
        </w:rPr>
        <w:t>﹒落实兜底保障政策。按照上级要求，全面落实特困人员基本生活保障政策，落实基本生活救助标准正常调整机制，落实社会救助和保障标准与物价上涨挂钩联动机制，落实特困人员住房、医疗、丧葬保障等政策。</w:t>
      </w:r>
      <w:r w:rsidRPr="004B3BE2">
        <w:rPr>
          <w:rFonts w:ascii="方正楷体_GBK" w:eastAsia="方正楷体_GBK" w:hAnsi="FangSong" w:cs="宋体" w:hint="eastAsia"/>
          <w:color w:val="000000"/>
          <w:kern w:val="0"/>
          <w:sz w:val="32"/>
          <w:szCs w:val="32"/>
        </w:rPr>
        <w:t>（牵头单位：区民政局、区发展改革委、区住房城乡建委、区卫生健康委、区</w:t>
      </w:r>
      <w:proofErr w:type="gramStart"/>
      <w:r w:rsidRPr="004B3BE2">
        <w:rPr>
          <w:rFonts w:ascii="方正楷体_GBK" w:eastAsia="方正楷体_GBK" w:hAnsi="FangSong" w:cs="宋体" w:hint="eastAsia"/>
          <w:color w:val="000000"/>
          <w:kern w:val="0"/>
          <w:sz w:val="32"/>
          <w:szCs w:val="32"/>
        </w:rPr>
        <w:t>医</w:t>
      </w:r>
      <w:proofErr w:type="gramEnd"/>
      <w:r w:rsidRPr="004B3BE2">
        <w:rPr>
          <w:rFonts w:ascii="方正楷体_GBK" w:eastAsia="方正楷体_GBK" w:hAnsi="FangSong" w:cs="宋体" w:hint="eastAsia"/>
          <w:color w:val="000000"/>
          <w:kern w:val="0"/>
          <w:sz w:val="32"/>
          <w:szCs w:val="32"/>
        </w:rPr>
        <w:t>保局；责任单位：各镇街）</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t>7</w:t>
      </w:r>
      <w:r w:rsidRPr="004B3BE2">
        <w:rPr>
          <w:rFonts w:ascii="方正仿宋_GBK" w:eastAsia="方正仿宋_GBK" w:hAnsi="FangSong" w:cs="宋体" w:hint="eastAsia"/>
          <w:color w:val="000000"/>
          <w:kern w:val="0"/>
          <w:sz w:val="32"/>
          <w:szCs w:val="32"/>
        </w:rPr>
        <w:t>﹒落实照料护理政策。按照“分类定标、差异服务”的要求，全面落实照料护理补贴。每年年初由区财政单独安排特困人员住院照料护理补贴预算资金，按照特困人员每人每年</w:t>
      </w:r>
      <w:r w:rsidRPr="004B3BE2">
        <w:rPr>
          <w:rFonts w:ascii="宋体" w:eastAsia="宋体" w:hAnsi="宋体" w:cs="宋体" w:hint="eastAsia"/>
          <w:color w:val="000000"/>
          <w:kern w:val="0"/>
          <w:sz w:val="32"/>
          <w:szCs w:val="32"/>
        </w:rPr>
        <w:t>240</w:t>
      </w:r>
      <w:r w:rsidRPr="004B3BE2">
        <w:rPr>
          <w:rFonts w:ascii="方正仿宋_GBK" w:eastAsia="方正仿宋_GBK" w:hAnsi="FangSong" w:cs="宋体" w:hint="eastAsia"/>
          <w:color w:val="000000"/>
          <w:kern w:val="0"/>
          <w:sz w:val="32"/>
          <w:szCs w:val="32"/>
        </w:rPr>
        <w:t>元标准下达镇街统筹安排使用，解决特困人</w:t>
      </w:r>
      <w:r w:rsidRPr="004B3BE2">
        <w:rPr>
          <w:rFonts w:ascii="方正仿宋_GBK" w:eastAsia="方正仿宋_GBK" w:hAnsi="FangSong" w:cs="宋体" w:hint="eastAsia"/>
          <w:color w:val="000000"/>
          <w:kern w:val="0"/>
          <w:sz w:val="32"/>
          <w:szCs w:val="32"/>
        </w:rPr>
        <w:lastRenderedPageBreak/>
        <w:t>员住院期间的照料护理难的问题。引导动员失能、半失能、高龄特困人员入住敬老院，区财政按照失能、半失能特困人员分别给予</w:t>
      </w:r>
      <w:r w:rsidRPr="004B3BE2">
        <w:rPr>
          <w:rFonts w:ascii="宋体" w:eastAsia="宋体" w:hAnsi="宋体" w:cs="宋体" w:hint="eastAsia"/>
          <w:color w:val="000000"/>
          <w:kern w:val="0"/>
          <w:sz w:val="32"/>
          <w:szCs w:val="32"/>
        </w:rPr>
        <w:t>500</w:t>
      </w:r>
      <w:r w:rsidRPr="004B3BE2">
        <w:rPr>
          <w:rFonts w:ascii="方正仿宋_GBK" w:eastAsia="方正仿宋_GBK" w:hAnsi="FangSong" w:cs="宋体" w:hint="eastAsia"/>
          <w:color w:val="000000"/>
          <w:kern w:val="0"/>
          <w:sz w:val="32"/>
          <w:szCs w:val="32"/>
        </w:rPr>
        <w:t>元、</w:t>
      </w:r>
      <w:r w:rsidRPr="004B3BE2">
        <w:rPr>
          <w:rFonts w:ascii="宋体" w:eastAsia="宋体" w:hAnsi="宋体" w:cs="宋体" w:hint="eastAsia"/>
          <w:color w:val="000000"/>
          <w:kern w:val="0"/>
          <w:sz w:val="32"/>
          <w:szCs w:val="32"/>
        </w:rPr>
        <w:t>200</w:t>
      </w:r>
      <w:r w:rsidRPr="004B3BE2">
        <w:rPr>
          <w:rFonts w:ascii="方正仿宋_GBK" w:eastAsia="方正仿宋_GBK" w:hAnsi="FangSong" w:cs="宋体" w:hint="eastAsia"/>
          <w:color w:val="000000"/>
          <w:kern w:val="0"/>
          <w:sz w:val="32"/>
          <w:szCs w:val="32"/>
        </w:rPr>
        <w:t>元每人每月补助敬老院。出台专项政策，支持区内定点</w:t>
      </w:r>
      <w:r w:rsidRPr="004B3BE2">
        <w:rPr>
          <w:rFonts w:ascii="宋体" w:eastAsia="宋体" w:hAnsi="宋体" w:cs="宋体" w:hint="eastAsia"/>
          <w:color w:val="000000"/>
          <w:kern w:val="0"/>
          <w:sz w:val="32"/>
          <w:szCs w:val="32"/>
        </w:rPr>
        <w:t>1</w:t>
      </w:r>
      <w:r w:rsidRPr="004B3BE2">
        <w:rPr>
          <w:rFonts w:ascii="方正仿宋_GBK" w:eastAsia="方正仿宋_GBK" w:hAnsi="FangSong" w:cs="宋体" w:hint="eastAsia"/>
          <w:color w:val="000000"/>
          <w:kern w:val="0"/>
          <w:sz w:val="32"/>
          <w:szCs w:val="32"/>
        </w:rPr>
        <w:t>～</w:t>
      </w:r>
      <w:r w:rsidRPr="004B3BE2">
        <w:rPr>
          <w:rFonts w:ascii="宋体" w:eastAsia="宋体" w:hAnsi="宋体" w:cs="宋体" w:hint="eastAsia"/>
          <w:color w:val="000000"/>
          <w:kern w:val="0"/>
          <w:sz w:val="32"/>
          <w:szCs w:val="32"/>
        </w:rPr>
        <w:t>2</w:t>
      </w:r>
      <w:r w:rsidRPr="004B3BE2">
        <w:rPr>
          <w:rFonts w:ascii="方正仿宋_GBK" w:eastAsia="方正仿宋_GBK" w:hAnsi="FangSong" w:cs="宋体" w:hint="eastAsia"/>
          <w:color w:val="000000"/>
          <w:kern w:val="0"/>
          <w:sz w:val="32"/>
          <w:szCs w:val="32"/>
        </w:rPr>
        <w:t>家医疗机构专门收治精神残疾、传染病等特殊特困人员。</w:t>
      </w:r>
      <w:r w:rsidRPr="004B3BE2">
        <w:rPr>
          <w:rFonts w:ascii="方正楷体_GBK" w:eastAsia="方正楷体_GBK" w:hAnsi="FangSong" w:cs="宋体" w:hint="eastAsia"/>
          <w:color w:val="000000"/>
          <w:kern w:val="0"/>
          <w:sz w:val="32"/>
          <w:szCs w:val="32"/>
        </w:rPr>
        <w:t>（牵头单位：区财政局、区民政局、区卫生健康委；责任单位：各镇街）</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t>8</w:t>
      </w:r>
      <w:r w:rsidRPr="004B3BE2">
        <w:rPr>
          <w:rFonts w:ascii="方正仿宋_GBK" w:eastAsia="方正仿宋_GBK" w:hAnsi="FangSong" w:cs="宋体" w:hint="eastAsia"/>
          <w:color w:val="000000"/>
          <w:kern w:val="0"/>
          <w:sz w:val="32"/>
          <w:szCs w:val="32"/>
        </w:rPr>
        <w:t>﹒落实敬老院经费保障政策。区财政要将敬老院建设经费、管理运营经费和管护人员待遇纳入区级财政统筹预算安排。按照集中供养特困人员年基本生活金总额的</w:t>
      </w:r>
      <w:r w:rsidRPr="004B3BE2">
        <w:rPr>
          <w:rFonts w:ascii="宋体" w:eastAsia="宋体" w:hAnsi="宋体" w:cs="宋体" w:hint="eastAsia"/>
          <w:color w:val="000000"/>
          <w:kern w:val="0"/>
          <w:sz w:val="32"/>
          <w:szCs w:val="32"/>
        </w:rPr>
        <w:t>25%</w:t>
      </w:r>
      <w:r w:rsidRPr="004B3BE2">
        <w:rPr>
          <w:rFonts w:ascii="方正仿宋_GBK" w:eastAsia="方正仿宋_GBK" w:hAnsi="FangSong" w:cs="宋体" w:hint="eastAsia"/>
          <w:color w:val="000000"/>
          <w:kern w:val="0"/>
          <w:sz w:val="32"/>
          <w:szCs w:val="32"/>
        </w:rPr>
        <w:t>安排敬老院管理运营经费，每</w:t>
      </w:r>
      <w:r w:rsidRPr="004B3BE2">
        <w:rPr>
          <w:rFonts w:ascii="宋体" w:eastAsia="宋体" w:hAnsi="宋体" w:cs="宋体" w:hint="eastAsia"/>
          <w:color w:val="000000"/>
          <w:kern w:val="0"/>
          <w:sz w:val="32"/>
          <w:szCs w:val="32"/>
        </w:rPr>
        <w:t>2</w:t>
      </w:r>
      <w:r w:rsidRPr="004B3BE2">
        <w:rPr>
          <w:rFonts w:ascii="方正仿宋_GBK" w:eastAsia="方正仿宋_GBK" w:hAnsi="FangSong" w:cs="宋体" w:hint="eastAsia"/>
          <w:color w:val="000000"/>
          <w:kern w:val="0"/>
          <w:sz w:val="32"/>
          <w:szCs w:val="32"/>
        </w:rPr>
        <w:t>年根据经济社会发展水平调整一次，专门用于敬老院日常办公、水电燃料及设施设备维护等支出，禁止挤占特困供养金用于敬老院日常管理运营，提高入住敬老院人员生活水平。根据敬老院服务对象人数和照料护理需求，按比例配备管理人员和护理人员，每所敬老院至少配备</w:t>
      </w:r>
      <w:r w:rsidRPr="004B3BE2">
        <w:rPr>
          <w:rFonts w:ascii="宋体" w:eastAsia="宋体" w:hAnsi="宋体" w:cs="宋体" w:hint="eastAsia"/>
          <w:color w:val="000000"/>
          <w:kern w:val="0"/>
          <w:sz w:val="32"/>
          <w:szCs w:val="32"/>
        </w:rPr>
        <w:t>1</w:t>
      </w:r>
      <w:r w:rsidRPr="004B3BE2">
        <w:rPr>
          <w:rFonts w:ascii="方正仿宋_GBK" w:eastAsia="方正仿宋_GBK" w:hAnsi="FangSong" w:cs="宋体" w:hint="eastAsia"/>
          <w:color w:val="000000"/>
          <w:kern w:val="0"/>
          <w:sz w:val="32"/>
          <w:szCs w:val="32"/>
        </w:rPr>
        <w:t>名专职管理院长，收住人员超过</w:t>
      </w:r>
      <w:r w:rsidRPr="004B3BE2">
        <w:rPr>
          <w:rFonts w:ascii="宋体" w:eastAsia="宋体" w:hAnsi="宋体" w:cs="宋体" w:hint="eastAsia"/>
          <w:color w:val="000000"/>
          <w:kern w:val="0"/>
          <w:sz w:val="32"/>
          <w:szCs w:val="32"/>
        </w:rPr>
        <w:t>40</w:t>
      </w:r>
      <w:r w:rsidRPr="004B3BE2">
        <w:rPr>
          <w:rFonts w:ascii="方正仿宋_GBK" w:eastAsia="方正仿宋_GBK" w:hAnsi="FangSong" w:cs="宋体" w:hint="eastAsia"/>
          <w:color w:val="000000"/>
          <w:kern w:val="0"/>
          <w:sz w:val="32"/>
          <w:szCs w:val="32"/>
        </w:rPr>
        <w:t>人以上的再配备</w:t>
      </w:r>
      <w:r w:rsidRPr="004B3BE2">
        <w:rPr>
          <w:rFonts w:ascii="宋体" w:eastAsia="宋体" w:hAnsi="宋体" w:cs="宋体" w:hint="eastAsia"/>
          <w:color w:val="000000"/>
          <w:kern w:val="0"/>
          <w:sz w:val="32"/>
          <w:szCs w:val="32"/>
        </w:rPr>
        <w:t>1</w:t>
      </w:r>
      <w:r w:rsidRPr="004B3BE2">
        <w:rPr>
          <w:rFonts w:ascii="方正仿宋_GBK" w:eastAsia="方正仿宋_GBK" w:hAnsi="FangSong" w:cs="宋体" w:hint="eastAsia"/>
          <w:color w:val="000000"/>
          <w:kern w:val="0"/>
          <w:sz w:val="32"/>
          <w:szCs w:val="32"/>
        </w:rPr>
        <w:t>名副院长；根据入住特困供养人员身体状况，按全自理</w:t>
      </w:r>
      <w:r w:rsidRPr="004B3BE2">
        <w:rPr>
          <w:rFonts w:ascii="宋体" w:eastAsia="宋体" w:hAnsi="宋体" w:cs="宋体" w:hint="eastAsia"/>
          <w:color w:val="000000"/>
          <w:kern w:val="0"/>
          <w:sz w:val="32"/>
          <w:szCs w:val="32"/>
        </w:rPr>
        <w:t>10</w:t>
      </w:r>
      <w:r w:rsidRPr="004B3BE2">
        <w:rPr>
          <w:rFonts w:ascii="方正仿宋_GBK" w:eastAsia="方正仿宋_GBK" w:hAnsi="FangSong" w:cs="宋体" w:hint="eastAsia"/>
          <w:color w:val="000000"/>
          <w:kern w:val="0"/>
          <w:sz w:val="32"/>
          <w:szCs w:val="32"/>
        </w:rPr>
        <w:t>︰</w:t>
      </w:r>
      <w:r w:rsidRPr="004B3BE2">
        <w:rPr>
          <w:rFonts w:ascii="宋体" w:eastAsia="宋体" w:hAnsi="宋体" w:cs="宋体" w:hint="eastAsia"/>
          <w:color w:val="000000"/>
          <w:kern w:val="0"/>
          <w:sz w:val="32"/>
          <w:szCs w:val="32"/>
        </w:rPr>
        <w:t>1</w:t>
      </w:r>
      <w:r w:rsidRPr="004B3BE2">
        <w:rPr>
          <w:rFonts w:ascii="方正仿宋_GBK" w:eastAsia="方正仿宋_GBK" w:hAnsi="FangSong" w:cs="宋体" w:hint="eastAsia"/>
          <w:color w:val="000000"/>
          <w:kern w:val="0"/>
          <w:sz w:val="32"/>
          <w:szCs w:val="32"/>
        </w:rPr>
        <w:t>、半失能</w:t>
      </w:r>
      <w:r w:rsidRPr="004B3BE2">
        <w:rPr>
          <w:rFonts w:ascii="宋体" w:eastAsia="宋体" w:hAnsi="宋体" w:cs="宋体" w:hint="eastAsia"/>
          <w:color w:val="000000"/>
          <w:kern w:val="0"/>
          <w:sz w:val="32"/>
          <w:szCs w:val="32"/>
        </w:rPr>
        <w:t>6</w:t>
      </w:r>
      <w:r w:rsidRPr="004B3BE2">
        <w:rPr>
          <w:rFonts w:ascii="方正仿宋_GBK" w:eastAsia="方正仿宋_GBK" w:hAnsi="FangSong" w:cs="宋体" w:hint="eastAsia"/>
          <w:color w:val="000000"/>
          <w:kern w:val="0"/>
          <w:sz w:val="32"/>
          <w:szCs w:val="32"/>
        </w:rPr>
        <w:t>︰</w:t>
      </w:r>
      <w:r w:rsidRPr="004B3BE2">
        <w:rPr>
          <w:rFonts w:ascii="宋体" w:eastAsia="宋体" w:hAnsi="宋体" w:cs="宋体" w:hint="eastAsia"/>
          <w:color w:val="000000"/>
          <w:kern w:val="0"/>
          <w:sz w:val="32"/>
          <w:szCs w:val="32"/>
        </w:rPr>
        <w:t>1</w:t>
      </w:r>
      <w:r w:rsidRPr="004B3BE2">
        <w:rPr>
          <w:rFonts w:ascii="方正仿宋_GBK" w:eastAsia="方正仿宋_GBK" w:hAnsi="FangSong" w:cs="宋体" w:hint="eastAsia"/>
          <w:color w:val="000000"/>
          <w:kern w:val="0"/>
          <w:sz w:val="32"/>
          <w:szCs w:val="32"/>
        </w:rPr>
        <w:t>、失能</w:t>
      </w:r>
      <w:r w:rsidRPr="004B3BE2">
        <w:rPr>
          <w:rFonts w:ascii="宋体" w:eastAsia="宋体" w:hAnsi="宋体" w:cs="宋体" w:hint="eastAsia"/>
          <w:color w:val="000000"/>
          <w:kern w:val="0"/>
          <w:sz w:val="32"/>
          <w:szCs w:val="32"/>
        </w:rPr>
        <w:t>3</w:t>
      </w:r>
      <w:r w:rsidRPr="004B3BE2">
        <w:rPr>
          <w:rFonts w:ascii="方正仿宋_GBK" w:eastAsia="方正仿宋_GBK" w:hAnsi="FangSong" w:cs="宋体" w:hint="eastAsia"/>
          <w:color w:val="000000"/>
          <w:kern w:val="0"/>
          <w:sz w:val="32"/>
          <w:szCs w:val="32"/>
        </w:rPr>
        <w:t>︰</w:t>
      </w:r>
      <w:r w:rsidRPr="004B3BE2">
        <w:rPr>
          <w:rFonts w:ascii="宋体" w:eastAsia="宋体" w:hAnsi="宋体" w:cs="宋体" w:hint="eastAsia"/>
          <w:color w:val="000000"/>
          <w:kern w:val="0"/>
          <w:sz w:val="32"/>
          <w:szCs w:val="32"/>
        </w:rPr>
        <w:t>1</w:t>
      </w:r>
      <w:r w:rsidRPr="004B3BE2">
        <w:rPr>
          <w:rFonts w:ascii="方正仿宋_GBK" w:eastAsia="方正仿宋_GBK" w:hAnsi="FangSong" w:cs="宋体" w:hint="eastAsia"/>
          <w:color w:val="000000"/>
          <w:kern w:val="0"/>
          <w:sz w:val="32"/>
          <w:szCs w:val="32"/>
        </w:rPr>
        <w:t>的比例配备护理人员。敬老院供养人数在</w:t>
      </w:r>
      <w:r w:rsidRPr="004B3BE2">
        <w:rPr>
          <w:rFonts w:ascii="宋体" w:eastAsia="宋体" w:hAnsi="宋体" w:cs="宋体" w:hint="eastAsia"/>
          <w:color w:val="000000"/>
          <w:kern w:val="0"/>
          <w:sz w:val="32"/>
          <w:szCs w:val="32"/>
        </w:rPr>
        <w:t>30</w:t>
      </w:r>
      <w:r w:rsidRPr="004B3BE2">
        <w:rPr>
          <w:rFonts w:ascii="方正仿宋_GBK" w:eastAsia="方正仿宋_GBK" w:hAnsi="FangSong" w:cs="宋体" w:hint="eastAsia"/>
          <w:color w:val="000000"/>
          <w:kern w:val="0"/>
          <w:sz w:val="32"/>
          <w:szCs w:val="32"/>
        </w:rPr>
        <w:t>人以下的，最低配备管理服务人员</w:t>
      </w:r>
      <w:r w:rsidRPr="004B3BE2">
        <w:rPr>
          <w:rFonts w:ascii="宋体" w:eastAsia="宋体" w:hAnsi="宋体" w:cs="宋体" w:hint="eastAsia"/>
          <w:color w:val="000000"/>
          <w:kern w:val="0"/>
          <w:sz w:val="32"/>
          <w:szCs w:val="32"/>
        </w:rPr>
        <w:t>3</w:t>
      </w:r>
      <w:r w:rsidRPr="004B3BE2">
        <w:rPr>
          <w:rFonts w:ascii="方正仿宋_GBK" w:eastAsia="方正仿宋_GBK" w:hAnsi="FangSong" w:cs="宋体" w:hint="eastAsia"/>
          <w:color w:val="000000"/>
          <w:kern w:val="0"/>
          <w:sz w:val="32"/>
          <w:szCs w:val="32"/>
        </w:rPr>
        <w:t>人。区财政根据经济社会发展水平和上年度最低工资标准并参考全区养老服务人员工资水平将敬老院管理人员和护理人员经费纳入区级财政预算。</w:t>
      </w:r>
      <w:r w:rsidRPr="004B3BE2">
        <w:rPr>
          <w:rFonts w:ascii="方正楷体_GBK" w:eastAsia="方正楷体_GBK" w:hAnsi="FangSong" w:cs="宋体" w:hint="eastAsia"/>
          <w:color w:val="000000"/>
          <w:kern w:val="0"/>
          <w:sz w:val="32"/>
          <w:szCs w:val="32"/>
        </w:rPr>
        <w:t>（牵头单位：区财政局、区民政局；责任单位：各镇街）</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lastRenderedPageBreak/>
        <w:t>9</w:t>
      </w:r>
      <w:r w:rsidRPr="004B3BE2">
        <w:rPr>
          <w:rFonts w:ascii="方正仿宋_GBK" w:eastAsia="方正仿宋_GBK" w:hAnsi="FangSong" w:cs="宋体" w:hint="eastAsia"/>
          <w:color w:val="000000"/>
          <w:kern w:val="0"/>
          <w:sz w:val="32"/>
          <w:szCs w:val="32"/>
        </w:rPr>
        <w:t>﹒落实专项基金补充政策。在区慈善会设立养老扶老专项基金，该基金原始总金额不低于</w:t>
      </w:r>
      <w:r w:rsidRPr="004B3BE2">
        <w:rPr>
          <w:rFonts w:ascii="宋体" w:eastAsia="宋体" w:hAnsi="宋体" w:cs="宋体" w:hint="eastAsia"/>
          <w:color w:val="000000"/>
          <w:kern w:val="0"/>
          <w:sz w:val="32"/>
          <w:szCs w:val="32"/>
        </w:rPr>
        <w:t>100</w:t>
      </w:r>
      <w:r w:rsidRPr="004B3BE2">
        <w:rPr>
          <w:rFonts w:ascii="方正仿宋_GBK" w:eastAsia="方正仿宋_GBK" w:hAnsi="FangSong" w:cs="宋体" w:hint="eastAsia"/>
          <w:color w:val="000000"/>
          <w:kern w:val="0"/>
          <w:sz w:val="32"/>
          <w:szCs w:val="32"/>
        </w:rPr>
        <w:t>万元。每年由区慈善会在“敬老月”集中向社会各界发起一次募捐活动，日常接受爱心人士、爱心企业捐赠，不足部分由区财政补足。该基金可用于农村特困老人扶困助危、人居环境改善、人文关怀、心理慰藉等。</w:t>
      </w:r>
      <w:r w:rsidRPr="004B3BE2">
        <w:rPr>
          <w:rFonts w:ascii="方正楷体_GBK" w:eastAsia="方正楷体_GBK" w:hAnsi="FangSong" w:cs="宋体" w:hint="eastAsia"/>
          <w:color w:val="000000"/>
          <w:kern w:val="0"/>
          <w:sz w:val="32"/>
          <w:szCs w:val="32"/>
        </w:rPr>
        <w:t>（牵头单位：区民政局；责任单位：区财政局）</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楷体_GBK" w:eastAsia="方正楷体_GBK" w:hAnsi="FangSong" w:cs="宋体" w:hint="eastAsia"/>
          <w:color w:val="000000"/>
          <w:kern w:val="0"/>
          <w:sz w:val="32"/>
          <w:szCs w:val="32"/>
        </w:rPr>
        <w:t>（三）开展“三项行动”，提升生活品质。</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t>10</w:t>
      </w:r>
      <w:r w:rsidRPr="004B3BE2">
        <w:rPr>
          <w:rFonts w:ascii="方正仿宋_GBK" w:eastAsia="方正仿宋_GBK" w:hAnsi="FangSong" w:cs="宋体" w:hint="eastAsia"/>
          <w:color w:val="000000"/>
          <w:kern w:val="0"/>
          <w:sz w:val="32"/>
          <w:szCs w:val="32"/>
        </w:rPr>
        <w:t>﹒开展敬老院升级改造行动。将敬老院升级改造列入区政府</w:t>
      </w:r>
      <w:r w:rsidRPr="004B3BE2">
        <w:rPr>
          <w:rFonts w:ascii="宋体" w:eastAsia="宋体" w:hAnsi="宋体" w:cs="宋体" w:hint="eastAsia"/>
          <w:color w:val="000000"/>
          <w:kern w:val="0"/>
          <w:sz w:val="32"/>
          <w:szCs w:val="32"/>
        </w:rPr>
        <w:t>2024</w:t>
      </w:r>
      <w:r w:rsidRPr="004B3BE2">
        <w:rPr>
          <w:rFonts w:ascii="方正仿宋_GBK" w:eastAsia="方正仿宋_GBK" w:hAnsi="FangSong" w:cs="宋体" w:hint="eastAsia"/>
          <w:color w:val="000000"/>
          <w:kern w:val="0"/>
          <w:sz w:val="32"/>
          <w:szCs w:val="32"/>
        </w:rPr>
        <w:t>年为民办实事项目，区级财政</w:t>
      </w:r>
      <w:r w:rsidRPr="004B3BE2">
        <w:rPr>
          <w:rFonts w:ascii="宋体" w:eastAsia="宋体" w:hAnsi="宋体" w:cs="宋体" w:hint="eastAsia"/>
          <w:color w:val="000000"/>
          <w:kern w:val="0"/>
          <w:sz w:val="32"/>
          <w:szCs w:val="32"/>
        </w:rPr>
        <w:t>2024</w:t>
      </w:r>
      <w:r w:rsidRPr="004B3BE2">
        <w:rPr>
          <w:rFonts w:ascii="方正仿宋_GBK" w:eastAsia="方正仿宋_GBK" w:hAnsi="FangSong" w:cs="宋体" w:hint="eastAsia"/>
          <w:color w:val="000000"/>
          <w:kern w:val="0"/>
          <w:sz w:val="32"/>
          <w:szCs w:val="32"/>
        </w:rPr>
        <w:t>年安排</w:t>
      </w:r>
      <w:r w:rsidRPr="004B3BE2">
        <w:rPr>
          <w:rFonts w:ascii="宋体" w:eastAsia="宋体" w:hAnsi="宋体" w:cs="宋体" w:hint="eastAsia"/>
          <w:color w:val="000000"/>
          <w:kern w:val="0"/>
          <w:sz w:val="32"/>
          <w:szCs w:val="32"/>
        </w:rPr>
        <w:t>1000</w:t>
      </w:r>
      <w:r w:rsidRPr="004B3BE2">
        <w:rPr>
          <w:rFonts w:ascii="方正仿宋_GBK" w:eastAsia="方正仿宋_GBK" w:hAnsi="FangSong" w:cs="宋体" w:hint="eastAsia"/>
          <w:color w:val="000000"/>
          <w:kern w:val="0"/>
          <w:sz w:val="32"/>
          <w:szCs w:val="32"/>
        </w:rPr>
        <w:t>万元敬老院升级改造资金，完成全区</w:t>
      </w:r>
      <w:r w:rsidRPr="004B3BE2">
        <w:rPr>
          <w:rFonts w:ascii="宋体" w:eastAsia="宋体" w:hAnsi="宋体" w:cs="宋体" w:hint="eastAsia"/>
          <w:color w:val="000000"/>
          <w:kern w:val="0"/>
          <w:sz w:val="32"/>
          <w:szCs w:val="32"/>
        </w:rPr>
        <w:t>17</w:t>
      </w:r>
      <w:r w:rsidRPr="004B3BE2">
        <w:rPr>
          <w:rFonts w:ascii="方正仿宋_GBK" w:eastAsia="方正仿宋_GBK" w:hAnsi="FangSong" w:cs="宋体" w:hint="eastAsia"/>
          <w:color w:val="000000"/>
          <w:kern w:val="0"/>
          <w:sz w:val="32"/>
          <w:szCs w:val="32"/>
        </w:rPr>
        <w:t>所敬老院升级改造，提高敬老院硬件水平，达到三星级养老机构标准。建成黄金坡失能人员集中照护中心，新增失能人员照护床位</w:t>
      </w:r>
      <w:r w:rsidRPr="004B3BE2">
        <w:rPr>
          <w:rFonts w:ascii="宋体" w:eastAsia="宋体" w:hAnsi="宋体" w:cs="宋体" w:hint="eastAsia"/>
          <w:color w:val="000000"/>
          <w:kern w:val="0"/>
          <w:sz w:val="32"/>
          <w:szCs w:val="32"/>
        </w:rPr>
        <w:t>500</w:t>
      </w:r>
      <w:r w:rsidRPr="004B3BE2">
        <w:rPr>
          <w:rFonts w:ascii="方正仿宋_GBK" w:eastAsia="方正仿宋_GBK" w:hAnsi="FangSong" w:cs="宋体" w:hint="eastAsia"/>
          <w:color w:val="000000"/>
          <w:kern w:val="0"/>
          <w:sz w:val="32"/>
          <w:szCs w:val="32"/>
        </w:rPr>
        <w:t>张。</w:t>
      </w:r>
      <w:r w:rsidRPr="004B3BE2">
        <w:rPr>
          <w:rFonts w:ascii="方正楷体_GBK" w:eastAsia="方正楷体_GBK" w:hAnsi="FangSong" w:cs="宋体" w:hint="eastAsia"/>
          <w:color w:val="000000"/>
          <w:kern w:val="0"/>
          <w:sz w:val="32"/>
          <w:szCs w:val="32"/>
        </w:rPr>
        <w:t>（牵头单位：区民政局；责任单位：区财政局、区发展改革委、区住房城乡建委、相关镇街）</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t>11</w:t>
      </w:r>
      <w:r w:rsidRPr="004B3BE2">
        <w:rPr>
          <w:rFonts w:ascii="方正仿宋_GBK" w:eastAsia="方正仿宋_GBK" w:hAnsi="FangSong" w:cs="宋体" w:hint="eastAsia"/>
          <w:color w:val="000000"/>
          <w:kern w:val="0"/>
          <w:sz w:val="32"/>
          <w:szCs w:val="32"/>
        </w:rPr>
        <w:t>﹒开展环境卫生整治行动。将特困人员环境卫生整治工作纳入全区人居环境整治重点内容。各镇街每季度组织开展一次特困人员环境卫生整治专项行动，通过“积分制”“清单制”引导特困人员主动搞好人居环境，同时，由“一对一”帮扶人员、专职管理人员、网格员、新时代文明实践志愿者组建志愿服务队伍，协助分散供养特困人</w:t>
      </w:r>
      <w:r w:rsidRPr="004B3BE2">
        <w:rPr>
          <w:rFonts w:ascii="方正仿宋_GBK" w:eastAsia="方正仿宋_GBK" w:hAnsi="FangSong" w:cs="宋体" w:hint="eastAsia"/>
          <w:color w:val="000000"/>
          <w:kern w:val="0"/>
          <w:sz w:val="32"/>
          <w:szCs w:val="32"/>
        </w:rPr>
        <w:lastRenderedPageBreak/>
        <w:t>员搞好环境卫生，形成常态化机制，并长期坚持。</w:t>
      </w:r>
      <w:r w:rsidRPr="004B3BE2">
        <w:rPr>
          <w:rFonts w:ascii="方正楷体_GBK" w:eastAsia="方正楷体_GBK" w:hAnsi="FangSong" w:cs="宋体" w:hint="eastAsia"/>
          <w:color w:val="000000"/>
          <w:kern w:val="0"/>
          <w:sz w:val="32"/>
          <w:szCs w:val="32"/>
        </w:rPr>
        <w:t>（牵头单位：区农业农村委；责任单位：各镇街）</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t>12</w:t>
      </w:r>
      <w:r w:rsidRPr="004B3BE2">
        <w:rPr>
          <w:rFonts w:ascii="方正仿宋_GBK" w:eastAsia="方正仿宋_GBK" w:hAnsi="FangSong" w:cs="宋体" w:hint="eastAsia"/>
          <w:color w:val="000000"/>
          <w:kern w:val="0"/>
          <w:sz w:val="32"/>
          <w:szCs w:val="32"/>
        </w:rPr>
        <w:t>﹒开展特困人员关爱行动。加强宣传，引导全社会正确理性看待特困人员，大力营造关心关爱关注特困人员浓厚氛围。在重要节日，发动社会力量，对特困人员进行走访慰问。对遭遇特殊困难的特困人员，采取政府救助和社会帮扶方式，及时予以救助和帮扶。定期组织入住敬老院特困人员开展购物、郊游等户外活动，增强特困人员社会融入感，提高幸福生活指数。持续加大政府购买服务力度，由专业社工组织为特困人员提供心理慰藉、精神关爱等服务，增强获得感、幸福感和安全感。</w:t>
      </w:r>
      <w:r w:rsidRPr="004B3BE2">
        <w:rPr>
          <w:rFonts w:ascii="方正楷体_GBK" w:eastAsia="方正楷体_GBK" w:hAnsi="FangSong" w:cs="宋体" w:hint="eastAsia"/>
          <w:color w:val="000000"/>
          <w:kern w:val="0"/>
          <w:sz w:val="32"/>
          <w:szCs w:val="32"/>
        </w:rPr>
        <w:t>（牵头单位：区民政局；责任单位：各镇街）</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黑体_GBK" w:eastAsia="方正黑体_GBK" w:hAnsi="FangSong" w:cs="宋体" w:hint="eastAsia"/>
          <w:color w:val="000000"/>
          <w:kern w:val="0"/>
          <w:sz w:val="32"/>
          <w:szCs w:val="32"/>
        </w:rPr>
        <w:t>三、保障措施</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楷体_GBK" w:eastAsia="方正楷体_GBK" w:hAnsi="FangSong" w:cs="宋体" w:hint="eastAsia"/>
          <w:color w:val="000000"/>
          <w:kern w:val="0"/>
          <w:sz w:val="32"/>
          <w:szCs w:val="32"/>
        </w:rPr>
        <w:t>（一）建立“两项机制”，强化督导管理。</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t>13</w:t>
      </w:r>
      <w:r w:rsidRPr="004B3BE2">
        <w:rPr>
          <w:rFonts w:ascii="方正仿宋_GBK" w:eastAsia="方正仿宋_GBK" w:hAnsi="FangSong" w:cs="宋体" w:hint="eastAsia"/>
          <w:color w:val="000000"/>
          <w:kern w:val="0"/>
          <w:sz w:val="32"/>
          <w:szCs w:val="32"/>
        </w:rPr>
        <w:t>﹒建立党建统领机制。强化党委领导、政府负责、民政牵头、部门协同、社会参与的工作机制。各镇街要坚持以人民为中心的发展思想，聚焦特困人员生活品质提升，以党建为统领，统筹各方资源，整合党、工、青、妇、残、老等部门力量，构建特困人员关爱服务体系。要将特困人员关爱服务工作纳入“</w:t>
      </w:r>
      <w:r w:rsidRPr="004B3BE2">
        <w:rPr>
          <w:rFonts w:ascii="宋体" w:eastAsia="宋体" w:hAnsi="宋体" w:cs="宋体" w:hint="eastAsia"/>
          <w:color w:val="000000"/>
          <w:kern w:val="0"/>
          <w:sz w:val="32"/>
          <w:szCs w:val="32"/>
        </w:rPr>
        <w:t>141</w:t>
      </w:r>
      <w:r w:rsidRPr="004B3BE2">
        <w:rPr>
          <w:rFonts w:ascii="方正仿宋_GBK" w:eastAsia="方正仿宋_GBK" w:hAnsi="FangSong" w:cs="宋体" w:hint="eastAsia"/>
          <w:color w:val="000000"/>
          <w:kern w:val="0"/>
          <w:sz w:val="32"/>
          <w:szCs w:val="32"/>
        </w:rPr>
        <w:t>”基层治理体系建设，纳入基层网格化管理，压实各方责任，确保关爱服务行动落地见效。</w:t>
      </w:r>
      <w:r w:rsidRPr="004B3BE2">
        <w:rPr>
          <w:rFonts w:ascii="方正楷体_GBK" w:eastAsia="方正楷体_GBK" w:hAnsi="FangSong" w:cs="宋体" w:hint="eastAsia"/>
          <w:color w:val="000000"/>
          <w:kern w:val="0"/>
          <w:sz w:val="32"/>
          <w:szCs w:val="32"/>
        </w:rPr>
        <w:t>（牵头单位：各镇街）</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lastRenderedPageBreak/>
        <w:t>14</w:t>
      </w:r>
      <w:r w:rsidRPr="004B3BE2">
        <w:rPr>
          <w:rFonts w:ascii="方正仿宋_GBK" w:eastAsia="方正仿宋_GBK" w:hAnsi="FangSong" w:cs="宋体" w:hint="eastAsia"/>
          <w:color w:val="000000"/>
          <w:kern w:val="0"/>
          <w:sz w:val="32"/>
          <w:szCs w:val="32"/>
        </w:rPr>
        <w:t>﹒建立督查机制。要将特困人员生活品质提升工作纳入全区经济社会发展规划，纳入区政府年度重点民生实事，纳入镇街为民办实事内容，纳入区政府督查内容，建立评估机制，构建评估体系，切实提高特困人员的生活品质。</w:t>
      </w:r>
      <w:r w:rsidRPr="004B3BE2">
        <w:rPr>
          <w:rFonts w:ascii="方正楷体_GBK" w:eastAsia="方正楷体_GBK" w:hAnsi="FangSong" w:cs="宋体" w:hint="eastAsia"/>
          <w:color w:val="000000"/>
          <w:kern w:val="0"/>
          <w:sz w:val="32"/>
          <w:szCs w:val="32"/>
        </w:rPr>
        <w:t>（牵头单位：区政府办公室；责任单位：各镇街）</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楷体_GBK" w:eastAsia="方正楷体_GBK" w:hAnsi="FangSong" w:cs="宋体" w:hint="eastAsia"/>
          <w:color w:val="000000"/>
          <w:kern w:val="0"/>
          <w:sz w:val="32"/>
          <w:szCs w:val="32"/>
        </w:rPr>
        <w:t>（二）成立“一个工作专班”，强化组织保障。</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宋体" w:eastAsia="宋体" w:hAnsi="宋体" w:cs="宋体" w:hint="eastAsia"/>
          <w:color w:val="000000"/>
          <w:kern w:val="0"/>
          <w:sz w:val="32"/>
          <w:szCs w:val="32"/>
        </w:rPr>
        <w:t>15</w:t>
      </w:r>
      <w:r w:rsidRPr="004B3BE2">
        <w:rPr>
          <w:rFonts w:ascii="方正仿宋_GBK" w:eastAsia="方正仿宋_GBK" w:hAnsi="FangSong" w:cs="宋体" w:hint="eastAsia"/>
          <w:color w:val="000000"/>
          <w:kern w:val="0"/>
          <w:sz w:val="32"/>
          <w:szCs w:val="32"/>
        </w:rPr>
        <w:t>﹒成立特困人员供养工作专班。区级成立特困人员供养工作专班，统筹推进全区特困人员供养工作，专班由区领导任组长，区政府办公室、区发展改革委、区教委、区公安局、区民政局、区司法局、区财政局、区住房城乡建委、区卫生健康委、区</w:t>
      </w:r>
      <w:proofErr w:type="gramStart"/>
      <w:r w:rsidRPr="004B3BE2">
        <w:rPr>
          <w:rFonts w:ascii="方正仿宋_GBK" w:eastAsia="方正仿宋_GBK" w:hAnsi="FangSong" w:cs="宋体" w:hint="eastAsia"/>
          <w:color w:val="000000"/>
          <w:kern w:val="0"/>
          <w:sz w:val="32"/>
          <w:szCs w:val="32"/>
        </w:rPr>
        <w:t>医</w:t>
      </w:r>
      <w:proofErr w:type="gramEnd"/>
      <w:r w:rsidRPr="004B3BE2">
        <w:rPr>
          <w:rFonts w:ascii="方正仿宋_GBK" w:eastAsia="方正仿宋_GBK" w:hAnsi="FangSong" w:cs="宋体" w:hint="eastAsia"/>
          <w:color w:val="000000"/>
          <w:kern w:val="0"/>
          <w:sz w:val="32"/>
          <w:szCs w:val="32"/>
        </w:rPr>
        <w:t>保局、区总工会、团区委、区妇联、区残联等单位分管负责人为成员。</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仿宋_GBK" w:eastAsia="方正仿宋_GBK" w:hAnsi="FangSong" w:cs="宋体" w:hint="eastAsia"/>
          <w:color w:val="000000"/>
          <w:kern w:val="0"/>
          <w:sz w:val="32"/>
          <w:szCs w:val="32"/>
        </w:rPr>
        <w:t>区特困人员供养工作专班下设办公室在区民政局，承担专班日常工作，办公室主任由区民政局局长兼任。</w:t>
      </w:r>
      <w:r w:rsidRPr="004B3BE2">
        <w:rPr>
          <w:rFonts w:ascii="方正楷体_GBK" w:eastAsia="方正楷体_GBK" w:hAnsi="FangSong" w:cs="宋体" w:hint="eastAsia"/>
          <w:color w:val="000000"/>
          <w:kern w:val="0"/>
          <w:sz w:val="32"/>
          <w:szCs w:val="32"/>
        </w:rPr>
        <w:t>（牵头单位：区政府办公室、区民政局）</w:t>
      </w:r>
    </w:p>
    <w:p w:rsidR="004B3BE2" w:rsidRPr="004B3BE2" w:rsidRDefault="004B3BE2" w:rsidP="004B3BE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B3BE2">
        <w:rPr>
          <w:rFonts w:ascii="方正仿宋_GBK" w:eastAsia="方正仿宋_GBK" w:hAnsi="FangSong" w:cs="宋体" w:hint="eastAsia"/>
          <w:color w:val="000000"/>
          <w:kern w:val="0"/>
          <w:sz w:val="32"/>
          <w:szCs w:val="32"/>
          <w:shd w:val="clear" w:color="auto" w:fill="FFFFFF"/>
        </w:rPr>
        <w:t>本实施方案自</w:t>
      </w:r>
      <w:r w:rsidRPr="004B3BE2">
        <w:rPr>
          <w:rFonts w:ascii="宋体" w:eastAsia="宋体" w:hAnsi="宋体" w:cs="宋体" w:hint="eastAsia"/>
          <w:color w:val="000000"/>
          <w:kern w:val="0"/>
          <w:sz w:val="32"/>
          <w:szCs w:val="32"/>
          <w:shd w:val="clear" w:color="auto" w:fill="FFFFFF"/>
        </w:rPr>
        <w:t>2024</w:t>
      </w:r>
      <w:r w:rsidRPr="004B3BE2">
        <w:rPr>
          <w:rFonts w:ascii="方正仿宋_GBK" w:eastAsia="方正仿宋_GBK" w:hAnsi="FangSong" w:cs="宋体" w:hint="eastAsia"/>
          <w:color w:val="000000"/>
          <w:kern w:val="0"/>
          <w:sz w:val="32"/>
          <w:szCs w:val="32"/>
          <w:shd w:val="clear" w:color="auto" w:fill="FFFFFF"/>
        </w:rPr>
        <w:t>年</w:t>
      </w:r>
      <w:r w:rsidRPr="004B3BE2">
        <w:rPr>
          <w:rFonts w:ascii="宋体" w:eastAsia="宋体" w:hAnsi="宋体" w:cs="宋体" w:hint="eastAsia"/>
          <w:color w:val="000000"/>
          <w:kern w:val="0"/>
          <w:sz w:val="32"/>
          <w:szCs w:val="32"/>
          <w:shd w:val="clear" w:color="auto" w:fill="FFFFFF"/>
        </w:rPr>
        <w:t>1</w:t>
      </w:r>
      <w:r w:rsidRPr="004B3BE2">
        <w:rPr>
          <w:rFonts w:ascii="方正仿宋_GBK" w:eastAsia="方正仿宋_GBK" w:hAnsi="FangSong" w:cs="宋体" w:hint="eastAsia"/>
          <w:color w:val="000000"/>
          <w:kern w:val="0"/>
          <w:sz w:val="32"/>
          <w:szCs w:val="32"/>
          <w:shd w:val="clear" w:color="auto" w:fill="FFFFFF"/>
        </w:rPr>
        <w:t>月</w:t>
      </w:r>
      <w:r w:rsidRPr="004B3BE2">
        <w:rPr>
          <w:rFonts w:ascii="宋体" w:eastAsia="宋体" w:hAnsi="宋体" w:cs="宋体" w:hint="eastAsia"/>
          <w:color w:val="000000"/>
          <w:kern w:val="0"/>
          <w:sz w:val="32"/>
          <w:szCs w:val="32"/>
          <w:shd w:val="clear" w:color="auto" w:fill="FFFFFF"/>
        </w:rPr>
        <w:t>1</w:t>
      </w:r>
      <w:r w:rsidRPr="004B3BE2">
        <w:rPr>
          <w:rFonts w:ascii="方正仿宋_GBK" w:eastAsia="方正仿宋_GBK" w:hAnsi="FangSong" w:cs="宋体" w:hint="eastAsia"/>
          <w:color w:val="000000"/>
          <w:kern w:val="0"/>
          <w:sz w:val="32"/>
          <w:szCs w:val="32"/>
          <w:shd w:val="clear" w:color="auto" w:fill="FFFFFF"/>
        </w:rPr>
        <w:t>日起实施。</w:t>
      </w:r>
    </w:p>
    <w:p w:rsidR="00BC41F4" w:rsidRPr="004B3BE2" w:rsidRDefault="00BC41F4">
      <w:bookmarkStart w:id="0" w:name="_GoBack"/>
      <w:bookmarkEnd w:id="0"/>
    </w:p>
    <w:sectPr w:rsidR="00BC41F4" w:rsidRPr="004B3B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FangSong">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E2"/>
    <w:rsid w:val="004B3BE2"/>
    <w:rsid w:val="00BC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36BBB-701A-4602-BE80-E056FBC6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3BE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B3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62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2025-07-14T03:48:00Z</dcterms:created>
  <dcterms:modified xsi:type="dcterms:W3CDTF">2025-07-14T03:48:00Z</dcterms:modified>
</cp:coreProperties>
</file>