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5B09FF">
      <w:pPr>
        <w:widowControl/>
        <w:spacing w:line="580" w:lineRule="exact"/>
        <w:jc w:val="center"/>
        <w:rPr>
          <w:rFonts w:ascii="方正小标宋_GBK" w:hAnsi="黑体" w:eastAsia="方正小标宋_GBK" w:cs="宋体"/>
          <w:color w:val="000000"/>
          <w:kern w:val="0"/>
          <w:sz w:val="44"/>
          <w:szCs w:val="44"/>
        </w:rPr>
      </w:pPr>
    </w:p>
    <w:p w14:paraId="725ED8D8">
      <w:pPr>
        <w:widowControl/>
        <w:spacing w:line="580" w:lineRule="exact"/>
        <w:jc w:val="center"/>
        <w:rPr>
          <w:rFonts w:ascii="方正小标宋_GBK" w:hAnsi="黑体" w:eastAsia="方正小标宋_GBK" w:cs="宋体"/>
          <w:color w:val="000000"/>
          <w:kern w:val="0"/>
          <w:sz w:val="44"/>
          <w:szCs w:val="44"/>
        </w:rPr>
      </w:pPr>
    </w:p>
    <w:p w14:paraId="3D5EF33F">
      <w:pPr>
        <w:widowControl/>
        <w:spacing w:line="580" w:lineRule="exact"/>
        <w:jc w:val="center"/>
        <w:rPr>
          <w:rFonts w:hint="eastAsia" w:ascii="方正小标宋_GBK" w:hAnsi="宋体" w:eastAsia="方正小标宋_GBK" w:cs="宋体"/>
          <w:kern w:val="0"/>
          <w:sz w:val="44"/>
          <w:szCs w:val="44"/>
        </w:rPr>
      </w:pPr>
      <w:r>
        <w:rPr>
          <w:rFonts w:hint="eastAsia" w:ascii="方正小标宋_GBK" w:hAnsi="黑体" w:eastAsia="方正小标宋_GBK" w:cs="宋体"/>
          <w:color w:val="000000"/>
          <w:kern w:val="0"/>
          <w:sz w:val="44"/>
          <w:szCs w:val="44"/>
        </w:rPr>
        <w:t>重庆市人民政府办公厅</w:t>
      </w:r>
    </w:p>
    <w:p w14:paraId="465177D8">
      <w:pPr>
        <w:widowControl/>
        <w:spacing w:line="580" w:lineRule="exact"/>
        <w:jc w:val="center"/>
        <w:rPr>
          <w:rFonts w:hint="eastAsia" w:ascii="方正小标宋_GBK" w:hAnsi="宋体" w:eastAsia="方正小标宋_GBK" w:cs="宋体"/>
          <w:kern w:val="0"/>
          <w:sz w:val="44"/>
          <w:szCs w:val="44"/>
        </w:rPr>
      </w:pPr>
      <w:bookmarkStart w:id="0" w:name="_GoBack"/>
      <w:r>
        <w:rPr>
          <w:rFonts w:hint="eastAsia" w:ascii="方正小标宋_GBK" w:hAnsi="黑体" w:eastAsia="方正小标宋_GBK" w:cs="宋体"/>
          <w:color w:val="000000"/>
          <w:kern w:val="0"/>
          <w:sz w:val="44"/>
          <w:szCs w:val="44"/>
        </w:rPr>
        <w:t>关于进一步规范村（社区）证明事项的通知</w:t>
      </w:r>
    </w:p>
    <w:bookmarkEnd w:id="0"/>
    <w:p w14:paraId="7BBC717B">
      <w:pPr>
        <w:widowControl/>
        <w:spacing w:line="580" w:lineRule="exact"/>
        <w:jc w:val="center"/>
        <w:rPr>
          <w:rFonts w:hint="eastAsia" w:ascii="方正楷体_GBK" w:hAnsi="宋体" w:eastAsia="方正楷体_GBK" w:cs="宋体"/>
          <w:kern w:val="0"/>
          <w:sz w:val="32"/>
          <w:szCs w:val="32"/>
        </w:rPr>
      </w:pPr>
      <w:r>
        <w:rPr>
          <w:rFonts w:hint="eastAsia" w:ascii="方正仿宋_GBK" w:hAnsi="宋体" w:eastAsia="方正仿宋_GBK" w:cs="宋体"/>
          <w:kern w:val="0"/>
          <w:sz w:val="32"/>
          <w:szCs w:val="32"/>
        </w:rPr>
        <w:t> </w:t>
      </w:r>
      <w:r>
        <w:rPr>
          <w:rFonts w:hint="eastAsia" w:ascii="方正楷体_GBK" w:hAnsi="宋体" w:eastAsia="方正楷体_GBK" w:cs="宋体"/>
          <w:color w:val="000000"/>
          <w:kern w:val="0"/>
          <w:sz w:val="32"/>
          <w:szCs w:val="32"/>
        </w:rPr>
        <w:t>渝府办发〔</w:t>
      </w:r>
      <w:r>
        <w:rPr>
          <w:rFonts w:hint="eastAsia" w:ascii="方正楷体_GBK" w:hAnsi="宋体" w:eastAsia="方正楷体_GBK" w:cs="宋体"/>
          <w:kern w:val="0"/>
          <w:sz w:val="32"/>
          <w:szCs w:val="32"/>
        </w:rPr>
        <w:t>2018</w:t>
      </w:r>
      <w:r>
        <w:rPr>
          <w:rFonts w:hint="eastAsia" w:ascii="方正楷体_GBK" w:hAnsi="宋体" w:eastAsia="方正楷体_GBK" w:cs="宋体"/>
          <w:color w:val="000000"/>
          <w:kern w:val="0"/>
          <w:sz w:val="32"/>
          <w:szCs w:val="32"/>
        </w:rPr>
        <w:t>〕</w:t>
      </w:r>
      <w:r>
        <w:rPr>
          <w:rFonts w:hint="eastAsia" w:ascii="方正楷体_GBK" w:hAnsi="宋体" w:eastAsia="方正楷体_GBK" w:cs="宋体"/>
          <w:kern w:val="0"/>
          <w:sz w:val="32"/>
          <w:szCs w:val="32"/>
        </w:rPr>
        <w:t>56</w:t>
      </w:r>
      <w:r>
        <w:rPr>
          <w:rFonts w:hint="eastAsia" w:ascii="方正楷体_GBK" w:hAnsi="宋体" w:eastAsia="方正楷体_GBK" w:cs="宋体"/>
          <w:color w:val="000000"/>
          <w:kern w:val="0"/>
          <w:sz w:val="32"/>
          <w:szCs w:val="32"/>
        </w:rPr>
        <w:t>号</w:t>
      </w:r>
    </w:p>
    <w:p w14:paraId="15E9CD96">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 </w:t>
      </w:r>
    </w:p>
    <w:p w14:paraId="4E913BF7">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各区县（自治县）人民政府，市政府各部门，有关单位：</w:t>
      </w:r>
    </w:p>
    <w:p w14:paraId="63583A49">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为贯彻落实国务院关于深化“放管服”改革的决策部署，大刀阔斧砍掉各种“奇葩”证明、循环证明、重复证明，方便群众办事创业，经市政府同意，现就进一步规范村（社区）证明事项通知如下：</w:t>
      </w:r>
    </w:p>
    <w:p w14:paraId="6555EDDF">
      <w:pPr>
        <w:widowControl/>
        <w:spacing w:line="580" w:lineRule="exact"/>
        <w:ind w:firstLine="640" w:firstLineChars="200"/>
        <w:jc w:val="left"/>
        <w:rPr>
          <w:rFonts w:hint="eastAsia" w:ascii="方正黑体_GBK" w:hAnsi="宋体" w:eastAsia="方正黑体_GBK" w:cs="宋体"/>
          <w:kern w:val="0"/>
          <w:sz w:val="32"/>
          <w:szCs w:val="32"/>
        </w:rPr>
      </w:pPr>
      <w:r>
        <w:rPr>
          <w:rFonts w:hint="eastAsia" w:ascii="方正黑体_GBK" w:hAnsi="黑体" w:eastAsia="方正黑体_GBK" w:cs="宋体"/>
          <w:color w:val="000000"/>
          <w:kern w:val="0"/>
          <w:sz w:val="32"/>
          <w:szCs w:val="32"/>
        </w:rPr>
        <w:t>一、严格清单管理</w:t>
      </w:r>
    </w:p>
    <w:p w14:paraId="410BC762">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经全面清理，全市各级行政机关和有关单位要求办事群众提供的村（社区）证明事项共</w:t>
      </w:r>
      <w:r>
        <w:rPr>
          <w:rFonts w:hint="eastAsia" w:ascii="方正仿宋_GBK" w:hAnsi="宋体" w:eastAsia="方正仿宋_GBK" w:cs="宋体"/>
          <w:kern w:val="0"/>
          <w:sz w:val="32"/>
          <w:szCs w:val="32"/>
        </w:rPr>
        <w:t>47</w:t>
      </w:r>
      <w:r>
        <w:rPr>
          <w:rFonts w:hint="eastAsia" w:ascii="方正仿宋_GBK" w:hAnsi="宋体" w:eastAsia="方正仿宋_GBK" w:cs="宋体"/>
          <w:color w:val="000000"/>
          <w:kern w:val="0"/>
          <w:sz w:val="32"/>
          <w:szCs w:val="32"/>
        </w:rPr>
        <w:t>项。对有法律法规依据、与人民群众生产生活密切相关、确需村（社区）提供的</w:t>
      </w:r>
      <w:r>
        <w:rPr>
          <w:rFonts w:hint="eastAsia" w:ascii="方正仿宋_GBK" w:hAnsi="宋体" w:eastAsia="方正仿宋_GBK" w:cs="宋体"/>
          <w:kern w:val="0"/>
          <w:sz w:val="32"/>
          <w:szCs w:val="32"/>
        </w:rPr>
        <w:t>12</w:t>
      </w:r>
      <w:r>
        <w:rPr>
          <w:rFonts w:hint="eastAsia" w:ascii="方正仿宋_GBK" w:hAnsi="宋体" w:eastAsia="方正仿宋_GBK" w:cs="宋体"/>
          <w:color w:val="000000"/>
          <w:kern w:val="0"/>
          <w:sz w:val="32"/>
          <w:szCs w:val="32"/>
        </w:rPr>
        <w:t>项证明事项予以保留并整合规范为</w:t>
      </w:r>
      <w:r>
        <w:rPr>
          <w:rFonts w:hint="eastAsia" w:ascii="方正仿宋_GBK" w:hAnsi="宋体" w:eastAsia="方正仿宋_GBK" w:cs="宋体"/>
          <w:kern w:val="0"/>
          <w:sz w:val="32"/>
          <w:szCs w:val="32"/>
        </w:rPr>
        <w:t>10</w:t>
      </w:r>
      <w:r>
        <w:rPr>
          <w:rFonts w:hint="eastAsia" w:ascii="方正仿宋_GBK" w:hAnsi="宋体" w:eastAsia="方正仿宋_GBK" w:cs="宋体"/>
          <w:color w:val="000000"/>
          <w:kern w:val="0"/>
          <w:sz w:val="32"/>
          <w:szCs w:val="32"/>
        </w:rPr>
        <w:t>项，制定《重庆市村（社区）证明事项保留清单》（以下简称《保留清单》，见附件</w:t>
      </w:r>
      <w:r>
        <w:rPr>
          <w:rFonts w:hint="eastAsia" w:ascii="方正仿宋_GBK" w:hAnsi="宋体" w:eastAsia="方正仿宋_GBK" w:cs="宋体"/>
          <w:kern w:val="0"/>
          <w:sz w:val="32"/>
          <w:szCs w:val="32"/>
        </w:rPr>
        <w:t>1</w:t>
      </w:r>
      <w:r>
        <w:rPr>
          <w:rFonts w:hint="eastAsia" w:ascii="方正仿宋_GBK" w:hAnsi="宋体" w:eastAsia="方正仿宋_GBK" w:cs="宋体"/>
          <w:color w:val="000000"/>
          <w:kern w:val="0"/>
          <w:sz w:val="32"/>
          <w:szCs w:val="32"/>
        </w:rPr>
        <w:t>）；对没有法律法规依据、不符合深化“放管服”改革要求、影响群众办事创业的</w:t>
      </w:r>
      <w:r>
        <w:rPr>
          <w:rFonts w:hint="eastAsia" w:ascii="方正仿宋_GBK" w:hAnsi="宋体" w:eastAsia="方正仿宋_GBK" w:cs="宋体"/>
          <w:kern w:val="0"/>
          <w:sz w:val="32"/>
          <w:szCs w:val="32"/>
        </w:rPr>
        <w:t>35</w:t>
      </w:r>
      <w:r>
        <w:rPr>
          <w:rFonts w:hint="eastAsia" w:ascii="方正仿宋_GBK" w:hAnsi="宋体" w:eastAsia="方正仿宋_GBK" w:cs="宋体"/>
          <w:color w:val="000000"/>
          <w:kern w:val="0"/>
          <w:sz w:val="32"/>
          <w:szCs w:val="32"/>
        </w:rPr>
        <w:t>项证明事项予以取消，制定《重庆市村（社区）证明事项取消清单》（以下简称《取消清单》，见附件</w:t>
      </w:r>
      <w:r>
        <w:rPr>
          <w:rFonts w:hint="eastAsia" w:ascii="方正仿宋_GBK" w:hAnsi="宋体" w:eastAsia="方正仿宋_GBK" w:cs="宋体"/>
          <w:kern w:val="0"/>
          <w:sz w:val="32"/>
          <w:szCs w:val="32"/>
        </w:rPr>
        <w:t>2</w:t>
      </w:r>
      <w:r>
        <w:rPr>
          <w:rFonts w:hint="eastAsia" w:ascii="方正仿宋_GBK" w:hAnsi="宋体" w:eastAsia="方正仿宋_GBK" w:cs="宋体"/>
          <w:color w:val="000000"/>
          <w:kern w:val="0"/>
          <w:sz w:val="32"/>
          <w:szCs w:val="32"/>
        </w:rPr>
        <w:t>）。全市各级各部门和有关单位要严格落实“清单之外无证明”的要求，对未纳入《保留清单》的证明事项，一律不得要求群众提供或变相提供，村（社区）一律不再出具或配合出具。</w:t>
      </w:r>
    </w:p>
    <w:p w14:paraId="62FAC201">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对国家部委、外省（区、市）要求提供而我市未纳入《保留清单》的证明事项，村（社区）本着便利群众的原则据实提供。对民商事主体或其他社会组织要求办事群众提供的证明事项，属于“自我管理、自我教育、自我服务”的自治范畴，由村（社区）依法据实提供。</w:t>
      </w:r>
    </w:p>
    <w:p w14:paraId="4E875D1F">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各类民商事主体或其他社会组织要自行组织清理规范，加强自律，经清理确需保留的证明事项，应当规范文本样式，简化办理程序，切实方便群众办事创业。</w:t>
      </w:r>
    </w:p>
    <w:p w14:paraId="63428143">
      <w:pPr>
        <w:widowControl/>
        <w:spacing w:line="580" w:lineRule="exact"/>
        <w:ind w:firstLine="640" w:firstLineChars="200"/>
        <w:jc w:val="left"/>
        <w:rPr>
          <w:rFonts w:hint="eastAsia" w:ascii="方正黑体_GBK" w:hAnsi="黑体" w:eastAsia="方正黑体_GBK" w:cs="宋体"/>
          <w:color w:val="000000"/>
          <w:kern w:val="0"/>
          <w:sz w:val="32"/>
          <w:szCs w:val="32"/>
        </w:rPr>
      </w:pPr>
      <w:r>
        <w:rPr>
          <w:rFonts w:hint="eastAsia" w:ascii="方正黑体_GBK" w:hAnsi="黑体" w:eastAsia="方正黑体_GBK" w:cs="宋体"/>
          <w:color w:val="000000"/>
          <w:kern w:val="0"/>
          <w:sz w:val="32"/>
          <w:szCs w:val="32"/>
        </w:rPr>
        <w:t>二、完善配套措施</w:t>
      </w:r>
    </w:p>
    <w:p w14:paraId="0AD8E453">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对纳入《保留清单》的证明事项，市政府有关部门和单位要以办事指南的形式规范证明文本样式，简化办理程序，明确出具时限、办理用途、流程及法律依据。对需要村（社区）签字、盖章的证明材料，应制作统一规范的表单样本。以上文书均应主动在政府公众信息网、服务场所、办事窗口、政务微博、微信公众平台等同步公布，方便群众获取、查询、办理。有条件的部门和单位应当在办事服务大厅设置自助查询打印终端，为办事群众提供一站式、一键式个人信息查询和打印服务。各区县（自治县，以下简称区县）政府要组织对相关业务办理人员和村（社区）工作人员开展专题培训，并做好政策宣传解读工作。</w:t>
      </w:r>
    </w:p>
    <w:p w14:paraId="3CB70914">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对《保留清单》之外的证明事项，全市各级各部门和有关单位要坚决予以取消，及时梳理修订依据文件、调整工作职能职责、更新办事材料要件、优化工作流程、修订办事指南、夯实监管责任，不得因取消证明事项而怠于履行监管职责或提供服务，造成群众办事无门或产生新的不便。</w:t>
      </w:r>
    </w:p>
    <w:p w14:paraId="1BAF50FA">
      <w:pPr>
        <w:widowControl/>
        <w:spacing w:line="580" w:lineRule="exact"/>
        <w:ind w:firstLine="640" w:firstLineChars="200"/>
        <w:jc w:val="left"/>
        <w:rPr>
          <w:rFonts w:hint="eastAsia" w:ascii="方正黑体_GBK" w:hAnsi="黑体" w:eastAsia="方正黑体_GBK" w:cs="宋体"/>
          <w:color w:val="000000"/>
          <w:kern w:val="0"/>
          <w:sz w:val="32"/>
          <w:szCs w:val="32"/>
        </w:rPr>
      </w:pPr>
      <w:r>
        <w:rPr>
          <w:rFonts w:hint="eastAsia" w:ascii="方正黑体_GBK" w:hAnsi="黑体" w:eastAsia="方正黑体_GBK" w:cs="宋体"/>
          <w:color w:val="000000"/>
          <w:kern w:val="0"/>
          <w:sz w:val="32"/>
          <w:szCs w:val="32"/>
        </w:rPr>
        <w:t>三、健全动态管理机制</w:t>
      </w:r>
    </w:p>
    <w:p w14:paraId="6407F57D">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由市民政部门牵头建立健全村（社区）证明事项清单动态管理机制。对因法律法规制定、修改、废止以及“放管服”改革不断深化等原因确需新增或取消的证明事项，有关部门和单位应当及时向市民政部门提出，经市民政部门会同市编制、市政府法制机构进行必要性、合理性、合法性审核，报请市政府审定后实施。未经批准，一律不得增设要求村（社区）开具涉及企业和群众办事创业的各类证明。</w:t>
      </w:r>
    </w:p>
    <w:p w14:paraId="15B243C7">
      <w:pPr>
        <w:widowControl/>
        <w:spacing w:line="580" w:lineRule="exact"/>
        <w:ind w:firstLine="640" w:firstLineChars="200"/>
        <w:jc w:val="left"/>
        <w:rPr>
          <w:rFonts w:hint="eastAsia" w:ascii="方正黑体_GBK" w:hAnsi="黑体" w:eastAsia="方正黑体_GBK" w:cs="宋体"/>
          <w:color w:val="000000"/>
          <w:kern w:val="0"/>
          <w:sz w:val="32"/>
          <w:szCs w:val="32"/>
        </w:rPr>
      </w:pPr>
      <w:r>
        <w:rPr>
          <w:rFonts w:hint="eastAsia" w:ascii="方正黑体_GBK" w:hAnsi="黑体" w:eastAsia="方正黑体_GBK" w:cs="宋体"/>
          <w:color w:val="000000"/>
          <w:kern w:val="0"/>
          <w:sz w:val="32"/>
          <w:szCs w:val="32"/>
        </w:rPr>
        <w:t>四、创新管理方式</w:t>
      </w:r>
    </w:p>
    <w:p w14:paraId="47E66B4A">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全市各级各部门和有关单位要加快推进“互联网</w:t>
      </w:r>
      <w:r>
        <w:rPr>
          <w:rFonts w:hint="eastAsia" w:ascii="方正仿宋_GBK" w:hAnsi="宋体" w:eastAsia="方正仿宋_GBK" w:cs="宋体"/>
          <w:kern w:val="0"/>
          <w:sz w:val="32"/>
          <w:szCs w:val="32"/>
        </w:rPr>
        <w:t>+</w:t>
      </w:r>
      <w:r>
        <w:rPr>
          <w:rFonts w:hint="eastAsia" w:ascii="方正仿宋_GBK" w:hAnsi="宋体" w:eastAsia="方正仿宋_GBK" w:cs="宋体"/>
          <w:color w:val="000000"/>
          <w:kern w:val="0"/>
          <w:sz w:val="32"/>
          <w:szCs w:val="32"/>
        </w:rPr>
        <w:t>政务服务”，着力推动跨地区、跨部门、跨层级的政务信息系统整合、数据共享和业务协同，从源头上消除或减少证明需求。对与群众办事创业关系密切的自然人（法人）基本情况、社保、就业、民政、教育、医疗、计生、产权等信息，有关业务主管部门和单位应当切实加强数据采录更新，使证明信息查有所据。对将其他部门和单位数据信息作为办理要件的，设置该办事材料要件的部门和单位要主动加强与相关部门衔接，推动实现信息互联互通、资料互认、协同办理；暂不能实现的，设置该办事材料要件的部门和单位要建立数据信息协查、调取机制，不能要求群众多头跑路、自寻证明。要依托全市一体化网上政务服务平台，推行“网上开证明”服务，积极探索“网上申请、在线受理、快递送达”的服务模式。要引入个人承诺等诚信机制，通过当事人“告知</w:t>
      </w:r>
      <w:r>
        <w:rPr>
          <w:rFonts w:hint="eastAsia" w:ascii="方正仿宋_GBK" w:hAnsi="宋体" w:eastAsia="方正仿宋_GBK" w:cs="宋体"/>
          <w:kern w:val="0"/>
          <w:sz w:val="32"/>
          <w:szCs w:val="32"/>
        </w:rPr>
        <w:t>+</w:t>
      </w:r>
      <w:r>
        <w:rPr>
          <w:rFonts w:hint="eastAsia" w:ascii="方正仿宋_GBK" w:hAnsi="宋体" w:eastAsia="方正仿宋_GBK" w:cs="宋体"/>
          <w:color w:val="000000"/>
          <w:kern w:val="0"/>
          <w:sz w:val="32"/>
          <w:szCs w:val="32"/>
        </w:rPr>
        <w:t>承诺”等方式替代证明材料，加快完善失信联合惩戒机制，强化事中事后监管。</w:t>
      </w:r>
    </w:p>
    <w:p w14:paraId="66DC092D">
      <w:pPr>
        <w:widowControl/>
        <w:spacing w:line="580" w:lineRule="exact"/>
        <w:ind w:firstLine="640" w:firstLineChars="200"/>
        <w:jc w:val="left"/>
        <w:rPr>
          <w:rFonts w:hint="eastAsia" w:ascii="方正黑体_GBK" w:hAnsi="黑体" w:eastAsia="方正黑体_GBK" w:cs="宋体"/>
          <w:color w:val="000000"/>
          <w:kern w:val="0"/>
          <w:sz w:val="32"/>
          <w:szCs w:val="32"/>
        </w:rPr>
      </w:pPr>
      <w:r>
        <w:rPr>
          <w:rFonts w:hint="eastAsia" w:ascii="方正黑体_GBK" w:hAnsi="黑体" w:eastAsia="方正黑体_GBK" w:cs="宋体"/>
          <w:color w:val="000000"/>
          <w:kern w:val="0"/>
          <w:sz w:val="32"/>
          <w:szCs w:val="32"/>
        </w:rPr>
        <w:t>五、严格责任落实</w:t>
      </w:r>
    </w:p>
    <w:p w14:paraId="71DEE2FB">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全市各级各部门和有关单位要提高政治站位，切实增强持续开展“减证便民”专项行动的责任感和紧迫感，加强组织领导，严格责任落实，确保在</w:t>
      </w:r>
      <w:r>
        <w:rPr>
          <w:rFonts w:hint="eastAsia" w:ascii="方正仿宋_GBK" w:hAnsi="宋体" w:eastAsia="方正仿宋_GBK" w:cs="宋体"/>
          <w:kern w:val="0"/>
          <w:sz w:val="32"/>
          <w:szCs w:val="32"/>
        </w:rPr>
        <w:t>2018</w:t>
      </w:r>
      <w:r>
        <w:rPr>
          <w:rFonts w:hint="eastAsia" w:ascii="方正仿宋_GBK" w:hAnsi="宋体" w:eastAsia="方正仿宋_GBK" w:cs="宋体"/>
          <w:color w:val="000000"/>
          <w:kern w:val="0"/>
          <w:sz w:val="32"/>
          <w:szCs w:val="32"/>
        </w:rPr>
        <w:t>年</w:t>
      </w:r>
      <w:r>
        <w:rPr>
          <w:rFonts w:hint="eastAsia" w:ascii="方正仿宋_GBK" w:hAnsi="宋体" w:eastAsia="方正仿宋_GBK" w:cs="宋体"/>
          <w:kern w:val="0"/>
          <w:sz w:val="32"/>
          <w:szCs w:val="32"/>
        </w:rPr>
        <w:t>5</w:t>
      </w:r>
      <w:r>
        <w:rPr>
          <w:rFonts w:hint="eastAsia" w:ascii="方正仿宋_GBK" w:hAnsi="宋体" w:eastAsia="方正仿宋_GBK" w:cs="宋体"/>
          <w:color w:val="000000"/>
          <w:kern w:val="0"/>
          <w:sz w:val="32"/>
          <w:szCs w:val="32"/>
        </w:rPr>
        <w:t>月底之前将保留事项规范到位、取消事项执行到位、配套措施完善到位。各区县政府、市政府各部门和有关单位要加强对本地区、本部门、本系统贯彻落实情况的督促指导，确保政策落地见效。市政府督查室要将贯彻落实情况纳入“放管服”改革任务督查范围，通过调查走访、开通举报电话、接受群众举报等方式，对工作进展、成果落实、问题整改等开展定期检查和随机抽查，对继续要求群众提供《保留清单》之外证明的，发现一起，查处一起；对经监督检查或群众举报</w:t>
      </w:r>
      <w:r>
        <w:rPr>
          <w:rFonts w:hint="eastAsia" w:ascii="方正仿宋_GBK" w:hAnsi="宋体" w:eastAsia="方正仿宋_GBK" w:cs="宋体"/>
          <w:kern w:val="0"/>
          <w:sz w:val="32"/>
          <w:szCs w:val="32"/>
        </w:rPr>
        <w:t>2</w:t>
      </w:r>
      <w:r>
        <w:rPr>
          <w:rFonts w:hint="eastAsia" w:ascii="方正仿宋_GBK" w:hAnsi="宋体" w:eastAsia="方正仿宋_GBK" w:cs="宋体"/>
          <w:color w:val="000000"/>
          <w:kern w:val="0"/>
          <w:sz w:val="32"/>
          <w:szCs w:val="32"/>
        </w:rPr>
        <w:t>次以上且查证属实的，将予以通报，并对负有领导责任和直接责任的人员依法严肃追责。</w:t>
      </w:r>
    </w:p>
    <w:p w14:paraId="4874DD79">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 </w:t>
      </w:r>
    </w:p>
    <w:p w14:paraId="2524EFC1">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附件：</w:t>
      </w:r>
      <w:r>
        <w:rPr>
          <w:rFonts w:hint="eastAsia" w:ascii="方正仿宋_GBK" w:hAnsi="宋体" w:eastAsia="方正仿宋_GBK" w:cs="宋体"/>
          <w:kern w:val="0"/>
          <w:sz w:val="32"/>
          <w:szCs w:val="32"/>
        </w:rPr>
        <w:t>1</w:t>
      </w:r>
      <w:r>
        <w:rPr>
          <w:rFonts w:hint="eastAsia" w:ascii="方正仿宋_GBK" w:hAnsi="宋体" w:eastAsia="方正仿宋_GBK" w:cs="宋体"/>
          <w:color w:val="000000"/>
          <w:kern w:val="0"/>
          <w:sz w:val="32"/>
          <w:szCs w:val="32"/>
        </w:rPr>
        <w:t>．重庆市村（社区）证明事项保留清单</w:t>
      </w:r>
    </w:p>
    <w:p w14:paraId="0472336A">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   2</w:t>
      </w:r>
      <w:r>
        <w:rPr>
          <w:rFonts w:hint="eastAsia" w:ascii="方正仿宋_GBK" w:hAnsi="宋体" w:eastAsia="方正仿宋_GBK" w:cs="宋体"/>
          <w:color w:val="000000"/>
          <w:kern w:val="0"/>
          <w:sz w:val="32"/>
          <w:szCs w:val="32"/>
        </w:rPr>
        <w:t>．重庆市村（社区）证明事项取消清单</w:t>
      </w:r>
    </w:p>
    <w:p w14:paraId="3EA586C6">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 </w:t>
      </w:r>
    </w:p>
    <w:p w14:paraId="3753C769">
      <w:pPr>
        <w:widowControl/>
        <w:wordWrap w:val="0"/>
        <w:spacing w:line="580" w:lineRule="exact"/>
        <w:jc w:val="right"/>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 xml:space="preserve">重庆市人民政府办公厅 </w:t>
      </w:r>
      <w:r>
        <w:rPr>
          <w:rFonts w:ascii="方正仿宋_GBK" w:hAnsi="宋体" w:eastAsia="方正仿宋_GBK" w:cs="宋体"/>
          <w:color w:val="000000"/>
          <w:kern w:val="0"/>
          <w:sz w:val="32"/>
          <w:szCs w:val="32"/>
        </w:rPr>
        <w:t xml:space="preserve">   </w:t>
      </w:r>
    </w:p>
    <w:p w14:paraId="4F4F6E77">
      <w:pPr>
        <w:widowControl/>
        <w:wordWrap w:val="0"/>
        <w:spacing w:line="580" w:lineRule="exact"/>
        <w:jc w:val="right"/>
        <w:rPr>
          <w:rFonts w:ascii="方正仿宋_GBK" w:hAnsi="宋体" w:eastAsia="方正仿宋_GBK" w:cs="宋体"/>
          <w:color w:val="000000"/>
          <w:kern w:val="0"/>
          <w:sz w:val="32"/>
          <w:szCs w:val="32"/>
        </w:rPr>
      </w:pPr>
      <w:r>
        <w:rPr>
          <w:rFonts w:hint="eastAsia" w:ascii="方正仿宋_GBK" w:hAnsi="宋体" w:eastAsia="方正仿宋_GBK" w:cs="宋体"/>
          <w:kern w:val="0"/>
          <w:sz w:val="32"/>
          <w:szCs w:val="32"/>
        </w:rPr>
        <w:t>2018</w:t>
      </w:r>
      <w:r>
        <w:rPr>
          <w:rFonts w:hint="eastAsia" w:ascii="方正仿宋_GBK" w:hAnsi="宋体" w:eastAsia="方正仿宋_GBK" w:cs="宋体"/>
          <w:color w:val="000000"/>
          <w:kern w:val="0"/>
          <w:sz w:val="32"/>
          <w:szCs w:val="32"/>
        </w:rPr>
        <w:t>年</w:t>
      </w:r>
      <w:r>
        <w:rPr>
          <w:rFonts w:hint="eastAsia" w:ascii="方正仿宋_GBK" w:hAnsi="宋体" w:eastAsia="方正仿宋_GBK" w:cs="宋体"/>
          <w:kern w:val="0"/>
          <w:sz w:val="32"/>
          <w:szCs w:val="32"/>
        </w:rPr>
        <w:t>5</w:t>
      </w:r>
      <w:r>
        <w:rPr>
          <w:rFonts w:hint="eastAsia" w:ascii="方正仿宋_GBK" w:hAnsi="宋体" w:eastAsia="方正仿宋_GBK" w:cs="宋体"/>
          <w:color w:val="000000"/>
          <w:kern w:val="0"/>
          <w:sz w:val="32"/>
          <w:szCs w:val="32"/>
        </w:rPr>
        <w:t>月</w:t>
      </w:r>
      <w:r>
        <w:rPr>
          <w:rFonts w:hint="eastAsia" w:ascii="方正仿宋_GBK" w:hAnsi="宋体" w:eastAsia="方正仿宋_GBK" w:cs="宋体"/>
          <w:kern w:val="0"/>
          <w:sz w:val="32"/>
          <w:szCs w:val="32"/>
        </w:rPr>
        <w:t>2</w:t>
      </w:r>
      <w:r>
        <w:rPr>
          <w:rFonts w:hint="eastAsia" w:ascii="方正仿宋_GBK" w:hAnsi="宋体" w:eastAsia="方正仿宋_GBK" w:cs="宋体"/>
          <w:color w:val="000000"/>
          <w:kern w:val="0"/>
          <w:sz w:val="32"/>
          <w:szCs w:val="32"/>
        </w:rPr>
        <w:t xml:space="preserve">日 </w:t>
      </w:r>
      <w:r>
        <w:rPr>
          <w:rFonts w:ascii="方正仿宋_GBK" w:hAnsi="宋体" w:eastAsia="方正仿宋_GBK" w:cs="宋体"/>
          <w:color w:val="000000"/>
          <w:kern w:val="0"/>
          <w:sz w:val="32"/>
          <w:szCs w:val="32"/>
        </w:rPr>
        <w:t xml:space="preserve">     </w:t>
      </w:r>
    </w:p>
    <w:p w14:paraId="6F198B4E">
      <w:pPr>
        <w:widowControl/>
        <w:spacing w:line="580" w:lineRule="exact"/>
        <w:jc w:val="right"/>
        <w:rPr>
          <w:rFonts w:hint="eastAsia" w:ascii="方正仿宋_GBK" w:hAnsi="宋体" w:eastAsia="方正仿宋_GBK" w:cs="宋体"/>
          <w:kern w:val="0"/>
          <w:sz w:val="32"/>
          <w:szCs w:val="32"/>
        </w:rPr>
      </w:pPr>
    </w:p>
    <w:p w14:paraId="66DF8D18">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（此件公开发布）</w:t>
      </w:r>
    </w:p>
    <w:p w14:paraId="236818FF">
      <w:pPr>
        <w:widowControl/>
        <w:spacing w:line="580" w:lineRule="exact"/>
        <w:jc w:val="left"/>
        <w:rPr>
          <w:rFonts w:ascii="方正仿宋_GBK" w:hAnsi="宋体" w:eastAsia="方正仿宋_GBK" w:cs="宋体"/>
          <w:kern w:val="0"/>
          <w:sz w:val="32"/>
          <w:szCs w:val="32"/>
        </w:rPr>
      </w:pPr>
    </w:p>
    <w:p w14:paraId="51D653F4">
      <w:pPr>
        <w:widowControl/>
        <w:spacing w:line="580" w:lineRule="exact"/>
        <w:jc w:val="left"/>
        <w:rPr>
          <w:rFonts w:ascii="方正仿宋_GBK" w:hAnsi="宋体" w:eastAsia="方正仿宋_GBK" w:cs="宋体"/>
          <w:kern w:val="0"/>
          <w:sz w:val="32"/>
          <w:szCs w:val="32"/>
        </w:rPr>
      </w:pPr>
    </w:p>
    <w:p w14:paraId="56A40584">
      <w:pPr>
        <w:widowControl/>
        <w:spacing w:line="580" w:lineRule="exact"/>
        <w:jc w:val="left"/>
        <w:rPr>
          <w:rFonts w:ascii="方正仿宋_GBK" w:hAnsi="宋体" w:eastAsia="方正仿宋_GBK" w:cs="宋体"/>
          <w:kern w:val="0"/>
          <w:sz w:val="32"/>
          <w:szCs w:val="32"/>
        </w:rPr>
      </w:pPr>
    </w:p>
    <w:p w14:paraId="29EA693E">
      <w:pPr>
        <w:widowControl/>
        <w:spacing w:line="580" w:lineRule="exact"/>
        <w:jc w:val="left"/>
        <w:rPr>
          <w:rFonts w:ascii="方正仿宋_GBK" w:hAnsi="宋体" w:eastAsia="方正仿宋_GBK" w:cs="宋体"/>
          <w:kern w:val="0"/>
          <w:sz w:val="32"/>
          <w:szCs w:val="32"/>
        </w:rPr>
      </w:pPr>
    </w:p>
    <w:p w14:paraId="05D992B5">
      <w:pPr>
        <w:widowControl/>
        <w:spacing w:line="580" w:lineRule="exact"/>
        <w:jc w:val="left"/>
        <w:rPr>
          <w:rFonts w:ascii="方正仿宋_GBK" w:hAnsi="宋体" w:eastAsia="方正仿宋_GBK" w:cs="宋体"/>
          <w:kern w:val="0"/>
          <w:sz w:val="32"/>
          <w:szCs w:val="32"/>
        </w:rPr>
      </w:pPr>
    </w:p>
    <w:p w14:paraId="6D375DFB">
      <w:pPr>
        <w:widowControl/>
        <w:spacing w:line="580" w:lineRule="exact"/>
        <w:jc w:val="left"/>
        <w:rPr>
          <w:rFonts w:ascii="方正仿宋_GBK" w:hAnsi="宋体" w:eastAsia="方正仿宋_GBK" w:cs="宋体"/>
          <w:kern w:val="0"/>
          <w:sz w:val="32"/>
          <w:szCs w:val="32"/>
        </w:rPr>
      </w:pPr>
    </w:p>
    <w:p w14:paraId="73773EC8">
      <w:pPr>
        <w:widowControl/>
        <w:spacing w:line="580" w:lineRule="exact"/>
        <w:jc w:val="left"/>
        <w:rPr>
          <w:rFonts w:ascii="方正仿宋_GBK" w:hAnsi="宋体" w:eastAsia="方正仿宋_GBK" w:cs="宋体"/>
          <w:kern w:val="0"/>
          <w:sz w:val="32"/>
          <w:szCs w:val="32"/>
        </w:rPr>
      </w:pPr>
    </w:p>
    <w:p w14:paraId="13B42930">
      <w:pPr>
        <w:widowControl/>
        <w:spacing w:line="580" w:lineRule="exact"/>
        <w:jc w:val="left"/>
        <w:rPr>
          <w:rFonts w:ascii="方正仿宋_GBK" w:hAnsi="宋体" w:eastAsia="方正仿宋_GBK" w:cs="宋体"/>
          <w:kern w:val="0"/>
          <w:sz w:val="32"/>
          <w:szCs w:val="32"/>
        </w:rPr>
      </w:pPr>
    </w:p>
    <w:p w14:paraId="14AC2992">
      <w:pPr>
        <w:widowControl/>
        <w:spacing w:line="580" w:lineRule="exact"/>
        <w:jc w:val="left"/>
        <w:rPr>
          <w:rFonts w:ascii="方正仿宋_GBK" w:hAnsi="宋体" w:eastAsia="方正仿宋_GBK" w:cs="宋体"/>
          <w:kern w:val="0"/>
          <w:sz w:val="32"/>
          <w:szCs w:val="32"/>
        </w:rPr>
      </w:pPr>
    </w:p>
    <w:p w14:paraId="6B4A0958">
      <w:pPr>
        <w:widowControl/>
        <w:spacing w:line="580" w:lineRule="exact"/>
        <w:jc w:val="left"/>
        <w:rPr>
          <w:rFonts w:ascii="方正仿宋_GBK" w:hAnsi="宋体" w:eastAsia="方正仿宋_GBK" w:cs="宋体"/>
          <w:kern w:val="0"/>
          <w:sz w:val="32"/>
          <w:szCs w:val="32"/>
        </w:rPr>
      </w:pPr>
    </w:p>
    <w:p w14:paraId="0B825E84">
      <w:pPr>
        <w:widowControl/>
        <w:spacing w:line="580" w:lineRule="exact"/>
        <w:jc w:val="left"/>
        <w:rPr>
          <w:rFonts w:hint="eastAsia" w:ascii="方正仿宋_GBK" w:hAnsi="宋体" w:eastAsia="方正仿宋_GBK" w:cs="宋体"/>
          <w:kern w:val="0"/>
          <w:sz w:val="32"/>
          <w:szCs w:val="32"/>
        </w:rPr>
      </w:pPr>
    </w:p>
    <w:p w14:paraId="0C1FFA23">
      <w:pPr>
        <w:widowControl/>
        <w:spacing w:line="580" w:lineRule="exact"/>
        <w:jc w:val="left"/>
        <w:rPr>
          <w:rFonts w:hint="eastAsia" w:ascii="方正黑体_GBK" w:hAnsi="宋体" w:eastAsia="方正黑体_GBK" w:cs="宋体"/>
          <w:kern w:val="0"/>
          <w:sz w:val="32"/>
          <w:szCs w:val="32"/>
        </w:rPr>
      </w:pPr>
      <w:r>
        <w:rPr>
          <w:rFonts w:hint="eastAsia" w:ascii="方正黑体_GBK" w:hAnsi="黑体" w:eastAsia="方正黑体_GBK" w:cs="宋体"/>
          <w:color w:val="000000"/>
          <w:kern w:val="0"/>
          <w:sz w:val="32"/>
          <w:szCs w:val="32"/>
        </w:rPr>
        <w:t>附件</w:t>
      </w:r>
      <w:r>
        <w:rPr>
          <w:rFonts w:hint="eastAsia" w:ascii="方正黑体_GBK" w:hAnsi="宋体" w:eastAsia="方正黑体_GBK" w:cs="宋体"/>
          <w:kern w:val="0"/>
          <w:sz w:val="32"/>
          <w:szCs w:val="32"/>
        </w:rPr>
        <w:t>1</w:t>
      </w:r>
    </w:p>
    <w:p w14:paraId="25A46B05">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 </w:t>
      </w:r>
    </w:p>
    <w:p w14:paraId="253597F2">
      <w:pPr>
        <w:widowControl/>
        <w:spacing w:line="580" w:lineRule="exact"/>
        <w:jc w:val="center"/>
        <w:rPr>
          <w:rFonts w:hint="eastAsia" w:ascii="方正小标宋_GBK" w:hAnsi="宋体" w:eastAsia="方正小标宋_GBK" w:cs="宋体"/>
          <w:kern w:val="0"/>
          <w:sz w:val="44"/>
          <w:szCs w:val="44"/>
        </w:rPr>
      </w:pPr>
      <w:r>
        <w:rPr>
          <w:rFonts w:hint="eastAsia" w:ascii="方正小标宋_GBK" w:hAnsi="黑体" w:eastAsia="方正小标宋_GBK" w:cs="宋体"/>
          <w:color w:val="000000"/>
          <w:kern w:val="0"/>
          <w:sz w:val="44"/>
          <w:szCs w:val="44"/>
        </w:rPr>
        <w:t>重庆市村（社区）证明事项保留清单</w:t>
      </w:r>
    </w:p>
    <w:p w14:paraId="667EBA57">
      <w:pPr>
        <w:widowControl/>
        <w:spacing w:line="580" w:lineRule="exact"/>
        <w:jc w:val="center"/>
        <w:rPr>
          <w:rFonts w:hint="eastAsia" w:ascii="方正小标宋_GBK" w:hAnsi="宋体" w:eastAsia="方正小标宋_GBK" w:cs="宋体"/>
          <w:kern w:val="0"/>
          <w:sz w:val="44"/>
          <w:szCs w:val="44"/>
        </w:rPr>
      </w:pPr>
      <w:r>
        <w:rPr>
          <w:rFonts w:hint="eastAsia" w:ascii="方正小标宋_GBK" w:hAnsi="宋体" w:eastAsia="方正小标宋_GBK" w:cs="宋体"/>
          <w:color w:val="000000"/>
          <w:kern w:val="0"/>
          <w:sz w:val="44"/>
          <w:szCs w:val="44"/>
        </w:rPr>
        <w:t>（共</w:t>
      </w:r>
      <w:r>
        <w:rPr>
          <w:rFonts w:hint="eastAsia" w:ascii="方正小标宋_GBK" w:hAnsi="宋体" w:eastAsia="方正小标宋_GBK" w:cs="宋体"/>
          <w:kern w:val="0"/>
          <w:sz w:val="44"/>
          <w:szCs w:val="44"/>
        </w:rPr>
        <w:t>10</w:t>
      </w:r>
      <w:r>
        <w:rPr>
          <w:rFonts w:hint="eastAsia" w:ascii="方正小标宋_GBK" w:hAnsi="宋体" w:eastAsia="方正小标宋_GBK" w:cs="宋体"/>
          <w:color w:val="000000"/>
          <w:kern w:val="0"/>
          <w:sz w:val="44"/>
          <w:szCs w:val="44"/>
        </w:rPr>
        <w:t>项）</w:t>
      </w:r>
    </w:p>
    <w:p w14:paraId="4BAAC2C5">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 </w:t>
      </w:r>
    </w:p>
    <w:tbl>
      <w:tblPr>
        <w:tblStyle w:val="8"/>
        <w:tblW w:w="0" w:type="auto"/>
        <w:tblInd w:w="0" w:type="dxa"/>
        <w:tblLayout w:type="autofit"/>
        <w:tblCellMar>
          <w:top w:w="75" w:type="dxa"/>
          <w:left w:w="150" w:type="dxa"/>
          <w:bottom w:w="75" w:type="dxa"/>
          <w:right w:w="150" w:type="dxa"/>
        </w:tblCellMar>
      </w:tblPr>
      <w:tblGrid>
        <w:gridCol w:w="412"/>
        <w:gridCol w:w="1328"/>
        <w:gridCol w:w="1154"/>
        <w:gridCol w:w="1955"/>
        <w:gridCol w:w="2531"/>
        <w:gridCol w:w="1555"/>
      </w:tblGrid>
      <w:tr w14:paraId="036ABDB3">
        <w:trPr>
          <w:trHeight w:val="45" w:hRule="atLeast"/>
          <w:tblHeader/>
        </w:trPr>
        <w:tc>
          <w:tcPr>
            <w:tcW w:w="330" w:type="dxa"/>
            <w:tcBorders>
              <w:top w:val="single" w:color="auto" w:sz="6" w:space="0"/>
              <w:left w:val="single" w:color="auto" w:sz="6" w:space="0"/>
              <w:bottom w:val="single" w:color="auto" w:sz="6" w:space="0"/>
              <w:right w:val="single" w:color="auto" w:sz="6" w:space="0"/>
            </w:tcBorders>
            <w:tcMar>
              <w:top w:w="0" w:type="dxa"/>
              <w:left w:w="45" w:type="dxa"/>
              <w:bottom w:w="0" w:type="dxa"/>
              <w:right w:w="45" w:type="dxa"/>
            </w:tcMar>
            <w:vAlign w:val="center"/>
          </w:tcPr>
          <w:p w14:paraId="79007EA5">
            <w:pPr>
              <w:widowControl/>
              <w:spacing w:line="580" w:lineRule="exact"/>
              <w:jc w:val="center"/>
              <w:rPr>
                <w:rFonts w:hint="eastAsia" w:ascii="方正仿宋_GBK" w:hAnsi="宋体" w:eastAsia="方正仿宋_GBK" w:cs="宋体"/>
                <w:b/>
                <w:kern w:val="0"/>
                <w:sz w:val="32"/>
                <w:szCs w:val="32"/>
              </w:rPr>
            </w:pPr>
            <w:r>
              <w:rPr>
                <w:rFonts w:hint="eastAsia" w:ascii="方正仿宋_GBK" w:hAnsi="黑体" w:eastAsia="方正仿宋_GBK" w:cs="宋体"/>
                <w:b/>
                <w:color w:val="000000"/>
                <w:kern w:val="0"/>
                <w:sz w:val="32"/>
                <w:szCs w:val="32"/>
              </w:rPr>
              <w:t>序号</w:t>
            </w:r>
          </w:p>
        </w:tc>
        <w:tc>
          <w:tcPr>
            <w:tcW w:w="1335" w:type="dxa"/>
            <w:tcBorders>
              <w:top w:val="single" w:color="auto" w:sz="6" w:space="0"/>
              <w:left w:val="nil"/>
              <w:bottom w:val="single" w:color="auto" w:sz="6" w:space="0"/>
              <w:right w:val="single" w:color="auto" w:sz="6" w:space="0"/>
            </w:tcBorders>
            <w:tcMar>
              <w:top w:w="0" w:type="dxa"/>
              <w:left w:w="45" w:type="dxa"/>
              <w:bottom w:w="0" w:type="dxa"/>
              <w:right w:w="45" w:type="dxa"/>
            </w:tcMar>
            <w:vAlign w:val="center"/>
          </w:tcPr>
          <w:p w14:paraId="43309D74">
            <w:pPr>
              <w:widowControl/>
              <w:spacing w:line="580" w:lineRule="exact"/>
              <w:jc w:val="center"/>
              <w:rPr>
                <w:rFonts w:hint="eastAsia" w:ascii="方正仿宋_GBK" w:hAnsi="宋体" w:eastAsia="方正仿宋_GBK" w:cs="宋体"/>
                <w:b/>
                <w:kern w:val="0"/>
                <w:sz w:val="32"/>
                <w:szCs w:val="32"/>
              </w:rPr>
            </w:pPr>
            <w:r>
              <w:rPr>
                <w:rFonts w:hint="eastAsia" w:ascii="方正仿宋_GBK" w:hAnsi="黑体" w:eastAsia="方正仿宋_GBK" w:cs="宋体"/>
                <w:b/>
                <w:color w:val="000000"/>
                <w:kern w:val="0"/>
                <w:sz w:val="32"/>
                <w:szCs w:val="32"/>
              </w:rPr>
              <w:t>事项名称</w:t>
            </w:r>
          </w:p>
        </w:tc>
        <w:tc>
          <w:tcPr>
            <w:tcW w:w="1155" w:type="dxa"/>
            <w:tcBorders>
              <w:top w:val="single" w:color="auto" w:sz="6" w:space="0"/>
              <w:left w:val="nil"/>
              <w:bottom w:val="single" w:color="auto" w:sz="6" w:space="0"/>
              <w:right w:val="single" w:color="auto" w:sz="6" w:space="0"/>
            </w:tcBorders>
            <w:tcMar>
              <w:top w:w="0" w:type="dxa"/>
              <w:left w:w="45" w:type="dxa"/>
              <w:bottom w:w="0" w:type="dxa"/>
              <w:right w:w="45" w:type="dxa"/>
            </w:tcMar>
            <w:vAlign w:val="center"/>
          </w:tcPr>
          <w:p w14:paraId="146B4BCE">
            <w:pPr>
              <w:widowControl/>
              <w:spacing w:line="580" w:lineRule="exact"/>
              <w:jc w:val="center"/>
              <w:rPr>
                <w:rFonts w:hint="eastAsia" w:ascii="方正仿宋_GBK" w:hAnsi="宋体" w:eastAsia="方正仿宋_GBK" w:cs="宋体"/>
                <w:b/>
                <w:kern w:val="0"/>
                <w:sz w:val="32"/>
                <w:szCs w:val="32"/>
              </w:rPr>
            </w:pPr>
            <w:r>
              <w:rPr>
                <w:rFonts w:hint="eastAsia" w:ascii="方正仿宋_GBK" w:hAnsi="黑体" w:eastAsia="方正仿宋_GBK" w:cs="宋体"/>
                <w:b/>
                <w:color w:val="000000"/>
                <w:kern w:val="0"/>
                <w:sz w:val="32"/>
                <w:szCs w:val="32"/>
              </w:rPr>
              <w:t>要求提供</w:t>
            </w:r>
          </w:p>
          <w:p w14:paraId="51EDAA07">
            <w:pPr>
              <w:widowControl/>
              <w:spacing w:line="580" w:lineRule="exact"/>
              <w:jc w:val="center"/>
              <w:rPr>
                <w:rFonts w:hint="eastAsia" w:ascii="方正仿宋_GBK" w:hAnsi="宋体" w:eastAsia="方正仿宋_GBK" w:cs="宋体"/>
                <w:b/>
                <w:kern w:val="0"/>
                <w:sz w:val="32"/>
                <w:szCs w:val="32"/>
              </w:rPr>
            </w:pPr>
            <w:r>
              <w:rPr>
                <w:rFonts w:hint="eastAsia" w:ascii="方正仿宋_GBK" w:hAnsi="黑体" w:eastAsia="方正仿宋_GBK" w:cs="宋体"/>
                <w:b/>
                <w:color w:val="000000"/>
                <w:kern w:val="0"/>
                <w:sz w:val="32"/>
                <w:szCs w:val="32"/>
              </w:rPr>
              <w:t>证明单位</w:t>
            </w:r>
          </w:p>
        </w:tc>
        <w:tc>
          <w:tcPr>
            <w:tcW w:w="1965" w:type="dxa"/>
            <w:tcBorders>
              <w:top w:val="single" w:color="auto" w:sz="6" w:space="0"/>
              <w:left w:val="nil"/>
              <w:bottom w:val="single" w:color="auto" w:sz="6" w:space="0"/>
              <w:right w:val="single" w:color="auto" w:sz="6" w:space="0"/>
            </w:tcBorders>
            <w:tcMar>
              <w:top w:w="0" w:type="dxa"/>
              <w:left w:w="45" w:type="dxa"/>
              <w:bottom w:w="0" w:type="dxa"/>
              <w:right w:w="45" w:type="dxa"/>
            </w:tcMar>
            <w:vAlign w:val="center"/>
          </w:tcPr>
          <w:p w14:paraId="7042794B">
            <w:pPr>
              <w:widowControl/>
              <w:spacing w:line="580" w:lineRule="exact"/>
              <w:jc w:val="center"/>
              <w:rPr>
                <w:rFonts w:hint="eastAsia" w:ascii="方正仿宋_GBK" w:hAnsi="宋体" w:eastAsia="方正仿宋_GBK" w:cs="宋体"/>
                <w:b/>
                <w:kern w:val="0"/>
                <w:sz w:val="32"/>
                <w:szCs w:val="32"/>
              </w:rPr>
            </w:pPr>
            <w:r>
              <w:rPr>
                <w:rFonts w:hint="eastAsia" w:ascii="方正仿宋_GBK" w:hAnsi="黑体" w:eastAsia="方正仿宋_GBK" w:cs="宋体"/>
                <w:b/>
                <w:color w:val="000000"/>
                <w:kern w:val="0"/>
                <w:sz w:val="32"/>
                <w:szCs w:val="32"/>
              </w:rPr>
              <w:t>证明用途</w:t>
            </w:r>
          </w:p>
        </w:tc>
        <w:tc>
          <w:tcPr>
            <w:tcW w:w="2550" w:type="dxa"/>
            <w:tcBorders>
              <w:top w:val="single" w:color="auto" w:sz="6" w:space="0"/>
              <w:left w:val="nil"/>
              <w:bottom w:val="single" w:color="auto" w:sz="6" w:space="0"/>
              <w:right w:val="single" w:color="auto" w:sz="6" w:space="0"/>
            </w:tcBorders>
            <w:tcMar>
              <w:top w:w="0" w:type="dxa"/>
              <w:left w:w="45" w:type="dxa"/>
              <w:bottom w:w="0" w:type="dxa"/>
              <w:right w:w="45" w:type="dxa"/>
            </w:tcMar>
            <w:vAlign w:val="center"/>
          </w:tcPr>
          <w:p w14:paraId="0609A707">
            <w:pPr>
              <w:widowControl/>
              <w:spacing w:line="580" w:lineRule="exact"/>
              <w:jc w:val="center"/>
              <w:rPr>
                <w:rFonts w:hint="eastAsia" w:ascii="方正仿宋_GBK" w:hAnsi="宋体" w:eastAsia="方正仿宋_GBK" w:cs="宋体"/>
                <w:b/>
                <w:kern w:val="0"/>
                <w:sz w:val="32"/>
                <w:szCs w:val="32"/>
              </w:rPr>
            </w:pPr>
            <w:r>
              <w:rPr>
                <w:rFonts w:hint="eastAsia" w:ascii="方正仿宋_GBK" w:hAnsi="黑体" w:eastAsia="方正仿宋_GBK" w:cs="宋体"/>
                <w:b/>
                <w:color w:val="000000"/>
                <w:kern w:val="0"/>
                <w:sz w:val="32"/>
                <w:szCs w:val="32"/>
              </w:rPr>
              <w:t>依</w:t>
            </w:r>
            <w:r>
              <w:rPr>
                <w:rFonts w:hint="eastAsia" w:ascii="方正仿宋_GBK" w:hAnsi="宋体" w:eastAsia="方正仿宋_GBK" w:cs="宋体"/>
                <w:b/>
                <w:color w:val="000000"/>
                <w:kern w:val="0"/>
                <w:sz w:val="32"/>
                <w:szCs w:val="32"/>
              </w:rPr>
              <w:t>    </w:t>
            </w:r>
            <w:r>
              <w:rPr>
                <w:rFonts w:hint="eastAsia" w:ascii="方正仿宋_GBK" w:hAnsi="黑体" w:eastAsia="方正仿宋_GBK" w:cs="宋体"/>
                <w:b/>
                <w:color w:val="000000"/>
                <w:kern w:val="0"/>
                <w:sz w:val="32"/>
                <w:szCs w:val="32"/>
              </w:rPr>
              <w:t>据</w:t>
            </w:r>
          </w:p>
        </w:tc>
        <w:tc>
          <w:tcPr>
            <w:tcW w:w="1560" w:type="dxa"/>
            <w:tcBorders>
              <w:top w:val="single" w:color="auto" w:sz="6" w:space="0"/>
              <w:left w:val="nil"/>
              <w:bottom w:val="single" w:color="auto" w:sz="6" w:space="0"/>
              <w:right w:val="single" w:color="auto" w:sz="6" w:space="0"/>
            </w:tcBorders>
            <w:tcMar>
              <w:top w:w="0" w:type="dxa"/>
              <w:left w:w="45" w:type="dxa"/>
              <w:bottom w:w="0" w:type="dxa"/>
              <w:right w:w="45" w:type="dxa"/>
            </w:tcMar>
            <w:vAlign w:val="center"/>
          </w:tcPr>
          <w:p w14:paraId="060DCF45">
            <w:pPr>
              <w:widowControl/>
              <w:spacing w:line="580" w:lineRule="exact"/>
              <w:jc w:val="center"/>
              <w:rPr>
                <w:rFonts w:hint="eastAsia" w:ascii="方正仿宋_GBK" w:hAnsi="宋体" w:eastAsia="方正仿宋_GBK" w:cs="宋体"/>
                <w:b/>
                <w:kern w:val="0"/>
                <w:sz w:val="32"/>
                <w:szCs w:val="32"/>
              </w:rPr>
            </w:pPr>
            <w:r>
              <w:rPr>
                <w:rFonts w:hint="eastAsia" w:ascii="方正仿宋_GBK" w:hAnsi="黑体" w:eastAsia="方正仿宋_GBK" w:cs="宋体"/>
                <w:b/>
                <w:color w:val="000000"/>
                <w:kern w:val="0"/>
                <w:sz w:val="32"/>
                <w:szCs w:val="32"/>
              </w:rPr>
              <w:t>备</w:t>
            </w:r>
            <w:r>
              <w:rPr>
                <w:rFonts w:hint="eastAsia" w:ascii="方正仿宋_GBK" w:hAnsi="宋体" w:eastAsia="方正仿宋_GBK" w:cs="宋体"/>
                <w:b/>
                <w:color w:val="000000"/>
                <w:kern w:val="0"/>
                <w:sz w:val="32"/>
                <w:szCs w:val="32"/>
              </w:rPr>
              <w:t>  </w:t>
            </w:r>
            <w:r>
              <w:rPr>
                <w:rFonts w:hint="eastAsia" w:ascii="方正仿宋_GBK" w:hAnsi="黑体" w:eastAsia="方正仿宋_GBK" w:cs="宋体"/>
                <w:b/>
                <w:color w:val="000000"/>
                <w:kern w:val="0"/>
                <w:sz w:val="32"/>
                <w:szCs w:val="32"/>
              </w:rPr>
              <w:t>注</w:t>
            </w:r>
          </w:p>
        </w:tc>
      </w:tr>
      <w:tr w14:paraId="03DF3810">
        <w:trPr>
          <w:trHeight w:val="90" w:hRule="atLeast"/>
        </w:trPr>
        <w:tc>
          <w:tcPr>
            <w:tcW w:w="330" w:type="dxa"/>
            <w:tcBorders>
              <w:top w:val="nil"/>
              <w:left w:val="single" w:color="auto" w:sz="6" w:space="0"/>
              <w:bottom w:val="single" w:color="auto" w:sz="6" w:space="0"/>
              <w:right w:val="single" w:color="auto" w:sz="6" w:space="0"/>
            </w:tcBorders>
            <w:tcMar>
              <w:top w:w="0" w:type="dxa"/>
              <w:left w:w="45" w:type="dxa"/>
              <w:bottom w:w="0" w:type="dxa"/>
              <w:right w:w="45" w:type="dxa"/>
            </w:tcMar>
            <w:vAlign w:val="center"/>
          </w:tcPr>
          <w:p w14:paraId="7A5A4C8C">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1</w:t>
            </w:r>
          </w:p>
        </w:tc>
        <w:tc>
          <w:tcPr>
            <w:tcW w:w="1335" w:type="dxa"/>
            <w:tcBorders>
              <w:top w:val="nil"/>
              <w:left w:val="nil"/>
              <w:bottom w:val="single" w:color="auto" w:sz="6" w:space="0"/>
              <w:right w:val="single" w:color="auto" w:sz="6" w:space="0"/>
            </w:tcBorders>
            <w:tcMar>
              <w:top w:w="0" w:type="dxa"/>
              <w:left w:w="45" w:type="dxa"/>
              <w:bottom w:w="0" w:type="dxa"/>
              <w:right w:w="45" w:type="dxa"/>
            </w:tcMar>
            <w:vAlign w:val="center"/>
          </w:tcPr>
          <w:p w14:paraId="21FA357E">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家庭经济状况证明</w:t>
            </w:r>
          </w:p>
        </w:tc>
        <w:tc>
          <w:tcPr>
            <w:tcW w:w="1155" w:type="dxa"/>
            <w:tcBorders>
              <w:top w:val="nil"/>
              <w:left w:val="nil"/>
              <w:bottom w:val="single" w:color="auto" w:sz="6" w:space="0"/>
              <w:right w:val="single" w:color="auto" w:sz="6" w:space="0"/>
            </w:tcBorders>
            <w:tcMar>
              <w:top w:w="0" w:type="dxa"/>
              <w:left w:w="45" w:type="dxa"/>
              <w:bottom w:w="0" w:type="dxa"/>
              <w:right w:w="45" w:type="dxa"/>
            </w:tcMar>
            <w:vAlign w:val="center"/>
          </w:tcPr>
          <w:p w14:paraId="76EEABB5">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司法行政部门</w:t>
            </w:r>
          </w:p>
        </w:tc>
        <w:tc>
          <w:tcPr>
            <w:tcW w:w="1965" w:type="dxa"/>
            <w:tcBorders>
              <w:top w:val="nil"/>
              <w:left w:val="nil"/>
              <w:bottom w:val="single" w:color="auto" w:sz="6" w:space="0"/>
              <w:right w:val="single" w:color="auto" w:sz="6" w:space="0"/>
            </w:tcBorders>
            <w:tcMar>
              <w:top w:w="0" w:type="dxa"/>
              <w:left w:w="45" w:type="dxa"/>
              <w:bottom w:w="0" w:type="dxa"/>
              <w:right w:w="45" w:type="dxa"/>
            </w:tcMar>
            <w:vAlign w:val="center"/>
          </w:tcPr>
          <w:p w14:paraId="7A182CFE">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申请法律援助、认定法律援助资格。</w:t>
            </w:r>
          </w:p>
        </w:tc>
        <w:tc>
          <w:tcPr>
            <w:tcW w:w="2550" w:type="dxa"/>
            <w:tcBorders>
              <w:top w:val="nil"/>
              <w:left w:val="nil"/>
              <w:bottom w:val="single" w:color="auto" w:sz="6" w:space="0"/>
              <w:right w:val="single" w:color="auto" w:sz="6" w:space="0"/>
            </w:tcBorders>
            <w:tcMar>
              <w:top w:w="0" w:type="dxa"/>
              <w:left w:w="45" w:type="dxa"/>
              <w:bottom w:w="0" w:type="dxa"/>
              <w:right w:w="45" w:type="dxa"/>
            </w:tcMar>
            <w:vAlign w:val="center"/>
          </w:tcPr>
          <w:p w14:paraId="3DEE32F8">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《重庆市法律援助条例》第二十六条。</w:t>
            </w:r>
          </w:p>
        </w:tc>
        <w:tc>
          <w:tcPr>
            <w:tcW w:w="1560" w:type="dxa"/>
            <w:tcBorders>
              <w:top w:val="nil"/>
              <w:left w:val="nil"/>
              <w:bottom w:val="single" w:color="auto" w:sz="6" w:space="0"/>
              <w:right w:val="single" w:color="auto" w:sz="6" w:space="0"/>
            </w:tcBorders>
            <w:tcMar>
              <w:top w:w="0" w:type="dxa"/>
              <w:left w:w="45" w:type="dxa"/>
              <w:bottom w:w="0" w:type="dxa"/>
              <w:right w:w="45" w:type="dxa"/>
            </w:tcMar>
            <w:vAlign w:val="center"/>
          </w:tcPr>
          <w:p w14:paraId="6D9FF81A">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村（居）民委员会提供证明。</w:t>
            </w:r>
          </w:p>
        </w:tc>
      </w:tr>
      <w:tr w14:paraId="7115D658">
        <w:trPr>
          <w:trHeight w:val="885" w:hRule="atLeast"/>
        </w:trPr>
        <w:tc>
          <w:tcPr>
            <w:tcW w:w="330" w:type="dxa"/>
            <w:tcBorders>
              <w:top w:val="nil"/>
              <w:left w:val="single" w:color="auto" w:sz="6" w:space="0"/>
              <w:bottom w:val="single" w:color="auto" w:sz="6" w:space="0"/>
              <w:right w:val="single" w:color="auto" w:sz="6" w:space="0"/>
            </w:tcBorders>
            <w:tcMar>
              <w:top w:w="0" w:type="dxa"/>
              <w:left w:w="45" w:type="dxa"/>
              <w:bottom w:w="0" w:type="dxa"/>
              <w:right w:w="45" w:type="dxa"/>
            </w:tcMar>
            <w:vAlign w:val="center"/>
          </w:tcPr>
          <w:p w14:paraId="35790908">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2</w:t>
            </w:r>
          </w:p>
        </w:tc>
        <w:tc>
          <w:tcPr>
            <w:tcW w:w="1335" w:type="dxa"/>
            <w:tcBorders>
              <w:top w:val="nil"/>
              <w:left w:val="nil"/>
              <w:bottom w:val="single" w:color="auto" w:sz="6" w:space="0"/>
              <w:right w:val="single" w:color="auto" w:sz="6" w:space="0"/>
            </w:tcBorders>
            <w:tcMar>
              <w:top w:w="0" w:type="dxa"/>
              <w:left w:w="45" w:type="dxa"/>
              <w:bottom w:w="0" w:type="dxa"/>
              <w:right w:w="45" w:type="dxa"/>
            </w:tcMar>
            <w:vAlign w:val="center"/>
          </w:tcPr>
          <w:p w14:paraId="074B5888">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国内公民办理收养证明</w:t>
            </w:r>
          </w:p>
        </w:tc>
        <w:tc>
          <w:tcPr>
            <w:tcW w:w="1155" w:type="dxa"/>
            <w:tcBorders>
              <w:top w:val="nil"/>
              <w:left w:val="nil"/>
              <w:bottom w:val="single" w:color="auto" w:sz="6" w:space="0"/>
              <w:right w:val="single" w:color="auto" w:sz="6" w:space="0"/>
            </w:tcBorders>
            <w:tcMar>
              <w:top w:w="0" w:type="dxa"/>
              <w:left w:w="45" w:type="dxa"/>
              <w:bottom w:w="0" w:type="dxa"/>
              <w:right w:w="45" w:type="dxa"/>
            </w:tcMar>
            <w:vAlign w:val="center"/>
          </w:tcPr>
          <w:p w14:paraId="5BB58C72">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民政部门</w:t>
            </w:r>
          </w:p>
        </w:tc>
        <w:tc>
          <w:tcPr>
            <w:tcW w:w="1965" w:type="dxa"/>
            <w:tcBorders>
              <w:top w:val="nil"/>
              <w:left w:val="nil"/>
              <w:bottom w:val="single" w:color="auto" w:sz="6" w:space="0"/>
              <w:right w:val="single" w:color="auto" w:sz="6" w:space="0"/>
            </w:tcBorders>
            <w:tcMar>
              <w:top w:w="0" w:type="dxa"/>
              <w:left w:w="45" w:type="dxa"/>
              <w:bottom w:w="0" w:type="dxa"/>
              <w:right w:w="45" w:type="dxa"/>
            </w:tcMar>
            <w:vAlign w:val="center"/>
          </w:tcPr>
          <w:p w14:paraId="2D42878D">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在办理国内公民收养登记中证明收养人有无子女、抚养教育被收养人能力情况，送养人有特殊困难无力抚养子女情况等。</w:t>
            </w:r>
          </w:p>
        </w:tc>
        <w:tc>
          <w:tcPr>
            <w:tcW w:w="2550" w:type="dxa"/>
            <w:tcBorders>
              <w:top w:val="nil"/>
              <w:left w:val="nil"/>
              <w:bottom w:val="single" w:color="auto" w:sz="6" w:space="0"/>
              <w:right w:val="single" w:color="auto" w:sz="6" w:space="0"/>
            </w:tcBorders>
            <w:tcMar>
              <w:top w:w="0" w:type="dxa"/>
              <w:left w:w="45" w:type="dxa"/>
              <w:bottom w:w="0" w:type="dxa"/>
              <w:right w:w="45" w:type="dxa"/>
            </w:tcMar>
            <w:vAlign w:val="center"/>
          </w:tcPr>
          <w:p w14:paraId="6391EFA0">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1</w:t>
            </w:r>
            <w:r>
              <w:rPr>
                <w:rFonts w:hint="eastAsia" w:ascii="方正仿宋_GBK" w:hAnsi="宋体" w:eastAsia="方正仿宋_GBK" w:cs="宋体"/>
                <w:kern w:val="0"/>
                <w:sz w:val="32"/>
                <w:szCs w:val="32"/>
              </w:rPr>
              <w:t>．《中国公民收养子女登记办法》第五条。</w:t>
            </w:r>
          </w:p>
          <w:p w14:paraId="775727DF">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2</w:t>
            </w:r>
            <w:r>
              <w:rPr>
                <w:rFonts w:hint="eastAsia" w:ascii="方正仿宋_GBK" w:hAnsi="宋体" w:eastAsia="方正仿宋_GBK" w:cs="宋体"/>
                <w:kern w:val="0"/>
                <w:sz w:val="32"/>
                <w:szCs w:val="32"/>
              </w:rPr>
              <w:t>．《民政部关于规范生父母有特殊困难无力抚养的子女和社会散居孤儿收养工作的意见》第四条。</w:t>
            </w:r>
          </w:p>
        </w:tc>
        <w:tc>
          <w:tcPr>
            <w:tcW w:w="1560" w:type="dxa"/>
            <w:tcBorders>
              <w:top w:val="nil"/>
              <w:left w:val="nil"/>
              <w:bottom w:val="single" w:color="auto" w:sz="6" w:space="0"/>
              <w:right w:val="single" w:color="auto" w:sz="6" w:space="0"/>
            </w:tcBorders>
            <w:tcMar>
              <w:top w:w="0" w:type="dxa"/>
              <w:left w:w="45" w:type="dxa"/>
              <w:bottom w:w="0" w:type="dxa"/>
              <w:right w:w="45" w:type="dxa"/>
            </w:tcMar>
            <w:vAlign w:val="center"/>
          </w:tcPr>
          <w:p w14:paraId="5E3F31DD">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村（居）民委员会提供证明。</w:t>
            </w:r>
          </w:p>
        </w:tc>
      </w:tr>
      <w:tr w14:paraId="68DBE154">
        <w:trPr>
          <w:trHeight w:val="885" w:hRule="atLeast"/>
        </w:trPr>
        <w:tc>
          <w:tcPr>
            <w:tcW w:w="330" w:type="dxa"/>
            <w:tcBorders>
              <w:top w:val="nil"/>
              <w:left w:val="single" w:color="auto" w:sz="6" w:space="0"/>
              <w:bottom w:val="single" w:color="auto" w:sz="6" w:space="0"/>
              <w:right w:val="single" w:color="auto" w:sz="6" w:space="0"/>
            </w:tcBorders>
            <w:tcMar>
              <w:top w:w="0" w:type="dxa"/>
              <w:left w:w="45" w:type="dxa"/>
              <w:bottom w:w="0" w:type="dxa"/>
              <w:right w:w="45" w:type="dxa"/>
            </w:tcMar>
            <w:vAlign w:val="center"/>
          </w:tcPr>
          <w:p w14:paraId="04F46419">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3</w:t>
            </w:r>
          </w:p>
        </w:tc>
        <w:tc>
          <w:tcPr>
            <w:tcW w:w="1335" w:type="dxa"/>
            <w:tcBorders>
              <w:top w:val="nil"/>
              <w:left w:val="nil"/>
              <w:bottom w:val="single" w:color="auto" w:sz="6" w:space="0"/>
              <w:right w:val="single" w:color="auto" w:sz="6" w:space="0"/>
            </w:tcBorders>
            <w:tcMar>
              <w:top w:w="0" w:type="dxa"/>
              <w:left w:w="45" w:type="dxa"/>
              <w:bottom w:w="0" w:type="dxa"/>
              <w:right w:w="45" w:type="dxa"/>
            </w:tcMar>
            <w:vAlign w:val="center"/>
          </w:tcPr>
          <w:p w14:paraId="41C2E198">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城乡低保申请人信息证明</w:t>
            </w:r>
          </w:p>
        </w:tc>
        <w:tc>
          <w:tcPr>
            <w:tcW w:w="1155" w:type="dxa"/>
            <w:tcBorders>
              <w:top w:val="nil"/>
              <w:left w:val="nil"/>
              <w:bottom w:val="single" w:color="auto" w:sz="6" w:space="0"/>
              <w:right w:val="single" w:color="auto" w:sz="6" w:space="0"/>
            </w:tcBorders>
            <w:tcMar>
              <w:top w:w="0" w:type="dxa"/>
              <w:left w:w="45" w:type="dxa"/>
              <w:bottom w:w="0" w:type="dxa"/>
              <w:right w:w="45" w:type="dxa"/>
            </w:tcMar>
            <w:vAlign w:val="center"/>
          </w:tcPr>
          <w:p w14:paraId="7B58138B">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民政部门</w:t>
            </w:r>
          </w:p>
        </w:tc>
        <w:tc>
          <w:tcPr>
            <w:tcW w:w="1965" w:type="dxa"/>
            <w:tcBorders>
              <w:top w:val="nil"/>
              <w:left w:val="nil"/>
              <w:bottom w:val="single" w:color="auto" w:sz="6" w:space="0"/>
              <w:right w:val="single" w:color="auto" w:sz="6" w:space="0"/>
            </w:tcBorders>
            <w:tcMar>
              <w:top w:w="0" w:type="dxa"/>
              <w:left w:w="45" w:type="dxa"/>
              <w:bottom w:w="0" w:type="dxa"/>
              <w:right w:w="45" w:type="dxa"/>
            </w:tcMar>
            <w:vAlign w:val="center"/>
          </w:tcPr>
          <w:p w14:paraId="55FDB1F5">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调查核实申请人员信息、经济情况等，办理城乡低保证。</w:t>
            </w:r>
          </w:p>
        </w:tc>
        <w:tc>
          <w:tcPr>
            <w:tcW w:w="2550" w:type="dxa"/>
            <w:tcBorders>
              <w:top w:val="nil"/>
              <w:left w:val="nil"/>
              <w:bottom w:val="single" w:color="auto" w:sz="6" w:space="0"/>
              <w:right w:val="single" w:color="auto" w:sz="6" w:space="0"/>
            </w:tcBorders>
            <w:tcMar>
              <w:top w:w="0" w:type="dxa"/>
              <w:left w:w="45" w:type="dxa"/>
              <w:bottom w:w="0" w:type="dxa"/>
              <w:right w:w="45" w:type="dxa"/>
            </w:tcMar>
            <w:vAlign w:val="center"/>
          </w:tcPr>
          <w:p w14:paraId="22FC268D">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1</w:t>
            </w:r>
            <w:r>
              <w:rPr>
                <w:rFonts w:hint="eastAsia" w:ascii="方正仿宋_GBK" w:hAnsi="宋体" w:eastAsia="方正仿宋_GBK" w:cs="宋体"/>
                <w:kern w:val="0"/>
                <w:sz w:val="32"/>
                <w:szCs w:val="32"/>
              </w:rPr>
              <w:t>．《社会救助暂行办法》第十一条</w:t>
            </w:r>
            <w:r>
              <w:rPr>
                <w:rFonts w:hint="eastAsia" w:ascii="方正仿宋_GBK" w:hAnsi="宋体" w:eastAsia="方正仿宋_GBK" w:cs="宋体"/>
                <w:color w:val="000000"/>
                <w:kern w:val="0"/>
                <w:sz w:val="32"/>
                <w:szCs w:val="32"/>
              </w:rPr>
              <w:t> </w:t>
            </w:r>
            <w:r>
              <w:rPr>
                <w:rFonts w:hint="eastAsia" w:ascii="方正仿宋_GBK" w:hAnsi="宋体" w:eastAsia="方正仿宋_GBK" w:cs="宋体"/>
                <w:kern w:val="0"/>
                <w:sz w:val="32"/>
                <w:szCs w:val="32"/>
              </w:rPr>
              <w:t>。</w:t>
            </w:r>
          </w:p>
          <w:p w14:paraId="6817F65A">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2</w:t>
            </w:r>
            <w:r>
              <w:rPr>
                <w:rFonts w:hint="eastAsia" w:ascii="方正仿宋_GBK" w:hAnsi="宋体" w:eastAsia="方正仿宋_GBK" w:cs="宋体"/>
                <w:kern w:val="0"/>
                <w:sz w:val="32"/>
                <w:szCs w:val="32"/>
              </w:rPr>
              <w:t>．《重庆市城乡居民最低生活保障条例》第五条。</w:t>
            </w:r>
          </w:p>
        </w:tc>
        <w:tc>
          <w:tcPr>
            <w:tcW w:w="1560" w:type="dxa"/>
            <w:tcBorders>
              <w:top w:val="nil"/>
              <w:left w:val="nil"/>
              <w:bottom w:val="single" w:color="auto" w:sz="6" w:space="0"/>
              <w:right w:val="single" w:color="auto" w:sz="6" w:space="0"/>
            </w:tcBorders>
            <w:tcMar>
              <w:top w:w="0" w:type="dxa"/>
              <w:left w:w="45" w:type="dxa"/>
              <w:bottom w:w="0" w:type="dxa"/>
              <w:right w:w="45" w:type="dxa"/>
            </w:tcMar>
            <w:vAlign w:val="center"/>
          </w:tcPr>
          <w:p w14:paraId="625F4ABD">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村（居）民委员会社区专干协助调查核实。</w:t>
            </w:r>
          </w:p>
        </w:tc>
      </w:tr>
      <w:tr w14:paraId="791B80F5">
        <w:trPr>
          <w:trHeight w:val="885" w:hRule="atLeast"/>
        </w:trPr>
        <w:tc>
          <w:tcPr>
            <w:tcW w:w="330" w:type="dxa"/>
            <w:tcBorders>
              <w:top w:val="nil"/>
              <w:left w:val="single" w:color="auto" w:sz="6" w:space="0"/>
              <w:bottom w:val="single" w:color="auto" w:sz="6" w:space="0"/>
              <w:right w:val="single" w:color="auto" w:sz="6" w:space="0"/>
            </w:tcBorders>
            <w:tcMar>
              <w:top w:w="0" w:type="dxa"/>
              <w:left w:w="45" w:type="dxa"/>
              <w:bottom w:w="0" w:type="dxa"/>
              <w:right w:w="45" w:type="dxa"/>
            </w:tcMar>
            <w:vAlign w:val="center"/>
          </w:tcPr>
          <w:p w14:paraId="1A858A43">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4</w:t>
            </w:r>
          </w:p>
        </w:tc>
        <w:tc>
          <w:tcPr>
            <w:tcW w:w="1335" w:type="dxa"/>
            <w:tcBorders>
              <w:top w:val="nil"/>
              <w:left w:val="nil"/>
              <w:bottom w:val="single" w:color="auto" w:sz="6" w:space="0"/>
              <w:right w:val="single" w:color="auto" w:sz="6" w:space="0"/>
            </w:tcBorders>
            <w:tcMar>
              <w:top w:w="0" w:type="dxa"/>
              <w:left w:w="45" w:type="dxa"/>
              <w:bottom w:w="0" w:type="dxa"/>
              <w:right w:w="45" w:type="dxa"/>
            </w:tcMar>
            <w:vAlign w:val="center"/>
          </w:tcPr>
          <w:p w14:paraId="754284F6">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特困人员救助供养申请人信息证明</w:t>
            </w:r>
          </w:p>
        </w:tc>
        <w:tc>
          <w:tcPr>
            <w:tcW w:w="1155" w:type="dxa"/>
            <w:tcBorders>
              <w:top w:val="nil"/>
              <w:left w:val="nil"/>
              <w:bottom w:val="single" w:color="auto" w:sz="6" w:space="0"/>
              <w:right w:val="single" w:color="auto" w:sz="6" w:space="0"/>
            </w:tcBorders>
            <w:tcMar>
              <w:top w:w="0" w:type="dxa"/>
              <w:left w:w="45" w:type="dxa"/>
              <w:bottom w:w="0" w:type="dxa"/>
              <w:right w:w="45" w:type="dxa"/>
            </w:tcMar>
            <w:vAlign w:val="center"/>
          </w:tcPr>
          <w:p w14:paraId="68F143BA">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民政部门</w:t>
            </w:r>
          </w:p>
        </w:tc>
        <w:tc>
          <w:tcPr>
            <w:tcW w:w="1965" w:type="dxa"/>
            <w:tcBorders>
              <w:top w:val="nil"/>
              <w:left w:val="nil"/>
              <w:bottom w:val="single" w:color="auto" w:sz="6" w:space="0"/>
              <w:right w:val="single" w:color="auto" w:sz="6" w:space="0"/>
            </w:tcBorders>
            <w:tcMar>
              <w:top w:w="0" w:type="dxa"/>
              <w:left w:w="45" w:type="dxa"/>
              <w:bottom w:w="0" w:type="dxa"/>
              <w:right w:w="45" w:type="dxa"/>
            </w:tcMar>
            <w:vAlign w:val="center"/>
          </w:tcPr>
          <w:p w14:paraId="168429B1">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调查核实申请人员信息、经济情况等，办理特困人员救助供养资格证。</w:t>
            </w:r>
          </w:p>
        </w:tc>
        <w:tc>
          <w:tcPr>
            <w:tcW w:w="2550" w:type="dxa"/>
            <w:tcBorders>
              <w:top w:val="nil"/>
              <w:left w:val="nil"/>
              <w:bottom w:val="single" w:color="auto" w:sz="6" w:space="0"/>
              <w:right w:val="single" w:color="auto" w:sz="6" w:space="0"/>
            </w:tcBorders>
            <w:tcMar>
              <w:top w:w="0" w:type="dxa"/>
              <w:left w:w="45" w:type="dxa"/>
              <w:bottom w:w="0" w:type="dxa"/>
              <w:right w:w="45" w:type="dxa"/>
            </w:tcMar>
            <w:vAlign w:val="center"/>
          </w:tcPr>
          <w:p w14:paraId="5AB13085">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《农村五保供养工作条例》第七条。</w:t>
            </w:r>
          </w:p>
        </w:tc>
        <w:tc>
          <w:tcPr>
            <w:tcW w:w="1560" w:type="dxa"/>
            <w:tcBorders>
              <w:top w:val="nil"/>
              <w:left w:val="nil"/>
              <w:bottom w:val="single" w:color="auto" w:sz="6" w:space="0"/>
              <w:right w:val="single" w:color="auto" w:sz="6" w:space="0"/>
            </w:tcBorders>
            <w:tcMar>
              <w:top w:w="0" w:type="dxa"/>
              <w:left w:w="45" w:type="dxa"/>
              <w:bottom w:w="0" w:type="dxa"/>
              <w:right w:w="45" w:type="dxa"/>
            </w:tcMar>
            <w:vAlign w:val="center"/>
          </w:tcPr>
          <w:p w14:paraId="2C14BA8C">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村（居）民委员会社区专干协助调查核实。</w:t>
            </w:r>
          </w:p>
        </w:tc>
      </w:tr>
      <w:tr w14:paraId="74A752AE">
        <w:trPr>
          <w:trHeight w:val="960" w:hRule="atLeast"/>
        </w:trPr>
        <w:tc>
          <w:tcPr>
            <w:tcW w:w="330" w:type="dxa"/>
            <w:tcBorders>
              <w:top w:val="nil"/>
              <w:left w:val="single" w:color="auto" w:sz="6" w:space="0"/>
              <w:bottom w:val="single" w:color="auto" w:sz="6" w:space="0"/>
              <w:right w:val="single" w:color="auto" w:sz="6" w:space="0"/>
            </w:tcBorders>
            <w:tcMar>
              <w:top w:w="0" w:type="dxa"/>
              <w:left w:w="45" w:type="dxa"/>
              <w:bottom w:w="0" w:type="dxa"/>
              <w:right w:w="45" w:type="dxa"/>
            </w:tcMar>
            <w:vAlign w:val="center"/>
          </w:tcPr>
          <w:p w14:paraId="1384BE72">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5</w:t>
            </w:r>
          </w:p>
        </w:tc>
        <w:tc>
          <w:tcPr>
            <w:tcW w:w="1335" w:type="dxa"/>
            <w:tcBorders>
              <w:top w:val="nil"/>
              <w:left w:val="nil"/>
              <w:bottom w:val="single" w:color="auto" w:sz="6" w:space="0"/>
              <w:right w:val="single" w:color="auto" w:sz="6" w:space="0"/>
            </w:tcBorders>
            <w:tcMar>
              <w:top w:w="0" w:type="dxa"/>
              <w:left w:w="45" w:type="dxa"/>
              <w:bottom w:w="0" w:type="dxa"/>
              <w:right w:w="45" w:type="dxa"/>
            </w:tcMar>
            <w:vAlign w:val="center"/>
          </w:tcPr>
          <w:p w14:paraId="522F2F0C">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住所（经营场所）证明</w:t>
            </w:r>
          </w:p>
        </w:tc>
        <w:tc>
          <w:tcPr>
            <w:tcW w:w="1155" w:type="dxa"/>
            <w:tcBorders>
              <w:top w:val="nil"/>
              <w:left w:val="nil"/>
              <w:bottom w:val="single" w:color="auto" w:sz="6" w:space="0"/>
              <w:right w:val="single" w:color="auto" w:sz="6" w:space="0"/>
            </w:tcBorders>
            <w:tcMar>
              <w:top w:w="0" w:type="dxa"/>
              <w:left w:w="45" w:type="dxa"/>
              <w:bottom w:w="0" w:type="dxa"/>
              <w:right w:w="45" w:type="dxa"/>
            </w:tcMar>
            <w:vAlign w:val="center"/>
          </w:tcPr>
          <w:p w14:paraId="2A9AAB52">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工商行政管理部门</w:t>
            </w:r>
          </w:p>
        </w:tc>
        <w:tc>
          <w:tcPr>
            <w:tcW w:w="1965" w:type="dxa"/>
            <w:tcBorders>
              <w:top w:val="nil"/>
              <w:left w:val="nil"/>
              <w:bottom w:val="single" w:color="auto" w:sz="6" w:space="0"/>
              <w:right w:val="single" w:color="auto" w:sz="6" w:space="0"/>
            </w:tcBorders>
            <w:tcMar>
              <w:top w:w="0" w:type="dxa"/>
              <w:left w:w="45" w:type="dxa"/>
              <w:bottom w:w="0" w:type="dxa"/>
              <w:right w:w="45" w:type="dxa"/>
            </w:tcMar>
            <w:vAlign w:val="center"/>
          </w:tcPr>
          <w:p w14:paraId="3DCEA1B9">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对未成立业委会的居民小区住宅改为经营性用房，依法登记住所（经营场所备案）；对无法提供产权证明的场所用于从事经营活动提供证明，办理工商登记。</w:t>
            </w:r>
          </w:p>
        </w:tc>
        <w:tc>
          <w:tcPr>
            <w:tcW w:w="2550" w:type="dxa"/>
            <w:tcBorders>
              <w:top w:val="nil"/>
              <w:left w:val="nil"/>
              <w:bottom w:val="single" w:color="auto" w:sz="6" w:space="0"/>
              <w:right w:val="single" w:color="auto" w:sz="6" w:space="0"/>
            </w:tcBorders>
            <w:tcMar>
              <w:top w:w="0" w:type="dxa"/>
              <w:left w:w="45" w:type="dxa"/>
              <w:bottom w:w="0" w:type="dxa"/>
              <w:right w:w="45" w:type="dxa"/>
            </w:tcMar>
            <w:vAlign w:val="center"/>
          </w:tcPr>
          <w:p w14:paraId="5FDA8C7D">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《重庆市物业管理条例》第六十条。</w:t>
            </w:r>
          </w:p>
        </w:tc>
        <w:tc>
          <w:tcPr>
            <w:tcW w:w="1560" w:type="dxa"/>
            <w:tcBorders>
              <w:top w:val="nil"/>
              <w:left w:val="nil"/>
              <w:bottom w:val="single" w:color="auto" w:sz="6" w:space="0"/>
              <w:right w:val="single" w:color="auto" w:sz="6" w:space="0"/>
            </w:tcBorders>
            <w:tcMar>
              <w:top w:w="0" w:type="dxa"/>
              <w:left w:w="45" w:type="dxa"/>
              <w:bottom w:w="0" w:type="dxa"/>
              <w:right w:w="45" w:type="dxa"/>
            </w:tcMar>
            <w:vAlign w:val="center"/>
          </w:tcPr>
          <w:p w14:paraId="5A1B7F23">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村（居）民委员会提供证明。</w:t>
            </w:r>
          </w:p>
        </w:tc>
      </w:tr>
      <w:tr w14:paraId="789CE038">
        <w:trPr>
          <w:trHeight w:val="90" w:hRule="atLeast"/>
        </w:trPr>
        <w:tc>
          <w:tcPr>
            <w:tcW w:w="330" w:type="dxa"/>
            <w:tcBorders>
              <w:top w:val="nil"/>
              <w:left w:val="single" w:color="auto" w:sz="6" w:space="0"/>
              <w:bottom w:val="single" w:color="auto" w:sz="6" w:space="0"/>
              <w:right w:val="single" w:color="auto" w:sz="6" w:space="0"/>
            </w:tcBorders>
            <w:tcMar>
              <w:top w:w="0" w:type="dxa"/>
              <w:left w:w="45" w:type="dxa"/>
              <w:bottom w:w="0" w:type="dxa"/>
              <w:right w:w="45" w:type="dxa"/>
            </w:tcMar>
            <w:vAlign w:val="center"/>
          </w:tcPr>
          <w:p w14:paraId="17E4694B">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6</w:t>
            </w:r>
          </w:p>
        </w:tc>
        <w:tc>
          <w:tcPr>
            <w:tcW w:w="1335" w:type="dxa"/>
            <w:tcBorders>
              <w:top w:val="nil"/>
              <w:left w:val="nil"/>
              <w:bottom w:val="single" w:color="auto" w:sz="6" w:space="0"/>
              <w:right w:val="single" w:color="auto" w:sz="6" w:space="0"/>
            </w:tcBorders>
            <w:tcMar>
              <w:top w:w="0" w:type="dxa"/>
              <w:left w:w="45" w:type="dxa"/>
              <w:bottom w:w="0" w:type="dxa"/>
              <w:right w:w="45" w:type="dxa"/>
            </w:tcMar>
            <w:vAlign w:val="center"/>
          </w:tcPr>
          <w:p w14:paraId="075F76BE">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农村土地承包经营权证办理变更事项证明</w:t>
            </w:r>
          </w:p>
        </w:tc>
        <w:tc>
          <w:tcPr>
            <w:tcW w:w="1155" w:type="dxa"/>
            <w:tcBorders>
              <w:top w:val="nil"/>
              <w:left w:val="nil"/>
              <w:bottom w:val="single" w:color="auto" w:sz="6" w:space="0"/>
              <w:right w:val="single" w:color="auto" w:sz="6" w:space="0"/>
            </w:tcBorders>
            <w:tcMar>
              <w:top w:w="0" w:type="dxa"/>
              <w:left w:w="45" w:type="dxa"/>
              <w:bottom w:w="0" w:type="dxa"/>
              <w:right w:w="45" w:type="dxa"/>
            </w:tcMar>
            <w:vAlign w:val="center"/>
          </w:tcPr>
          <w:p w14:paraId="30E742A9">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农业部门</w:t>
            </w:r>
          </w:p>
        </w:tc>
        <w:tc>
          <w:tcPr>
            <w:tcW w:w="1965" w:type="dxa"/>
            <w:tcBorders>
              <w:top w:val="nil"/>
              <w:left w:val="nil"/>
              <w:bottom w:val="single" w:color="auto" w:sz="6" w:space="0"/>
              <w:right w:val="single" w:color="auto" w:sz="6" w:space="0"/>
            </w:tcBorders>
            <w:tcMar>
              <w:top w:w="0" w:type="dxa"/>
              <w:left w:w="45" w:type="dxa"/>
              <w:bottom w:w="0" w:type="dxa"/>
              <w:right w:w="45" w:type="dxa"/>
            </w:tcMar>
            <w:vAlign w:val="center"/>
          </w:tcPr>
          <w:p w14:paraId="7A142389">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用于农村土地承包经营权证变更；办理农村土地承包经营权证。</w:t>
            </w:r>
          </w:p>
        </w:tc>
        <w:tc>
          <w:tcPr>
            <w:tcW w:w="2550" w:type="dxa"/>
            <w:tcBorders>
              <w:top w:val="nil"/>
              <w:left w:val="nil"/>
              <w:bottom w:val="single" w:color="auto" w:sz="6" w:space="0"/>
              <w:right w:val="single" w:color="auto" w:sz="6" w:space="0"/>
            </w:tcBorders>
            <w:tcMar>
              <w:top w:w="0" w:type="dxa"/>
              <w:left w:w="45" w:type="dxa"/>
              <w:bottom w:w="0" w:type="dxa"/>
              <w:right w:w="45" w:type="dxa"/>
            </w:tcMar>
            <w:vAlign w:val="center"/>
          </w:tcPr>
          <w:p w14:paraId="5EBB6ADE">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1</w:t>
            </w:r>
            <w:r>
              <w:rPr>
                <w:rFonts w:hint="eastAsia" w:ascii="方正仿宋_GBK" w:hAnsi="宋体" w:eastAsia="方正仿宋_GBK" w:cs="宋体"/>
                <w:kern w:val="0"/>
                <w:sz w:val="32"/>
                <w:szCs w:val="32"/>
              </w:rPr>
              <w:t>．《中华人民共和国农村土地承包经营权证管理办法》第七条、第十四条。</w:t>
            </w:r>
          </w:p>
          <w:p w14:paraId="3619CA27">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2</w:t>
            </w:r>
            <w:r>
              <w:rPr>
                <w:rFonts w:hint="eastAsia" w:ascii="方正仿宋_GBK" w:hAnsi="宋体" w:eastAsia="方正仿宋_GBK" w:cs="宋体"/>
                <w:kern w:val="0"/>
                <w:sz w:val="32"/>
                <w:szCs w:val="32"/>
              </w:rPr>
              <w:t>．《重庆市实施〈中华人民共和国农村土地承包法〉办法》第五十条。</w:t>
            </w:r>
          </w:p>
        </w:tc>
        <w:tc>
          <w:tcPr>
            <w:tcW w:w="1560" w:type="dxa"/>
            <w:tcBorders>
              <w:top w:val="nil"/>
              <w:left w:val="nil"/>
              <w:bottom w:val="single" w:color="auto" w:sz="6" w:space="0"/>
              <w:right w:val="single" w:color="auto" w:sz="6" w:space="0"/>
            </w:tcBorders>
            <w:tcMar>
              <w:top w:w="0" w:type="dxa"/>
              <w:left w:w="45" w:type="dxa"/>
              <w:bottom w:w="0" w:type="dxa"/>
              <w:right w:w="45" w:type="dxa"/>
            </w:tcMar>
            <w:vAlign w:val="center"/>
          </w:tcPr>
          <w:p w14:paraId="51BE00D7">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农村土地发包人签署意见。</w:t>
            </w:r>
          </w:p>
        </w:tc>
      </w:tr>
      <w:tr w14:paraId="22A3305D">
        <w:trPr>
          <w:trHeight w:val="90" w:hRule="atLeast"/>
        </w:trPr>
        <w:tc>
          <w:tcPr>
            <w:tcW w:w="330" w:type="dxa"/>
            <w:tcBorders>
              <w:top w:val="nil"/>
              <w:left w:val="single" w:color="auto" w:sz="6" w:space="0"/>
              <w:bottom w:val="single" w:color="auto" w:sz="6" w:space="0"/>
              <w:right w:val="single" w:color="auto" w:sz="6" w:space="0"/>
            </w:tcBorders>
            <w:tcMar>
              <w:top w:w="0" w:type="dxa"/>
              <w:left w:w="45" w:type="dxa"/>
              <w:bottom w:w="0" w:type="dxa"/>
              <w:right w:w="45" w:type="dxa"/>
            </w:tcMar>
            <w:vAlign w:val="center"/>
          </w:tcPr>
          <w:p w14:paraId="47D6D9A9">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7</w:t>
            </w:r>
          </w:p>
        </w:tc>
        <w:tc>
          <w:tcPr>
            <w:tcW w:w="1335" w:type="dxa"/>
            <w:tcBorders>
              <w:top w:val="nil"/>
              <w:left w:val="nil"/>
              <w:bottom w:val="single" w:color="auto" w:sz="6" w:space="0"/>
              <w:right w:val="single" w:color="auto" w:sz="6" w:space="0"/>
            </w:tcBorders>
            <w:tcMar>
              <w:top w:w="0" w:type="dxa"/>
              <w:left w:w="45" w:type="dxa"/>
              <w:bottom w:w="0" w:type="dxa"/>
              <w:right w:w="45" w:type="dxa"/>
            </w:tcMar>
            <w:vAlign w:val="center"/>
          </w:tcPr>
          <w:p w14:paraId="077346C0">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婚育情况证明</w:t>
            </w:r>
          </w:p>
        </w:tc>
        <w:tc>
          <w:tcPr>
            <w:tcW w:w="1155" w:type="dxa"/>
            <w:tcBorders>
              <w:top w:val="nil"/>
              <w:left w:val="nil"/>
              <w:bottom w:val="single" w:color="auto" w:sz="6" w:space="0"/>
              <w:right w:val="single" w:color="auto" w:sz="6" w:space="0"/>
            </w:tcBorders>
            <w:tcMar>
              <w:top w:w="0" w:type="dxa"/>
              <w:left w:w="45" w:type="dxa"/>
              <w:bottom w:w="0" w:type="dxa"/>
              <w:right w:w="45" w:type="dxa"/>
            </w:tcMar>
            <w:vAlign w:val="center"/>
          </w:tcPr>
          <w:p w14:paraId="14FEAD45">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卫生计生行政部门</w:t>
            </w:r>
          </w:p>
        </w:tc>
        <w:tc>
          <w:tcPr>
            <w:tcW w:w="1965" w:type="dxa"/>
            <w:tcBorders>
              <w:top w:val="nil"/>
              <w:left w:val="nil"/>
              <w:bottom w:val="single" w:color="auto" w:sz="6" w:space="0"/>
              <w:right w:val="single" w:color="auto" w:sz="6" w:space="0"/>
            </w:tcBorders>
            <w:tcMar>
              <w:top w:w="0" w:type="dxa"/>
              <w:left w:w="45" w:type="dxa"/>
              <w:bottom w:w="0" w:type="dxa"/>
              <w:right w:w="45" w:type="dxa"/>
            </w:tcMar>
            <w:vAlign w:val="center"/>
          </w:tcPr>
          <w:p w14:paraId="71494E7F">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证明已婚夫妻生育情况；城镇职工计划生育年老奖励；农村计划生育家庭奖励扶助；计划生育家庭特别扶助；办理再生育登记时核实生育情况并签署意见。</w:t>
            </w:r>
          </w:p>
        </w:tc>
        <w:tc>
          <w:tcPr>
            <w:tcW w:w="2550" w:type="dxa"/>
            <w:tcBorders>
              <w:top w:val="nil"/>
              <w:left w:val="nil"/>
              <w:bottom w:val="single" w:color="auto" w:sz="6" w:space="0"/>
              <w:right w:val="single" w:color="auto" w:sz="6" w:space="0"/>
            </w:tcBorders>
            <w:tcMar>
              <w:top w:w="0" w:type="dxa"/>
              <w:left w:w="45" w:type="dxa"/>
              <w:bottom w:w="0" w:type="dxa"/>
              <w:right w:w="45" w:type="dxa"/>
            </w:tcMar>
            <w:vAlign w:val="center"/>
          </w:tcPr>
          <w:p w14:paraId="2F76B93A">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1</w:t>
            </w:r>
            <w:r>
              <w:rPr>
                <w:rFonts w:hint="eastAsia" w:ascii="方正仿宋_GBK" w:hAnsi="宋体" w:eastAsia="方正仿宋_GBK" w:cs="宋体"/>
                <w:kern w:val="0"/>
                <w:sz w:val="32"/>
                <w:szCs w:val="32"/>
              </w:rPr>
              <w:t>．《流动人口计划生育工作条例》第八条。</w:t>
            </w:r>
          </w:p>
          <w:p w14:paraId="0FA1E003">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2</w:t>
            </w:r>
            <w:r>
              <w:rPr>
                <w:rFonts w:hint="eastAsia" w:ascii="方正仿宋_GBK" w:hAnsi="宋体" w:eastAsia="方正仿宋_GBK" w:cs="宋体"/>
                <w:kern w:val="0"/>
                <w:sz w:val="32"/>
                <w:szCs w:val="32"/>
              </w:rPr>
              <w:t>．《全国计划生育家庭特别扶助制度信息管理规范》第八条。</w:t>
            </w:r>
          </w:p>
          <w:p w14:paraId="5787C965">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3</w:t>
            </w:r>
            <w:r>
              <w:rPr>
                <w:rFonts w:hint="eastAsia" w:ascii="方正仿宋_GBK" w:hAnsi="宋体" w:eastAsia="方正仿宋_GBK" w:cs="宋体"/>
                <w:kern w:val="0"/>
                <w:sz w:val="32"/>
                <w:szCs w:val="32"/>
              </w:rPr>
              <w:t>．《重庆市人口与计划生育条例》第二十条、第二十三条。</w:t>
            </w:r>
          </w:p>
        </w:tc>
        <w:tc>
          <w:tcPr>
            <w:tcW w:w="1560" w:type="dxa"/>
            <w:tcBorders>
              <w:top w:val="nil"/>
              <w:left w:val="nil"/>
              <w:bottom w:val="single" w:color="auto" w:sz="6" w:space="0"/>
              <w:right w:val="single" w:color="auto" w:sz="6" w:space="0"/>
            </w:tcBorders>
            <w:tcMar>
              <w:top w:w="0" w:type="dxa"/>
              <w:left w:w="45" w:type="dxa"/>
              <w:bottom w:w="0" w:type="dxa"/>
              <w:right w:w="45" w:type="dxa"/>
            </w:tcMar>
            <w:vAlign w:val="center"/>
          </w:tcPr>
          <w:p w14:paraId="399BD763">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村（居）民委员会调查核实并签署意见；村（居）民委员会提供证明。</w:t>
            </w:r>
          </w:p>
        </w:tc>
      </w:tr>
      <w:tr w14:paraId="1514689E">
        <w:trPr>
          <w:trHeight w:val="1050" w:hRule="atLeast"/>
        </w:trPr>
        <w:tc>
          <w:tcPr>
            <w:tcW w:w="330" w:type="dxa"/>
            <w:tcBorders>
              <w:top w:val="nil"/>
              <w:left w:val="single" w:color="auto" w:sz="6" w:space="0"/>
              <w:bottom w:val="single" w:color="auto" w:sz="6" w:space="0"/>
              <w:right w:val="single" w:color="auto" w:sz="6" w:space="0"/>
            </w:tcBorders>
            <w:tcMar>
              <w:top w:w="0" w:type="dxa"/>
              <w:left w:w="45" w:type="dxa"/>
              <w:bottom w:w="0" w:type="dxa"/>
              <w:right w:w="45" w:type="dxa"/>
            </w:tcMar>
            <w:vAlign w:val="center"/>
          </w:tcPr>
          <w:p w14:paraId="6D9E66DF">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8</w:t>
            </w:r>
          </w:p>
        </w:tc>
        <w:tc>
          <w:tcPr>
            <w:tcW w:w="1335" w:type="dxa"/>
            <w:tcBorders>
              <w:top w:val="nil"/>
              <w:left w:val="nil"/>
              <w:bottom w:val="single" w:color="auto" w:sz="6" w:space="0"/>
              <w:right w:val="single" w:color="auto" w:sz="6" w:space="0"/>
            </w:tcBorders>
            <w:tcMar>
              <w:top w:w="0" w:type="dxa"/>
              <w:left w:w="45" w:type="dxa"/>
              <w:bottom w:w="0" w:type="dxa"/>
              <w:right w:w="45" w:type="dxa"/>
            </w:tcMar>
            <w:vAlign w:val="center"/>
          </w:tcPr>
          <w:p w14:paraId="1529C32B">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乡村建设规划许可村民委员会书面意见</w:t>
            </w:r>
          </w:p>
        </w:tc>
        <w:tc>
          <w:tcPr>
            <w:tcW w:w="1155" w:type="dxa"/>
            <w:tcBorders>
              <w:top w:val="nil"/>
              <w:left w:val="nil"/>
              <w:bottom w:val="single" w:color="auto" w:sz="6" w:space="0"/>
              <w:right w:val="single" w:color="auto" w:sz="6" w:space="0"/>
            </w:tcBorders>
            <w:tcMar>
              <w:top w:w="0" w:type="dxa"/>
              <w:left w:w="45" w:type="dxa"/>
              <w:bottom w:w="0" w:type="dxa"/>
              <w:right w:w="45" w:type="dxa"/>
            </w:tcMar>
            <w:vAlign w:val="center"/>
          </w:tcPr>
          <w:p w14:paraId="468D17E1">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城乡规划主管部门、乡（镇）政府、街道办事处</w:t>
            </w:r>
          </w:p>
        </w:tc>
        <w:tc>
          <w:tcPr>
            <w:tcW w:w="1965" w:type="dxa"/>
            <w:tcBorders>
              <w:top w:val="nil"/>
              <w:left w:val="nil"/>
              <w:bottom w:val="single" w:color="auto" w:sz="6" w:space="0"/>
              <w:right w:val="single" w:color="auto" w:sz="6" w:space="0"/>
            </w:tcBorders>
            <w:tcMar>
              <w:top w:w="0" w:type="dxa"/>
              <w:left w:w="45" w:type="dxa"/>
              <w:bottom w:w="0" w:type="dxa"/>
              <w:right w:w="45" w:type="dxa"/>
            </w:tcMar>
            <w:vAlign w:val="center"/>
          </w:tcPr>
          <w:p w14:paraId="50501FD6">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证明申请人为本集体经济组织成员、同意申请人在本集体经济组织用地范围申请住宅建设。</w:t>
            </w:r>
          </w:p>
        </w:tc>
        <w:tc>
          <w:tcPr>
            <w:tcW w:w="2550" w:type="dxa"/>
            <w:tcBorders>
              <w:top w:val="nil"/>
              <w:left w:val="nil"/>
              <w:bottom w:val="single" w:color="auto" w:sz="6" w:space="0"/>
              <w:right w:val="single" w:color="auto" w:sz="6" w:space="0"/>
            </w:tcBorders>
            <w:tcMar>
              <w:top w:w="0" w:type="dxa"/>
              <w:left w:w="45" w:type="dxa"/>
              <w:bottom w:w="0" w:type="dxa"/>
              <w:right w:w="45" w:type="dxa"/>
            </w:tcMar>
            <w:vAlign w:val="center"/>
          </w:tcPr>
          <w:p w14:paraId="778A4785">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1</w:t>
            </w:r>
            <w:r>
              <w:rPr>
                <w:rFonts w:hint="eastAsia" w:ascii="方正仿宋_GBK" w:hAnsi="宋体" w:eastAsia="方正仿宋_GBK" w:cs="宋体"/>
                <w:kern w:val="0"/>
                <w:sz w:val="32"/>
                <w:szCs w:val="32"/>
              </w:rPr>
              <w:t>．《重庆市城乡规划条例》第五十八条、五十九条。</w:t>
            </w:r>
          </w:p>
          <w:p w14:paraId="0D815E5E">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2</w:t>
            </w:r>
            <w:r>
              <w:rPr>
                <w:rFonts w:hint="eastAsia" w:ascii="方正仿宋_GBK" w:hAnsi="宋体" w:eastAsia="方正仿宋_GBK" w:cs="宋体"/>
                <w:kern w:val="0"/>
                <w:sz w:val="32"/>
                <w:szCs w:val="32"/>
              </w:rPr>
              <w:t>．《重庆市农村村民住宅规划建设管理暂行办法》第七条。</w:t>
            </w:r>
          </w:p>
        </w:tc>
        <w:tc>
          <w:tcPr>
            <w:tcW w:w="1560" w:type="dxa"/>
            <w:tcBorders>
              <w:top w:val="nil"/>
              <w:left w:val="nil"/>
              <w:bottom w:val="single" w:color="auto" w:sz="6" w:space="0"/>
              <w:right w:val="single" w:color="auto" w:sz="6" w:space="0"/>
            </w:tcBorders>
            <w:tcMar>
              <w:top w:w="0" w:type="dxa"/>
              <w:left w:w="45" w:type="dxa"/>
              <w:bottom w:w="0" w:type="dxa"/>
              <w:right w:w="45" w:type="dxa"/>
            </w:tcMar>
            <w:vAlign w:val="center"/>
          </w:tcPr>
          <w:p w14:paraId="607C5593">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村（居）民委员会签署意见。</w:t>
            </w:r>
          </w:p>
        </w:tc>
      </w:tr>
      <w:tr w14:paraId="432DCEFE">
        <w:trPr>
          <w:trHeight w:val="720" w:hRule="atLeast"/>
        </w:trPr>
        <w:tc>
          <w:tcPr>
            <w:tcW w:w="330" w:type="dxa"/>
            <w:tcBorders>
              <w:top w:val="nil"/>
              <w:left w:val="single" w:color="auto" w:sz="6" w:space="0"/>
              <w:bottom w:val="single" w:color="auto" w:sz="6" w:space="0"/>
              <w:right w:val="single" w:color="auto" w:sz="6" w:space="0"/>
            </w:tcBorders>
            <w:tcMar>
              <w:top w:w="0" w:type="dxa"/>
              <w:left w:w="45" w:type="dxa"/>
              <w:bottom w:w="0" w:type="dxa"/>
              <w:right w:w="45" w:type="dxa"/>
            </w:tcMar>
            <w:vAlign w:val="center"/>
          </w:tcPr>
          <w:p w14:paraId="01C765E4">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9</w:t>
            </w:r>
          </w:p>
        </w:tc>
        <w:tc>
          <w:tcPr>
            <w:tcW w:w="1335" w:type="dxa"/>
            <w:tcBorders>
              <w:top w:val="nil"/>
              <w:left w:val="nil"/>
              <w:bottom w:val="single" w:color="auto" w:sz="6" w:space="0"/>
              <w:right w:val="single" w:color="auto" w:sz="6" w:space="0"/>
            </w:tcBorders>
            <w:tcMar>
              <w:top w:w="0" w:type="dxa"/>
              <w:left w:w="45" w:type="dxa"/>
              <w:bottom w:w="0" w:type="dxa"/>
              <w:right w:w="45" w:type="dxa"/>
            </w:tcMar>
            <w:vAlign w:val="center"/>
          </w:tcPr>
          <w:p w14:paraId="7F69AE56">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就业创业登记申请人信息证明</w:t>
            </w:r>
          </w:p>
        </w:tc>
        <w:tc>
          <w:tcPr>
            <w:tcW w:w="1155" w:type="dxa"/>
            <w:tcBorders>
              <w:top w:val="nil"/>
              <w:left w:val="nil"/>
              <w:bottom w:val="single" w:color="auto" w:sz="6" w:space="0"/>
              <w:right w:val="single" w:color="auto" w:sz="6" w:space="0"/>
            </w:tcBorders>
            <w:tcMar>
              <w:top w:w="0" w:type="dxa"/>
              <w:left w:w="45" w:type="dxa"/>
              <w:bottom w:w="0" w:type="dxa"/>
              <w:right w:w="45" w:type="dxa"/>
            </w:tcMar>
            <w:vAlign w:val="center"/>
          </w:tcPr>
          <w:p w14:paraId="3CB08991">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人力社保部门</w:t>
            </w:r>
          </w:p>
        </w:tc>
        <w:tc>
          <w:tcPr>
            <w:tcW w:w="1965" w:type="dxa"/>
            <w:tcBorders>
              <w:top w:val="nil"/>
              <w:left w:val="nil"/>
              <w:bottom w:val="single" w:color="auto" w:sz="6" w:space="0"/>
              <w:right w:val="single" w:color="auto" w:sz="6" w:space="0"/>
            </w:tcBorders>
            <w:tcMar>
              <w:top w:w="0" w:type="dxa"/>
              <w:left w:w="45" w:type="dxa"/>
              <w:bottom w:w="0" w:type="dxa"/>
              <w:right w:w="45" w:type="dxa"/>
            </w:tcMar>
            <w:vAlign w:val="center"/>
          </w:tcPr>
          <w:p w14:paraId="7D625A03">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记载就业和失业状况，申请就业援助，办理就业创业证。</w:t>
            </w:r>
          </w:p>
        </w:tc>
        <w:tc>
          <w:tcPr>
            <w:tcW w:w="2550" w:type="dxa"/>
            <w:tcBorders>
              <w:top w:val="nil"/>
              <w:left w:val="nil"/>
              <w:bottom w:val="single" w:color="auto" w:sz="6" w:space="0"/>
              <w:right w:val="single" w:color="auto" w:sz="6" w:space="0"/>
            </w:tcBorders>
            <w:tcMar>
              <w:top w:w="0" w:type="dxa"/>
              <w:left w:w="45" w:type="dxa"/>
              <w:bottom w:w="0" w:type="dxa"/>
              <w:right w:w="45" w:type="dxa"/>
            </w:tcMar>
            <w:vAlign w:val="center"/>
          </w:tcPr>
          <w:p w14:paraId="09FB1C62">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1</w:t>
            </w:r>
            <w:r>
              <w:rPr>
                <w:rFonts w:hint="eastAsia" w:ascii="方正仿宋_GBK" w:hAnsi="宋体" w:eastAsia="方正仿宋_GBK" w:cs="宋体"/>
                <w:kern w:val="0"/>
                <w:sz w:val="32"/>
                <w:szCs w:val="32"/>
              </w:rPr>
              <w:t>．《就业服务与就业管理规定》第四十一条、第六十二条、第六十三条。</w:t>
            </w:r>
          </w:p>
          <w:p w14:paraId="3552E1AE">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2</w:t>
            </w:r>
            <w:r>
              <w:rPr>
                <w:rFonts w:hint="eastAsia" w:ascii="方正仿宋_GBK" w:hAnsi="宋体" w:eastAsia="方正仿宋_GBK" w:cs="宋体"/>
                <w:kern w:val="0"/>
                <w:sz w:val="32"/>
                <w:szCs w:val="32"/>
              </w:rPr>
              <w:t>．《人力资源社会保障部关于进一步完善就业失业登记管理办法的通知》第四条。</w:t>
            </w:r>
          </w:p>
        </w:tc>
        <w:tc>
          <w:tcPr>
            <w:tcW w:w="1560" w:type="dxa"/>
            <w:tcBorders>
              <w:top w:val="nil"/>
              <w:left w:val="nil"/>
              <w:bottom w:val="single" w:color="auto" w:sz="6" w:space="0"/>
              <w:right w:val="single" w:color="auto" w:sz="6" w:space="0"/>
            </w:tcBorders>
            <w:tcMar>
              <w:top w:w="0" w:type="dxa"/>
              <w:left w:w="45" w:type="dxa"/>
              <w:bottom w:w="0" w:type="dxa"/>
              <w:right w:w="45" w:type="dxa"/>
            </w:tcMar>
            <w:vAlign w:val="center"/>
          </w:tcPr>
          <w:p w14:paraId="63F5C444">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村（社区）公共就业服务机构调查核实或提供证明。</w:t>
            </w:r>
          </w:p>
        </w:tc>
      </w:tr>
      <w:tr w14:paraId="64517780">
        <w:trPr>
          <w:trHeight w:val="750" w:hRule="atLeast"/>
        </w:trPr>
        <w:tc>
          <w:tcPr>
            <w:tcW w:w="330" w:type="dxa"/>
            <w:tcBorders>
              <w:top w:val="nil"/>
              <w:left w:val="single" w:color="auto" w:sz="6" w:space="0"/>
              <w:bottom w:val="single" w:color="auto" w:sz="6" w:space="0"/>
              <w:right w:val="single" w:color="auto" w:sz="6" w:space="0"/>
            </w:tcBorders>
            <w:tcMar>
              <w:top w:w="0" w:type="dxa"/>
              <w:left w:w="45" w:type="dxa"/>
              <w:bottom w:w="0" w:type="dxa"/>
              <w:right w:w="45" w:type="dxa"/>
            </w:tcMar>
            <w:vAlign w:val="center"/>
          </w:tcPr>
          <w:p w14:paraId="74CD99A8">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10</w:t>
            </w:r>
          </w:p>
        </w:tc>
        <w:tc>
          <w:tcPr>
            <w:tcW w:w="1335" w:type="dxa"/>
            <w:tcBorders>
              <w:top w:val="nil"/>
              <w:left w:val="nil"/>
              <w:bottom w:val="single" w:color="auto" w:sz="6" w:space="0"/>
              <w:right w:val="single" w:color="auto" w:sz="6" w:space="0"/>
            </w:tcBorders>
            <w:tcMar>
              <w:top w:w="0" w:type="dxa"/>
              <w:left w:w="45" w:type="dxa"/>
              <w:bottom w:w="0" w:type="dxa"/>
              <w:right w:w="45" w:type="dxa"/>
            </w:tcMar>
            <w:vAlign w:val="center"/>
          </w:tcPr>
          <w:p w14:paraId="1473AF33">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政治考核证明</w:t>
            </w:r>
          </w:p>
        </w:tc>
        <w:tc>
          <w:tcPr>
            <w:tcW w:w="1155" w:type="dxa"/>
            <w:tcBorders>
              <w:top w:val="nil"/>
              <w:left w:val="nil"/>
              <w:bottom w:val="single" w:color="auto" w:sz="6" w:space="0"/>
              <w:right w:val="single" w:color="auto" w:sz="6" w:space="0"/>
            </w:tcBorders>
            <w:tcMar>
              <w:top w:w="0" w:type="dxa"/>
              <w:left w:w="45" w:type="dxa"/>
              <w:bottom w:w="0" w:type="dxa"/>
              <w:right w:w="45" w:type="dxa"/>
            </w:tcMar>
            <w:vAlign w:val="center"/>
          </w:tcPr>
          <w:p w14:paraId="14C56B83">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征兵办公室</w:t>
            </w:r>
          </w:p>
        </w:tc>
        <w:tc>
          <w:tcPr>
            <w:tcW w:w="1965" w:type="dxa"/>
            <w:tcBorders>
              <w:top w:val="nil"/>
              <w:left w:val="nil"/>
              <w:bottom w:val="single" w:color="auto" w:sz="6" w:space="0"/>
              <w:right w:val="single" w:color="auto" w:sz="6" w:space="0"/>
            </w:tcBorders>
            <w:tcMar>
              <w:top w:w="0" w:type="dxa"/>
              <w:left w:w="45" w:type="dxa"/>
              <w:bottom w:w="0" w:type="dxa"/>
              <w:right w:w="45" w:type="dxa"/>
            </w:tcMar>
            <w:vAlign w:val="center"/>
          </w:tcPr>
          <w:p w14:paraId="388A3734">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对体格检查合格的应征公民进行政治审查。</w:t>
            </w:r>
          </w:p>
        </w:tc>
        <w:tc>
          <w:tcPr>
            <w:tcW w:w="2550" w:type="dxa"/>
            <w:tcBorders>
              <w:top w:val="nil"/>
              <w:left w:val="nil"/>
              <w:bottom w:val="single" w:color="auto" w:sz="6" w:space="0"/>
              <w:right w:val="single" w:color="auto" w:sz="6" w:space="0"/>
            </w:tcBorders>
            <w:tcMar>
              <w:top w:w="0" w:type="dxa"/>
              <w:left w:w="45" w:type="dxa"/>
              <w:bottom w:w="0" w:type="dxa"/>
              <w:right w:w="45" w:type="dxa"/>
            </w:tcMar>
            <w:vAlign w:val="center"/>
          </w:tcPr>
          <w:p w14:paraId="5E44966A">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1</w:t>
            </w:r>
            <w:r>
              <w:rPr>
                <w:rFonts w:hint="eastAsia" w:ascii="方正仿宋_GBK" w:hAnsi="宋体" w:eastAsia="方正仿宋_GBK" w:cs="宋体"/>
                <w:kern w:val="0"/>
                <w:sz w:val="32"/>
                <w:szCs w:val="32"/>
              </w:rPr>
              <w:t>．《征兵工作条例》第二十一条。</w:t>
            </w:r>
          </w:p>
          <w:p w14:paraId="76F52291">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2</w:t>
            </w:r>
            <w:r>
              <w:rPr>
                <w:rFonts w:hint="eastAsia" w:ascii="方正仿宋_GBK" w:hAnsi="宋体" w:eastAsia="方正仿宋_GBK" w:cs="宋体"/>
                <w:kern w:val="0"/>
                <w:sz w:val="32"/>
                <w:szCs w:val="32"/>
              </w:rPr>
              <w:t>．《征兵政治考核工作规定》第二十条。</w:t>
            </w:r>
          </w:p>
        </w:tc>
        <w:tc>
          <w:tcPr>
            <w:tcW w:w="1560" w:type="dxa"/>
            <w:tcBorders>
              <w:top w:val="nil"/>
              <w:left w:val="nil"/>
              <w:bottom w:val="single" w:color="auto" w:sz="6" w:space="0"/>
              <w:right w:val="single" w:color="auto" w:sz="6" w:space="0"/>
            </w:tcBorders>
            <w:tcMar>
              <w:top w:w="0" w:type="dxa"/>
              <w:left w:w="45" w:type="dxa"/>
              <w:bottom w:w="0" w:type="dxa"/>
              <w:right w:w="45" w:type="dxa"/>
            </w:tcMar>
            <w:vAlign w:val="center"/>
          </w:tcPr>
          <w:p w14:paraId="1C05EBFB">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村（居）民委员会调查走访人员签署意见。</w:t>
            </w:r>
          </w:p>
        </w:tc>
      </w:tr>
    </w:tbl>
    <w:p w14:paraId="59E271BA">
      <w:pPr>
        <w:widowControl/>
        <w:spacing w:line="580" w:lineRule="exact"/>
        <w:jc w:val="left"/>
        <w:rPr>
          <w:rFonts w:ascii="方正仿宋_GBK" w:hAnsi="宋体" w:eastAsia="方正仿宋_GBK" w:cs="宋体"/>
          <w:kern w:val="0"/>
          <w:sz w:val="32"/>
          <w:szCs w:val="32"/>
        </w:rPr>
      </w:pPr>
    </w:p>
    <w:p w14:paraId="38C7B99A">
      <w:pPr>
        <w:widowControl/>
        <w:spacing w:line="580" w:lineRule="exact"/>
        <w:jc w:val="left"/>
        <w:rPr>
          <w:rFonts w:ascii="方正仿宋_GBK" w:hAnsi="宋体" w:eastAsia="方正仿宋_GBK" w:cs="宋体"/>
          <w:kern w:val="0"/>
          <w:sz w:val="32"/>
          <w:szCs w:val="32"/>
        </w:rPr>
      </w:pPr>
    </w:p>
    <w:p w14:paraId="755EEEC5">
      <w:pPr>
        <w:widowControl/>
        <w:spacing w:line="580" w:lineRule="exact"/>
        <w:jc w:val="left"/>
        <w:rPr>
          <w:rFonts w:hint="eastAsia" w:ascii="方正仿宋_GBK" w:hAnsi="宋体" w:eastAsia="方正仿宋_GBK" w:cs="宋体"/>
          <w:kern w:val="0"/>
          <w:sz w:val="32"/>
          <w:szCs w:val="32"/>
        </w:rPr>
      </w:pPr>
    </w:p>
    <w:p w14:paraId="4CB24471">
      <w:pPr>
        <w:widowControl/>
        <w:spacing w:line="580" w:lineRule="exact"/>
        <w:jc w:val="left"/>
        <w:rPr>
          <w:rFonts w:hint="eastAsia" w:ascii="方正黑体_GBK" w:hAnsi="黑体" w:eastAsia="方正黑体_GBK" w:cs="宋体"/>
          <w:color w:val="000000"/>
          <w:kern w:val="0"/>
          <w:sz w:val="32"/>
          <w:szCs w:val="32"/>
        </w:rPr>
      </w:pPr>
      <w:r>
        <w:rPr>
          <w:rFonts w:hint="eastAsia" w:ascii="方正黑体_GBK" w:hAnsi="黑体" w:eastAsia="方正黑体_GBK" w:cs="宋体"/>
          <w:color w:val="000000"/>
          <w:kern w:val="0"/>
          <w:sz w:val="32"/>
          <w:szCs w:val="32"/>
        </w:rPr>
        <w:t>附件2</w:t>
      </w:r>
    </w:p>
    <w:p w14:paraId="01F72255">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 </w:t>
      </w:r>
    </w:p>
    <w:p w14:paraId="6843810A">
      <w:pPr>
        <w:widowControl/>
        <w:spacing w:line="580" w:lineRule="exact"/>
        <w:jc w:val="center"/>
        <w:rPr>
          <w:rFonts w:hint="eastAsia" w:ascii="方正小标宋_GBK" w:hAnsi="宋体" w:eastAsia="方正小标宋_GBK" w:cs="宋体"/>
          <w:kern w:val="0"/>
          <w:sz w:val="44"/>
          <w:szCs w:val="44"/>
        </w:rPr>
      </w:pPr>
      <w:r>
        <w:rPr>
          <w:rFonts w:hint="eastAsia" w:ascii="方正小标宋_GBK" w:hAnsi="黑体" w:eastAsia="方正小标宋_GBK" w:cs="宋体"/>
          <w:color w:val="000000"/>
          <w:kern w:val="0"/>
          <w:sz w:val="44"/>
          <w:szCs w:val="44"/>
        </w:rPr>
        <w:t>重庆市村（社区）证明事项取消清单</w:t>
      </w:r>
    </w:p>
    <w:p w14:paraId="6A4EEE21">
      <w:pPr>
        <w:widowControl/>
        <w:spacing w:line="580" w:lineRule="exact"/>
        <w:jc w:val="center"/>
        <w:rPr>
          <w:rFonts w:hint="eastAsia" w:ascii="方正小标宋_GBK" w:hAnsi="宋体" w:eastAsia="方正小标宋_GBK" w:cs="宋体"/>
          <w:kern w:val="0"/>
          <w:sz w:val="44"/>
          <w:szCs w:val="44"/>
        </w:rPr>
      </w:pPr>
      <w:r>
        <w:rPr>
          <w:rFonts w:hint="eastAsia" w:ascii="方正小标宋_GBK" w:hAnsi="宋体" w:eastAsia="方正小标宋_GBK" w:cs="宋体"/>
          <w:color w:val="000000"/>
          <w:kern w:val="0"/>
          <w:sz w:val="44"/>
          <w:szCs w:val="44"/>
        </w:rPr>
        <w:t>（共</w:t>
      </w:r>
      <w:r>
        <w:rPr>
          <w:rFonts w:hint="eastAsia" w:ascii="方正小标宋_GBK" w:hAnsi="宋体" w:eastAsia="方正小标宋_GBK" w:cs="宋体"/>
          <w:kern w:val="0"/>
          <w:sz w:val="44"/>
          <w:szCs w:val="44"/>
        </w:rPr>
        <w:t>35</w:t>
      </w:r>
      <w:r>
        <w:rPr>
          <w:rFonts w:hint="eastAsia" w:ascii="方正小标宋_GBK" w:hAnsi="宋体" w:eastAsia="方正小标宋_GBK" w:cs="宋体"/>
          <w:color w:val="000000"/>
          <w:kern w:val="0"/>
          <w:sz w:val="44"/>
          <w:szCs w:val="44"/>
        </w:rPr>
        <w:t>项）</w:t>
      </w:r>
    </w:p>
    <w:p w14:paraId="1DA1AD87">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 </w:t>
      </w:r>
    </w:p>
    <w:tbl>
      <w:tblPr>
        <w:tblStyle w:val="8"/>
        <w:tblW w:w="0" w:type="auto"/>
        <w:tblInd w:w="0" w:type="dxa"/>
        <w:tblLayout w:type="autofit"/>
        <w:tblCellMar>
          <w:top w:w="75" w:type="dxa"/>
          <w:left w:w="150" w:type="dxa"/>
          <w:bottom w:w="75" w:type="dxa"/>
          <w:right w:w="150" w:type="dxa"/>
        </w:tblCellMar>
      </w:tblPr>
      <w:tblGrid>
        <w:gridCol w:w="394"/>
        <w:gridCol w:w="1741"/>
        <w:gridCol w:w="1913"/>
        <w:gridCol w:w="2414"/>
        <w:gridCol w:w="2443"/>
      </w:tblGrid>
      <w:tr w14:paraId="7940AD9E">
        <w:trPr>
          <w:trHeight w:val="420" w:hRule="atLeast"/>
          <w:tblHeader/>
        </w:trPr>
        <w:tc>
          <w:tcPr>
            <w:tcW w:w="315" w:type="dxa"/>
            <w:tcBorders>
              <w:top w:val="single" w:color="auto" w:sz="6" w:space="0"/>
              <w:left w:val="single" w:color="auto" w:sz="6" w:space="0"/>
              <w:bottom w:val="single" w:color="auto" w:sz="6" w:space="0"/>
              <w:right w:val="single" w:color="auto" w:sz="6" w:space="0"/>
            </w:tcBorders>
            <w:tcMar>
              <w:top w:w="0" w:type="dxa"/>
              <w:left w:w="30" w:type="dxa"/>
              <w:bottom w:w="0" w:type="dxa"/>
              <w:right w:w="30" w:type="dxa"/>
            </w:tcMar>
            <w:vAlign w:val="center"/>
          </w:tcPr>
          <w:p w14:paraId="37843459">
            <w:pPr>
              <w:widowControl/>
              <w:spacing w:line="580" w:lineRule="exact"/>
              <w:jc w:val="center"/>
              <w:rPr>
                <w:rFonts w:hint="eastAsia" w:ascii="方正仿宋_GBK" w:hAnsi="宋体" w:eastAsia="方正仿宋_GBK" w:cs="宋体"/>
                <w:b/>
                <w:kern w:val="0"/>
                <w:sz w:val="32"/>
                <w:szCs w:val="32"/>
              </w:rPr>
            </w:pPr>
            <w:r>
              <w:rPr>
                <w:rFonts w:hint="eastAsia" w:ascii="方正仿宋_GBK" w:hAnsi="黑体" w:eastAsia="方正仿宋_GBK" w:cs="宋体"/>
                <w:b/>
                <w:color w:val="000000"/>
                <w:kern w:val="0"/>
                <w:sz w:val="32"/>
                <w:szCs w:val="32"/>
              </w:rPr>
              <w:t>序号</w:t>
            </w:r>
          </w:p>
        </w:tc>
        <w:tc>
          <w:tcPr>
            <w:tcW w:w="1755" w:type="dxa"/>
            <w:tcBorders>
              <w:top w:val="single" w:color="auto" w:sz="6" w:space="0"/>
              <w:left w:val="nil"/>
              <w:bottom w:val="single" w:color="auto" w:sz="6" w:space="0"/>
              <w:right w:val="single" w:color="auto" w:sz="6" w:space="0"/>
            </w:tcBorders>
            <w:tcMar>
              <w:top w:w="0" w:type="dxa"/>
              <w:left w:w="30" w:type="dxa"/>
              <w:bottom w:w="0" w:type="dxa"/>
              <w:right w:w="30" w:type="dxa"/>
            </w:tcMar>
            <w:vAlign w:val="center"/>
          </w:tcPr>
          <w:p w14:paraId="2A3F2B50">
            <w:pPr>
              <w:widowControl/>
              <w:spacing w:line="580" w:lineRule="exact"/>
              <w:jc w:val="center"/>
              <w:rPr>
                <w:rFonts w:hint="eastAsia" w:ascii="方正仿宋_GBK" w:hAnsi="宋体" w:eastAsia="方正仿宋_GBK" w:cs="宋体"/>
                <w:b/>
                <w:kern w:val="0"/>
                <w:sz w:val="32"/>
                <w:szCs w:val="32"/>
              </w:rPr>
            </w:pPr>
            <w:r>
              <w:rPr>
                <w:rFonts w:hint="eastAsia" w:ascii="方正仿宋_GBK" w:hAnsi="黑体" w:eastAsia="方正仿宋_GBK" w:cs="宋体"/>
                <w:b/>
                <w:color w:val="000000"/>
                <w:kern w:val="0"/>
                <w:sz w:val="32"/>
                <w:szCs w:val="32"/>
              </w:rPr>
              <w:t>事项名称</w:t>
            </w:r>
          </w:p>
        </w:tc>
        <w:tc>
          <w:tcPr>
            <w:tcW w:w="1935" w:type="dxa"/>
            <w:tcBorders>
              <w:top w:val="single" w:color="auto" w:sz="6" w:space="0"/>
              <w:left w:val="nil"/>
              <w:bottom w:val="single" w:color="auto" w:sz="6" w:space="0"/>
              <w:right w:val="single" w:color="auto" w:sz="6" w:space="0"/>
            </w:tcBorders>
            <w:tcMar>
              <w:top w:w="0" w:type="dxa"/>
              <w:left w:w="30" w:type="dxa"/>
              <w:bottom w:w="0" w:type="dxa"/>
              <w:right w:w="30" w:type="dxa"/>
            </w:tcMar>
            <w:vAlign w:val="center"/>
          </w:tcPr>
          <w:p w14:paraId="39D35773">
            <w:pPr>
              <w:widowControl/>
              <w:spacing w:line="580" w:lineRule="exact"/>
              <w:jc w:val="center"/>
              <w:rPr>
                <w:rFonts w:hint="eastAsia" w:ascii="方正仿宋_GBK" w:hAnsi="宋体" w:eastAsia="方正仿宋_GBK" w:cs="宋体"/>
                <w:b/>
                <w:kern w:val="0"/>
                <w:sz w:val="32"/>
                <w:szCs w:val="32"/>
              </w:rPr>
            </w:pPr>
            <w:r>
              <w:rPr>
                <w:rFonts w:hint="eastAsia" w:ascii="方正仿宋_GBK" w:hAnsi="黑体" w:eastAsia="方正仿宋_GBK" w:cs="宋体"/>
                <w:b/>
                <w:color w:val="000000"/>
                <w:kern w:val="0"/>
                <w:sz w:val="32"/>
                <w:szCs w:val="32"/>
              </w:rPr>
              <w:t>要求提供</w:t>
            </w:r>
          </w:p>
          <w:p w14:paraId="463AB34B">
            <w:pPr>
              <w:widowControl/>
              <w:spacing w:line="580" w:lineRule="exact"/>
              <w:jc w:val="center"/>
              <w:rPr>
                <w:rFonts w:hint="eastAsia" w:ascii="方正仿宋_GBK" w:hAnsi="宋体" w:eastAsia="方正仿宋_GBK" w:cs="宋体"/>
                <w:b/>
                <w:kern w:val="0"/>
                <w:sz w:val="32"/>
                <w:szCs w:val="32"/>
              </w:rPr>
            </w:pPr>
            <w:r>
              <w:rPr>
                <w:rFonts w:hint="eastAsia" w:ascii="方正仿宋_GBK" w:hAnsi="黑体" w:eastAsia="方正仿宋_GBK" w:cs="宋体"/>
                <w:b/>
                <w:color w:val="000000"/>
                <w:kern w:val="0"/>
                <w:sz w:val="32"/>
                <w:szCs w:val="32"/>
              </w:rPr>
              <w:t>证明单位</w:t>
            </w:r>
          </w:p>
        </w:tc>
        <w:tc>
          <w:tcPr>
            <w:tcW w:w="2445" w:type="dxa"/>
            <w:tcBorders>
              <w:top w:val="single" w:color="auto" w:sz="6" w:space="0"/>
              <w:left w:val="nil"/>
              <w:bottom w:val="single" w:color="auto" w:sz="6" w:space="0"/>
              <w:right w:val="single" w:color="auto" w:sz="6" w:space="0"/>
            </w:tcBorders>
            <w:tcMar>
              <w:top w:w="0" w:type="dxa"/>
              <w:left w:w="30" w:type="dxa"/>
              <w:bottom w:w="0" w:type="dxa"/>
              <w:right w:w="30" w:type="dxa"/>
            </w:tcMar>
            <w:vAlign w:val="center"/>
          </w:tcPr>
          <w:p w14:paraId="4912666D">
            <w:pPr>
              <w:widowControl/>
              <w:spacing w:line="580" w:lineRule="exact"/>
              <w:jc w:val="center"/>
              <w:rPr>
                <w:rFonts w:hint="eastAsia" w:ascii="方正仿宋_GBK" w:hAnsi="宋体" w:eastAsia="方正仿宋_GBK" w:cs="宋体"/>
                <w:b/>
                <w:kern w:val="0"/>
                <w:sz w:val="32"/>
                <w:szCs w:val="32"/>
              </w:rPr>
            </w:pPr>
            <w:r>
              <w:rPr>
                <w:rFonts w:hint="eastAsia" w:ascii="方正仿宋_GBK" w:hAnsi="黑体" w:eastAsia="方正仿宋_GBK" w:cs="宋体"/>
                <w:b/>
                <w:color w:val="000000"/>
                <w:kern w:val="0"/>
                <w:sz w:val="32"/>
                <w:szCs w:val="32"/>
              </w:rPr>
              <w:t>证明用途</w:t>
            </w:r>
          </w:p>
        </w:tc>
        <w:tc>
          <w:tcPr>
            <w:tcW w:w="2475" w:type="dxa"/>
            <w:tcBorders>
              <w:top w:val="single" w:color="auto" w:sz="6" w:space="0"/>
              <w:left w:val="nil"/>
              <w:bottom w:val="single" w:color="auto" w:sz="6" w:space="0"/>
              <w:right w:val="single" w:color="auto" w:sz="6" w:space="0"/>
            </w:tcBorders>
            <w:tcMar>
              <w:top w:w="0" w:type="dxa"/>
              <w:left w:w="30" w:type="dxa"/>
              <w:bottom w:w="0" w:type="dxa"/>
              <w:right w:w="30" w:type="dxa"/>
            </w:tcMar>
            <w:vAlign w:val="center"/>
          </w:tcPr>
          <w:p w14:paraId="5C3BBE12">
            <w:pPr>
              <w:widowControl/>
              <w:spacing w:line="580" w:lineRule="exact"/>
              <w:jc w:val="center"/>
              <w:rPr>
                <w:rFonts w:hint="eastAsia" w:ascii="方正仿宋_GBK" w:hAnsi="宋体" w:eastAsia="方正仿宋_GBK" w:cs="宋体"/>
                <w:b/>
                <w:kern w:val="0"/>
                <w:sz w:val="32"/>
                <w:szCs w:val="32"/>
              </w:rPr>
            </w:pPr>
            <w:r>
              <w:rPr>
                <w:rFonts w:hint="eastAsia" w:ascii="方正仿宋_GBK" w:hAnsi="黑体" w:eastAsia="方正仿宋_GBK" w:cs="宋体"/>
                <w:b/>
                <w:color w:val="000000"/>
                <w:kern w:val="0"/>
                <w:sz w:val="32"/>
                <w:szCs w:val="32"/>
              </w:rPr>
              <w:t>取消理由</w:t>
            </w:r>
          </w:p>
        </w:tc>
      </w:tr>
      <w:tr w14:paraId="7AC57484">
        <w:trPr>
          <w:trHeight w:val="42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38D1246F">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1</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2F10B356">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结（离）婚证遗失补办证明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67EDDA7B">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民政部门</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00D48B6B">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证实结婚证、离婚证证件遗失补领结婚证。</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0C8A2125">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可以通过申请人书面承诺、部门间信息共享、网络核验等方式办理。</w:t>
            </w:r>
          </w:p>
        </w:tc>
      </w:tr>
      <w:tr w14:paraId="249DD074">
        <w:trPr>
          <w:trHeight w:val="42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4FB715D4">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2</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187AC8B4">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灵活就业或未就业证明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59DF5F65">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人力社保部门</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0B14FDDA">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核实劳动者就业和失业情况的真实性。</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359AF984">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可通过申请人书面承诺、部门间信息共享、网络核验等方式办理。</w:t>
            </w:r>
          </w:p>
        </w:tc>
      </w:tr>
      <w:tr w14:paraId="0B02851B">
        <w:trPr>
          <w:trHeight w:val="42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0E2ECCE9">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3</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1222F5CA">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社会养老保险人员丧葬补助继承人关系证明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3F22BA30">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人力社保部门</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495F11A9">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社会养老保险人员与继承人之间的关系。</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3E423716">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无法律法规依据。</w:t>
            </w:r>
          </w:p>
        </w:tc>
      </w:tr>
      <w:tr w14:paraId="5DA25408">
        <w:trPr>
          <w:trHeight w:val="42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1B1E050D">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4</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125EC9B7">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社区服刑人员居住地证明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2E313E06">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司法行政部门</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68F7B785">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核实社区服刑人员实际居住地。</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7DDDFD10">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可以通过个人现有证照证明。</w:t>
            </w:r>
          </w:p>
        </w:tc>
      </w:tr>
      <w:tr w14:paraId="776332E8">
        <w:trPr>
          <w:trHeight w:val="42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6841E018">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5</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6FDCC38E">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医疗保健机构外出生婴儿出生证明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1F39492B">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卫生计生部门</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0B379669">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证明医疗保健机构外出生婴儿基本信息。</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0233E813">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无法律法规依据。</w:t>
            </w:r>
          </w:p>
        </w:tc>
      </w:tr>
      <w:tr w14:paraId="46C42D0C">
        <w:trPr>
          <w:trHeight w:val="42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72123B07">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6</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18C829D6">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廉租房申请人信息核实证明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7542E49F">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国土房管部门</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0E498F66">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核验申请人收入、住房情况、家庭成员户籍。</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1453B707">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不属于村（社区）职责范围、无法查证事项。</w:t>
            </w:r>
          </w:p>
        </w:tc>
      </w:tr>
      <w:tr w14:paraId="1E97EB14">
        <w:trPr>
          <w:trHeight w:val="42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61B5E404">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7</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6B9D885F">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公租房申请人就业和收入证明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06EED993">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国土房管部门</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00A8915E">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核验申请人就业和收入等情况。</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37C77434">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不属于村（社区）职责范围、无法查证事项。</w:t>
            </w:r>
          </w:p>
        </w:tc>
      </w:tr>
      <w:tr w14:paraId="46EE4589">
        <w:trPr>
          <w:trHeight w:val="42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60CA9F05">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8</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6CFBDAFF">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经济适用房申请人信息证明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6B3F94F6">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国土房管部门</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3E0C61B2">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核验申请人住房等基本信息。</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265FCC1B">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不属于村（社区）职责范围、无法查证事项。</w:t>
            </w:r>
          </w:p>
        </w:tc>
      </w:tr>
      <w:tr w14:paraId="49292626">
        <w:trPr>
          <w:trHeight w:val="42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7E25111A">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9</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27A6866D">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住房补贴申请人信息证明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03C25962">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国土房管部门</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31B6DA29">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核验申请人住房补贴领取情况等基本信息。</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0EF3C017">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无法律法规依据</w:t>
            </w:r>
            <w:r>
              <w:rPr>
                <w:rFonts w:hint="eastAsia" w:ascii="方正仿宋_GBK" w:hAnsi="宋体" w:eastAsia="方正仿宋_GBK" w:cs="宋体"/>
                <w:color w:val="000000"/>
                <w:kern w:val="0"/>
                <w:sz w:val="32"/>
                <w:szCs w:val="32"/>
              </w:rPr>
              <w:t> </w:t>
            </w:r>
            <w:r>
              <w:rPr>
                <w:rFonts w:hint="eastAsia" w:ascii="方正仿宋_GBK" w:hAnsi="宋体" w:eastAsia="方正仿宋_GBK" w:cs="宋体"/>
                <w:kern w:val="0"/>
                <w:sz w:val="32"/>
                <w:szCs w:val="32"/>
              </w:rPr>
              <w:t>。</w:t>
            </w:r>
          </w:p>
        </w:tc>
      </w:tr>
      <w:tr w14:paraId="766EDC53">
        <w:trPr>
          <w:trHeight w:val="42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0D41E4BA">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10</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5E969D24">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其他需要村（社区）办理的涉证事项</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6BE288A9">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有关部门和事业单位</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4D22323D">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不再设立兜底条款。</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736C68A0">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无法律法规依据。</w:t>
            </w:r>
          </w:p>
        </w:tc>
      </w:tr>
      <w:tr w14:paraId="7203A6F0">
        <w:trPr>
          <w:trHeight w:val="42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38EC65AF">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11</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7F4A8D31">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贫困证明（经济困难证明、困难家庭证明）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299DDCAE">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教育部门、交通运输管理部门等</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6D944DE3">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申请补助、减免、救助等。</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3DF2D0B2">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无法律法规依据。</w:t>
            </w:r>
          </w:p>
        </w:tc>
      </w:tr>
      <w:tr w14:paraId="1A4EC068">
        <w:trPr>
          <w:trHeight w:val="42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1DF2883C">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12</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58475433">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无房证明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7EDB0ABF">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国土房管部门、税务部门、民政部门等</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2CBFFDDF">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享受税费减免等优惠政策、申请廉租房、申请救助等。</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377E2DAA">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无法律法规依据。</w:t>
            </w:r>
          </w:p>
        </w:tc>
      </w:tr>
      <w:tr w14:paraId="2D7D95B5">
        <w:trPr>
          <w:trHeight w:val="42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59F82AAB">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13</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17BC35FF">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收入证明（低收入证明、无固定收入证明）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673CFED1">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国土房管部门、民政部门等</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3B8D8EC2">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申请廉租房、救助等。</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427C441C">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无法律法规依据。</w:t>
            </w:r>
          </w:p>
        </w:tc>
      </w:tr>
      <w:tr w14:paraId="35770679">
        <w:trPr>
          <w:trHeight w:val="45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08E7C810">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14</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7076FB4C">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房屋产权证关系证明（房屋产权证明）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133F50D6">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国土房管部门等</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373C9D72">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房屋产权确权登记、变更登记、产权交易等。</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5AD02315">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无法律法规依据。</w:t>
            </w:r>
          </w:p>
        </w:tc>
      </w:tr>
      <w:tr w14:paraId="11AB18ED">
        <w:trPr>
          <w:trHeight w:val="45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41A9C76C">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15</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0CD73766">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门牌证明（门牌号变更证明）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0C8CF7D0">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国土房管部门、公安部门等</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0A6F74B4">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办理不动产初始登记和不动产坐落发生变更；办理户口地址更正等。</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1C8AF821">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无法律法规依据。</w:t>
            </w:r>
          </w:p>
        </w:tc>
      </w:tr>
      <w:tr w14:paraId="6AC4E6F8">
        <w:trPr>
          <w:trHeight w:val="45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5B1BE3AF">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16</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1624E1B1">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社区服刑人员劳动证明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6F2A2B26">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司法行政部门等</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005F5A11">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证明参加社区劳动、办理记功减刑。</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145466E1">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无法律法规依据。</w:t>
            </w:r>
          </w:p>
        </w:tc>
      </w:tr>
      <w:tr w14:paraId="366B1695">
        <w:trPr>
          <w:trHeight w:val="45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049C4D98">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17</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6FC378DF">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亲属关系证明（夫妻关系证明、其他近亲属关系证明）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7672C82E">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人力社保部门、公安部门等</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255403C4">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办理迁移户籍、财产继承；领取救济金等。</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5BE5577A">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无法律法规依据。</w:t>
            </w:r>
          </w:p>
        </w:tc>
      </w:tr>
      <w:tr w14:paraId="1FEB87E5">
        <w:trPr>
          <w:trHeight w:val="45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6A9A0F13">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18</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3DB20438">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养老金异地认证证明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3FC26E96">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人力社保部门等</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3992938E">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异地居住退休人员办理领取养老金资格认证等。</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5C0B41C3">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无法律法规依据。</w:t>
            </w:r>
          </w:p>
        </w:tc>
      </w:tr>
      <w:tr w14:paraId="3CB88AC7">
        <w:trPr>
          <w:trHeight w:val="45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59811F5D">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19</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02866A73">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无业证明（未就业证明）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79800FD4">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人力社保部门等</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24C891DE">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参加失业培训、办理医保等。</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41127988">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无法律法规依据。</w:t>
            </w:r>
          </w:p>
        </w:tc>
      </w:tr>
      <w:tr w14:paraId="62139163">
        <w:trPr>
          <w:trHeight w:val="45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227D11E3">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20</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1A1099DB">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有无非婚生育证明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369E23CC">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人力社保部门等</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4524DEE1">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办理退休人员调高工资比例。</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5AF56CCE">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无法律法规依据。</w:t>
            </w:r>
          </w:p>
        </w:tc>
      </w:tr>
      <w:tr w14:paraId="1E6854E1">
        <w:trPr>
          <w:trHeight w:val="45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75AC3C1B">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21</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51B93E29">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死亡证明（离退休人员死亡证明、在家死亡证明）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788FC23C">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人力社保部门等</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11BEB34C">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证实死亡人员具体死亡时间，作为审核丧葬费、相关补助资格依据等。</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092193D4">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无法律法规依据。</w:t>
            </w:r>
          </w:p>
        </w:tc>
      </w:tr>
      <w:tr w14:paraId="39BDD96F">
        <w:trPr>
          <w:trHeight w:val="45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3A5A46EB">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22</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1C44A4C2">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老年人健在证明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360F6817">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人力社保部门等</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76643596">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退休人员领取退休金、办理异地养老保险等。</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6E963E18">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无法律法规依据。</w:t>
            </w:r>
          </w:p>
        </w:tc>
      </w:tr>
      <w:tr w14:paraId="4B4AC84C">
        <w:trPr>
          <w:trHeight w:val="45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728CDBB2">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23</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58D10B13">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异地就医医保证明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49692874">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人力社保部门等</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61465F08">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办理医保报销等。</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3B66CB3C">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无法律法规依据。</w:t>
            </w:r>
          </w:p>
        </w:tc>
      </w:tr>
      <w:tr w14:paraId="2545D3AB">
        <w:trPr>
          <w:trHeight w:val="45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3B3BBDAC">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24</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756F5F7A">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居住证明（暂住证明）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51D2932D">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人力社保部门、教育部门、公安部门等</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76CDB606">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办理异地医保报销；办理入学；办理暂住证、居住证等。</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4A5673E3">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无法律法规依据。</w:t>
            </w:r>
          </w:p>
        </w:tc>
      </w:tr>
      <w:tr w14:paraId="1AD76609">
        <w:trPr>
          <w:trHeight w:val="45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6887E06F">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25</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4A870B63">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户口注销证明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407EF234">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公安部门等</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5D8D8F7E">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办理人口死亡、失踪销户等。</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7EBB2E6E">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无法律法规依据。</w:t>
            </w:r>
          </w:p>
        </w:tc>
      </w:tr>
      <w:tr w14:paraId="60572B4C">
        <w:trPr>
          <w:trHeight w:val="45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095F20FE">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26</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781BF1C9">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婴儿出生上户证明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560DC294">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公安部门等</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081588AA">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办理新生婴儿上户等。</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6B3F8836">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无法律法规依据。</w:t>
            </w:r>
          </w:p>
        </w:tc>
      </w:tr>
      <w:tr w14:paraId="40BB6335">
        <w:trPr>
          <w:trHeight w:val="45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1050BE72">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27</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6B6CB973">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失踪证明（查无此人、无法联系证明）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42738A35">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公安部门等</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53018D09">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办理户口销户等。</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7E09C573">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无法律法规依据。</w:t>
            </w:r>
          </w:p>
        </w:tc>
      </w:tr>
      <w:tr w14:paraId="3CDE98CC">
        <w:trPr>
          <w:trHeight w:val="45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0F308D8C">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28</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0D101856">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入户证明（迁户证明）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6934344E">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公安部门等</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5DE63215">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购买本辖区房产、婚嫁迁入办理户口上户等。</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25B7B1D6">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无法律法规依据。</w:t>
            </w:r>
          </w:p>
        </w:tc>
      </w:tr>
      <w:tr w14:paraId="665B504E">
        <w:trPr>
          <w:trHeight w:val="45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73EF8475">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29</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2AC84FD9">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同一人证明（曾用名、别名证明）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00F02F82">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公安部门等</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3B0965A2">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更正姓名、证实同一人等。</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6E406C81">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无法律法规依据。</w:t>
            </w:r>
          </w:p>
        </w:tc>
      </w:tr>
      <w:tr w14:paraId="29FCE329">
        <w:trPr>
          <w:trHeight w:val="45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2C6DC035">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30</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0C12B4DC">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分户证明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1FF48311">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公安部门等</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3FF2AD8B">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办理户口分户等。</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29559217">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无法律法规依据。</w:t>
            </w:r>
          </w:p>
        </w:tc>
      </w:tr>
      <w:tr w14:paraId="0D3BB0B2">
        <w:trPr>
          <w:trHeight w:val="45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03D7FDB1">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31</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310E06BB">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进城务工人员证明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25429407">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教育部门等</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208D3CC8">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办理农民工子女入学等。</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06418291">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无法律法规依据。</w:t>
            </w:r>
          </w:p>
        </w:tc>
      </w:tr>
      <w:tr w14:paraId="60E3E517">
        <w:trPr>
          <w:trHeight w:val="45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690BB48F">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32</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3DAAA888">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学生社会实践证明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3F3EBCA0">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教育部门等</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461620FA">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证明学生参加社会实践等。</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6FFA8273">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无法律法规依据。</w:t>
            </w:r>
          </w:p>
        </w:tc>
      </w:tr>
      <w:tr w14:paraId="24C12EE9">
        <w:trPr>
          <w:trHeight w:val="42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03430F10">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33</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1D3D4DD0">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家庭基本情况证明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7593FF8D">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民政部门、有关事业单位等</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029CD8F8">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申请救助、入职政审等。</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157D2AD1">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无法律法规依据。</w:t>
            </w:r>
          </w:p>
        </w:tc>
      </w:tr>
      <w:tr w14:paraId="1766AD40">
        <w:trPr>
          <w:trHeight w:val="42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420EB264">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34</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4CF7F35C">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出生医学证原始材料证明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01C09E6E">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卫生计生部门等</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1E7496BD">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证明出生医学证明原始材料真实性等。</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2F9E06DC">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无法律法规依据。</w:t>
            </w:r>
          </w:p>
        </w:tc>
      </w:tr>
      <w:tr w14:paraId="2DFB47EC">
        <w:trPr>
          <w:trHeight w:val="420" w:hRule="atLeast"/>
        </w:trPr>
        <w:tc>
          <w:tcPr>
            <w:tcW w:w="315" w:type="dxa"/>
            <w:tcBorders>
              <w:top w:val="nil"/>
              <w:left w:val="single" w:color="auto" w:sz="6" w:space="0"/>
              <w:bottom w:val="single" w:color="auto" w:sz="6" w:space="0"/>
              <w:right w:val="single" w:color="auto" w:sz="6" w:space="0"/>
            </w:tcBorders>
            <w:tcMar>
              <w:top w:w="0" w:type="dxa"/>
              <w:left w:w="30" w:type="dxa"/>
              <w:bottom w:w="0" w:type="dxa"/>
              <w:right w:w="30" w:type="dxa"/>
            </w:tcMar>
            <w:vAlign w:val="center"/>
          </w:tcPr>
          <w:p w14:paraId="7C16CF9A">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color w:val="000000"/>
                <w:kern w:val="0"/>
                <w:sz w:val="32"/>
                <w:szCs w:val="32"/>
              </w:rPr>
              <w:t>35</w:t>
            </w:r>
          </w:p>
        </w:tc>
        <w:tc>
          <w:tcPr>
            <w:tcW w:w="1755" w:type="dxa"/>
            <w:tcBorders>
              <w:top w:val="nil"/>
              <w:left w:val="nil"/>
              <w:bottom w:val="single" w:color="auto" w:sz="6" w:space="0"/>
              <w:right w:val="single" w:color="auto" w:sz="6" w:space="0"/>
            </w:tcBorders>
            <w:tcMar>
              <w:top w:w="0" w:type="dxa"/>
              <w:left w:w="30" w:type="dxa"/>
              <w:bottom w:w="0" w:type="dxa"/>
              <w:right w:w="30" w:type="dxa"/>
            </w:tcMar>
            <w:vAlign w:val="center"/>
          </w:tcPr>
          <w:p w14:paraId="58CD9455">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未享受福利房证明</w:t>
            </w:r>
          </w:p>
        </w:tc>
        <w:tc>
          <w:tcPr>
            <w:tcW w:w="1935" w:type="dxa"/>
            <w:tcBorders>
              <w:top w:val="nil"/>
              <w:left w:val="nil"/>
              <w:bottom w:val="single" w:color="auto" w:sz="6" w:space="0"/>
              <w:right w:val="single" w:color="auto" w:sz="6" w:space="0"/>
            </w:tcBorders>
            <w:tcMar>
              <w:top w:w="0" w:type="dxa"/>
              <w:left w:w="30" w:type="dxa"/>
              <w:bottom w:w="0" w:type="dxa"/>
              <w:right w:w="30" w:type="dxa"/>
            </w:tcMar>
            <w:vAlign w:val="center"/>
          </w:tcPr>
          <w:p w14:paraId="6F9F5FFD">
            <w:pPr>
              <w:widowControl/>
              <w:spacing w:line="580" w:lineRule="exact"/>
              <w:jc w:val="center"/>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有关部门和事业单位</w:t>
            </w:r>
          </w:p>
        </w:tc>
        <w:tc>
          <w:tcPr>
            <w:tcW w:w="2445" w:type="dxa"/>
            <w:tcBorders>
              <w:top w:val="nil"/>
              <w:left w:val="nil"/>
              <w:bottom w:val="single" w:color="auto" w:sz="6" w:space="0"/>
              <w:right w:val="single" w:color="auto" w:sz="6" w:space="0"/>
            </w:tcBorders>
            <w:tcMar>
              <w:top w:w="0" w:type="dxa"/>
              <w:left w:w="30" w:type="dxa"/>
              <w:bottom w:w="0" w:type="dxa"/>
              <w:right w:w="30" w:type="dxa"/>
            </w:tcMar>
            <w:vAlign w:val="center"/>
          </w:tcPr>
          <w:p w14:paraId="48F23F50">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申请住房补贴、享受农转非安置待遇等。</w:t>
            </w:r>
          </w:p>
        </w:tc>
        <w:tc>
          <w:tcPr>
            <w:tcW w:w="2475" w:type="dxa"/>
            <w:tcBorders>
              <w:top w:val="nil"/>
              <w:left w:val="nil"/>
              <w:bottom w:val="single" w:color="auto" w:sz="6" w:space="0"/>
              <w:right w:val="single" w:color="auto" w:sz="6" w:space="0"/>
            </w:tcBorders>
            <w:tcMar>
              <w:top w:w="0" w:type="dxa"/>
              <w:left w:w="30" w:type="dxa"/>
              <w:bottom w:w="0" w:type="dxa"/>
              <w:right w:w="30" w:type="dxa"/>
            </w:tcMar>
            <w:vAlign w:val="center"/>
          </w:tcPr>
          <w:p w14:paraId="3CE31B40">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无法律法规依据。</w:t>
            </w:r>
          </w:p>
        </w:tc>
      </w:tr>
    </w:tbl>
    <w:p w14:paraId="34F12A82">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 </w:t>
      </w:r>
    </w:p>
    <w:p w14:paraId="7C319E6E">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 </w:t>
      </w:r>
    </w:p>
    <w:p w14:paraId="7853A19C">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 </w:t>
      </w:r>
    </w:p>
    <w:p w14:paraId="4BBB7E94">
      <w:pPr>
        <w:widowControl/>
        <w:spacing w:line="580" w:lineRule="exact"/>
        <w:ind w:firstLine="630"/>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 </w:t>
      </w:r>
    </w:p>
    <w:p w14:paraId="5B245E96">
      <w:pPr>
        <w:widowControl/>
        <w:spacing w:line="580" w:lineRule="exact"/>
        <w:ind w:firstLine="630"/>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 </w:t>
      </w:r>
    </w:p>
    <w:p w14:paraId="06D7ED53">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 </w:t>
      </w:r>
    </w:p>
    <w:p w14:paraId="14159928">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 </w:t>
      </w:r>
    </w:p>
    <w:p w14:paraId="21F99A8A">
      <w:pPr>
        <w:spacing w:line="580" w:lineRule="exact"/>
        <w:rPr>
          <w:rFonts w:hint="eastAsia" w:ascii="方正仿宋_GBK" w:eastAsia="方正仿宋_GBK"/>
          <w:sz w:val="32"/>
          <w:szCs w:val="32"/>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方正小标宋_GBK">
    <w:altName w:val="汉仪书宋二KW"/>
    <w:panose1 w:val="03000509000000000000"/>
    <w:charset w:val="86"/>
    <w:family w:val="script"/>
    <w:pitch w:val="default"/>
    <w:sig w:usb0="00000000" w:usb1="00000000" w:usb2="00000010" w:usb3="00000000" w:csb0="00040000" w:csb1="00000000"/>
  </w:font>
  <w:font w:name="方正楷体_GBK">
    <w:altName w:val="汉仪楷体简"/>
    <w:panose1 w:val="03000509000000000000"/>
    <w:charset w:val="86"/>
    <w:family w:val="script"/>
    <w:pitch w:val="default"/>
    <w:sig w:usb0="00000000" w:usb1="00000000" w:usb2="00000010" w:usb3="00000000" w:csb0="00040000" w:csb1="00000000"/>
  </w:font>
  <w:font w:name="方正仿宋_GBK">
    <w:panose1 w:val="02000000000000000000"/>
    <w:charset w:val="86"/>
    <w:family w:val="script"/>
    <w:pitch w:val="default"/>
    <w:sig w:usb0="A00002BF" w:usb1="38CF7CFA" w:usb2="00082016" w:usb3="00000000" w:csb0="00040001" w:csb1="00000000"/>
  </w:font>
  <w:font w:name="方正黑体_GBK">
    <w:altName w:val="汉仪中黑KW"/>
    <w:panose1 w:val="03000509000000000000"/>
    <w:charset w:val="86"/>
    <w:family w:val="script"/>
    <w:pitch w:val="default"/>
    <w:sig w:usb0="00000000" w:usb1="00000000" w:usb2="0000001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儷宋 Pro">
    <w:panose1 w:val="02020300000000000000"/>
    <w:charset w:val="88"/>
    <w:family w:val="auto"/>
    <w:pitch w:val="default"/>
    <w:sig w:usb0="80000001" w:usb1="28091800" w:usb2="00000016" w:usb3="00000000" w:csb0="00100000"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DAEAFB">
    <w:pPr>
      <w:pStyle w:val="6"/>
      <w:ind w:left="4788" w:leftChars="2280" w:firstLine="6400" w:firstLineChars="2000"/>
      <w:rPr>
        <w:sz w:val="32"/>
      </w:rPr>
    </w:pPr>
    <w:r>
      <w:rPr>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35A376">
                          <w:pPr>
                            <w:pStyle w:val="5"/>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- 12 -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rd1wwq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Mrd1wwqAgAAVwQAAA4AAAAAAAAAAQAgAAAAHwEAAGRycy9lMm9Eb2MueG1sUEsFBgAAAAAGAAYA&#10;WQEAALsFAAAAAA==&#10;">
              <v:fill on="f" focussize="0,0"/>
              <v:stroke on="f" weight="0.5pt"/>
              <v:imagedata o:title=""/>
              <o:lock v:ext="edit" aspectratio="f"/>
              <v:textbox inset="0mm,0mm,0mm,0mm" style="mso-fit-shape-to-text:t;">
                <w:txbxContent>
                  <w:p w14:paraId="6835A376">
                    <w:pPr>
                      <w:pStyle w:val="5"/>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- 12 -</w:t>
                    </w:r>
                    <w:r>
                      <w:rPr>
                        <w:rFonts w:hint="eastAsia" w:ascii="宋体" w:hAnsi="宋体" w:eastAsia="宋体" w:cs="宋体"/>
                        <w:sz w:val="28"/>
                        <w:szCs w:val="28"/>
                      </w:rPr>
                      <w:fldChar w:fldCharType="end"/>
                    </w:r>
                  </w:p>
                </w:txbxContent>
              </v:textbox>
            </v:shape>
          </w:pict>
        </mc:Fallback>
      </mc:AlternateContent>
    </w:r>
  </w:p>
  <w:p w14:paraId="0858F8B0">
    <w:pPr>
      <w:pStyle w:val="6"/>
      <w:ind w:left="4788" w:leftChars="2280" w:firstLine="6400" w:firstLineChars="2000"/>
      <w:rPr>
        <w:sz w:val="32"/>
      </w:rPr>
    </w:pPr>
    <w:r>
      <w:rPr>
        <w:color w:val="FAFAFA"/>
        <w:sz w:val="32"/>
      </w:rPr>
      <mc:AlternateContent>
        <mc:Choice Requires="wps">
          <w:drawing>
            <wp:anchor distT="0" distB="0" distL="114300" distR="114300" simplePos="0" relativeHeight="251660288" behindDoc="0" locked="0" layoutInCell="1" allowOverlap="1">
              <wp:simplePos x="0" y="0"/>
              <wp:positionH relativeFrom="column">
                <wp:posOffset>-3175</wp:posOffset>
              </wp:positionH>
              <wp:positionV relativeFrom="paragraph">
                <wp:posOffset>140335</wp:posOffset>
              </wp:positionV>
              <wp:extent cx="5615940" cy="0"/>
              <wp:effectExtent l="0" t="10795" r="3810" b="17780"/>
              <wp:wrapNone/>
              <wp:docPr id="11" name="直接连接符 11"/>
              <wp:cNvGraphicFramePr/>
              <a:graphic xmlns:a="http://schemas.openxmlformats.org/drawingml/2006/main">
                <a:graphicData uri="http://schemas.microsoft.com/office/word/2010/wordprocessingShape">
                  <wps:wsp>
                    <wps:cNvCnPr/>
                    <wps:spPr>
                      <a:xfrm>
                        <a:off x="0" y="0"/>
                        <a:ext cx="5615940"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25pt;margin-top:11.05pt;height:0pt;width:442.2pt;z-index:251660288;mso-width-relative:page;mso-height-relative:page;" filled="f" stroked="t" coordsize="21600,21600" o:gfxdata="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YfIVU9MAAAAH&#10;AQAADwAAAAAAAAABACAAAAAiAAAAZHJzL2Rvd25yZXYueG1sUEsBAhQAFAAAAAgAh07iQAlkppHo&#10;AQAAtAMAAA4AAAAAAAAAAQAgAAAAIgEAAGRycy9lMm9Eb2MueG1sUEsFBgAAAAAGAAYAWQEAAHwF&#10;AAAAAA==&#10;">
              <v:fill on="f" focussize="0,0"/>
              <v:stroke weight="1.75pt" color="#005192 [3204]" miterlimit="8" joinstyle="miter"/>
              <v:imagedata o:title=""/>
              <o:lock v:ext="edit" aspectratio="f"/>
            </v:line>
          </w:pict>
        </mc:Fallback>
      </mc:AlternateContent>
    </w:r>
  </w:p>
  <w:p w14:paraId="1AB6D906">
    <w:pPr>
      <w:pStyle w:val="6"/>
      <w:wordWrap w:val="0"/>
      <w:jc w:val="right"/>
      <w:rPr>
        <w:rFonts w:ascii="宋体" w:hAnsi="宋体" w:eastAsia="宋体" w:cs="宋体"/>
        <w:b/>
        <w:bCs/>
        <w:color w:val="005192"/>
        <w:sz w:val="28"/>
        <w:szCs w:val="44"/>
      </w:rPr>
    </w:pPr>
    <w:r>
      <w:rPr>
        <w:rFonts w:hint="eastAsia" w:ascii="宋体" w:hAnsi="宋体" w:eastAsia="宋体" w:cs="宋体"/>
        <w:b/>
        <w:bCs/>
        <w:color w:val="005192"/>
        <w:sz w:val="28"/>
        <w:szCs w:val="44"/>
      </w:rPr>
      <w:t>重庆市人民政府办公厅发布</w:t>
    </w:r>
    <w:r>
      <w:rPr>
        <w:rFonts w:ascii="宋体" w:hAnsi="宋体" w:eastAsia="宋体" w:cs="宋体"/>
        <w:b/>
        <w:bCs/>
        <w:color w:val="005192"/>
        <w:sz w:val="28"/>
        <w:szCs w:val="44"/>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F78F41">
    <w:pPr>
      <w:pStyle w:val="6"/>
      <w:textAlignment w:val="center"/>
      <w:rPr>
        <w:rFonts w:ascii="宋体" w:hAnsi="宋体" w:eastAsia="宋体" w:cs="宋体"/>
        <w:b/>
        <w:bCs/>
        <w:color w:val="005192"/>
        <w:sz w:val="32"/>
        <w:szCs w:val="32"/>
      </w:rPr>
    </w:pPr>
    <w:r>
      <w:rPr>
        <w:rFonts w:hint="eastAsia" w:ascii="方正仿宋_GBK" w:hAnsi="方正仿宋_GBK" w:eastAsia="方正仿宋_GBK" w:cs="方正仿宋_GBK"/>
        <w:b/>
        <w:bCs/>
        <w:color w:val="000000" w:themeColor="text1"/>
        <w:sz w:val="32"/>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-2540</wp:posOffset>
              </wp:positionH>
              <wp:positionV relativeFrom="paragraph">
                <wp:posOffset>462280</wp:posOffset>
              </wp:positionV>
              <wp:extent cx="5615940" cy="11430"/>
              <wp:effectExtent l="0" t="0" r="0" b="0"/>
              <wp:wrapNone/>
              <wp:docPr id="2" name="直接连接符 2"/>
              <wp:cNvGraphicFramePr/>
              <a:graphic xmlns:a="http://schemas.openxmlformats.org/drawingml/2006/main">
                <a:graphicData uri="http://schemas.microsoft.com/office/word/2010/wordprocessingShape">
                  <wps:wsp>
                    <wps:cNvCnPr/>
                    <wps:spPr>
                      <a:xfrm>
                        <a:off x="4133850" y="864870"/>
                        <a:ext cx="5615940" cy="1143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2pt;margin-top:36.4pt;height:0.9pt;width:442.2pt;z-index:251659264;mso-width-relative:page;mso-height-relative:page;" filled="f" stroked="t" coordsize="21600,21600" o:gfxdata="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IA7KHUAAAABwEAAA8AAAAAAAAAAQAgAAAAIgAAAGRycy9kb3ducmV2LnhtbFBLAQIU&#10;ABQAAAAIAIdO4kD+BNfB9wEAAMEDAAAOAAAAAAAAAAEAIAAAACMBAABkcnMvZTJvRG9jLnhtbFBL&#10;BQYAAAAABgAGAFkBAACMBQAAAAA=&#10;">
              <v:fill on="f" focussize="0,0"/>
              <v:stroke weight="1.75pt" color="#005192 [3204]" miterlimit="8" joinstyle="miter"/>
              <v:imagedata o:title=""/>
              <o:lock v:ext="edit" aspectratio="f"/>
            </v:line>
          </w:pict>
        </mc:Fallback>
      </mc:AlternateContent>
    </w:r>
    <w:r>
      <w:rPr>
        <w:rFonts w:hint="eastAsia" w:ascii="宋体" w:hAnsi="宋体" w:eastAsia="宋体" w:cs="宋体"/>
        <w:b/>
        <w:bCs/>
        <w:color w:val="005192"/>
        <w:sz w:val="32"/>
      </w:rPr>
      <w:drawing>
        <wp:inline distT="0" distB="0" distL="114300" distR="114300">
          <wp:extent cx="308610" cy="308610"/>
          <wp:effectExtent l="0" t="0" r="21590" b="21590"/>
          <wp:docPr id="3" name="图片 3"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lang w:eastAsia="zh-Hans"/>
      </w:rPr>
      <w:t>重庆市</w:t>
    </w:r>
    <w:r>
      <w:rPr>
        <w:rFonts w:hint="eastAsia" w:ascii="宋体" w:hAnsi="宋体" w:eastAsia="宋体" w:cs="宋体"/>
        <w:b/>
        <w:bCs/>
        <w:color w:val="005192"/>
        <w:sz w:val="32"/>
      </w:rPr>
      <w:t>人民政府办公厅行政</w:t>
    </w:r>
    <w:r>
      <w:rPr>
        <w:rFonts w:hint="eastAsia" w:ascii="宋体" w:hAnsi="宋体" w:eastAsia="宋体" w:cs="宋体"/>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8"/>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Y0YTdmOWQ5MmM1YzE2OGQ1Yjk5OWYzYzEwZWMxYjcifQ=="/>
  </w:docVars>
  <w:rsids>
    <w:rsidRoot w:val="00172A27"/>
    <w:rsid w:val="000051D2"/>
    <w:rsid w:val="00010690"/>
    <w:rsid w:val="000155A8"/>
    <w:rsid w:val="00043941"/>
    <w:rsid w:val="00073CCE"/>
    <w:rsid w:val="000902EC"/>
    <w:rsid w:val="00144BFE"/>
    <w:rsid w:val="00172A27"/>
    <w:rsid w:val="001975B8"/>
    <w:rsid w:val="001B4092"/>
    <w:rsid w:val="001E0F3A"/>
    <w:rsid w:val="00225703"/>
    <w:rsid w:val="002518FF"/>
    <w:rsid w:val="002807EA"/>
    <w:rsid w:val="00332C01"/>
    <w:rsid w:val="00363349"/>
    <w:rsid w:val="00376B7A"/>
    <w:rsid w:val="00376D4F"/>
    <w:rsid w:val="003874BA"/>
    <w:rsid w:val="003D1416"/>
    <w:rsid w:val="0042325C"/>
    <w:rsid w:val="00474542"/>
    <w:rsid w:val="00522371"/>
    <w:rsid w:val="00534151"/>
    <w:rsid w:val="00580093"/>
    <w:rsid w:val="00614105"/>
    <w:rsid w:val="006E4030"/>
    <w:rsid w:val="00702245"/>
    <w:rsid w:val="007168D8"/>
    <w:rsid w:val="00725454"/>
    <w:rsid w:val="007341D3"/>
    <w:rsid w:val="00752F89"/>
    <w:rsid w:val="007A47A2"/>
    <w:rsid w:val="00810B30"/>
    <w:rsid w:val="008239BE"/>
    <w:rsid w:val="008352E7"/>
    <w:rsid w:val="009111BD"/>
    <w:rsid w:val="009E7D10"/>
    <w:rsid w:val="009F39E9"/>
    <w:rsid w:val="00A563BF"/>
    <w:rsid w:val="00A75016"/>
    <w:rsid w:val="00B21633"/>
    <w:rsid w:val="00B22F3E"/>
    <w:rsid w:val="00B300E8"/>
    <w:rsid w:val="00B637DB"/>
    <w:rsid w:val="00B64336"/>
    <w:rsid w:val="00C80418"/>
    <w:rsid w:val="00CA2735"/>
    <w:rsid w:val="00CB5FFC"/>
    <w:rsid w:val="00D23219"/>
    <w:rsid w:val="00D956F9"/>
    <w:rsid w:val="00DA6668"/>
    <w:rsid w:val="00DB6220"/>
    <w:rsid w:val="00DF28C4"/>
    <w:rsid w:val="00E275D4"/>
    <w:rsid w:val="00E51E23"/>
    <w:rsid w:val="00EC32F3"/>
    <w:rsid w:val="00F621BB"/>
    <w:rsid w:val="00F65A14"/>
    <w:rsid w:val="00FA754C"/>
    <w:rsid w:val="00FB1966"/>
    <w:rsid w:val="00FE5753"/>
    <w:rsid w:val="019E71BD"/>
    <w:rsid w:val="01E93D58"/>
    <w:rsid w:val="04B679C3"/>
    <w:rsid w:val="05F07036"/>
    <w:rsid w:val="06E00104"/>
    <w:rsid w:val="07D76026"/>
    <w:rsid w:val="080F63D8"/>
    <w:rsid w:val="09341458"/>
    <w:rsid w:val="098254C2"/>
    <w:rsid w:val="0A766EDE"/>
    <w:rsid w:val="0AD64BE8"/>
    <w:rsid w:val="0B0912D7"/>
    <w:rsid w:val="0E025194"/>
    <w:rsid w:val="0EEF0855"/>
    <w:rsid w:val="11DB7C71"/>
    <w:rsid w:val="13742125"/>
    <w:rsid w:val="152D2DCA"/>
    <w:rsid w:val="187168EA"/>
    <w:rsid w:val="196673CA"/>
    <w:rsid w:val="1CF734C9"/>
    <w:rsid w:val="1DEC284C"/>
    <w:rsid w:val="1E6523AC"/>
    <w:rsid w:val="22440422"/>
    <w:rsid w:val="22BB4BBB"/>
    <w:rsid w:val="25EB1AF4"/>
    <w:rsid w:val="2C6D42C9"/>
    <w:rsid w:val="2DD05FE1"/>
    <w:rsid w:val="2EAE3447"/>
    <w:rsid w:val="31A15F24"/>
    <w:rsid w:val="36FB1DF0"/>
    <w:rsid w:val="395347B5"/>
    <w:rsid w:val="39A232A0"/>
    <w:rsid w:val="39E745AA"/>
    <w:rsid w:val="3B5A6BBB"/>
    <w:rsid w:val="3CA154E3"/>
    <w:rsid w:val="3DB7ED50"/>
    <w:rsid w:val="3EDA13A6"/>
    <w:rsid w:val="3FF56C14"/>
    <w:rsid w:val="417B75E9"/>
    <w:rsid w:val="42430A63"/>
    <w:rsid w:val="42F058B7"/>
    <w:rsid w:val="436109F6"/>
    <w:rsid w:val="441A38D4"/>
    <w:rsid w:val="4504239D"/>
    <w:rsid w:val="4BC77339"/>
    <w:rsid w:val="4C9236C5"/>
    <w:rsid w:val="4E250A85"/>
    <w:rsid w:val="4FFD4925"/>
    <w:rsid w:val="505C172E"/>
    <w:rsid w:val="506405EA"/>
    <w:rsid w:val="52F46F0B"/>
    <w:rsid w:val="532B6A10"/>
    <w:rsid w:val="539E4E99"/>
    <w:rsid w:val="53D8014D"/>
    <w:rsid w:val="550C209A"/>
    <w:rsid w:val="55E064E0"/>
    <w:rsid w:val="572C6D10"/>
    <w:rsid w:val="5DC34279"/>
    <w:rsid w:val="5FCD688E"/>
    <w:rsid w:val="5FF9BDAA"/>
    <w:rsid w:val="608816D1"/>
    <w:rsid w:val="60EF4E7F"/>
    <w:rsid w:val="648B0A32"/>
    <w:rsid w:val="658F6764"/>
    <w:rsid w:val="665233C1"/>
    <w:rsid w:val="69AC0D42"/>
    <w:rsid w:val="6AD9688B"/>
    <w:rsid w:val="6B68303F"/>
    <w:rsid w:val="6D0E3F22"/>
    <w:rsid w:val="744E4660"/>
    <w:rsid w:val="753355A2"/>
    <w:rsid w:val="759F1C61"/>
    <w:rsid w:val="769F2DE8"/>
    <w:rsid w:val="76FDEB7C"/>
    <w:rsid w:val="79C65162"/>
    <w:rsid w:val="79EE7E31"/>
    <w:rsid w:val="7C9011D9"/>
    <w:rsid w:val="7DC651C5"/>
    <w:rsid w:val="7FCC2834"/>
    <w:rsid w:val="92DD1CEF"/>
    <w:rsid w:val="BD9D1569"/>
    <w:rsid w:val="EBDDA9D0"/>
    <w:rsid w:val="F05B4F69"/>
    <w:rsid w:val="F7F902F6"/>
    <w:rsid w:val="F97D9566"/>
    <w:rsid w:val="FDFF4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Date"/>
    <w:basedOn w:val="1"/>
    <w:next w:val="1"/>
    <w:link w:val="13"/>
    <w:uiPriority w:val="0"/>
    <w:pPr>
      <w:ind w:left="100" w:leftChars="25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qFormat/>
    <w:uiPriority w:val="99"/>
    <w:pPr>
      <w:spacing w:beforeAutospacing="1" w:afterAutospacing="1"/>
      <w:jc w:val="left"/>
    </w:pPr>
    <w:rPr>
      <w:rFonts w:cs="Times New Roman"/>
      <w:kern w:val="0"/>
      <w:sz w:val="24"/>
    </w:rPr>
  </w:style>
  <w:style w:type="character" w:styleId="10">
    <w:name w:val="Strong"/>
    <w:basedOn w:val="9"/>
    <w:qFormat/>
    <w:uiPriority w:val="22"/>
    <w:rPr>
      <w:b/>
      <w:bCs/>
    </w:rPr>
  </w:style>
  <w:style w:type="character" w:styleId="11">
    <w:name w:val="Hyperlink"/>
    <w:basedOn w:val="9"/>
    <w:unhideWhenUsed/>
    <w:uiPriority w:val="99"/>
    <w:rPr>
      <w:color w:val="0000FF"/>
      <w:u w:val="single"/>
    </w:rPr>
  </w:style>
  <w:style w:type="paragraph" w:customStyle="1" w:styleId="12">
    <w:name w:val="p0"/>
    <w:basedOn w:val="1"/>
    <w:qFormat/>
    <w:uiPriority w:val="0"/>
    <w:pPr>
      <w:widowControl/>
    </w:pPr>
    <w:rPr>
      <w:rFonts w:ascii="Calibri" w:hAnsi="Calibri" w:eastAsia="宋体" w:cs="宋体"/>
      <w:kern w:val="0"/>
      <w:szCs w:val="32"/>
    </w:rPr>
  </w:style>
  <w:style w:type="character" w:customStyle="1" w:styleId="13">
    <w:name w:val="日期 字符"/>
    <w:basedOn w:val="9"/>
    <w:link w:val="4"/>
    <w:uiPriority w:val="0"/>
    <w:rPr>
      <w:rFonts w:asciiTheme="minorHAnsi" w:hAnsiTheme="minorHAnsi" w:eastAsiaTheme="minorEastAsia" w:cstheme="minorBidi"/>
      <w:kern w:val="2"/>
      <w:sz w:val="21"/>
      <w:szCs w:val="24"/>
    </w:rPr>
  </w:style>
  <w:style w:type="paragraph" w:customStyle="1" w:styleId="14">
    <w:name w:val="msonormal"/>
    <w:basedOn w:val="1"/>
    <w:uiPriority w:val="0"/>
    <w:pPr>
      <w:widowControl/>
      <w:spacing w:before="100" w:beforeAutospacing="1" w:after="100" w:afterAutospacing="1"/>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804</Words>
  <Characters>4589</Characters>
  <Lines>38</Lines>
  <Paragraphs>10</Paragraphs>
  <TotalTime>4</TotalTime>
  <ScaleCrop>false</ScaleCrop>
  <LinksUpToDate>false</LinksUpToDate>
  <CharactersWithSpaces>5383</CharactersWithSpaces>
  <Application>WPS Office_12.1.21861.21861_F1E327BC-269C-435d-A152-05C5408002CA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2022-07-28T16:48:00Z</dcterms:created>
  <dc:creator>t</dc:creator>
  <cp:lastModifiedBy>Christina</cp:lastModifiedBy>
  <cp:lastPrinted>2022-07-28T16:47:00Z</cp:lastPrinted>
  <dcterms:modified xsi:type="dcterms:W3CDTF">2025-07-14T20:56:42Z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2052-12.1.21861.21861</vt:lpwstr>
  </property>
  <property fmtid="{D5CDD505-2E9C-101B-9397-08002B2CF9AE}" pid="3" name="ICV">
    <vt:lpwstr>AAB577382A172C778AFE7468FF291FD7_43</vt:lpwstr>
  </property>
</Properties>
</file>