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F90" w:rsidRDefault="006134B1">
      <w:pPr>
        <w:snapToGrid w:val="0"/>
        <w:spacing w:line="560" w:lineRule="exact"/>
        <w:jc w:val="center"/>
        <w:rPr>
          <w:rFonts w:ascii="Times New Roman" w:eastAsia="方正小标宋_GBK" w:hAnsi="Times New Roman" w:cs="Times New Roman"/>
          <w:snapToGrid w:val="0"/>
          <w:kern w:val="0"/>
          <w:sz w:val="44"/>
          <w:szCs w:val="44"/>
        </w:rPr>
      </w:pPr>
      <w:bookmarkStart w:id="0" w:name="_GoBack"/>
      <w:bookmarkEnd w:id="0"/>
      <w:r>
        <w:rPr>
          <w:rFonts w:ascii="Times New Roman" w:eastAsia="方正小标宋_GBK" w:hAnsi="Times New Roman" w:cs="Times New Roman" w:hint="eastAsia"/>
          <w:snapToGrid w:val="0"/>
          <w:kern w:val="0"/>
          <w:sz w:val="44"/>
          <w:szCs w:val="44"/>
        </w:rPr>
        <w:t>重庆市巴南区人民政府办公室</w:t>
      </w:r>
    </w:p>
    <w:p w:rsidR="008B4F90" w:rsidRDefault="006134B1">
      <w:pPr>
        <w:snapToGrid w:val="0"/>
        <w:spacing w:line="560" w:lineRule="exact"/>
        <w:jc w:val="center"/>
        <w:rPr>
          <w:rFonts w:ascii="Times New Roman" w:eastAsia="方正小标宋_GBK" w:hAnsi="Times New Roman" w:cs="Times New Roman"/>
          <w:snapToGrid w:val="0"/>
          <w:kern w:val="0"/>
          <w:sz w:val="44"/>
          <w:szCs w:val="44"/>
        </w:rPr>
      </w:pPr>
      <w:r>
        <w:rPr>
          <w:rFonts w:ascii="Times New Roman" w:eastAsia="方正小标宋_GBK" w:hAnsi="Times New Roman" w:cs="Times New Roman" w:hint="eastAsia"/>
          <w:snapToGrid w:val="0"/>
          <w:kern w:val="0"/>
          <w:sz w:val="44"/>
          <w:szCs w:val="44"/>
        </w:rPr>
        <w:t>关于进一步加强基层消防治理的实施意见</w:t>
      </w:r>
    </w:p>
    <w:p w:rsidR="008B4F90" w:rsidRDefault="006134B1">
      <w:pPr>
        <w:jc w:val="center"/>
        <w:rPr>
          <w:rFonts w:ascii="方正仿宋_GBK" w:eastAsia="方正仿宋_GBK" w:hAnsi="Times New Roman" w:cs="Times New Roman"/>
          <w:snapToGrid w:val="0"/>
          <w:kern w:val="0"/>
          <w:sz w:val="32"/>
        </w:rPr>
      </w:pPr>
      <w:proofErr w:type="gramStart"/>
      <w:r>
        <w:rPr>
          <w:rFonts w:ascii="方正仿宋_GBK" w:eastAsia="方正仿宋_GBK" w:hAnsi="Times New Roman" w:cs="Times New Roman" w:hint="eastAsia"/>
          <w:snapToGrid w:val="0"/>
          <w:kern w:val="0"/>
          <w:sz w:val="32"/>
        </w:rPr>
        <w:t>巴南府</w:t>
      </w:r>
      <w:proofErr w:type="gramEnd"/>
      <w:r>
        <w:rPr>
          <w:rFonts w:ascii="方正仿宋_GBK" w:eastAsia="方正仿宋_GBK" w:hAnsi="Times New Roman" w:cs="Times New Roman" w:hint="eastAsia"/>
          <w:snapToGrid w:val="0"/>
          <w:kern w:val="0"/>
          <w:sz w:val="32"/>
        </w:rPr>
        <w:t>办发〔</w:t>
      </w:r>
      <w:r>
        <w:rPr>
          <w:rFonts w:ascii="方正仿宋_GBK" w:eastAsia="方正仿宋_GBK" w:hAnsi="Times New Roman" w:cs="Times New Roman" w:hint="eastAsia"/>
          <w:snapToGrid w:val="0"/>
          <w:kern w:val="0"/>
          <w:sz w:val="32"/>
        </w:rPr>
        <w:t>2023</w:t>
      </w:r>
      <w:r>
        <w:rPr>
          <w:rFonts w:ascii="方正仿宋_GBK" w:eastAsia="方正仿宋_GBK" w:hAnsi="Times New Roman" w:cs="Times New Roman" w:hint="eastAsia"/>
          <w:snapToGrid w:val="0"/>
          <w:kern w:val="0"/>
          <w:sz w:val="32"/>
        </w:rPr>
        <w:t>〕</w:t>
      </w:r>
      <w:r>
        <w:rPr>
          <w:rFonts w:ascii="方正仿宋_GBK" w:eastAsia="方正仿宋_GBK" w:hAnsi="Times New Roman" w:cs="Times New Roman" w:hint="eastAsia"/>
          <w:snapToGrid w:val="0"/>
          <w:kern w:val="0"/>
          <w:sz w:val="32"/>
        </w:rPr>
        <w:t>19</w:t>
      </w:r>
      <w:r>
        <w:rPr>
          <w:rFonts w:ascii="方正仿宋_GBK" w:eastAsia="方正仿宋_GBK" w:hAnsi="Times New Roman" w:cs="Times New Roman" w:hint="eastAsia"/>
          <w:snapToGrid w:val="0"/>
          <w:kern w:val="0"/>
          <w:sz w:val="32"/>
        </w:rPr>
        <w:t>号</w:t>
      </w:r>
    </w:p>
    <w:p w:rsidR="008B4F90" w:rsidRDefault="008B4F90">
      <w:pPr>
        <w:pStyle w:val="a5"/>
        <w:widowControl/>
        <w:shd w:val="clear" w:color="auto" w:fill="FFFFFF"/>
        <w:spacing w:beforeAutospacing="0" w:afterAutospacing="0"/>
        <w:jc w:val="both"/>
        <w:rPr>
          <w:rFonts w:ascii="方正仿宋_GBK" w:eastAsia="方正仿宋_GBK" w:hAnsi="方正仿宋_GBK" w:cs="方正仿宋_GBK"/>
          <w:color w:val="333333"/>
          <w:sz w:val="32"/>
          <w:szCs w:val="32"/>
          <w:shd w:val="clear" w:color="auto" w:fill="FFFFFF"/>
        </w:rPr>
      </w:pPr>
    </w:p>
    <w:p w:rsidR="008B4F90" w:rsidRDefault="006134B1">
      <w:pPr>
        <w:pStyle w:val="a5"/>
        <w:widowControl/>
        <w:shd w:val="clear" w:color="auto" w:fill="FFFFFF"/>
        <w:spacing w:beforeAutospacing="0" w:afterAutospacing="0" w:line="594" w:lineRule="exact"/>
        <w:jc w:val="both"/>
        <w:rPr>
          <w:rFonts w:ascii="微软雅黑" w:eastAsia="微软雅黑" w:hAnsi="微软雅黑" w:cs="微软雅黑"/>
          <w:color w:val="333333"/>
          <w:sz w:val="31"/>
          <w:szCs w:val="31"/>
        </w:rPr>
      </w:pPr>
      <w:r>
        <w:rPr>
          <w:rFonts w:ascii="方正仿宋_GBK" w:eastAsia="方正仿宋_GBK" w:hAnsi="方正仿宋_GBK" w:cs="方正仿宋_GBK"/>
          <w:color w:val="333333"/>
          <w:sz w:val="32"/>
          <w:szCs w:val="32"/>
          <w:shd w:val="clear" w:color="auto" w:fill="FFFFFF"/>
        </w:rPr>
        <w:t>各镇人民政府、街道办事处，区政府有关部门，区属国有公司，有关单位：</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仿宋_GBK" w:eastAsia="方正仿宋_GBK" w:hAnsi="方正仿宋_GBK" w:cs="方正仿宋_GBK" w:hint="eastAsia"/>
          <w:color w:val="333333"/>
          <w:sz w:val="32"/>
          <w:szCs w:val="32"/>
          <w:shd w:val="clear" w:color="auto" w:fill="FFFFFF"/>
        </w:rPr>
        <w:t>为深入贯彻习近平总书记关于应急管理、消防工作重要指示精神，进一步加强基层消防治理体系和消防治理能力现代化建设，提升城乡抗御火灾的整体能力，有效预防和遏制火灾事故发生，保护人民群众生命财产安全，根据重庆市政府办公厅《关于进一步加强基层消防治理的指导意见》（</w:t>
      </w:r>
      <w:proofErr w:type="gramStart"/>
      <w:r>
        <w:rPr>
          <w:rFonts w:ascii="方正仿宋_GBK" w:eastAsia="方正仿宋_GBK" w:hAnsi="方正仿宋_GBK" w:cs="方正仿宋_GBK" w:hint="eastAsia"/>
          <w:color w:val="333333"/>
          <w:sz w:val="32"/>
          <w:szCs w:val="32"/>
          <w:shd w:val="clear" w:color="auto" w:fill="FFFFFF"/>
        </w:rPr>
        <w:t>渝府办</w:t>
      </w:r>
      <w:proofErr w:type="gramEnd"/>
      <w:r>
        <w:rPr>
          <w:rFonts w:ascii="方正仿宋_GBK" w:eastAsia="方正仿宋_GBK" w:hAnsi="方正仿宋_GBK" w:cs="方正仿宋_GBK" w:hint="eastAsia"/>
          <w:color w:val="333333"/>
          <w:sz w:val="32"/>
          <w:szCs w:val="32"/>
          <w:shd w:val="clear" w:color="auto" w:fill="FFFFFF"/>
        </w:rPr>
        <w:t>发〔</w:t>
      </w:r>
      <w:r>
        <w:rPr>
          <w:rFonts w:ascii="方正仿宋_GBK" w:eastAsia="方正仿宋_GBK" w:hAnsi="方正仿宋_GBK" w:cs="方正仿宋_GBK" w:hint="eastAsia"/>
          <w:color w:val="333333"/>
          <w:sz w:val="32"/>
          <w:szCs w:val="32"/>
          <w:shd w:val="clear" w:color="auto" w:fill="FFFFFF"/>
        </w:rPr>
        <w:t>2022</w:t>
      </w:r>
      <w:r>
        <w:rPr>
          <w:rFonts w:ascii="方正仿宋_GBK" w:eastAsia="方正仿宋_GBK" w:hAnsi="方正仿宋_GBK" w:cs="方正仿宋_GBK" w:hint="eastAsia"/>
          <w:color w:val="333333"/>
          <w:sz w:val="32"/>
          <w:szCs w:val="32"/>
          <w:shd w:val="clear" w:color="auto" w:fill="FFFFFF"/>
        </w:rPr>
        <w:t>〕</w:t>
      </w:r>
      <w:r>
        <w:rPr>
          <w:rFonts w:ascii="方正仿宋_GBK" w:eastAsia="方正仿宋_GBK" w:hAnsi="方正仿宋_GBK" w:cs="方正仿宋_GBK" w:hint="eastAsia"/>
          <w:color w:val="333333"/>
          <w:sz w:val="32"/>
          <w:szCs w:val="32"/>
          <w:shd w:val="clear" w:color="auto" w:fill="FFFFFF"/>
        </w:rPr>
        <w:t>110</w:t>
      </w:r>
      <w:r>
        <w:rPr>
          <w:rFonts w:ascii="方正仿宋_GBK" w:eastAsia="方正仿宋_GBK" w:hAnsi="方正仿宋_GBK" w:cs="方正仿宋_GBK" w:hint="eastAsia"/>
          <w:color w:val="333333"/>
          <w:sz w:val="32"/>
          <w:szCs w:val="32"/>
          <w:shd w:val="clear" w:color="auto" w:fill="FFFFFF"/>
        </w:rPr>
        <w:t>号）精神，经区政府同意，现提出如下实施意见。</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黑体_GBK" w:eastAsia="方正黑体_GBK" w:hAnsi="方正黑体_GBK" w:cs="方正黑体_GBK"/>
          <w:color w:val="000000"/>
          <w:sz w:val="32"/>
          <w:szCs w:val="32"/>
          <w:shd w:val="clear" w:color="auto" w:fill="FFFFFF"/>
        </w:rPr>
        <w:t>一、加强基层消防力量体系建设</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color w:val="000000"/>
          <w:sz w:val="32"/>
          <w:szCs w:val="32"/>
          <w:shd w:val="clear" w:color="auto" w:fill="FFFFFF"/>
        </w:rPr>
        <w:t>（一）</w:t>
      </w:r>
      <w:r>
        <w:rPr>
          <w:rFonts w:ascii="方正楷体_GBK" w:eastAsia="方正楷体_GBK" w:hAnsi="方正楷体_GBK" w:cs="方正楷体_GBK" w:hint="eastAsia"/>
          <w:color w:val="000000"/>
          <w:sz w:val="32"/>
          <w:szCs w:val="32"/>
          <w:shd w:val="clear" w:color="auto" w:fill="FFFFFF"/>
        </w:rPr>
        <w:t>建强镇街消防工作机构。</w:t>
      </w:r>
      <w:r>
        <w:rPr>
          <w:rFonts w:ascii="方正仿宋_GBK" w:eastAsia="方正仿宋_GBK" w:hAnsi="方正仿宋_GBK" w:cs="方正仿宋_GBK" w:hint="eastAsia"/>
          <w:color w:val="000000"/>
          <w:sz w:val="32"/>
          <w:szCs w:val="32"/>
          <w:shd w:val="clear" w:color="auto" w:fill="FFFFFF"/>
        </w:rPr>
        <w:t>各镇街成立由主要负责人、相关机构负责</w:t>
      </w:r>
      <w:r>
        <w:rPr>
          <w:rFonts w:ascii="方正仿宋_GBK" w:eastAsia="方正仿宋_GBK" w:hAnsi="方正仿宋_GBK" w:cs="方正仿宋_GBK" w:hint="eastAsia"/>
          <w:color w:val="0D0D0D"/>
          <w:sz w:val="32"/>
          <w:szCs w:val="32"/>
          <w:shd w:val="clear" w:color="auto" w:fill="FFFFFF"/>
        </w:rPr>
        <w:t>人组成的消防安全委员会。结合基层应急管理组织体系建设，建立镇街消防工作站，明</w:t>
      </w:r>
      <w:r>
        <w:rPr>
          <w:rFonts w:ascii="方正仿宋_GBK" w:eastAsia="方正仿宋_GBK" w:hAnsi="方正仿宋_GBK" w:cs="方正仿宋_GBK" w:hint="eastAsia"/>
          <w:color w:val="000000"/>
          <w:sz w:val="32"/>
          <w:szCs w:val="32"/>
          <w:shd w:val="clear" w:color="auto" w:fill="FFFFFF"/>
        </w:rPr>
        <w:t>确</w:t>
      </w:r>
      <w:r>
        <w:rPr>
          <w:rFonts w:ascii="方正仿宋_GBK" w:eastAsia="方正仿宋_GBK" w:hAnsi="方正仿宋_GBK" w:cs="方正仿宋_GBK" w:hint="eastAsia"/>
          <w:color w:val="000000"/>
          <w:sz w:val="32"/>
          <w:szCs w:val="32"/>
          <w:shd w:val="clear" w:color="auto" w:fill="FFFFFF"/>
        </w:rPr>
        <w:t>2</w:t>
      </w:r>
      <w:r>
        <w:rPr>
          <w:rFonts w:ascii="方正仿宋_GBK" w:eastAsia="方正仿宋_GBK" w:hAnsi="方正仿宋_GBK" w:cs="方正仿宋_GBK" w:hint="eastAsia"/>
          <w:color w:val="000000"/>
          <w:sz w:val="32"/>
          <w:szCs w:val="32"/>
          <w:shd w:val="clear" w:color="auto" w:fill="FFFFFF"/>
        </w:rPr>
        <w:t>名以上消防管理员，健全工作制度，全面</w:t>
      </w:r>
      <w:proofErr w:type="gramStart"/>
      <w:r>
        <w:rPr>
          <w:rFonts w:ascii="方正仿宋_GBK" w:eastAsia="方正仿宋_GBK" w:hAnsi="方正仿宋_GBK" w:cs="方正仿宋_GBK" w:hint="eastAsia"/>
          <w:color w:val="000000"/>
          <w:sz w:val="32"/>
          <w:szCs w:val="32"/>
          <w:shd w:val="clear" w:color="auto" w:fill="FFFFFF"/>
        </w:rPr>
        <w:t>构建镇</w:t>
      </w:r>
      <w:proofErr w:type="gramEnd"/>
      <w:r>
        <w:rPr>
          <w:rFonts w:ascii="方正仿宋_GBK" w:eastAsia="方正仿宋_GBK" w:hAnsi="方正仿宋_GBK" w:cs="方正仿宋_GBK" w:hint="eastAsia"/>
          <w:color w:val="000000"/>
          <w:sz w:val="32"/>
          <w:szCs w:val="32"/>
          <w:shd w:val="clear" w:color="auto" w:fill="FFFFFF"/>
        </w:rPr>
        <w:t>街消防工作“</w:t>
      </w:r>
      <w:r>
        <w:rPr>
          <w:rFonts w:ascii="方正仿宋_GBK" w:eastAsia="方正仿宋_GBK" w:hAnsi="方正仿宋_GBK" w:cs="方正仿宋_GBK" w:hint="eastAsia"/>
          <w:color w:val="000000"/>
          <w:sz w:val="32"/>
          <w:szCs w:val="32"/>
          <w:shd w:val="clear" w:color="auto" w:fill="FFFFFF"/>
        </w:rPr>
        <w:t>1</w:t>
      </w:r>
      <w:r>
        <w:rPr>
          <w:rFonts w:ascii="方正仿宋_GBK" w:eastAsia="方正仿宋_GBK" w:hAnsi="方正仿宋_GBK" w:cs="方正仿宋_GBK" w:hint="eastAsia"/>
          <w:color w:val="000000"/>
          <w:sz w:val="32"/>
          <w:szCs w:val="32"/>
          <w:shd w:val="clear" w:color="auto" w:fill="FFFFFF"/>
        </w:rPr>
        <w:t>委</w:t>
      </w:r>
      <w:r>
        <w:rPr>
          <w:rFonts w:ascii="方正仿宋_GBK" w:eastAsia="方正仿宋_GBK" w:hAnsi="方正仿宋_GBK" w:cs="方正仿宋_GBK" w:hint="eastAsia"/>
          <w:color w:val="000000"/>
          <w:sz w:val="32"/>
          <w:szCs w:val="32"/>
          <w:shd w:val="clear" w:color="auto" w:fill="FFFFFF"/>
        </w:rPr>
        <w:t>+1</w:t>
      </w:r>
      <w:r>
        <w:rPr>
          <w:rFonts w:ascii="方正仿宋_GBK" w:eastAsia="方正仿宋_GBK" w:hAnsi="方正仿宋_GBK" w:cs="方正仿宋_GBK" w:hint="eastAsia"/>
          <w:color w:val="000000"/>
          <w:sz w:val="32"/>
          <w:szCs w:val="32"/>
          <w:shd w:val="clear" w:color="auto" w:fill="FFFFFF"/>
        </w:rPr>
        <w:t>站</w:t>
      </w:r>
      <w:r>
        <w:rPr>
          <w:rFonts w:ascii="方正仿宋_GBK" w:eastAsia="方正仿宋_GBK" w:hAnsi="方正仿宋_GBK" w:cs="方正仿宋_GBK" w:hint="eastAsia"/>
          <w:color w:val="000000"/>
          <w:sz w:val="32"/>
          <w:szCs w:val="32"/>
          <w:shd w:val="clear" w:color="auto" w:fill="FFFFFF"/>
        </w:rPr>
        <w:t>+1</w:t>
      </w:r>
      <w:r>
        <w:rPr>
          <w:rFonts w:ascii="方正仿宋_GBK" w:eastAsia="方正仿宋_GBK" w:hAnsi="方正仿宋_GBK" w:cs="方正仿宋_GBK" w:hint="eastAsia"/>
          <w:color w:val="000000"/>
          <w:sz w:val="32"/>
          <w:szCs w:val="32"/>
          <w:shd w:val="clear" w:color="auto" w:fill="FFFFFF"/>
        </w:rPr>
        <w:t>队”（即：消防安全委员会，镇街消防工作站，专职</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志愿消防队）工作格局。</w:t>
      </w:r>
      <w:r>
        <w:rPr>
          <w:rFonts w:ascii="方正仿宋_GBK" w:eastAsia="方正仿宋_GBK" w:hAnsi="方正仿宋_GBK" w:cs="方正仿宋_GBK" w:hint="eastAsia"/>
          <w:color w:val="0D0D0D"/>
          <w:sz w:val="32"/>
          <w:szCs w:val="32"/>
          <w:shd w:val="clear" w:color="auto" w:fill="FFFFFF"/>
        </w:rPr>
        <w:t>镇街消防工作站具体负责镇街消防安全委员会办公室日常工</w:t>
      </w:r>
      <w:r>
        <w:rPr>
          <w:rFonts w:ascii="方正仿宋_GBK" w:eastAsia="方正仿宋_GBK" w:hAnsi="方正仿宋_GBK" w:cs="方正仿宋_GBK" w:hint="eastAsia"/>
          <w:color w:val="0D0D0D"/>
          <w:sz w:val="32"/>
          <w:szCs w:val="32"/>
          <w:shd w:val="clear" w:color="auto" w:fill="FFFFFF"/>
        </w:rPr>
        <w:lastRenderedPageBreak/>
        <w:t>作，组织开展消防安全检查、火灾隐患治理、消防宣传教育培训、多种</w:t>
      </w:r>
      <w:proofErr w:type="gramStart"/>
      <w:r>
        <w:rPr>
          <w:rFonts w:ascii="方正仿宋_GBK" w:eastAsia="方正仿宋_GBK" w:hAnsi="方正仿宋_GBK" w:cs="方正仿宋_GBK" w:hint="eastAsia"/>
          <w:color w:val="0D0D0D"/>
          <w:sz w:val="32"/>
          <w:szCs w:val="32"/>
          <w:shd w:val="clear" w:color="auto" w:fill="FFFFFF"/>
        </w:rPr>
        <w:t>形式消防</w:t>
      </w:r>
      <w:proofErr w:type="gramEnd"/>
      <w:r>
        <w:rPr>
          <w:rFonts w:ascii="方正仿宋_GBK" w:eastAsia="方正仿宋_GBK" w:hAnsi="方正仿宋_GBK" w:cs="方正仿宋_GBK" w:hint="eastAsia"/>
          <w:color w:val="0D0D0D"/>
          <w:sz w:val="32"/>
          <w:szCs w:val="32"/>
          <w:shd w:val="clear" w:color="auto" w:fill="FFFFFF"/>
        </w:rPr>
        <w:t>队伍建设等工作。</w:t>
      </w:r>
      <w:r>
        <w:rPr>
          <w:rFonts w:ascii="方正楷体_GBK" w:eastAsia="方正楷体_GBK" w:hAnsi="方正楷体_GBK" w:cs="方正楷体_GBK" w:hint="eastAsia"/>
          <w:color w:val="0D0D0D"/>
          <w:sz w:val="32"/>
          <w:szCs w:val="32"/>
          <w:shd w:val="clear" w:color="auto" w:fill="FFFFFF"/>
        </w:rPr>
        <w:t>（责任单位：各镇人民政府、街道办事处）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（二）做实城乡</w:t>
      </w:r>
      <w:proofErr w:type="gramStart"/>
      <w:r>
        <w:rPr>
          <w:rFonts w:ascii="方正楷体_GBK" w:eastAsia="方正楷体_GBK" w:hAnsi="方正楷体_GBK" w:cs="方正楷体_GBK" w:hint="eastAsia"/>
          <w:color w:val="0D0D0D"/>
          <w:sz w:val="32"/>
          <w:szCs w:val="32"/>
          <w:shd w:val="clear" w:color="auto" w:fill="FFFFFF"/>
        </w:rPr>
        <w:t>社区消防</w:t>
      </w:r>
      <w:proofErr w:type="gramEnd"/>
      <w:r>
        <w:rPr>
          <w:rFonts w:ascii="方正楷体_GBK" w:eastAsia="方正楷体_GBK" w:hAnsi="方正楷体_GBK" w:cs="方正楷体_GBK" w:hint="eastAsia"/>
          <w:color w:val="0D0D0D"/>
          <w:sz w:val="32"/>
          <w:szCs w:val="32"/>
          <w:shd w:val="clear" w:color="auto" w:fill="FFFFFF"/>
        </w:rPr>
        <w:t>工作机构。</w:t>
      </w:r>
      <w:r>
        <w:rPr>
          <w:rFonts w:ascii="方正仿宋_GBK" w:eastAsia="方正仿宋_GBK" w:hAnsi="方正仿宋_GBK" w:cs="方正仿宋_GBK" w:hint="eastAsia"/>
          <w:color w:val="0D0D0D"/>
          <w:sz w:val="32"/>
          <w:szCs w:val="32"/>
          <w:shd w:val="clear" w:color="auto" w:fill="FFFFFF"/>
        </w:rPr>
        <w:t>村（居）委会成立由主要负责人牵头的消防工作小组，明确</w:t>
      </w:r>
      <w:r>
        <w:rPr>
          <w:rFonts w:ascii="方正仿宋_GBK" w:eastAsia="方正仿宋_GBK" w:hAnsi="方正仿宋_GBK" w:cs="方正仿宋_GBK" w:hint="eastAsia"/>
          <w:color w:val="0D0D0D"/>
          <w:sz w:val="32"/>
          <w:szCs w:val="32"/>
          <w:shd w:val="clear" w:color="auto" w:fill="FFFFFF"/>
        </w:rPr>
        <w:t>1</w:t>
      </w:r>
      <w:r>
        <w:rPr>
          <w:rFonts w:ascii="方正仿宋_GBK" w:eastAsia="方正仿宋_GBK" w:hAnsi="方正仿宋_GBK" w:cs="方正仿宋_GBK" w:hint="eastAsia"/>
          <w:color w:val="0D0D0D"/>
          <w:sz w:val="32"/>
          <w:szCs w:val="32"/>
          <w:shd w:val="clear" w:color="auto" w:fill="FFFFFF"/>
        </w:rPr>
        <w:t>至</w:t>
      </w:r>
      <w:r>
        <w:rPr>
          <w:rFonts w:ascii="方正仿宋_GBK" w:eastAsia="方正仿宋_GBK" w:hAnsi="方正仿宋_GBK" w:cs="方正仿宋_GBK" w:hint="eastAsia"/>
          <w:color w:val="0D0D0D"/>
          <w:sz w:val="32"/>
          <w:szCs w:val="32"/>
          <w:shd w:val="clear" w:color="auto" w:fill="FFFFFF"/>
        </w:rPr>
        <w:t>2</w:t>
      </w:r>
      <w:r>
        <w:rPr>
          <w:rFonts w:ascii="方正仿宋_GBK" w:eastAsia="方正仿宋_GBK" w:hAnsi="方正仿宋_GBK" w:cs="方正仿宋_GBK" w:hint="eastAsia"/>
          <w:color w:val="0D0D0D"/>
          <w:sz w:val="32"/>
          <w:szCs w:val="32"/>
          <w:shd w:val="clear" w:color="auto" w:fill="FFFFFF"/>
        </w:rPr>
        <w:t>名专（兼）职工作人员。每个村（居）民小组、居民小区明确</w:t>
      </w:r>
      <w:r>
        <w:rPr>
          <w:rFonts w:ascii="方正仿宋_GBK" w:eastAsia="方正仿宋_GBK" w:hAnsi="方正仿宋_GBK" w:cs="方正仿宋_GBK" w:hint="eastAsia"/>
          <w:color w:val="0D0D0D"/>
          <w:sz w:val="32"/>
          <w:szCs w:val="32"/>
          <w:shd w:val="clear" w:color="auto" w:fill="FFFFFF"/>
        </w:rPr>
        <w:t>1</w:t>
      </w:r>
      <w:r>
        <w:rPr>
          <w:rFonts w:ascii="方正仿宋_GBK" w:eastAsia="方正仿宋_GBK" w:hAnsi="方正仿宋_GBK" w:cs="方正仿宋_GBK" w:hint="eastAsia"/>
          <w:color w:val="0D0D0D"/>
          <w:sz w:val="32"/>
          <w:szCs w:val="32"/>
          <w:shd w:val="clear" w:color="auto" w:fill="FFFFFF"/>
        </w:rPr>
        <w:t>名消防管理员，相关人员信息在醒目位置挂牌公示。</w:t>
      </w:r>
      <w:r>
        <w:rPr>
          <w:rFonts w:ascii="方正楷体_GBK" w:eastAsia="方正楷体_GBK" w:hAnsi="方正楷体_GBK" w:cs="方正楷体_GBK" w:hint="eastAsia"/>
          <w:color w:val="0D0D0D"/>
          <w:sz w:val="32"/>
          <w:szCs w:val="32"/>
          <w:shd w:val="clear" w:color="auto" w:fill="FFFFFF"/>
        </w:rPr>
        <w:t>（责任单位：各镇人民政府、街道办事处）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（三）做</w:t>
      </w:r>
      <w:proofErr w:type="gramStart"/>
      <w:r>
        <w:rPr>
          <w:rFonts w:ascii="方正楷体_GBK" w:eastAsia="方正楷体_GBK" w:hAnsi="方正楷体_GBK" w:cs="方正楷体_GBK" w:hint="eastAsia"/>
          <w:color w:val="0D0D0D"/>
          <w:sz w:val="32"/>
          <w:szCs w:val="32"/>
          <w:shd w:val="clear" w:color="auto" w:fill="FFFFFF"/>
        </w:rPr>
        <w:t>强基层</w:t>
      </w:r>
      <w:proofErr w:type="gramEnd"/>
      <w:r>
        <w:rPr>
          <w:rFonts w:ascii="方正楷体_GBK" w:eastAsia="方正楷体_GBK" w:hAnsi="方正楷体_GBK" w:cs="方正楷体_GBK" w:hint="eastAsia"/>
          <w:color w:val="0D0D0D"/>
          <w:sz w:val="32"/>
          <w:szCs w:val="32"/>
          <w:shd w:val="clear" w:color="auto" w:fill="FFFFFF"/>
        </w:rPr>
        <w:t>一线灭火力量。</w:t>
      </w:r>
      <w:r>
        <w:rPr>
          <w:rFonts w:ascii="方正仿宋_GBK" w:eastAsia="方正仿宋_GBK" w:hAnsi="方正仿宋_GBK" w:cs="方正仿宋_GBK" w:hint="eastAsia"/>
          <w:color w:val="333333"/>
          <w:sz w:val="32"/>
          <w:szCs w:val="32"/>
          <w:shd w:val="clear" w:color="auto" w:fill="FFFFFF"/>
        </w:rPr>
        <w:t>各镇街对照《乡镇消防队》（</w:t>
      </w:r>
      <w:r>
        <w:rPr>
          <w:rFonts w:ascii="方正仿宋_GBK" w:eastAsia="方正仿宋_GBK" w:hAnsi="方正仿宋_GBK" w:cs="方正仿宋_GBK" w:hint="eastAsia"/>
          <w:color w:val="333333"/>
          <w:sz w:val="32"/>
          <w:szCs w:val="32"/>
          <w:shd w:val="clear" w:color="auto" w:fill="FFFFFF"/>
        </w:rPr>
        <w:t>GB/T35547-2017</w:t>
      </w:r>
      <w:r>
        <w:rPr>
          <w:rFonts w:ascii="方正仿宋_GBK" w:eastAsia="方正仿宋_GBK" w:hAnsi="方正仿宋_GBK" w:cs="方正仿宋_GBK" w:hint="eastAsia"/>
          <w:color w:val="333333"/>
          <w:sz w:val="32"/>
          <w:szCs w:val="32"/>
          <w:shd w:val="clear" w:color="auto" w:fill="FFFFFF"/>
        </w:rPr>
        <w:t>）应建</w:t>
      </w:r>
      <w:proofErr w:type="gramStart"/>
      <w:r>
        <w:rPr>
          <w:rFonts w:ascii="方正仿宋_GBK" w:eastAsia="方正仿宋_GBK" w:hAnsi="方正仿宋_GBK" w:cs="方正仿宋_GBK" w:hint="eastAsia"/>
          <w:color w:val="333333"/>
          <w:sz w:val="32"/>
          <w:szCs w:val="32"/>
          <w:shd w:val="clear" w:color="auto" w:fill="FFFFFF"/>
        </w:rPr>
        <w:t>尽建政府</w:t>
      </w:r>
      <w:proofErr w:type="gramEnd"/>
      <w:r>
        <w:rPr>
          <w:rFonts w:ascii="方正仿宋_GBK" w:eastAsia="方正仿宋_GBK" w:hAnsi="方正仿宋_GBK" w:cs="方正仿宋_GBK" w:hint="eastAsia"/>
          <w:color w:val="333333"/>
          <w:sz w:val="32"/>
          <w:szCs w:val="32"/>
          <w:shd w:val="clear" w:color="auto" w:fill="FFFFFF"/>
        </w:rPr>
        <w:t>专职消防队，村（社区）、消防安全重点单位、高层住宅小区按照标准“全覆盖”建设微型消防站，纳入全区消防救援调度指挥体系管理，建立联勤联训、</w:t>
      </w:r>
      <w:proofErr w:type="gramStart"/>
      <w:r>
        <w:rPr>
          <w:rFonts w:ascii="方正仿宋_GBK" w:eastAsia="方正仿宋_GBK" w:hAnsi="方正仿宋_GBK" w:cs="方正仿宋_GBK" w:hint="eastAsia"/>
          <w:color w:val="333333"/>
          <w:sz w:val="32"/>
          <w:szCs w:val="32"/>
          <w:shd w:val="clear" w:color="auto" w:fill="FFFFFF"/>
        </w:rPr>
        <w:t>联战联</w:t>
      </w:r>
      <w:proofErr w:type="gramEnd"/>
      <w:r>
        <w:rPr>
          <w:rFonts w:ascii="方正仿宋_GBK" w:eastAsia="方正仿宋_GBK" w:hAnsi="方正仿宋_GBK" w:cs="方正仿宋_GBK" w:hint="eastAsia"/>
          <w:color w:val="333333"/>
          <w:sz w:val="32"/>
          <w:szCs w:val="32"/>
          <w:shd w:val="clear" w:color="auto" w:fill="FFFFFF"/>
        </w:rPr>
        <w:t>调机制，</w:t>
      </w:r>
      <w:r>
        <w:rPr>
          <w:rFonts w:ascii="方正仿宋_GBK" w:eastAsia="方正仿宋_GBK" w:hAnsi="方正仿宋_GBK" w:cs="方正仿宋_GBK" w:hint="eastAsia"/>
          <w:color w:val="0D0D0D"/>
          <w:sz w:val="32"/>
          <w:szCs w:val="32"/>
          <w:shd w:val="clear" w:color="auto" w:fill="FFFFFF"/>
        </w:rPr>
        <w:t>承担灭火救援、防火巡查、消防宣传等工作。支持通过政府购买公共服务方式，吸纳社会力量参与灭火救援工作。</w:t>
      </w:r>
      <w:r>
        <w:rPr>
          <w:rFonts w:ascii="方正楷体_GBK" w:eastAsia="方正楷体_GBK" w:hAnsi="方正楷体_GBK" w:cs="方正楷体_GBK" w:hint="eastAsia"/>
          <w:color w:val="0D0D0D"/>
          <w:sz w:val="32"/>
          <w:szCs w:val="32"/>
          <w:shd w:val="clear" w:color="auto" w:fill="FFFFFF"/>
        </w:rPr>
        <w:t>（责任单位：区消防救援支队，各镇人民政府、街道办事处）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（四）充实基层消防工作指导力量。</w:t>
      </w:r>
      <w:r>
        <w:rPr>
          <w:rFonts w:ascii="方正仿宋_GBK" w:eastAsia="方正仿宋_GBK" w:hAnsi="方正仿宋_GBK" w:cs="方正仿宋_GBK" w:hint="eastAsia"/>
          <w:color w:val="0D0D0D"/>
          <w:sz w:val="32"/>
          <w:szCs w:val="32"/>
          <w:shd w:val="clear" w:color="auto" w:fill="FFFFFF"/>
        </w:rPr>
        <w:t>实体化运作区消防安全委员会办公室，采取多种形式招录专门技术人才充实工作力量，指导镇街、部门开展公共消防基础设施建设、消防力量状况评估、社会消防宣传教育，研究制定加强建设措施；加强基层消防业务</w:t>
      </w:r>
      <w:r>
        <w:rPr>
          <w:rFonts w:ascii="方正仿宋_GBK" w:eastAsia="方正仿宋_GBK" w:hAnsi="方正仿宋_GBK" w:cs="方正仿宋_GBK" w:hint="eastAsia"/>
          <w:color w:val="0D0D0D"/>
          <w:sz w:val="32"/>
          <w:szCs w:val="32"/>
          <w:shd w:val="clear" w:color="auto" w:fill="FFFFFF"/>
        </w:rPr>
        <w:lastRenderedPageBreak/>
        <w:t>培训，定期分析</w:t>
      </w:r>
      <w:proofErr w:type="gramStart"/>
      <w:r>
        <w:rPr>
          <w:rFonts w:ascii="方正仿宋_GBK" w:eastAsia="方正仿宋_GBK" w:hAnsi="方正仿宋_GBK" w:cs="方正仿宋_GBK" w:hint="eastAsia"/>
          <w:color w:val="0D0D0D"/>
          <w:sz w:val="32"/>
          <w:szCs w:val="32"/>
          <w:shd w:val="clear" w:color="auto" w:fill="FFFFFF"/>
        </w:rPr>
        <w:t>研</w:t>
      </w:r>
      <w:proofErr w:type="gramEnd"/>
      <w:r>
        <w:rPr>
          <w:rFonts w:ascii="方正仿宋_GBK" w:eastAsia="方正仿宋_GBK" w:hAnsi="方正仿宋_GBK" w:cs="方正仿宋_GBK" w:hint="eastAsia"/>
          <w:color w:val="0D0D0D"/>
          <w:sz w:val="32"/>
          <w:szCs w:val="32"/>
          <w:shd w:val="clear" w:color="auto" w:fill="FFFFFF"/>
        </w:rPr>
        <w:t>判火灾风险，通报突出火情，提出重点治理意见。</w:t>
      </w:r>
      <w:r>
        <w:rPr>
          <w:rFonts w:ascii="方正楷体_GBK" w:eastAsia="方正楷体_GBK" w:hAnsi="方正楷体_GBK" w:cs="方正楷体_GBK" w:hint="eastAsia"/>
          <w:color w:val="0D0D0D"/>
          <w:sz w:val="32"/>
          <w:szCs w:val="32"/>
          <w:shd w:val="clear" w:color="auto" w:fill="FFFFFF"/>
        </w:rPr>
        <w:t>（责任单位：区委编办、区财政局、区消防救援支队）</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黑体_GBK" w:eastAsia="方正黑体_GBK" w:hAnsi="方正黑体_GBK" w:cs="方正黑体_GBK" w:hint="eastAsia"/>
          <w:color w:val="0D0D0D"/>
          <w:sz w:val="32"/>
          <w:szCs w:val="32"/>
          <w:shd w:val="clear" w:color="auto" w:fill="FFFFFF"/>
        </w:rPr>
        <w:t>二、加强农村公共消防设施</w:t>
      </w:r>
      <w:r>
        <w:rPr>
          <w:rFonts w:ascii="方正黑体_GBK" w:eastAsia="方正黑体_GBK" w:hAnsi="方正黑体_GBK" w:cs="方正黑体_GBK" w:hint="eastAsia"/>
          <w:color w:val="0D0D0D"/>
          <w:sz w:val="32"/>
          <w:szCs w:val="32"/>
          <w:shd w:val="clear" w:color="auto" w:fill="FFFFFF"/>
        </w:rPr>
        <w:t>建设</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（一）完善农村地区消防规划。</w:t>
      </w:r>
      <w:r>
        <w:rPr>
          <w:rFonts w:ascii="方正仿宋_GBK" w:eastAsia="方正仿宋_GBK" w:hAnsi="方正仿宋_GBK" w:cs="方正仿宋_GBK" w:hint="eastAsia"/>
          <w:color w:val="0D0D0D"/>
          <w:sz w:val="32"/>
          <w:szCs w:val="32"/>
          <w:shd w:val="clear" w:color="auto" w:fill="FFFFFF"/>
        </w:rPr>
        <w:t>各镇</w:t>
      </w:r>
      <w:proofErr w:type="gramStart"/>
      <w:r>
        <w:rPr>
          <w:rFonts w:ascii="方正仿宋_GBK" w:eastAsia="方正仿宋_GBK" w:hAnsi="方正仿宋_GBK" w:cs="方正仿宋_GBK" w:hint="eastAsia"/>
          <w:color w:val="0D0D0D"/>
          <w:sz w:val="32"/>
          <w:szCs w:val="32"/>
          <w:shd w:val="clear" w:color="auto" w:fill="FFFFFF"/>
        </w:rPr>
        <w:t>街根据</w:t>
      </w:r>
      <w:proofErr w:type="gramEnd"/>
      <w:r>
        <w:rPr>
          <w:rFonts w:ascii="方正仿宋_GBK" w:eastAsia="方正仿宋_GBK" w:hAnsi="方正仿宋_GBK" w:cs="方正仿宋_GBK" w:hint="eastAsia"/>
          <w:color w:val="0D0D0D"/>
          <w:sz w:val="32"/>
          <w:szCs w:val="32"/>
          <w:shd w:val="clear" w:color="auto" w:fill="FFFFFF"/>
        </w:rPr>
        <w:t>消防规划，制定落实公共消防设施年度建设计划，定期对实施情况进行评估。区规划自然资源局、区住房城乡建委、区文化旅游委、区林业局、区消防救援支队等部门协作做好规划间的统筹衔接，把公共消防设施纳入镇街国土空间规划、森林防火规划、历史文化名城名镇名村保护规划、特色景观旅游名镇名村规划、传统村落保护发展规划、风景名胜区总体规划等内容。</w:t>
      </w:r>
      <w:r>
        <w:rPr>
          <w:rFonts w:ascii="方正楷体_GBK" w:eastAsia="方正楷体_GBK" w:hAnsi="方正楷体_GBK" w:cs="方正楷体_GBK" w:hint="eastAsia"/>
          <w:color w:val="0D0D0D"/>
          <w:sz w:val="32"/>
          <w:szCs w:val="32"/>
          <w:shd w:val="clear" w:color="auto" w:fill="FFFFFF"/>
        </w:rPr>
        <w:t>（责任单位：区住房城乡建委、区文化旅游委、区林业局、区规划自然资源局、区消防救援支队，各镇人民政府、街道办事处）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（二）加强公共消防设施建设。</w:t>
      </w:r>
      <w:r>
        <w:rPr>
          <w:rFonts w:ascii="方正仿宋_GBK" w:eastAsia="方正仿宋_GBK" w:hAnsi="方正仿宋_GBK" w:cs="方正仿宋_GBK" w:hint="eastAsia"/>
          <w:color w:val="0D0D0D"/>
          <w:sz w:val="32"/>
          <w:szCs w:val="32"/>
          <w:shd w:val="clear" w:color="auto" w:fill="FFFFFF"/>
        </w:rPr>
        <w:t>按照消防规划，根据建成区面积、常住人口和火灾形势等要素，综合评估、科学论证，及时安排消防站建设，按标准配备人员和装备。各镇</w:t>
      </w:r>
      <w:proofErr w:type="gramStart"/>
      <w:r>
        <w:rPr>
          <w:rFonts w:ascii="方正仿宋_GBK" w:eastAsia="方正仿宋_GBK" w:hAnsi="方正仿宋_GBK" w:cs="方正仿宋_GBK" w:hint="eastAsia"/>
          <w:color w:val="0D0D0D"/>
          <w:sz w:val="32"/>
          <w:szCs w:val="32"/>
          <w:shd w:val="clear" w:color="auto" w:fill="FFFFFF"/>
        </w:rPr>
        <w:t>街结合</w:t>
      </w:r>
      <w:proofErr w:type="gramEnd"/>
      <w:r>
        <w:rPr>
          <w:rFonts w:ascii="方正仿宋_GBK" w:eastAsia="方正仿宋_GBK" w:hAnsi="方正仿宋_GBK" w:cs="方正仿宋_GBK" w:hint="eastAsia"/>
          <w:color w:val="0D0D0D"/>
          <w:sz w:val="32"/>
          <w:szCs w:val="32"/>
          <w:shd w:val="clear" w:color="auto" w:fill="FFFFFF"/>
        </w:rPr>
        <w:t>场镇和农村供水保障，同步建设市政消火栓、消防水池、水箱等消防供水设施；农村大院、无集中供水或供水能力不足的地区，利用天然水源设置取水点、取水泵房等可靠供水的设施。乡村内主要道路应满足消防车通行需要，暂时无法满足的，应当建设能够保证小</w:t>
      </w:r>
      <w:r>
        <w:rPr>
          <w:rFonts w:ascii="方正仿宋_GBK" w:eastAsia="方正仿宋_GBK" w:hAnsi="方正仿宋_GBK" w:cs="方正仿宋_GBK" w:hint="eastAsia"/>
          <w:color w:val="0D0D0D"/>
          <w:sz w:val="32"/>
          <w:szCs w:val="32"/>
          <w:shd w:val="clear" w:color="auto" w:fill="FFFFFF"/>
        </w:rPr>
        <w:lastRenderedPageBreak/>
        <w:t>型消防车或者消防摩托车通行的道路。各镇街建立农村公共消防设施建设、管理、维护机制，明确责任主体、落实经费保障，做到“建管一体”。</w:t>
      </w:r>
      <w:r>
        <w:rPr>
          <w:rFonts w:ascii="方正楷体_GBK" w:eastAsia="方正楷体_GBK" w:hAnsi="方正楷体_GBK" w:cs="方正楷体_GBK" w:hint="eastAsia"/>
          <w:color w:val="0D0D0D"/>
          <w:sz w:val="32"/>
          <w:szCs w:val="32"/>
          <w:shd w:val="clear" w:color="auto" w:fill="FFFFFF"/>
        </w:rPr>
        <w:t>（责任单位：区住房城乡建</w:t>
      </w:r>
      <w:r>
        <w:rPr>
          <w:rFonts w:ascii="方正楷体_GBK" w:eastAsia="方正楷体_GBK" w:hAnsi="方正楷体_GBK" w:cs="方正楷体_GBK" w:hint="eastAsia"/>
          <w:color w:val="0D0D0D"/>
          <w:sz w:val="32"/>
          <w:szCs w:val="32"/>
          <w:shd w:val="clear" w:color="auto" w:fill="FFFFFF"/>
        </w:rPr>
        <w:t>委、区农业农村委、区规划自然资源局、区消防救援支队，各镇人民政府、街道办事处）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（三）补齐古镇古寨古村公共消防设施欠账。</w:t>
      </w:r>
      <w:r>
        <w:rPr>
          <w:rFonts w:ascii="方正仿宋_GBK" w:eastAsia="方正仿宋_GBK" w:hAnsi="方正仿宋_GBK" w:cs="方正仿宋_GBK" w:hint="eastAsia"/>
          <w:color w:val="0D0D0D"/>
          <w:sz w:val="32"/>
          <w:szCs w:val="32"/>
          <w:shd w:val="clear" w:color="auto" w:fill="FFFFFF"/>
        </w:rPr>
        <w:t>丰盛、木洞、</w:t>
      </w:r>
      <w:proofErr w:type="gramStart"/>
      <w:r>
        <w:rPr>
          <w:rFonts w:ascii="方正仿宋_GBK" w:eastAsia="方正仿宋_GBK" w:hAnsi="方正仿宋_GBK" w:cs="方正仿宋_GBK" w:hint="eastAsia"/>
          <w:color w:val="0D0D0D"/>
          <w:sz w:val="32"/>
          <w:szCs w:val="32"/>
          <w:shd w:val="clear" w:color="auto" w:fill="FFFFFF"/>
        </w:rPr>
        <w:t>龙洲</w:t>
      </w:r>
      <w:proofErr w:type="gramEnd"/>
      <w:r>
        <w:rPr>
          <w:rFonts w:ascii="方正仿宋_GBK" w:eastAsia="方正仿宋_GBK" w:hAnsi="方正仿宋_GBK" w:cs="方正仿宋_GBK" w:hint="eastAsia"/>
          <w:color w:val="0D0D0D"/>
          <w:sz w:val="32"/>
          <w:szCs w:val="32"/>
          <w:shd w:val="clear" w:color="auto" w:fill="FFFFFF"/>
        </w:rPr>
        <w:t>湾、天星寺、石龙等镇街要统筹将消防安全融入古镇古寨古村建设、保护、改造、创建和提升等工作，按照“一镇一策”“一村一策”的原则，因地制宜建设消火栓、消防水池、水箱、消防管网等消防供水设施，增设或拓宽消防车通道，在建筑连片密集区、城镇面山区域设置防火隔离带、防火墙，购置专用灭火救援装备，推广安装简易喷淋、独立式感烟探测器、电气火灾监控系统等技防设施。古镇古寨古村消防给水管网管径</w:t>
      </w:r>
      <w:r>
        <w:rPr>
          <w:rFonts w:ascii="方正仿宋_GBK" w:eastAsia="方正仿宋_GBK" w:hAnsi="方正仿宋_GBK" w:cs="方正仿宋_GBK" w:hint="eastAsia"/>
          <w:color w:val="0D0D0D"/>
          <w:sz w:val="32"/>
          <w:szCs w:val="32"/>
          <w:shd w:val="clear" w:color="auto" w:fill="FFFFFF"/>
        </w:rPr>
        <w:t>不应小于</w:t>
      </w:r>
      <w:r>
        <w:rPr>
          <w:rFonts w:ascii="Times New Roman" w:eastAsia="方正仿宋_GBK" w:hAnsi="Times New Roman"/>
          <w:color w:val="0D0D0D"/>
          <w:sz w:val="32"/>
          <w:szCs w:val="32"/>
          <w:shd w:val="clear" w:color="auto" w:fill="FFFFFF"/>
        </w:rPr>
        <w:t>100</w:t>
      </w:r>
      <w:r>
        <w:rPr>
          <w:rFonts w:ascii="方正仿宋_GBK" w:eastAsia="方正仿宋_GBK" w:hAnsi="方正仿宋_GBK" w:cs="方正仿宋_GBK" w:hint="eastAsia"/>
          <w:color w:val="0D0D0D"/>
          <w:sz w:val="32"/>
          <w:szCs w:val="32"/>
          <w:shd w:val="clear" w:color="auto" w:fill="FFFFFF"/>
        </w:rPr>
        <w:t>毫米，消防水池应当满足灭火需要且不小于</w:t>
      </w:r>
      <w:r>
        <w:rPr>
          <w:rFonts w:ascii="Times New Roman" w:eastAsia="方正仿宋_GBK" w:hAnsi="Times New Roman"/>
          <w:color w:val="0D0D0D"/>
          <w:sz w:val="32"/>
          <w:szCs w:val="32"/>
          <w:shd w:val="clear" w:color="auto" w:fill="FFFFFF"/>
        </w:rPr>
        <w:t>500</w:t>
      </w:r>
      <w:r>
        <w:rPr>
          <w:rFonts w:ascii="方正仿宋_GBK" w:eastAsia="方正仿宋_GBK" w:hAnsi="方正仿宋_GBK" w:cs="方正仿宋_GBK" w:hint="eastAsia"/>
          <w:color w:val="0D0D0D"/>
          <w:sz w:val="32"/>
          <w:szCs w:val="32"/>
          <w:shd w:val="clear" w:color="auto" w:fill="FFFFFF"/>
        </w:rPr>
        <w:t>立方米；临近河流、湖泊等天然水源的</w:t>
      </w:r>
      <w:r>
        <w:rPr>
          <w:rFonts w:ascii="方正仿宋_GBK" w:eastAsia="方正仿宋_GBK" w:hAnsi="方正仿宋_GBK" w:cs="方正仿宋_GBK" w:hint="eastAsia"/>
          <w:color w:val="000000"/>
          <w:sz w:val="32"/>
          <w:szCs w:val="32"/>
          <w:shd w:val="clear" w:color="auto" w:fill="FFFFFF"/>
        </w:rPr>
        <w:t>，规划建设一批消防车取水码头（口）。</w:t>
      </w:r>
      <w:r>
        <w:rPr>
          <w:rFonts w:ascii="方正楷体_GBK" w:eastAsia="方正楷体_GBK" w:hAnsi="方正楷体_GBK" w:cs="方正楷体_GBK" w:hint="eastAsia"/>
          <w:color w:val="0D0D0D"/>
          <w:sz w:val="32"/>
          <w:szCs w:val="32"/>
          <w:shd w:val="clear" w:color="auto" w:fill="FFFFFF"/>
        </w:rPr>
        <w:t>（责任单位：区委统战部（区民族宗教委）、区住房城乡建委、区文化旅游委、区规划自然资源局、区消防救援支队，各相关镇人民政府、街道办事处）</w:t>
      </w:r>
    </w:p>
    <w:p w:rsidR="008B4F90" w:rsidRDefault="006134B1">
      <w:pPr>
        <w:pStyle w:val="a5"/>
        <w:widowControl/>
        <w:shd w:val="clear" w:color="auto" w:fill="FFFFFF"/>
        <w:spacing w:beforeAutospacing="0" w:afterAutospacing="0" w:line="594" w:lineRule="exact"/>
        <w:rPr>
          <w:rFonts w:ascii="仿宋" w:eastAsia="仿宋" w:hAnsi="仿宋" w:cs="仿宋"/>
          <w:color w:val="333333"/>
          <w:sz w:val="31"/>
          <w:szCs w:val="31"/>
        </w:rPr>
      </w:pPr>
      <w:r>
        <w:rPr>
          <w:rFonts w:ascii="宋体" w:eastAsia="宋体" w:hAnsi="宋体" w:cs="宋体" w:hint="eastAsia"/>
          <w:color w:val="333333"/>
          <w:shd w:val="clear" w:color="auto" w:fill="FFFFFF"/>
        </w:rPr>
        <w:lastRenderedPageBreak/>
        <w:t>   </w:t>
      </w:r>
      <w:r>
        <w:rPr>
          <w:rFonts w:ascii="方正楷体_GBK" w:eastAsia="方正楷体_GBK" w:hAnsi="方正楷体_GBK" w:cs="方正楷体_GBK" w:hint="eastAsia"/>
          <w:color w:val="0D0D0D"/>
          <w:sz w:val="32"/>
          <w:szCs w:val="32"/>
          <w:shd w:val="clear" w:color="auto" w:fill="FFFFFF"/>
        </w:rPr>
        <w:t> （四）加强森林防火基础设施建设。</w:t>
      </w:r>
      <w:r>
        <w:rPr>
          <w:rFonts w:ascii="方正仿宋_GBK" w:eastAsia="方正仿宋_GBK" w:hAnsi="方正仿宋_GBK" w:cs="方正仿宋_GBK" w:hint="eastAsia"/>
          <w:color w:val="0D0D0D"/>
          <w:sz w:val="32"/>
          <w:szCs w:val="32"/>
          <w:shd w:val="clear" w:color="auto" w:fill="FFFFFF"/>
        </w:rPr>
        <w:t>对有林镇街，结合森林防火规划建设工程阻隔、生物阻隔相结合的林火阻隔系统。同步规划建设森林消防管网、消防水池、水箱，并相互连接。在进入林区的必经道口、毗邻林区的城镇和村庄集中出入口、林区内较为集中的生产作业场地、容易发生火险的林缘等区域，建设标准或简易检查站。加强宣传标识、智能卡口建设，配置符合森林资源特点的灭火救援装备，推广开展无人机监测和侦察服务，安装林火智能监控系统、林下红外烟火监控等技防设施。以镇街或山系为单元，合理规划建设直升机取水点和停机坪。</w:t>
      </w:r>
      <w:r>
        <w:rPr>
          <w:rFonts w:ascii="方正楷体_GBK" w:eastAsia="方正楷体_GBK" w:hAnsi="方正楷体_GBK" w:cs="方正楷体_GBK" w:hint="eastAsia"/>
          <w:color w:val="0D0D0D"/>
          <w:sz w:val="32"/>
          <w:szCs w:val="32"/>
          <w:shd w:val="clear" w:color="auto" w:fill="FFFFFF"/>
        </w:rPr>
        <w:t>（责任单位：区水利局、区农业农村委、区应急局、区林业局、</w:t>
      </w:r>
      <w:r>
        <w:rPr>
          <w:rFonts w:ascii="方正楷体_GBK" w:eastAsia="方正楷体_GBK" w:hAnsi="方正楷体_GBK" w:cs="方正楷体_GBK" w:hint="eastAsia"/>
          <w:color w:val="0D0D0D"/>
          <w:sz w:val="32"/>
          <w:szCs w:val="32"/>
          <w:shd w:val="clear" w:color="auto" w:fill="FFFFFF"/>
        </w:rPr>
        <w:t>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黑体_GBK" w:eastAsia="方正黑体_GBK" w:hAnsi="方正黑体_GBK" w:cs="方正黑体_GBK" w:hint="eastAsia"/>
          <w:color w:val="0D0D0D"/>
          <w:sz w:val="32"/>
          <w:szCs w:val="32"/>
          <w:shd w:val="clear" w:color="auto" w:fill="FFFFFF"/>
        </w:rPr>
        <w:t>三、加强基层消防工作机制建设</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（一）完善基层消防安全属地管理机制。</w:t>
      </w:r>
      <w:r>
        <w:rPr>
          <w:rFonts w:ascii="方正仿宋_GBK" w:eastAsia="方正仿宋_GBK" w:hAnsi="方正仿宋_GBK" w:cs="方正仿宋_GBK" w:hint="eastAsia"/>
          <w:color w:val="0D0D0D"/>
          <w:sz w:val="32"/>
          <w:szCs w:val="32"/>
          <w:shd w:val="clear" w:color="auto" w:fill="FFFFFF"/>
        </w:rPr>
        <w:t>各镇</w:t>
      </w:r>
      <w:proofErr w:type="gramStart"/>
      <w:r>
        <w:rPr>
          <w:rFonts w:ascii="方正仿宋_GBK" w:eastAsia="方正仿宋_GBK" w:hAnsi="方正仿宋_GBK" w:cs="方正仿宋_GBK" w:hint="eastAsia"/>
          <w:color w:val="0D0D0D"/>
          <w:sz w:val="32"/>
          <w:szCs w:val="32"/>
          <w:shd w:val="clear" w:color="auto" w:fill="FFFFFF"/>
        </w:rPr>
        <w:t>街主要</w:t>
      </w:r>
      <w:proofErr w:type="gramEnd"/>
      <w:r>
        <w:rPr>
          <w:rFonts w:ascii="方正仿宋_GBK" w:eastAsia="方正仿宋_GBK" w:hAnsi="方正仿宋_GBK" w:cs="方正仿宋_GBK" w:hint="eastAsia"/>
          <w:color w:val="0D0D0D"/>
          <w:sz w:val="32"/>
          <w:szCs w:val="32"/>
          <w:shd w:val="clear" w:color="auto" w:fill="FFFFFF"/>
        </w:rPr>
        <w:t>负责人为本镇街消防工作第一责任人，分管负责人为主要责任人，班子其他成员对分管范围内的消防工作负领导责任，健全完善消防工作研究部署、警示约谈、督导考核、经费保障等机制。村（居）民委员会主要负责人为本村（居）消防工作第一责任人，村（居）民委员会成员按职责分工承担相应的消防工作责任，建立完善防</w:t>
      </w:r>
      <w:r>
        <w:rPr>
          <w:rFonts w:ascii="方正仿宋_GBK" w:eastAsia="方正仿宋_GBK" w:hAnsi="方正仿宋_GBK" w:cs="方正仿宋_GBK" w:hint="eastAsia"/>
          <w:color w:val="0D0D0D"/>
          <w:sz w:val="32"/>
          <w:szCs w:val="32"/>
          <w:shd w:val="clear" w:color="auto" w:fill="FFFFFF"/>
        </w:rPr>
        <w:lastRenderedPageBreak/>
        <w:t>火检查巡查、消防宣传教育等群众性消防工作机制。</w:t>
      </w:r>
      <w:r>
        <w:rPr>
          <w:rFonts w:ascii="方正楷体_GBK" w:eastAsia="方正楷体_GBK" w:hAnsi="方正楷体_GBK" w:cs="方正楷体_GBK" w:hint="eastAsia"/>
          <w:color w:val="0D0D0D"/>
          <w:sz w:val="32"/>
          <w:szCs w:val="32"/>
          <w:shd w:val="clear" w:color="auto" w:fill="FFFFFF"/>
        </w:rPr>
        <w:t>（责任单位：各镇人民政府、街道办事处）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（二）健全消防安全网格化管理机制。</w:t>
      </w:r>
      <w:r>
        <w:rPr>
          <w:rFonts w:ascii="方正仿宋_GBK" w:eastAsia="方正仿宋_GBK" w:hAnsi="方正仿宋_GBK" w:cs="方正仿宋_GBK" w:hint="eastAsia"/>
          <w:color w:val="0D0D0D"/>
          <w:sz w:val="32"/>
          <w:szCs w:val="32"/>
          <w:shd w:val="clear" w:color="auto" w:fill="FFFFFF"/>
        </w:rPr>
        <w:t>各镇街要将消防工作融入“多网合一、一网多能”网格化管理服务事项，细化网格管理员消防安全信息收集，以及开展防火巡查检查、消防宣传教育、参与初起火灾扑救等职责，建立工作任务清单，建立完善</w:t>
      </w:r>
      <w:proofErr w:type="gramStart"/>
      <w:r>
        <w:rPr>
          <w:rFonts w:ascii="方正仿宋_GBK" w:eastAsia="方正仿宋_GBK" w:hAnsi="方正仿宋_GBK" w:cs="方正仿宋_GBK" w:hint="eastAsia"/>
          <w:color w:val="0D0D0D"/>
          <w:sz w:val="32"/>
          <w:szCs w:val="32"/>
          <w:shd w:val="clear" w:color="auto" w:fill="FFFFFF"/>
        </w:rPr>
        <w:t>网格员</w:t>
      </w:r>
      <w:proofErr w:type="gramEnd"/>
      <w:r>
        <w:rPr>
          <w:rFonts w:ascii="方正仿宋_GBK" w:eastAsia="方正仿宋_GBK" w:hAnsi="方正仿宋_GBK" w:cs="方正仿宋_GBK" w:hint="eastAsia"/>
          <w:color w:val="0D0D0D"/>
          <w:sz w:val="32"/>
          <w:szCs w:val="32"/>
          <w:shd w:val="clear" w:color="auto" w:fill="FFFFFF"/>
        </w:rPr>
        <w:t>消防工作考评机制。依托“</w:t>
      </w:r>
      <w:proofErr w:type="gramStart"/>
      <w:r>
        <w:rPr>
          <w:rFonts w:ascii="方正仿宋_GBK" w:eastAsia="方正仿宋_GBK" w:hAnsi="方正仿宋_GBK" w:cs="方正仿宋_GBK" w:hint="eastAsia"/>
          <w:color w:val="0D0D0D"/>
          <w:sz w:val="32"/>
          <w:szCs w:val="32"/>
          <w:shd w:val="clear" w:color="auto" w:fill="FFFFFF"/>
        </w:rPr>
        <w:t>重庆市消防</w:t>
      </w:r>
      <w:proofErr w:type="gramEnd"/>
      <w:r>
        <w:rPr>
          <w:rFonts w:ascii="方正仿宋_GBK" w:eastAsia="方正仿宋_GBK" w:hAnsi="方正仿宋_GBK" w:cs="方正仿宋_GBK" w:hint="eastAsia"/>
          <w:color w:val="0D0D0D"/>
          <w:sz w:val="32"/>
          <w:szCs w:val="32"/>
          <w:shd w:val="clear" w:color="auto" w:fill="FFFFFF"/>
        </w:rPr>
        <w:t>安全协同管理系统”，同步完善火灾隐患整治网上工作流程，确保“一般隐患不出网格”，实现“闭环”管理。</w:t>
      </w:r>
      <w:r>
        <w:rPr>
          <w:rFonts w:ascii="方正楷体_GBK" w:eastAsia="方正楷体_GBK" w:hAnsi="方正楷体_GBK" w:cs="方正楷体_GBK" w:hint="eastAsia"/>
          <w:color w:val="0D0D0D"/>
          <w:sz w:val="32"/>
          <w:szCs w:val="32"/>
          <w:shd w:val="clear" w:color="auto" w:fill="FFFFFF"/>
        </w:rPr>
        <w:t>（责任单位：各镇人民政府、街道办事处）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（三）完善消防安全分级监管模式</w:t>
      </w:r>
      <w:r>
        <w:rPr>
          <w:rFonts w:ascii="方正仿宋_GBK" w:eastAsia="方正仿宋_GBK" w:hAnsi="方正仿宋_GBK" w:cs="方正仿宋_GBK" w:hint="eastAsia"/>
          <w:color w:val="0D0D0D"/>
          <w:sz w:val="32"/>
          <w:szCs w:val="32"/>
          <w:shd w:val="clear" w:color="auto" w:fill="FFFFFF"/>
        </w:rPr>
        <w:t>。区消防救援支队按标准确定消防安全重点单位，对消防安全重点单位采取“双随机、</w:t>
      </w:r>
      <w:proofErr w:type="gramStart"/>
      <w:r>
        <w:rPr>
          <w:rFonts w:ascii="方正仿宋_GBK" w:eastAsia="方正仿宋_GBK" w:hAnsi="方正仿宋_GBK" w:cs="方正仿宋_GBK" w:hint="eastAsia"/>
          <w:color w:val="0D0D0D"/>
          <w:sz w:val="32"/>
          <w:szCs w:val="32"/>
          <w:shd w:val="clear" w:color="auto" w:fill="FFFFFF"/>
        </w:rPr>
        <w:t>一</w:t>
      </w:r>
      <w:proofErr w:type="gramEnd"/>
      <w:r>
        <w:rPr>
          <w:rFonts w:ascii="方正仿宋_GBK" w:eastAsia="方正仿宋_GBK" w:hAnsi="方正仿宋_GBK" w:cs="方正仿宋_GBK" w:hint="eastAsia"/>
          <w:color w:val="0D0D0D"/>
          <w:sz w:val="32"/>
          <w:szCs w:val="32"/>
          <w:shd w:val="clear" w:color="auto" w:fill="FFFFFF"/>
        </w:rPr>
        <w:t>公开”方式</w:t>
      </w:r>
      <w:r>
        <w:rPr>
          <w:rFonts w:ascii="方正仿宋_GBK" w:eastAsia="方正仿宋_GBK" w:hAnsi="方正仿宋_GBK" w:cs="方正仿宋_GBK" w:hint="eastAsia"/>
          <w:color w:val="0D0D0D"/>
          <w:sz w:val="32"/>
          <w:szCs w:val="32"/>
          <w:shd w:val="clear" w:color="auto" w:fill="FFFFFF"/>
        </w:rPr>
        <w:t>开展监督检查。公安派出所按标准确定消防安全监督检查单位，并对其每年至少开展</w:t>
      </w:r>
      <w:r>
        <w:rPr>
          <w:rFonts w:ascii="方正仿宋_GBK" w:eastAsia="方正仿宋_GBK" w:hAnsi="方正仿宋_GBK" w:cs="方正仿宋_GBK" w:hint="eastAsia"/>
          <w:color w:val="0D0D0D"/>
          <w:sz w:val="32"/>
          <w:szCs w:val="32"/>
          <w:shd w:val="clear" w:color="auto" w:fill="FFFFFF"/>
        </w:rPr>
        <w:t>1</w:t>
      </w:r>
      <w:r>
        <w:rPr>
          <w:rFonts w:ascii="方正仿宋_GBK" w:eastAsia="方正仿宋_GBK" w:hAnsi="方正仿宋_GBK" w:cs="方正仿宋_GBK" w:hint="eastAsia"/>
          <w:color w:val="0D0D0D"/>
          <w:sz w:val="32"/>
          <w:szCs w:val="32"/>
          <w:shd w:val="clear" w:color="auto" w:fill="FFFFFF"/>
        </w:rPr>
        <w:t>次检查。镇街受区消防救援机构委托，对除消防救援机构和公安派出所监管单位以外的其他机关、团体、企业、事业单位和个人遵守消防法律、法规、规章情况实施消防监督检查，对委托范围内的社会单位、“九小场所”、门市、居民住宅小区（楼院）和村民住宅区，应当每年至少检查</w:t>
      </w:r>
      <w:r>
        <w:rPr>
          <w:rFonts w:ascii="方正仿宋_GBK" w:eastAsia="方正仿宋_GBK" w:hAnsi="方正仿宋_GBK" w:cs="方正仿宋_GBK" w:hint="eastAsia"/>
          <w:color w:val="0D0D0D"/>
          <w:sz w:val="32"/>
          <w:szCs w:val="32"/>
          <w:shd w:val="clear" w:color="auto" w:fill="FFFFFF"/>
        </w:rPr>
        <w:t>1</w:t>
      </w:r>
      <w:r>
        <w:rPr>
          <w:rFonts w:ascii="方正仿宋_GBK" w:eastAsia="方正仿宋_GBK" w:hAnsi="方正仿宋_GBK" w:cs="方正仿宋_GBK" w:hint="eastAsia"/>
          <w:color w:val="0D0D0D"/>
          <w:sz w:val="32"/>
          <w:szCs w:val="32"/>
          <w:shd w:val="clear" w:color="auto" w:fill="FFFFFF"/>
        </w:rPr>
        <w:t>次。对检查中发现的新投用的单位场所，应按分级标准及时纳入检查范围。建立消防救援机构、镇街、公安派出所消防监督执</w:t>
      </w:r>
      <w:r>
        <w:rPr>
          <w:rFonts w:ascii="方正仿宋_GBK" w:eastAsia="方正仿宋_GBK" w:hAnsi="方正仿宋_GBK" w:cs="方正仿宋_GBK" w:hint="eastAsia"/>
          <w:color w:val="0D0D0D"/>
          <w:sz w:val="32"/>
          <w:szCs w:val="32"/>
          <w:shd w:val="clear" w:color="auto" w:fill="FFFFFF"/>
        </w:rPr>
        <w:lastRenderedPageBreak/>
        <w:t>法联动、业务指导和定期培训等工作机制，切实提升基层末端火灾防控能力。</w:t>
      </w:r>
      <w:r>
        <w:rPr>
          <w:rFonts w:ascii="方正楷体_GBK" w:eastAsia="方正楷体_GBK" w:hAnsi="方正楷体_GBK" w:cs="方正楷体_GBK" w:hint="eastAsia"/>
          <w:color w:val="0D0D0D"/>
          <w:sz w:val="32"/>
          <w:szCs w:val="32"/>
          <w:shd w:val="clear" w:color="auto" w:fill="FFFFFF"/>
        </w:rPr>
        <w:t>（责</w:t>
      </w:r>
      <w:r>
        <w:rPr>
          <w:rFonts w:ascii="方正楷体_GBK" w:eastAsia="方正楷体_GBK" w:hAnsi="方正楷体_GBK" w:cs="方正楷体_GBK" w:hint="eastAsia"/>
          <w:color w:val="0D0D0D"/>
          <w:sz w:val="32"/>
          <w:szCs w:val="32"/>
          <w:shd w:val="clear" w:color="auto" w:fill="FFFFFF"/>
        </w:rPr>
        <w:t>任单位：区公安分局、区消防救援支队，各镇人民政府、街道办事处）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（四）落实镇街消防行政执法机制。</w:t>
      </w:r>
      <w:r>
        <w:rPr>
          <w:rFonts w:ascii="方正仿宋_GBK" w:eastAsia="方正仿宋_GBK" w:hAnsi="方正仿宋_GBK" w:cs="方正仿宋_GBK" w:hint="eastAsia"/>
          <w:color w:val="0D0D0D"/>
          <w:sz w:val="32"/>
          <w:szCs w:val="32"/>
          <w:shd w:val="clear" w:color="auto" w:fill="FFFFFF"/>
        </w:rPr>
        <w:t>各镇街要持续开展消防委托执法，依法履行消防行政执法职责。各镇街要明确具体承担消防委托执法的工作机构，落实至少</w:t>
      </w:r>
      <w:r>
        <w:rPr>
          <w:rFonts w:ascii="方正仿宋_GBK" w:eastAsia="方正仿宋_GBK" w:hAnsi="方正仿宋_GBK" w:cs="方正仿宋_GBK" w:hint="eastAsia"/>
          <w:color w:val="0D0D0D"/>
          <w:sz w:val="32"/>
          <w:szCs w:val="32"/>
          <w:shd w:val="clear" w:color="auto" w:fill="FFFFFF"/>
        </w:rPr>
        <w:t>2</w:t>
      </w:r>
      <w:r>
        <w:rPr>
          <w:rFonts w:ascii="方正仿宋_GBK" w:eastAsia="方正仿宋_GBK" w:hAnsi="方正仿宋_GBK" w:cs="方正仿宋_GBK" w:hint="eastAsia"/>
          <w:color w:val="0D0D0D"/>
          <w:sz w:val="32"/>
          <w:szCs w:val="32"/>
          <w:shd w:val="clear" w:color="auto" w:fill="FFFFFF"/>
        </w:rPr>
        <w:t>名具有执法资格的消防行政执法人员开展消防监督检查工作，并选配网格管理员协助做好有关工作。消防行政执法人员和网格管理员，须经消防救援机构培训合格后方可开展有关工作。建立</w:t>
      </w:r>
      <w:proofErr w:type="gramStart"/>
      <w:r>
        <w:rPr>
          <w:rFonts w:ascii="方正仿宋_GBK" w:eastAsia="方正仿宋_GBK" w:hAnsi="方正仿宋_GBK" w:cs="方正仿宋_GBK" w:hint="eastAsia"/>
          <w:color w:val="0D0D0D"/>
          <w:sz w:val="32"/>
          <w:szCs w:val="32"/>
          <w:shd w:val="clear" w:color="auto" w:fill="FFFFFF"/>
        </w:rPr>
        <w:t>健全镇</w:t>
      </w:r>
      <w:proofErr w:type="gramEnd"/>
      <w:r>
        <w:rPr>
          <w:rFonts w:ascii="方正仿宋_GBK" w:eastAsia="方正仿宋_GBK" w:hAnsi="方正仿宋_GBK" w:cs="方正仿宋_GBK" w:hint="eastAsia"/>
          <w:color w:val="0D0D0D"/>
          <w:sz w:val="32"/>
          <w:szCs w:val="32"/>
          <w:shd w:val="clear" w:color="auto" w:fill="FFFFFF"/>
        </w:rPr>
        <w:t>街消防执法人员和检查人员库，完善消防行政执法责任制和执法工作制度。</w:t>
      </w:r>
      <w:r>
        <w:rPr>
          <w:rFonts w:ascii="方正楷体_GBK" w:eastAsia="方正楷体_GBK" w:hAnsi="方正楷体_GBK" w:cs="方正楷体_GBK" w:hint="eastAsia"/>
          <w:color w:val="0D0D0D"/>
          <w:sz w:val="32"/>
          <w:szCs w:val="32"/>
          <w:shd w:val="clear" w:color="auto" w:fill="FFFFFF"/>
        </w:rPr>
        <w:t>（责任单位：区司法局、区消防救援支队，各镇人民政府、街道办事处）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w:t>
      </w:r>
      <w:r>
        <w:rPr>
          <w:rFonts w:ascii="方正楷体_GBK" w:eastAsia="方正楷体_GBK" w:hAnsi="方正楷体_GBK" w:cs="方正楷体_GBK" w:hint="eastAsia"/>
          <w:color w:val="0D0D0D"/>
          <w:sz w:val="32"/>
          <w:szCs w:val="32"/>
          <w:shd w:val="clear" w:color="auto" w:fill="FFFFFF"/>
        </w:rPr>
        <w:t>五）落实公安派出所消防监督机制。</w:t>
      </w:r>
      <w:r>
        <w:rPr>
          <w:rFonts w:ascii="方正仿宋_GBK" w:eastAsia="方正仿宋_GBK" w:hAnsi="方正仿宋_GBK" w:cs="方正仿宋_GBK" w:hint="eastAsia"/>
          <w:color w:val="0D0D0D"/>
          <w:sz w:val="32"/>
          <w:szCs w:val="32"/>
          <w:shd w:val="clear" w:color="auto" w:fill="FFFFFF"/>
        </w:rPr>
        <w:t>各公安派出所依法开展消防监督检查、消防宣传教育和消防委托执法工作，配备</w:t>
      </w:r>
      <w:r>
        <w:rPr>
          <w:rFonts w:ascii="方正仿宋_GBK" w:eastAsia="方正仿宋_GBK" w:hAnsi="方正仿宋_GBK" w:cs="方正仿宋_GBK" w:hint="eastAsia"/>
          <w:color w:val="0D0D0D"/>
          <w:sz w:val="32"/>
          <w:szCs w:val="32"/>
          <w:shd w:val="clear" w:color="auto" w:fill="FFFFFF"/>
        </w:rPr>
        <w:t>2</w:t>
      </w:r>
      <w:r>
        <w:rPr>
          <w:rFonts w:ascii="方正仿宋_GBK" w:eastAsia="方正仿宋_GBK" w:hAnsi="方正仿宋_GBK" w:cs="方正仿宋_GBK" w:hint="eastAsia"/>
          <w:color w:val="0D0D0D"/>
          <w:sz w:val="32"/>
          <w:szCs w:val="32"/>
          <w:shd w:val="clear" w:color="auto" w:fill="FFFFFF"/>
        </w:rPr>
        <w:t>至</w:t>
      </w:r>
      <w:r>
        <w:rPr>
          <w:rFonts w:ascii="方正仿宋_GBK" w:eastAsia="方正仿宋_GBK" w:hAnsi="方正仿宋_GBK" w:cs="方正仿宋_GBK" w:hint="eastAsia"/>
          <w:color w:val="0D0D0D"/>
          <w:sz w:val="32"/>
          <w:szCs w:val="32"/>
          <w:shd w:val="clear" w:color="auto" w:fill="FFFFFF"/>
        </w:rPr>
        <w:t>3</w:t>
      </w:r>
      <w:r>
        <w:rPr>
          <w:rFonts w:ascii="方正仿宋_GBK" w:eastAsia="方正仿宋_GBK" w:hAnsi="方正仿宋_GBK" w:cs="方正仿宋_GBK" w:hint="eastAsia"/>
          <w:color w:val="0D0D0D"/>
          <w:sz w:val="32"/>
          <w:szCs w:val="32"/>
          <w:shd w:val="clear" w:color="auto" w:fill="FFFFFF"/>
        </w:rPr>
        <w:t>名取得公安机关人民警察执法资格的专（兼）职消防民警承担具体工作；建立完善消防行政执法责任制和执法工作制度，经常性开展社区居民和监管对象从业人员消防宣传教育培训，普及消防安全常识。</w:t>
      </w:r>
      <w:r>
        <w:rPr>
          <w:rFonts w:ascii="方正楷体_GBK" w:eastAsia="方正楷体_GBK" w:hAnsi="方正楷体_GBK" w:cs="方正楷体_GBK" w:hint="eastAsia"/>
          <w:color w:val="0D0D0D"/>
          <w:sz w:val="32"/>
          <w:szCs w:val="32"/>
          <w:shd w:val="clear" w:color="auto" w:fill="FFFFFF"/>
        </w:rPr>
        <w:t>（责任单位：区公安分局）</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（六）完善行业消防安全联动治理机制。</w:t>
      </w:r>
      <w:r>
        <w:rPr>
          <w:rFonts w:ascii="方正仿宋_GBK" w:eastAsia="方正仿宋_GBK" w:hAnsi="方正仿宋_GBK" w:cs="方正仿宋_GBK" w:hint="eastAsia"/>
          <w:color w:val="0D0D0D"/>
          <w:sz w:val="32"/>
          <w:szCs w:val="32"/>
          <w:shd w:val="clear" w:color="auto" w:fill="FFFFFF"/>
        </w:rPr>
        <w:t>坚持“镇街吹哨、部门报到”，将人员密集、“三合一”场所、易燃易爆、文物古</w:t>
      </w:r>
      <w:r>
        <w:rPr>
          <w:rFonts w:ascii="方正仿宋_GBK" w:eastAsia="方正仿宋_GBK" w:hAnsi="方正仿宋_GBK" w:cs="方正仿宋_GBK" w:hint="eastAsia"/>
          <w:color w:val="0D0D0D"/>
          <w:sz w:val="32"/>
          <w:szCs w:val="32"/>
          <w:shd w:val="clear" w:color="auto" w:fill="FFFFFF"/>
        </w:rPr>
        <w:lastRenderedPageBreak/>
        <w:t>建筑等高风险场所列入镇街和行业重点监管范畴，实施联合管控；对镇街排查发现的行业性安全风险，实施行业重点督办。按照“管行业必须管安全”要求，将偏远镇街、城乡结合部的“小、散、远”行业单位纳入监管范围，依法依规开展行业消防安全检查治理；对新兴行业、领域未明确行业管理部门的，按照业务相近的原则明确主管部门，落实安全管理责任。</w:t>
      </w:r>
      <w:r>
        <w:rPr>
          <w:rFonts w:ascii="方正楷体_GBK" w:eastAsia="方正楷体_GBK" w:hAnsi="方正楷体_GBK" w:cs="方正楷体_GBK" w:hint="eastAsia"/>
          <w:color w:val="0D0D0D"/>
          <w:sz w:val="32"/>
          <w:szCs w:val="32"/>
          <w:shd w:val="clear" w:color="auto" w:fill="FFFFFF"/>
        </w:rPr>
        <w:t>（责任单位：区委统战部（区民族宗教委）、区教委、区经济信息委、区民政局、区住房城乡建委、区城市管理局、区交通局、区农业农</w:t>
      </w:r>
      <w:r>
        <w:rPr>
          <w:rFonts w:ascii="方正楷体_GBK" w:eastAsia="方正楷体_GBK" w:hAnsi="方正楷体_GBK" w:cs="方正楷体_GBK" w:hint="eastAsia"/>
          <w:color w:val="0D0D0D"/>
          <w:sz w:val="32"/>
          <w:szCs w:val="32"/>
          <w:shd w:val="clear" w:color="auto" w:fill="FFFFFF"/>
        </w:rPr>
        <w:t>村委、区商务委、区文化旅游委、区卫生健康委、区应急局、区公安分局、区规划自然资源局、区市场监管局、区消防救援支队，各镇人民政府、街道办事处）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（七）建立消防安全群防群治机制。</w:t>
      </w:r>
      <w:r>
        <w:rPr>
          <w:rFonts w:ascii="方正仿宋_GBK" w:eastAsia="方正仿宋_GBK" w:hAnsi="方正仿宋_GBK" w:cs="方正仿宋_GBK" w:hint="eastAsia"/>
          <w:color w:val="0D0D0D"/>
          <w:sz w:val="32"/>
          <w:szCs w:val="32"/>
          <w:shd w:val="clear" w:color="auto" w:fill="FFFFFF"/>
        </w:rPr>
        <w:t>在基层消防治理中广泛实行群众自我管理、自我服务、自我教育、自我监督，引导群众自愿加入群众性消防安全志愿组织，参与社区火灾防控、消防宣传、初起火灾扑救、灭火逃生演练等活动，形成共建共治共享新格局。完善火灾隐患“吹哨人”制度，鼓励群众通过“</w:t>
      </w:r>
      <w:r>
        <w:rPr>
          <w:rFonts w:ascii="方正仿宋_GBK" w:eastAsia="方正仿宋_GBK" w:hAnsi="方正仿宋_GBK" w:cs="方正仿宋_GBK" w:hint="eastAsia"/>
          <w:color w:val="0D0D0D"/>
          <w:sz w:val="32"/>
          <w:szCs w:val="32"/>
          <w:shd w:val="clear" w:color="auto" w:fill="FFFFFF"/>
        </w:rPr>
        <w:t>12345</w:t>
      </w:r>
      <w:r>
        <w:rPr>
          <w:rFonts w:ascii="方正仿宋_GBK" w:eastAsia="方正仿宋_GBK" w:hAnsi="方正仿宋_GBK" w:cs="方正仿宋_GBK" w:hint="eastAsia"/>
          <w:color w:val="0D0D0D"/>
          <w:sz w:val="32"/>
          <w:szCs w:val="32"/>
          <w:shd w:val="clear" w:color="auto" w:fill="FFFFFF"/>
        </w:rPr>
        <w:t>”、“</w:t>
      </w:r>
      <w:r>
        <w:rPr>
          <w:rFonts w:ascii="方正仿宋_GBK" w:eastAsia="方正仿宋_GBK" w:hAnsi="方正仿宋_GBK" w:cs="方正仿宋_GBK" w:hint="eastAsia"/>
          <w:color w:val="0D0D0D"/>
          <w:sz w:val="32"/>
          <w:szCs w:val="32"/>
          <w:shd w:val="clear" w:color="auto" w:fill="FFFFFF"/>
        </w:rPr>
        <w:t>96119</w:t>
      </w:r>
      <w:r>
        <w:rPr>
          <w:rFonts w:ascii="方正仿宋_GBK" w:eastAsia="方正仿宋_GBK" w:hAnsi="方正仿宋_GBK" w:cs="方正仿宋_GBK" w:hint="eastAsia"/>
          <w:color w:val="0D0D0D"/>
          <w:sz w:val="32"/>
          <w:szCs w:val="32"/>
          <w:shd w:val="clear" w:color="auto" w:fill="FFFFFF"/>
        </w:rPr>
        <w:t>”、“渝快办”等途径举报火灾隐患，维护消防安全、保护消防设施、预防火灾发生。</w:t>
      </w:r>
      <w:r>
        <w:rPr>
          <w:rFonts w:ascii="方正楷体_GBK" w:eastAsia="方正楷体_GBK" w:hAnsi="方正楷体_GBK" w:cs="方正楷体_GBK" w:hint="eastAsia"/>
          <w:color w:val="0D0D0D"/>
          <w:sz w:val="32"/>
          <w:szCs w:val="32"/>
          <w:shd w:val="clear" w:color="auto" w:fill="FFFFFF"/>
        </w:rPr>
        <w:t>（责任单位：区委政法委、区消防救援支队，各镇人民政府、街道办事处）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黑体_GBK" w:eastAsia="方正黑体_GBK" w:hAnsi="方正黑体_GBK" w:cs="方正黑体_GBK" w:hint="eastAsia"/>
          <w:color w:val="0D0D0D"/>
          <w:sz w:val="32"/>
          <w:szCs w:val="32"/>
          <w:shd w:val="clear" w:color="auto" w:fill="FFFFFF"/>
        </w:rPr>
        <w:lastRenderedPageBreak/>
        <w:t>四、加强</w:t>
      </w:r>
      <w:proofErr w:type="gramStart"/>
      <w:r>
        <w:rPr>
          <w:rFonts w:ascii="方正黑体_GBK" w:eastAsia="方正黑体_GBK" w:hAnsi="方正黑体_GBK" w:cs="方正黑体_GBK" w:hint="eastAsia"/>
          <w:color w:val="0D0D0D"/>
          <w:sz w:val="32"/>
          <w:szCs w:val="32"/>
          <w:shd w:val="clear" w:color="auto" w:fill="FFFFFF"/>
        </w:rPr>
        <w:t>城乡消防</w:t>
      </w:r>
      <w:proofErr w:type="gramEnd"/>
      <w:r>
        <w:rPr>
          <w:rFonts w:ascii="方正黑体_GBK" w:eastAsia="方正黑体_GBK" w:hAnsi="方正黑体_GBK" w:cs="方正黑体_GBK" w:hint="eastAsia"/>
          <w:color w:val="0D0D0D"/>
          <w:sz w:val="32"/>
          <w:szCs w:val="32"/>
          <w:shd w:val="clear" w:color="auto" w:fill="FFFFFF"/>
        </w:rPr>
        <w:t>安全风险治理</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（一）深化重点领域隐患整治。</w:t>
      </w:r>
      <w:r>
        <w:rPr>
          <w:rFonts w:ascii="方正仿宋_GBK" w:eastAsia="方正仿宋_GBK" w:hAnsi="方正仿宋_GBK" w:cs="方正仿宋_GBK" w:hint="eastAsia"/>
          <w:color w:val="0D0D0D"/>
          <w:sz w:val="32"/>
          <w:szCs w:val="32"/>
          <w:shd w:val="clear" w:color="auto" w:fill="FFFFFF"/>
        </w:rPr>
        <w:t>各镇街、园区结合产业结构、文化特色、季节性旅游、森林资源以及历史火灾等特点，每半年开展一次火灾风险</w:t>
      </w:r>
      <w:proofErr w:type="gramStart"/>
      <w:r>
        <w:rPr>
          <w:rFonts w:ascii="方正仿宋_GBK" w:eastAsia="方正仿宋_GBK" w:hAnsi="方正仿宋_GBK" w:cs="方正仿宋_GBK" w:hint="eastAsia"/>
          <w:color w:val="0D0D0D"/>
          <w:sz w:val="32"/>
          <w:szCs w:val="32"/>
          <w:shd w:val="clear" w:color="auto" w:fill="FFFFFF"/>
        </w:rPr>
        <w:t>研</w:t>
      </w:r>
      <w:proofErr w:type="gramEnd"/>
      <w:r>
        <w:rPr>
          <w:rFonts w:ascii="方正仿宋_GBK" w:eastAsia="方正仿宋_GBK" w:hAnsi="方正仿宋_GBK" w:cs="方正仿宋_GBK" w:hint="eastAsia"/>
          <w:color w:val="0D0D0D"/>
          <w:sz w:val="32"/>
          <w:szCs w:val="32"/>
          <w:shd w:val="clear" w:color="auto" w:fill="FFFFFF"/>
        </w:rPr>
        <w:t>判，开展针对性整治。加强工业园区、特色小镇、旅游民宿、小微企业、电商物流、直播平台、</w:t>
      </w:r>
      <w:proofErr w:type="gramStart"/>
      <w:r>
        <w:rPr>
          <w:rFonts w:ascii="方正仿宋_GBK" w:eastAsia="方正仿宋_GBK" w:hAnsi="方正仿宋_GBK" w:cs="方正仿宋_GBK" w:hint="eastAsia"/>
          <w:color w:val="0D0D0D"/>
          <w:sz w:val="32"/>
          <w:szCs w:val="32"/>
          <w:shd w:val="clear" w:color="auto" w:fill="FFFFFF"/>
        </w:rPr>
        <w:t>医</w:t>
      </w:r>
      <w:proofErr w:type="gramEnd"/>
      <w:r>
        <w:rPr>
          <w:rFonts w:ascii="方正仿宋_GBK" w:eastAsia="方正仿宋_GBK" w:hAnsi="方正仿宋_GBK" w:cs="方正仿宋_GBK" w:hint="eastAsia"/>
          <w:color w:val="0D0D0D"/>
          <w:sz w:val="32"/>
          <w:szCs w:val="32"/>
          <w:shd w:val="clear" w:color="auto" w:fill="FFFFFF"/>
        </w:rPr>
        <w:t>养结合场所等新兴产业消防管理，强化老旧高层建筑、养老院、医院、学校、校外培训机构、沿街商铺等场所综合治理，完善“生命通道”和电动自行车消防管理机制。对厂房库房、工业办公楼改作商业、服务业场所的，严格安</w:t>
      </w:r>
      <w:r>
        <w:rPr>
          <w:rFonts w:ascii="方正仿宋_GBK" w:eastAsia="方正仿宋_GBK" w:hAnsi="方正仿宋_GBK" w:cs="方正仿宋_GBK" w:hint="eastAsia"/>
          <w:color w:val="0D0D0D"/>
          <w:sz w:val="32"/>
          <w:szCs w:val="32"/>
          <w:shd w:val="clear" w:color="auto" w:fill="FFFFFF"/>
        </w:rPr>
        <w:t>全评估、综合治理，达不到安全条件、严重影响公共安全的依法不得经营使用。支持采取购买公共服务的方式引进第三方机构参与基层消防工作，提升基层消防治理水平。</w:t>
      </w:r>
      <w:r>
        <w:rPr>
          <w:rFonts w:ascii="方正楷体_GBK" w:eastAsia="方正楷体_GBK" w:hAnsi="方正楷体_GBK" w:cs="方正楷体_GBK" w:hint="eastAsia"/>
          <w:color w:val="0D0D0D"/>
          <w:sz w:val="32"/>
          <w:szCs w:val="32"/>
          <w:shd w:val="clear" w:color="auto" w:fill="FFFFFF"/>
        </w:rPr>
        <w:t>（责任单位：区教委、区经济信息委、区民政局、区住房城乡建委、区城市管理局、区商务委、区文化旅游委、区卫生健康委、区应急局、区林业局、区公安分局、区市场监管局、区消防救援支队，各镇人民政府、街道办事处、园区平台公司）</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（二）</w:t>
      </w:r>
      <w:proofErr w:type="gramStart"/>
      <w:r>
        <w:rPr>
          <w:rFonts w:ascii="方正楷体_GBK" w:eastAsia="方正楷体_GBK" w:hAnsi="方正楷体_GBK" w:cs="方正楷体_GBK" w:hint="eastAsia"/>
          <w:color w:val="0D0D0D"/>
          <w:sz w:val="32"/>
          <w:szCs w:val="32"/>
          <w:shd w:val="clear" w:color="auto" w:fill="FFFFFF"/>
        </w:rPr>
        <w:t>强化自建房屋消防</w:t>
      </w:r>
      <w:proofErr w:type="gramEnd"/>
      <w:r>
        <w:rPr>
          <w:rFonts w:ascii="方正楷体_GBK" w:eastAsia="方正楷体_GBK" w:hAnsi="方正楷体_GBK" w:cs="方正楷体_GBK" w:hint="eastAsia"/>
          <w:color w:val="0D0D0D"/>
          <w:sz w:val="32"/>
          <w:szCs w:val="32"/>
          <w:shd w:val="clear" w:color="auto" w:fill="FFFFFF"/>
        </w:rPr>
        <w:t>安全风险管控。</w:t>
      </w:r>
      <w:r>
        <w:rPr>
          <w:rFonts w:ascii="方正仿宋_GBK" w:eastAsia="方正仿宋_GBK" w:hAnsi="方正仿宋_GBK" w:cs="方正仿宋_GBK" w:hint="eastAsia"/>
          <w:color w:val="0D0D0D"/>
          <w:sz w:val="32"/>
          <w:szCs w:val="32"/>
          <w:shd w:val="clear" w:color="auto" w:fill="FFFFFF"/>
        </w:rPr>
        <w:t>结合农村人居环境改造、传统村落改造和“电改、灶改、水改”等项目，加强农村自建房消防安全指导。对农村自建房用作民</w:t>
      </w:r>
      <w:r>
        <w:rPr>
          <w:rFonts w:ascii="方正仿宋_GBK" w:eastAsia="方正仿宋_GBK" w:hAnsi="方正仿宋_GBK" w:cs="方正仿宋_GBK" w:hint="eastAsia"/>
          <w:color w:val="0D0D0D"/>
          <w:sz w:val="32"/>
          <w:szCs w:val="32"/>
          <w:shd w:val="clear" w:color="auto" w:fill="FFFFFF"/>
        </w:rPr>
        <w:t>宿、群租房、生产经营单位、培训机构等场所的，镇街要会同区教委、区住房城乡建</w:t>
      </w:r>
      <w:r>
        <w:rPr>
          <w:rFonts w:ascii="方正仿宋_GBK" w:eastAsia="方正仿宋_GBK" w:hAnsi="方正仿宋_GBK" w:cs="方正仿宋_GBK" w:hint="eastAsia"/>
          <w:color w:val="0D0D0D"/>
          <w:sz w:val="32"/>
          <w:szCs w:val="32"/>
          <w:shd w:val="clear" w:color="auto" w:fill="FFFFFF"/>
        </w:rPr>
        <w:lastRenderedPageBreak/>
        <w:t>委、区商务委、区应急局、区公安分局、区市场监管局、区消防救援支队等部门加强检查治理，实施分级管理，严查严治违规住宿、违规生产经营；对自建房住宿、工作、培训超过</w:t>
      </w:r>
      <w:r>
        <w:rPr>
          <w:rFonts w:ascii="Times New Roman" w:eastAsia="方正仿宋_GBK" w:hAnsi="Times New Roman"/>
          <w:color w:val="0D0D0D"/>
          <w:sz w:val="32"/>
          <w:szCs w:val="32"/>
          <w:shd w:val="clear" w:color="auto" w:fill="FFFFFF"/>
        </w:rPr>
        <w:t>10</w:t>
      </w:r>
      <w:r>
        <w:rPr>
          <w:rFonts w:ascii="方正仿宋_GBK" w:eastAsia="方正仿宋_GBK" w:hAnsi="方正仿宋_GBK" w:cs="方正仿宋_GBK" w:hint="eastAsia"/>
          <w:color w:val="0D0D0D"/>
          <w:sz w:val="32"/>
          <w:szCs w:val="32"/>
          <w:shd w:val="clear" w:color="auto" w:fill="FFFFFF"/>
        </w:rPr>
        <w:t>人的，</w:t>
      </w:r>
      <w:proofErr w:type="gramStart"/>
      <w:r>
        <w:rPr>
          <w:rFonts w:ascii="方正仿宋_GBK" w:eastAsia="方正仿宋_GBK" w:hAnsi="方正仿宋_GBK" w:cs="方正仿宋_GBK" w:hint="eastAsia"/>
          <w:color w:val="0D0D0D"/>
          <w:sz w:val="32"/>
          <w:szCs w:val="32"/>
          <w:shd w:val="clear" w:color="auto" w:fill="FFFFFF"/>
        </w:rPr>
        <w:t>加强证</w:t>
      </w:r>
      <w:proofErr w:type="gramEnd"/>
      <w:r>
        <w:rPr>
          <w:rFonts w:ascii="方正仿宋_GBK" w:eastAsia="方正仿宋_GBK" w:hAnsi="方正仿宋_GBK" w:cs="方正仿宋_GBK" w:hint="eastAsia"/>
          <w:color w:val="0D0D0D"/>
          <w:sz w:val="32"/>
          <w:szCs w:val="32"/>
          <w:shd w:val="clear" w:color="auto" w:fill="FFFFFF"/>
        </w:rPr>
        <w:t>照办理情况核查，纳入行业重点管控范畴。</w:t>
      </w:r>
      <w:r>
        <w:rPr>
          <w:rFonts w:ascii="方正楷体_GBK" w:eastAsia="方正楷体_GBK" w:hAnsi="方正楷体_GBK" w:cs="方正楷体_GBK" w:hint="eastAsia"/>
          <w:color w:val="0D0D0D"/>
          <w:sz w:val="32"/>
          <w:szCs w:val="32"/>
          <w:shd w:val="clear" w:color="auto" w:fill="FFFFFF"/>
        </w:rPr>
        <w:t>（责任单位：区教委、区住房城乡建委、区商务委、区应急局、区公安分局、区市场监管局、区消防救援支队，各镇人民政府、街道办事处）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D0D0D"/>
          <w:sz w:val="32"/>
          <w:szCs w:val="32"/>
          <w:shd w:val="clear" w:color="auto" w:fill="FFFFFF"/>
        </w:rPr>
        <w:t>（三）强化消防宣传教育培训。</w:t>
      </w:r>
      <w:r>
        <w:rPr>
          <w:rFonts w:ascii="方正仿宋_GBK" w:eastAsia="方正仿宋_GBK" w:hAnsi="方正仿宋_GBK" w:cs="方正仿宋_GBK" w:hint="eastAsia"/>
          <w:color w:val="0D0D0D"/>
          <w:sz w:val="32"/>
          <w:szCs w:val="32"/>
          <w:shd w:val="clear" w:color="auto" w:fill="FFFFFF"/>
        </w:rPr>
        <w:t>深化消防宣传“五进”工作，将消防知识纳入普法教育、城乡科普教育、文明村镇</w:t>
      </w:r>
      <w:r>
        <w:rPr>
          <w:rFonts w:ascii="方正仿宋_GBK" w:eastAsia="方正仿宋_GBK" w:hAnsi="方正仿宋_GBK" w:cs="方正仿宋_GBK" w:hint="eastAsia"/>
          <w:color w:val="0D0D0D"/>
          <w:sz w:val="32"/>
          <w:szCs w:val="32"/>
          <w:shd w:val="clear" w:color="auto" w:fill="FFFFFF"/>
        </w:rPr>
        <w:t>创建等内容。推进</w:t>
      </w:r>
      <w:proofErr w:type="gramStart"/>
      <w:r>
        <w:rPr>
          <w:rFonts w:ascii="方正仿宋_GBK" w:eastAsia="方正仿宋_GBK" w:hAnsi="方正仿宋_GBK" w:cs="方正仿宋_GBK" w:hint="eastAsia"/>
          <w:color w:val="0D0D0D"/>
          <w:sz w:val="32"/>
          <w:szCs w:val="32"/>
          <w:shd w:val="clear" w:color="auto" w:fill="FFFFFF"/>
        </w:rPr>
        <w:t>社区消防</w:t>
      </w:r>
      <w:proofErr w:type="gramEnd"/>
      <w:r>
        <w:rPr>
          <w:rFonts w:ascii="方正仿宋_GBK" w:eastAsia="方正仿宋_GBK" w:hAnsi="方正仿宋_GBK" w:cs="方正仿宋_GBK" w:hint="eastAsia"/>
          <w:color w:val="0D0D0D"/>
          <w:sz w:val="32"/>
          <w:szCs w:val="32"/>
          <w:shd w:val="clear" w:color="auto" w:fill="FFFFFF"/>
        </w:rPr>
        <w:t>主题公园、消防逃生体验室建设，利用农村“大喇叭”、小区“小喇叭”常态开展警示宣传，在城乡社区、居民住宅小区（楼院）设置固定消防宣传专栏。大力发展多种</w:t>
      </w:r>
      <w:proofErr w:type="gramStart"/>
      <w:r>
        <w:rPr>
          <w:rFonts w:ascii="方正仿宋_GBK" w:eastAsia="方正仿宋_GBK" w:hAnsi="方正仿宋_GBK" w:cs="方正仿宋_GBK" w:hint="eastAsia"/>
          <w:color w:val="0D0D0D"/>
          <w:sz w:val="32"/>
          <w:szCs w:val="32"/>
          <w:shd w:val="clear" w:color="auto" w:fill="FFFFFF"/>
        </w:rPr>
        <w:t>形式消防</w:t>
      </w:r>
      <w:proofErr w:type="gramEnd"/>
      <w:r>
        <w:rPr>
          <w:rFonts w:ascii="方正仿宋_GBK" w:eastAsia="方正仿宋_GBK" w:hAnsi="方正仿宋_GBK" w:cs="方正仿宋_GBK" w:hint="eastAsia"/>
          <w:color w:val="0D0D0D"/>
          <w:sz w:val="32"/>
          <w:szCs w:val="32"/>
          <w:shd w:val="clear" w:color="auto" w:fill="FFFFFF"/>
        </w:rPr>
        <w:t>宣教队伍和消防志愿者队伍，定期开展“敲门行动”，做好留守儿童、空巢老人</w:t>
      </w:r>
      <w:r>
        <w:rPr>
          <w:rFonts w:ascii="方正仿宋_GBK" w:eastAsia="方正仿宋_GBK" w:hAnsi="方正仿宋_GBK" w:cs="方正仿宋_GBK" w:hint="eastAsia"/>
          <w:color w:val="000000"/>
          <w:sz w:val="32"/>
          <w:szCs w:val="32"/>
          <w:shd w:val="clear" w:color="auto" w:fill="FFFFFF"/>
        </w:rPr>
        <w:t>等</w:t>
      </w:r>
      <w:proofErr w:type="gramStart"/>
      <w:r>
        <w:rPr>
          <w:rFonts w:ascii="方正仿宋_GBK" w:eastAsia="方正仿宋_GBK" w:hAnsi="方正仿宋_GBK" w:cs="方正仿宋_GBK" w:hint="eastAsia"/>
          <w:color w:val="000000"/>
          <w:sz w:val="32"/>
          <w:szCs w:val="32"/>
          <w:shd w:val="clear" w:color="auto" w:fill="FFFFFF"/>
        </w:rPr>
        <w:t>群体消</w:t>
      </w:r>
      <w:proofErr w:type="gramEnd"/>
      <w:r>
        <w:rPr>
          <w:rFonts w:ascii="方正仿宋_GBK" w:eastAsia="方正仿宋_GBK" w:hAnsi="方正仿宋_GBK" w:cs="方正仿宋_GBK" w:hint="eastAsia"/>
          <w:color w:val="000000"/>
          <w:sz w:val="32"/>
          <w:szCs w:val="32"/>
          <w:shd w:val="clear" w:color="auto" w:fill="FFFFFF"/>
        </w:rPr>
        <w:t>防帮扶</w:t>
      </w:r>
      <w:r>
        <w:rPr>
          <w:rFonts w:ascii="方正仿宋_GBK" w:eastAsia="方正仿宋_GBK" w:hAnsi="方正仿宋_GBK" w:cs="方正仿宋_GBK" w:hint="eastAsia"/>
          <w:color w:val="0D0D0D"/>
          <w:sz w:val="32"/>
          <w:szCs w:val="32"/>
          <w:shd w:val="clear" w:color="auto" w:fill="FFFFFF"/>
        </w:rPr>
        <w:t>。制定全民消防宣传培训五年计划，落实经费保障，</w:t>
      </w:r>
      <w:r>
        <w:rPr>
          <w:rFonts w:ascii="方正仿宋_GBK" w:eastAsia="方正仿宋_GBK" w:hAnsi="方正仿宋_GBK" w:cs="方正仿宋_GBK" w:hint="eastAsia"/>
          <w:color w:val="000000"/>
          <w:sz w:val="32"/>
          <w:szCs w:val="32"/>
          <w:shd w:val="clear" w:color="auto" w:fill="FFFFFF"/>
        </w:rPr>
        <w:t>将消防知识技能纳入社区“梦想课堂”和“农村实用人才培训项目”，加强镇街干部、村（居）委成员、网格员、物管人员、群租房业主、人员密集场所负责人等重点</w:t>
      </w:r>
      <w:proofErr w:type="gramStart"/>
      <w:r>
        <w:rPr>
          <w:rFonts w:ascii="方正仿宋_GBK" w:eastAsia="方正仿宋_GBK" w:hAnsi="方正仿宋_GBK" w:cs="方正仿宋_GBK" w:hint="eastAsia"/>
          <w:color w:val="000000"/>
          <w:sz w:val="32"/>
          <w:szCs w:val="32"/>
          <w:shd w:val="clear" w:color="auto" w:fill="FFFFFF"/>
        </w:rPr>
        <w:t>对象消防</w:t>
      </w:r>
      <w:proofErr w:type="gramEnd"/>
      <w:r>
        <w:rPr>
          <w:rFonts w:ascii="方正仿宋_GBK" w:eastAsia="方正仿宋_GBK" w:hAnsi="方正仿宋_GBK" w:cs="方正仿宋_GBK" w:hint="eastAsia"/>
          <w:color w:val="000000"/>
          <w:sz w:val="32"/>
          <w:szCs w:val="32"/>
          <w:shd w:val="clear" w:color="auto" w:fill="FFFFFF"/>
        </w:rPr>
        <w:t>培训，提高消防管理能力。</w:t>
      </w:r>
      <w:r>
        <w:rPr>
          <w:rFonts w:ascii="方正楷体_GBK" w:eastAsia="方正楷体_GBK" w:hAnsi="方正楷体_GBK" w:cs="方正楷体_GBK" w:hint="eastAsia"/>
          <w:color w:val="000000"/>
          <w:sz w:val="32"/>
          <w:szCs w:val="32"/>
          <w:shd w:val="clear" w:color="auto" w:fill="FFFFFF"/>
        </w:rPr>
        <w:t>（责任单位：区委宣传部、</w:t>
      </w:r>
      <w:r>
        <w:rPr>
          <w:rFonts w:ascii="方正楷体_GBK" w:eastAsia="方正楷体_GBK" w:hAnsi="方正楷体_GBK" w:cs="方正楷体_GBK" w:hint="eastAsia"/>
          <w:color w:val="000000"/>
          <w:sz w:val="32"/>
          <w:szCs w:val="32"/>
          <w:shd w:val="clear" w:color="auto" w:fill="FFFFFF"/>
        </w:rPr>
        <w:t>区司法局、区人力社保局、区应急局、区消防救援支队、团区委、区妇联、区残联，各镇人民政府、街道办事处）</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00000"/>
          <w:sz w:val="32"/>
          <w:szCs w:val="32"/>
          <w:shd w:val="clear" w:color="auto" w:fill="FFFFFF"/>
        </w:rPr>
        <w:lastRenderedPageBreak/>
        <w:t>（四）推进基层消防智慧治理能力建设。</w:t>
      </w:r>
      <w:r>
        <w:rPr>
          <w:rFonts w:ascii="方正仿宋_GBK" w:eastAsia="方正仿宋_GBK" w:hAnsi="方正仿宋_GBK" w:cs="方正仿宋_GBK" w:hint="eastAsia"/>
          <w:color w:val="000000"/>
          <w:sz w:val="32"/>
          <w:szCs w:val="32"/>
          <w:shd w:val="clear" w:color="auto" w:fill="FFFFFF"/>
        </w:rPr>
        <w:t>要将消防安全纳入信息化建设规划，结合智慧城市、智慧社区、智慧园区、数字乡村、智慧林业的基础设施、系统平台和感知终端建设，同步实施</w:t>
      </w:r>
      <w:proofErr w:type="gramStart"/>
      <w:r>
        <w:rPr>
          <w:rFonts w:ascii="方正仿宋_GBK" w:eastAsia="方正仿宋_GBK" w:hAnsi="方正仿宋_GBK" w:cs="方正仿宋_GBK" w:hint="eastAsia"/>
          <w:color w:val="000000"/>
          <w:sz w:val="32"/>
          <w:szCs w:val="32"/>
          <w:shd w:val="clear" w:color="auto" w:fill="FFFFFF"/>
        </w:rPr>
        <w:t>消防物联感知</w:t>
      </w:r>
      <w:proofErr w:type="gramEnd"/>
      <w:r>
        <w:rPr>
          <w:rFonts w:ascii="方正仿宋_GBK" w:eastAsia="方正仿宋_GBK" w:hAnsi="方正仿宋_GBK" w:cs="方正仿宋_GBK" w:hint="eastAsia"/>
          <w:color w:val="000000"/>
          <w:sz w:val="32"/>
          <w:szCs w:val="32"/>
          <w:shd w:val="clear" w:color="auto" w:fill="FFFFFF"/>
        </w:rPr>
        <w:t>、监测等设备系统建设；要将基层消防工作纳入全区基层智慧治理平台和社区治理智能化网格化共治平台建设范畴，与基层网格信息化管理工作融为一体、高效运行。依托“互联网＋基层治理”行动，将消防安全信息纳入基层治理数据库综合采集目录，推进基层治理数据资源交换共享。借助公共安全视频监控建设，加强视频监控技术在消防安全领域的应用。为小单位、小场所、群租房、农村自建房等和老弱病残等特殊群</w:t>
      </w:r>
      <w:r>
        <w:rPr>
          <w:rFonts w:ascii="方正仿宋_GBK" w:eastAsia="方正仿宋_GBK" w:hAnsi="方正仿宋_GBK" w:cs="方正仿宋_GBK" w:hint="eastAsia"/>
          <w:color w:val="000000"/>
          <w:sz w:val="32"/>
          <w:szCs w:val="32"/>
          <w:shd w:val="clear" w:color="auto" w:fill="FFFFFF"/>
        </w:rPr>
        <w:t>体家庭配置独立式感烟火灾探测报警器、简易喷淋、电气火灾监控、漏电保护装置等设施，增强自防自救能力。</w:t>
      </w:r>
      <w:r>
        <w:rPr>
          <w:rFonts w:ascii="方正楷体_GBK" w:eastAsia="方正楷体_GBK" w:hAnsi="方正楷体_GBK" w:cs="方正楷体_GBK" w:hint="eastAsia"/>
          <w:color w:val="000000"/>
          <w:sz w:val="32"/>
          <w:szCs w:val="32"/>
          <w:shd w:val="clear" w:color="auto" w:fill="FFFFFF"/>
        </w:rPr>
        <w:t>（责任单位：区委政法委、区经济信息委、区城市管理局、区应急局、区大数据发展局、区林业局、区消防救援支队，各镇人民政府、街道办事处、园区平台公司）</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黑体_GBK" w:eastAsia="方正黑体_GBK" w:hAnsi="方正黑体_GBK" w:cs="方正黑体_GBK" w:hint="eastAsia"/>
          <w:color w:val="000000"/>
          <w:sz w:val="32"/>
          <w:szCs w:val="32"/>
          <w:shd w:val="clear" w:color="auto" w:fill="FFFFFF"/>
        </w:rPr>
        <w:t>五、加强工作措施</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00000"/>
          <w:sz w:val="32"/>
          <w:szCs w:val="32"/>
          <w:shd w:val="clear" w:color="auto" w:fill="FFFFFF"/>
        </w:rPr>
        <w:t>（一）加强组织领导。</w:t>
      </w:r>
      <w:r>
        <w:rPr>
          <w:rFonts w:ascii="方正仿宋_GBK" w:eastAsia="方正仿宋_GBK" w:hAnsi="方正仿宋_GBK" w:cs="方正仿宋_GBK" w:hint="eastAsia"/>
          <w:color w:val="000000"/>
          <w:sz w:val="32"/>
          <w:szCs w:val="32"/>
          <w:shd w:val="clear" w:color="auto" w:fill="FFFFFF"/>
        </w:rPr>
        <w:t>各镇街要落实主体责任，明确分工、细化措施、压实责任、打表推进；按照试点先行、分步实施的原则，结合实际，按年度推进镇街消防组织建设，</w:t>
      </w:r>
      <w:r>
        <w:rPr>
          <w:rFonts w:ascii="Times New Roman" w:eastAsia="方正仿宋_GBK" w:hAnsi="Times New Roman"/>
          <w:color w:val="000000"/>
          <w:sz w:val="32"/>
          <w:szCs w:val="32"/>
          <w:shd w:val="clear" w:color="auto" w:fill="FFFFFF"/>
        </w:rPr>
        <w:t>2025</w:t>
      </w:r>
      <w:r>
        <w:rPr>
          <w:rFonts w:ascii="方正仿宋_GBK" w:eastAsia="方正仿宋_GBK" w:hAnsi="方正仿宋_GBK" w:cs="方正仿宋_GBK" w:hint="eastAsia"/>
          <w:color w:val="000000"/>
          <w:sz w:val="32"/>
          <w:szCs w:val="32"/>
          <w:shd w:val="clear" w:color="auto" w:fill="FFFFFF"/>
        </w:rPr>
        <w:t>年所有镇</w:t>
      </w:r>
      <w:proofErr w:type="gramStart"/>
      <w:r>
        <w:rPr>
          <w:rFonts w:ascii="方正仿宋_GBK" w:eastAsia="方正仿宋_GBK" w:hAnsi="方正仿宋_GBK" w:cs="方正仿宋_GBK" w:hint="eastAsia"/>
          <w:color w:val="000000"/>
          <w:sz w:val="32"/>
          <w:szCs w:val="32"/>
          <w:shd w:val="clear" w:color="auto" w:fill="FFFFFF"/>
        </w:rPr>
        <w:lastRenderedPageBreak/>
        <w:t>街完成</w:t>
      </w:r>
      <w:proofErr w:type="gramEnd"/>
      <w:r>
        <w:rPr>
          <w:rFonts w:ascii="方正仿宋_GBK" w:eastAsia="方正仿宋_GBK" w:hAnsi="方正仿宋_GBK" w:cs="方正仿宋_GBK" w:hint="eastAsia"/>
          <w:color w:val="000000"/>
          <w:sz w:val="32"/>
          <w:szCs w:val="32"/>
          <w:shd w:val="clear" w:color="auto" w:fill="FFFFFF"/>
        </w:rPr>
        <w:t>建设任务。各有关部门要各司其职、主动作为、加强配合，形成齐抓共管、整体推进的工</w:t>
      </w:r>
      <w:r>
        <w:rPr>
          <w:rFonts w:ascii="方正仿宋_GBK" w:eastAsia="方正仿宋_GBK" w:hAnsi="方正仿宋_GBK" w:cs="方正仿宋_GBK" w:hint="eastAsia"/>
          <w:color w:val="000000"/>
          <w:sz w:val="32"/>
          <w:szCs w:val="32"/>
          <w:shd w:val="clear" w:color="auto" w:fill="FFFFFF"/>
        </w:rPr>
        <w:t>作合力。</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00000"/>
          <w:sz w:val="32"/>
          <w:szCs w:val="32"/>
          <w:shd w:val="clear" w:color="auto" w:fill="FFFFFF"/>
        </w:rPr>
        <w:t>（二）强化工作保障。</w:t>
      </w:r>
      <w:r>
        <w:rPr>
          <w:rFonts w:ascii="方正仿宋_GBK" w:eastAsia="方正仿宋_GBK" w:hAnsi="方正仿宋_GBK" w:cs="方正仿宋_GBK" w:hint="eastAsia"/>
          <w:color w:val="000000"/>
          <w:sz w:val="32"/>
          <w:szCs w:val="32"/>
          <w:shd w:val="clear" w:color="auto" w:fill="FFFFFF"/>
        </w:rPr>
        <w:t>各有关部门要结合实际，建立完善基层消防治理工作机制，加大政策、人员、经费等保障力度，确保镇街消防工作站建设、社会化消防宣传教育等各项重点任务落实落地。要鼓励基层大胆创新，积极探索新方法、新路径，培育可复制推广的典型样板，形成百花齐放的生动局面。</w:t>
      </w: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楷体_GBK" w:eastAsia="方正楷体_GBK" w:hAnsi="方正楷体_GBK" w:cs="方正楷体_GBK" w:hint="eastAsia"/>
          <w:color w:val="000000"/>
          <w:sz w:val="32"/>
          <w:szCs w:val="32"/>
          <w:shd w:val="clear" w:color="auto" w:fill="FFFFFF"/>
        </w:rPr>
        <w:t>（三）严格督导考评。</w:t>
      </w:r>
      <w:r>
        <w:rPr>
          <w:rFonts w:ascii="方正仿宋_GBK" w:eastAsia="方正仿宋_GBK" w:hAnsi="方正仿宋_GBK" w:cs="方正仿宋_GBK" w:hint="eastAsia"/>
          <w:color w:val="000000"/>
          <w:sz w:val="32"/>
          <w:szCs w:val="32"/>
          <w:shd w:val="clear" w:color="auto" w:fill="FFFFFF"/>
        </w:rPr>
        <w:t>各有关部门要加强对基层消防治理工作检查指导和督导考评，将镇街和城乡村（社区）基层消防治理工作纳入平安巴南建设考核、政府</w:t>
      </w:r>
      <w:proofErr w:type="gramStart"/>
      <w:r>
        <w:rPr>
          <w:rFonts w:ascii="方正仿宋_GBK" w:eastAsia="方正仿宋_GBK" w:hAnsi="方正仿宋_GBK" w:cs="方正仿宋_GBK" w:hint="eastAsia"/>
          <w:color w:val="000000"/>
          <w:sz w:val="32"/>
          <w:szCs w:val="32"/>
          <w:shd w:val="clear" w:color="auto" w:fill="FFFFFF"/>
        </w:rPr>
        <w:t>年度消防</w:t>
      </w:r>
      <w:proofErr w:type="gramEnd"/>
      <w:r>
        <w:rPr>
          <w:rFonts w:ascii="方正仿宋_GBK" w:eastAsia="方正仿宋_GBK" w:hAnsi="方正仿宋_GBK" w:cs="方正仿宋_GBK" w:hint="eastAsia"/>
          <w:color w:val="000000"/>
          <w:sz w:val="32"/>
          <w:szCs w:val="32"/>
          <w:shd w:val="clear" w:color="auto" w:fill="FFFFFF"/>
        </w:rPr>
        <w:t>工作检查等考评范畴，作为经济社会发展业绩考核和党政机关目标管理绩效考核的重要指标，确保工作</w:t>
      </w:r>
      <w:r>
        <w:rPr>
          <w:rFonts w:ascii="方正仿宋_GBK" w:eastAsia="方正仿宋_GBK" w:hAnsi="方正仿宋_GBK" w:cs="方正仿宋_GBK" w:hint="eastAsia"/>
          <w:color w:val="000000"/>
          <w:sz w:val="32"/>
          <w:szCs w:val="32"/>
          <w:shd w:val="clear" w:color="auto" w:fill="FFFFFF"/>
        </w:rPr>
        <w:t>取得实效。</w:t>
      </w:r>
    </w:p>
    <w:p w:rsidR="008B4F90" w:rsidRDefault="008B4F90">
      <w:pPr>
        <w:pStyle w:val="a5"/>
        <w:widowControl/>
        <w:shd w:val="clear" w:color="auto" w:fill="FFFFFF"/>
        <w:spacing w:beforeAutospacing="0" w:afterAutospacing="0" w:line="594" w:lineRule="exact"/>
        <w:jc w:val="both"/>
        <w:rPr>
          <w:rFonts w:ascii="微软雅黑" w:eastAsia="微软雅黑" w:hAnsi="微软雅黑" w:cs="微软雅黑"/>
          <w:color w:val="333333"/>
          <w:sz w:val="31"/>
          <w:szCs w:val="31"/>
        </w:rPr>
      </w:pPr>
    </w:p>
    <w:p w:rsidR="008B4F90" w:rsidRDefault="006134B1">
      <w:pPr>
        <w:widowControl/>
        <w:shd w:val="clear" w:color="auto" w:fill="FFFFFF"/>
        <w:wordWrap w:val="0"/>
        <w:spacing w:line="594" w:lineRule="exact"/>
        <w:jc w:val="right"/>
        <w:rPr>
          <w:rFonts w:ascii="仿宋" w:eastAsia="仿宋" w:hAnsi="仿宋" w:cs="仿宋"/>
          <w:color w:val="333333"/>
          <w:sz w:val="31"/>
          <w:szCs w:val="31"/>
        </w:rPr>
      </w:pPr>
      <w:r>
        <w:rPr>
          <w:rFonts w:ascii="方正仿宋_GBK" w:eastAsia="方正仿宋_GBK" w:hAnsi="方正仿宋_GBK" w:cs="方正仿宋_GBK" w:hint="eastAsia"/>
          <w:color w:val="000000"/>
          <w:kern w:val="0"/>
          <w:sz w:val="32"/>
          <w:szCs w:val="32"/>
          <w:shd w:val="clear" w:color="auto" w:fill="FFFFFF"/>
          <w:lang w:bidi="ar"/>
        </w:rPr>
        <w:t>重庆市巴南区人民政府办公室</w:t>
      </w:r>
      <w:r>
        <w:rPr>
          <w:rFonts w:ascii="方正仿宋_GBK" w:eastAsia="方正仿宋_GBK" w:hAnsi="方正仿宋_GBK" w:cs="方正仿宋_GBK" w:hint="eastAsia"/>
          <w:color w:val="000000"/>
          <w:kern w:val="0"/>
          <w:sz w:val="32"/>
          <w:szCs w:val="32"/>
          <w:shd w:val="clear" w:color="auto" w:fill="FFFFFF"/>
          <w:lang w:bidi="ar"/>
        </w:rPr>
        <w:t xml:space="preserve">     </w:t>
      </w:r>
    </w:p>
    <w:p w:rsidR="008B4F90" w:rsidRDefault="006134B1">
      <w:pPr>
        <w:widowControl/>
        <w:shd w:val="clear" w:color="auto" w:fill="FFFFFF"/>
        <w:wordWrap w:val="0"/>
        <w:spacing w:line="594" w:lineRule="exact"/>
        <w:jc w:val="right"/>
        <w:rPr>
          <w:rFonts w:ascii="仿宋" w:eastAsia="仿宋" w:hAnsi="仿宋" w:cs="仿宋"/>
          <w:color w:val="333333"/>
          <w:sz w:val="31"/>
          <w:szCs w:val="31"/>
        </w:rPr>
      </w:pPr>
      <w:r>
        <w:rPr>
          <w:rFonts w:ascii="方正仿宋_GBK" w:eastAsia="方正仿宋_GBK" w:hAnsi="方正仿宋_GBK" w:cs="方正仿宋_GBK" w:hint="eastAsia"/>
          <w:color w:val="000000"/>
          <w:kern w:val="0"/>
          <w:sz w:val="32"/>
          <w:szCs w:val="32"/>
          <w:shd w:val="clear" w:color="auto" w:fill="FFFFFF"/>
          <w:lang w:bidi="ar"/>
        </w:rPr>
        <w:t>2023</w:t>
      </w:r>
      <w:r>
        <w:rPr>
          <w:rFonts w:ascii="方正仿宋_GBK" w:eastAsia="方正仿宋_GBK" w:hAnsi="方正仿宋_GBK" w:cs="方正仿宋_GBK" w:hint="eastAsia"/>
          <w:color w:val="000000"/>
          <w:kern w:val="0"/>
          <w:sz w:val="32"/>
          <w:szCs w:val="32"/>
          <w:shd w:val="clear" w:color="auto" w:fill="FFFFFF"/>
          <w:lang w:bidi="ar"/>
        </w:rPr>
        <w:t>年</w:t>
      </w:r>
      <w:r>
        <w:rPr>
          <w:rFonts w:ascii="方正仿宋_GBK" w:eastAsia="方正仿宋_GBK" w:hAnsi="方正仿宋_GBK" w:cs="方正仿宋_GBK" w:hint="eastAsia"/>
          <w:color w:val="000000"/>
          <w:kern w:val="0"/>
          <w:sz w:val="32"/>
          <w:szCs w:val="32"/>
          <w:shd w:val="clear" w:color="auto" w:fill="FFFFFF"/>
          <w:lang w:bidi="ar"/>
        </w:rPr>
        <w:t>3</w:t>
      </w:r>
      <w:r>
        <w:rPr>
          <w:rFonts w:ascii="方正仿宋_GBK" w:eastAsia="方正仿宋_GBK" w:hAnsi="方正仿宋_GBK" w:cs="方正仿宋_GBK" w:hint="eastAsia"/>
          <w:color w:val="000000"/>
          <w:kern w:val="0"/>
          <w:sz w:val="32"/>
          <w:szCs w:val="32"/>
          <w:shd w:val="clear" w:color="auto" w:fill="FFFFFF"/>
          <w:lang w:bidi="ar"/>
        </w:rPr>
        <w:t>月</w:t>
      </w:r>
      <w:r>
        <w:rPr>
          <w:rFonts w:ascii="方正仿宋_GBK" w:eastAsia="方正仿宋_GBK" w:hAnsi="方正仿宋_GBK" w:cs="方正仿宋_GBK" w:hint="eastAsia"/>
          <w:color w:val="000000"/>
          <w:kern w:val="0"/>
          <w:sz w:val="32"/>
          <w:szCs w:val="32"/>
          <w:shd w:val="clear" w:color="auto" w:fill="FFFFFF"/>
          <w:lang w:bidi="ar"/>
        </w:rPr>
        <w:t>17</w:t>
      </w:r>
      <w:r>
        <w:rPr>
          <w:rFonts w:ascii="方正仿宋_GBK" w:eastAsia="方正仿宋_GBK" w:hAnsi="方正仿宋_GBK" w:cs="方正仿宋_GBK" w:hint="eastAsia"/>
          <w:color w:val="000000"/>
          <w:kern w:val="0"/>
          <w:sz w:val="32"/>
          <w:szCs w:val="32"/>
          <w:shd w:val="clear" w:color="auto" w:fill="FFFFFF"/>
          <w:lang w:bidi="ar"/>
        </w:rPr>
        <w:t>日</w:t>
      </w:r>
      <w:r>
        <w:rPr>
          <w:rFonts w:ascii="方正仿宋_GBK" w:eastAsia="方正仿宋_GBK" w:hAnsi="方正仿宋_GBK" w:cs="方正仿宋_GBK" w:hint="eastAsia"/>
          <w:color w:val="000000"/>
          <w:kern w:val="0"/>
          <w:sz w:val="32"/>
          <w:szCs w:val="32"/>
          <w:shd w:val="clear" w:color="auto" w:fill="FFFFFF"/>
          <w:lang w:bidi="ar"/>
        </w:rPr>
        <w:t xml:space="preserve">          </w:t>
      </w:r>
    </w:p>
    <w:p w:rsidR="008B4F90" w:rsidRDefault="008B4F90">
      <w:pPr>
        <w:pStyle w:val="a5"/>
        <w:widowControl/>
        <w:shd w:val="clear" w:color="auto" w:fill="FFFFFF"/>
        <w:spacing w:beforeAutospacing="0" w:afterAutospacing="0" w:line="594" w:lineRule="exact"/>
        <w:jc w:val="both"/>
        <w:rPr>
          <w:rFonts w:ascii="微软雅黑" w:eastAsia="微软雅黑" w:hAnsi="微软雅黑" w:cs="微软雅黑"/>
          <w:color w:val="333333"/>
          <w:sz w:val="31"/>
          <w:szCs w:val="31"/>
        </w:rPr>
      </w:pPr>
    </w:p>
    <w:p w:rsidR="008B4F90" w:rsidRDefault="006134B1">
      <w:pPr>
        <w:pStyle w:val="a5"/>
        <w:widowControl/>
        <w:shd w:val="clear" w:color="auto" w:fill="FFFFFF"/>
        <w:spacing w:beforeAutospacing="0" w:afterAutospacing="0" w:line="594" w:lineRule="exact"/>
        <w:ind w:firstLine="420"/>
        <w:rPr>
          <w:rFonts w:ascii="仿宋" w:eastAsia="仿宋" w:hAnsi="仿宋" w:cs="仿宋"/>
          <w:color w:val="333333"/>
          <w:sz w:val="31"/>
          <w:szCs w:val="31"/>
        </w:rPr>
      </w:pPr>
      <w:r>
        <w:rPr>
          <w:rFonts w:ascii="方正仿宋_GBK" w:eastAsia="方正仿宋_GBK" w:hAnsi="方正仿宋_GBK" w:cs="方正仿宋_GBK" w:hint="eastAsia"/>
          <w:color w:val="000000"/>
          <w:sz w:val="32"/>
          <w:szCs w:val="32"/>
          <w:shd w:val="clear" w:color="auto" w:fill="FFFFFF"/>
        </w:rPr>
        <w:t>（此件公开发布）</w:t>
      </w:r>
    </w:p>
    <w:p w:rsidR="008B4F90" w:rsidRDefault="008B4F90"/>
    <w:sectPr w:rsidR="008B4F90">
      <w:headerReference w:type="default" r:id="rId7"/>
      <w:footerReference w:type="default" r:id="rId8"/>
      <w:pgSz w:w="11906" w:h="16838"/>
      <w:pgMar w:top="2098" w:right="1531" w:bottom="198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4B1" w:rsidRDefault="006134B1">
      <w:r>
        <w:separator/>
      </w:r>
    </w:p>
  </w:endnote>
  <w:endnote w:type="continuationSeparator" w:id="0">
    <w:p w:rsidR="006134B1" w:rsidRDefault="0061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86"/>
    <w:family w:val="modern"/>
    <w:pitch w:val="default"/>
    <w:sig w:usb0="00000000" w:usb1="0000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90" w:rsidRDefault="006134B1">
    <w:pPr>
      <w:pStyle w:val="a3"/>
      <w:framePr w:wrap="around" w:vAnchor="text" w:hAnchor="margin" w:xAlign="outside" w:y="1"/>
      <w:wordWrap w:val="0"/>
      <w:ind w:leftChars="100" w:left="210" w:rightChars="100" w:right="210"/>
      <w:jc w:val="right"/>
      <w:rPr>
        <w:rStyle w:val="a6"/>
      </w:rPr>
    </w:pPr>
    <w:r>
      <w:rPr>
        <w:rStyle w:val="a6"/>
        <w:rFonts w:hint="eastAsia"/>
      </w:rPr>
      <w:t>—</w:t>
    </w:r>
    <w:r>
      <w:rPr>
        <w:sz w:val="28"/>
        <w:szCs w:val="28"/>
      </w:rPr>
      <w:fldChar w:fldCharType="begin"/>
    </w:r>
    <w:r>
      <w:rPr>
        <w:rStyle w:val="a6"/>
        <w:sz w:val="28"/>
        <w:szCs w:val="28"/>
      </w:rPr>
      <w:instrText xml:space="preserve">PAGE  </w:instrText>
    </w:r>
    <w:r>
      <w:rPr>
        <w:sz w:val="28"/>
        <w:szCs w:val="28"/>
      </w:rPr>
      <w:fldChar w:fldCharType="separate"/>
    </w:r>
    <w:r>
      <w:rPr>
        <w:rStyle w:val="a6"/>
        <w:sz w:val="28"/>
        <w:szCs w:val="28"/>
      </w:rPr>
      <w:t>1</w:t>
    </w:r>
    <w:r>
      <w:rPr>
        <w:sz w:val="28"/>
        <w:szCs w:val="28"/>
      </w:rPr>
      <w:fldChar w:fldCharType="end"/>
    </w:r>
    <w:r>
      <w:rPr>
        <w:rStyle w:val="a6"/>
        <w:rFonts w:hint="eastAsia"/>
      </w:rPr>
      <w:t>—</w:t>
    </w:r>
  </w:p>
  <w:p w:rsidR="008B4F90" w:rsidRDefault="008B4F90">
    <w:pPr>
      <w:pStyle w:val="a3"/>
    </w:pPr>
  </w:p>
  <w:p w:rsidR="008B4F90" w:rsidRDefault="006134B1">
    <w:pPr>
      <w:pStyle w:val="a4"/>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posOffset>5170805</wp:posOffset>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B4F90" w:rsidRDefault="008B4F90">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07.15pt;margin-top:0;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" filled="f" stroked="f" strokeweight=".5pt">
              <v:textbox style="mso-fit-shape-to-text:t" inset="0,0,0,0">
                <w:txbxContent>
                  <w:p w:rsidR="008B4F90" w:rsidRDefault="008B4F90">
                    <w:pPr>
                      <w:pStyle w:val="a3"/>
                    </w:pPr>
                  </w:p>
                </w:txbxContent>
              </v:textbox>
              <w10:wrap anchorx="margin"/>
            </v:shape>
          </w:pict>
        </mc:Fallback>
      </mc:AlternateContent>
    </w:r>
    <w:r>
      <w:rPr>
        <w:rFonts w:eastAsia="仿宋" w:hint="eastAsia"/>
        <w:sz w:val="32"/>
        <w:szCs w:val="48"/>
      </w:rPr>
      <w:t xml:space="preserve">  </w:t>
    </w:r>
  </w:p>
  <w:p w:rsidR="008B4F90" w:rsidRDefault="006134B1">
    <w:pPr>
      <w:pStyle w:val="a3"/>
      <w:rPr>
        <w:color w:val="FAFAFA"/>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ln>
                      <a:effectLst/>
                    </wps:spPr>
                    <wps:bodyPr/>
                  </wps:wsp>
                </a:graphicData>
              </a:graphic>
            </wp:anchor>
          </w:drawing>
        </mc:Choice>
        <mc:Fallback>
          <w:pict>
            <v:line w14:anchorId="7B94821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" strokecolor="#005192" strokeweight="1.75pt"/>
          </w:pict>
        </mc:Fallback>
      </mc:AlternateContent>
    </w:r>
    <w:r>
      <w:rPr>
        <w:rFonts w:hint="eastAsia"/>
        <w:color w:val="FAFAFA"/>
        <w:sz w:val="32"/>
      </w:rPr>
      <w:t xml:space="preserve"> </w:t>
    </w:r>
  </w:p>
  <w:p w:rsidR="008B4F90" w:rsidRDefault="006134B1">
    <w:pPr>
      <w:pStyle w:val="a4"/>
      <w:wordWrap w:val="0"/>
      <w:jc w:val="right"/>
    </w:pPr>
    <w:r>
      <w:rPr>
        <w:rFonts w:ascii="宋体" w:eastAsia="宋体" w:hAnsi="宋体" w:cs="宋体" w:hint="eastAsia"/>
        <w:b/>
        <w:bCs/>
        <w:color w:val="005192"/>
        <w:sz w:val="28"/>
        <w:szCs w:val="44"/>
      </w:rPr>
      <w:t>重庆市巴南区人民政府办公室</w:t>
    </w:r>
    <w:r>
      <w:rPr>
        <w:rFonts w:ascii="宋体" w:eastAsia="宋体" w:hAnsi="宋体" w:cs="宋体" w:hint="eastAsia"/>
        <w:b/>
        <w:bCs/>
        <w:color w:val="005192"/>
        <w:sz w:val="28"/>
        <w:szCs w:val="44"/>
      </w:rPr>
      <w:t>发布</w:t>
    </w:r>
    <w:r>
      <w:rPr>
        <w:rFonts w:ascii="宋体" w:eastAsia="宋体" w:hAnsi="宋体" w:cs="宋体"/>
        <w:b/>
        <w:bCs/>
        <w:color w:val="005192"/>
        <w:sz w:val="28"/>
        <w:szCs w:val="44"/>
      </w:rPr>
      <w:t xml:space="preserve">     </w:t>
    </w:r>
  </w:p>
  <w:p w:rsidR="008B4F90" w:rsidRDefault="008B4F90">
    <w:pPr>
      <w:pStyle w:val="a3"/>
      <w:ind w:right="360"/>
    </w:pPr>
  </w:p>
  <w:p w:rsidR="008B4F90" w:rsidRDefault="008B4F9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4B1" w:rsidRDefault="006134B1">
      <w:r>
        <w:separator/>
      </w:r>
    </w:p>
  </w:footnote>
  <w:footnote w:type="continuationSeparator" w:id="0">
    <w:p w:rsidR="006134B1" w:rsidRDefault="00613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90" w:rsidRDefault="008B4F90">
    <w:pPr>
      <w:pStyle w:val="a4"/>
      <w:pBdr>
        <w:bottom w:val="none" w:sz="0" w:space="0" w:color="auto"/>
      </w:pBdr>
    </w:pPr>
  </w:p>
  <w:p w:rsidR="008B4F90" w:rsidRDefault="006134B1">
    <w:pPr>
      <w:pStyle w:val="a4"/>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hint="eastAsia"/>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ln>
                      <a:effectLst/>
                    </wps:spPr>
                    <wps:bodyPr/>
                  </wps:wsp>
                </a:graphicData>
              </a:graphic>
            </wp:anchor>
          </w:drawing>
        </mc:Choice>
        <mc:Fallback>
          <w:pict>
            <v:line w14:anchorId="6B98CC34"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" strokecolor="#005192" strokeweight="1.75pt"/>
          </w:pict>
        </mc:Fallback>
      </mc:AlternateContent>
    </w:r>
  </w:p>
  <w:p w:rsidR="008B4F90" w:rsidRDefault="006134B1">
    <w:pPr>
      <w:pStyle w:val="a4"/>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5240" b="15240"/>
          <wp:docPr id="2" name="图片 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徽1024"/>
                  <pic:cNvPicPr>
                    <a:picLocks noChangeAspect="1"/>
                  </pic:cNvPicPr>
                </pic:nvPicPr>
                <pic:blipFill>
                  <a:blip r:embed="rId1"/>
                  <a:stretch>
                    <a:fillRect/>
                  </a:stretch>
                </pic:blipFill>
                <pic:spPr>
                  <a:xfrm>
                    <a:off x="0" y="0"/>
                    <a:ext cx="308610" cy="308610"/>
                  </a:xfrm>
                  <a:prstGeom prst="rect">
                    <a:avLst/>
                  </a:prstGeom>
                  <a:noFill/>
                  <a:ln>
                    <a:noFill/>
                  </a:ln>
                </pic:spPr>
              </pic:pic>
            </a:graphicData>
          </a:graphic>
        </wp:inline>
      </w:drawing>
    </w:r>
    <w:r>
      <w:rPr>
        <w:rFonts w:ascii="宋体" w:eastAsia="宋体" w:hAnsi="宋体" w:cs="宋体" w:hint="eastAsia"/>
        <w:b/>
        <w:bCs/>
        <w:color w:val="005192"/>
        <w:sz w:val="32"/>
      </w:rPr>
      <w:t>重庆市巴南区人民政府行政</w:t>
    </w:r>
    <w:r>
      <w:rPr>
        <w:rFonts w:ascii="宋体" w:eastAsia="宋体" w:hAnsi="宋体" w:cs="宋体" w:hint="eastAsia"/>
        <w:b/>
        <w:bCs/>
        <w:color w:val="005192"/>
        <w:sz w:val="32"/>
        <w:szCs w:val="32"/>
        <w:lang w:eastAsia="zh-Hans"/>
      </w:rPr>
      <w:t>规范性文件</w:t>
    </w:r>
  </w:p>
  <w:p w:rsidR="008B4F90" w:rsidRDefault="008B4F9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MyMDc5NDBhYjQyNjVmMDNiMGMwYWI0YzE5YjJiOWMifQ=="/>
  </w:docVars>
  <w:rsids>
    <w:rsidRoot w:val="329871AF"/>
    <w:rsid w:val="006134B1"/>
    <w:rsid w:val="008B4F90"/>
    <w:rsid w:val="009C6FF0"/>
    <w:rsid w:val="14A405FA"/>
    <w:rsid w:val="329871AF"/>
    <w:rsid w:val="77DB7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B97229-FCF3-4B39-B9E5-E91D1F52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Default"/>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next w:val="a"/>
    <w:qFormat/>
    <w:pPr>
      <w:widowControl w:val="0"/>
      <w:autoSpaceDE w:val="0"/>
      <w:autoSpaceDN w:val="0"/>
      <w:adjustRightInd w:val="0"/>
    </w:pPr>
    <w:rPr>
      <w:rFonts w:ascii="仿宋_GB2312" w:eastAsia="仿宋_GB2312" w:cs="仿宋_GB2312"/>
      <w:color w:val="000000"/>
      <w:sz w:val="24"/>
      <w:szCs w:val="24"/>
    </w:rPr>
  </w:style>
  <w:style w:type="paragraph" w:styleId="a3">
    <w:name w:val="footer"/>
    <w:basedOn w:val="a"/>
    <w:next w:val="51"/>
    <w:qFormat/>
    <w:pPr>
      <w:tabs>
        <w:tab w:val="center" w:pos="4153"/>
        <w:tab w:val="right" w:pos="8306"/>
      </w:tabs>
      <w:snapToGrid w:val="0"/>
      <w:jc w:val="left"/>
    </w:pPr>
    <w:rPr>
      <w:sz w:val="18"/>
    </w:rPr>
  </w:style>
  <w:style w:type="paragraph" w:customStyle="1" w:styleId="51">
    <w:name w:val="索引 51"/>
    <w:basedOn w:val="a"/>
    <w:next w:val="a"/>
    <w:qFormat/>
    <w:pPr>
      <w:ind w:left="1680"/>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ONE@宸</dc:creator>
  <cp:lastModifiedBy>admin</cp:lastModifiedBy>
  <cp:revision>2</cp:revision>
  <dcterms:created xsi:type="dcterms:W3CDTF">2025-07-14T02:31:00Z</dcterms:created>
  <dcterms:modified xsi:type="dcterms:W3CDTF">2025-07-14T02:31:00Z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F209A6F5ABFF4B028BA3A8FA67D86342_11</vt:lpwstr>
  </property>
</Properties>
</file>