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F2CF" w14:textId="625B6131" w:rsidR="00D70532" w:rsidRPr="002C2B31" w:rsidRDefault="0044475E" w:rsidP="002C2B31">
      <w:pPr>
        <w:pStyle w:val="a3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多模态</w:t>
      </w:r>
      <w:r w:rsidR="002C2B31" w:rsidRPr="002C2B31">
        <w:rPr>
          <w:b/>
          <w:bCs/>
          <w:sz w:val="40"/>
          <w:szCs w:val="40"/>
        </w:rPr>
        <w:t>食物分类实验报告</w:t>
      </w:r>
    </w:p>
    <w:p w14:paraId="7A8EC231" w14:textId="77777777" w:rsidR="002C2B31" w:rsidRPr="002C2B31" w:rsidRDefault="002C2B31" w:rsidP="002C2B31">
      <w:pPr>
        <w:rPr>
          <w:b/>
          <w:bCs/>
        </w:rPr>
      </w:pPr>
      <w:r w:rsidRPr="002C2B31">
        <w:rPr>
          <w:b/>
          <w:bCs/>
        </w:rPr>
        <w:t>一、实验目的</w:t>
      </w:r>
    </w:p>
    <w:p w14:paraId="6E723B21" w14:textId="77777777" w:rsidR="0044475E" w:rsidRPr="0044475E" w:rsidRDefault="0044475E" w:rsidP="0044475E">
      <w:r w:rsidRPr="0044475E">
        <w:t>本实验基于包含图像与文本描述的数据集，完成食物类别分类任务。数据集中每个样本由图像与对应的文本描述组成，具备多模态特性。</w:t>
      </w:r>
    </w:p>
    <w:p w14:paraId="2F5365D6" w14:textId="77777777" w:rsidR="0044475E" w:rsidRPr="0044475E" w:rsidRDefault="0044475E" w:rsidP="0044475E">
      <w:r w:rsidRPr="0044475E">
        <w:t>在实验过程中，首先实现基于图像的单模态分类模型作为基线，在此基础上进一步引入文本信息，构建图文融合的多模态模型，并对比两种方法的分类性能差异，从而分析多模态信息对模型表现的影响。</w:t>
      </w:r>
    </w:p>
    <w:p w14:paraId="386BAC9F" w14:textId="77777777" w:rsidR="002C2B31" w:rsidRPr="002C2B31" w:rsidRDefault="002C2B31" w:rsidP="002C2B31">
      <w:pPr>
        <w:rPr>
          <w:b/>
          <w:bCs/>
        </w:rPr>
      </w:pPr>
      <w:r w:rsidRPr="002C2B31">
        <w:rPr>
          <w:b/>
          <w:bCs/>
        </w:rPr>
        <w:t>二、数据集说明</w:t>
      </w:r>
    </w:p>
    <w:p w14:paraId="15CA2C9A" w14:textId="77777777" w:rsidR="002C2B31" w:rsidRPr="002C2B31" w:rsidRDefault="002C2B31" w:rsidP="002C2B31">
      <w:r w:rsidRPr="002C2B31">
        <w:t>实验数据由全班同学共同收集，共包含五类食物：薯条、油条、包子、米饭和小蛋糕。每张图像都配有一条简短的文本描述，用于刻画食物的外观特征。所有样本被划分为训练集、验证集和测试集，并按照类别存储在对应文件夹中，同时通过 metadata 文件提供图像路径及标签信息。</w:t>
      </w:r>
    </w:p>
    <w:p w14:paraId="081DC573" w14:textId="77777777" w:rsidR="002C2B31" w:rsidRPr="002C2B31" w:rsidRDefault="002C2B31" w:rsidP="002C2B31">
      <w:r w:rsidRPr="002C2B31">
        <w:t>从整体来看，该数据集规模相对有限，且部分食物在外观上具有一定相似性，这对模型的分类能力提出了一定挑战。</w:t>
      </w:r>
    </w:p>
    <w:p w14:paraId="02C75494" w14:textId="77777777" w:rsidR="002C2B31" w:rsidRPr="002C2B31" w:rsidRDefault="002C2B31" w:rsidP="002C2B31">
      <w:pPr>
        <w:rPr>
          <w:b/>
          <w:bCs/>
        </w:rPr>
      </w:pPr>
      <w:r w:rsidRPr="002C2B31">
        <w:rPr>
          <w:b/>
          <w:bCs/>
        </w:rPr>
        <w:t>三、方法设计</w:t>
      </w:r>
    </w:p>
    <w:p w14:paraId="44BB4839" w14:textId="77777777" w:rsidR="0044475E" w:rsidRPr="0044475E" w:rsidRDefault="0044475E" w:rsidP="0044475E">
      <w:r w:rsidRPr="0044475E">
        <w:t>本实验采用多模态深度学习模型，将图像信息与文本信息进行融合，用于提升分类性能。</w:t>
      </w:r>
    </w:p>
    <w:p w14:paraId="5FCE7EFB" w14:textId="77777777" w:rsidR="0044475E" w:rsidRPr="0044475E" w:rsidRDefault="0044475E" w:rsidP="0044475E">
      <w:r w:rsidRPr="0044475E">
        <w:t xml:space="preserve">在图像分支中，使用经典卷积神经网络 ResNet18 作为特征提取器，并加载在 ImageNet </w:t>
      </w:r>
      <w:proofErr w:type="gramStart"/>
      <w:r w:rsidRPr="0044475E">
        <w:t>上预训练</w:t>
      </w:r>
      <w:proofErr w:type="gramEnd"/>
      <w:r w:rsidRPr="0044475E">
        <w:t>的权重。为了适应本任务，将其最后的全连接层替换为输出 256 维特征向量的线性层，从而得到图像特征表示。</w:t>
      </w:r>
    </w:p>
    <w:p w14:paraId="0FEA5FF1" w14:textId="77777777" w:rsidR="0044475E" w:rsidRPr="0044475E" w:rsidRDefault="0044475E" w:rsidP="0044475E">
      <w:r w:rsidRPr="0044475E">
        <w:t>在文本分支中，采用</w:t>
      </w:r>
      <w:proofErr w:type="gramStart"/>
      <w:r w:rsidRPr="0044475E">
        <w:t>预训练</w:t>
      </w:r>
      <w:proofErr w:type="gramEnd"/>
      <w:r w:rsidRPr="0044475E">
        <w:t>语言模型 BERT 对文本进行编码。输入文本首先经过分词与编码处理，然后输入 BERT 模型，提取</w:t>
      </w:r>
      <w:proofErr w:type="gramStart"/>
      <w:r w:rsidRPr="0044475E">
        <w:t>其池化</w:t>
      </w:r>
      <w:proofErr w:type="gramEnd"/>
      <w:r w:rsidRPr="0044475E">
        <w:t>输出（pooler output）作为</w:t>
      </w:r>
      <w:proofErr w:type="gramStart"/>
      <w:r w:rsidRPr="0044475E">
        <w:t>句子级</w:t>
      </w:r>
      <w:proofErr w:type="gramEnd"/>
      <w:r w:rsidRPr="0044475E">
        <w:t>语义表示。随后通过一个全连接层将文本特征映射到 256 维空间，使其与图像特征维度一致。</w:t>
      </w:r>
    </w:p>
    <w:p w14:paraId="2D6F6496" w14:textId="77777777" w:rsidR="0044475E" w:rsidRPr="0044475E" w:rsidRDefault="0044475E" w:rsidP="0044475E">
      <w:r w:rsidRPr="0044475E">
        <w:t xml:space="preserve">在特征融合阶段，将图像特征与文本特征进行拼接，得到 512 维的联合特征向量，并输入到后续的分类器中进行预测。分类器由两层全连接网络构成，中间使用 </w:t>
      </w:r>
      <w:proofErr w:type="spellStart"/>
      <w:r w:rsidRPr="0044475E">
        <w:t>ReLU</w:t>
      </w:r>
      <w:proofErr w:type="spellEnd"/>
      <w:r w:rsidRPr="0044475E">
        <w:t xml:space="preserve"> 激活函数，最终输出5类概率。</w:t>
      </w:r>
    </w:p>
    <w:p w14:paraId="2572A5A3" w14:textId="77777777" w:rsidR="0044475E" w:rsidRPr="0044475E" w:rsidRDefault="0044475E" w:rsidP="0044475E">
      <w:r w:rsidRPr="0044475E">
        <w:t>在训练过程中，图像数据经过统一尺寸调整、归一化处理，并加入随机翻转与旋转等数据增强操作，以提升模型的泛化能力。文本数据通过 tokenizer 转换为固定长度的输入序列。</w:t>
      </w:r>
    </w:p>
    <w:p w14:paraId="3A491B35" w14:textId="77777777" w:rsidR="0044475E" w:rsidRPr="0044475E" w:rsidRDefault="0044475E" w:rsidP="0044475E">
      <w:r w:rsidRPr="0044475E">
        <w:t>损失函数采用交叉</w:t>
      </w:r>
      <w:proofErr w:type="gramStart"/>
      <w:r w:rsidRPr="0044475E">
        <w:t>熵</w:t>
      </w:r>
      <w:proofErr w:type="gramEnd"/>
      <w:r w:rsidRPr="0044475E">
        <w:t>损失，优化器使用 Adam，学习率设为 1e-4。模型在训练集上进行训练，并在验证集上进行评估，以监控训练过程。</w:t>
      </w:r>
    </w:p>
    <w:p w14:paraId="3572E5DC" w14:textId="77777777" w:rsidR="002C2B31" w:rsidRPr="002C2B31" w:rsidRDefault="002C2B31" w:rsidP="002C2B31">
      <w:pPr>
        <w:rPr>
          <w:b/>
          <w:bCs/>
        </w:rPr>
      </w:pPr>
      <w:r w:rsidRPr="002C2B31">
        <w:rPr>
          <w:b/>
          <w:bCs/>
        </w:rPr>
        <w:lastRenderedPageBreak/>
        <w:t>四、实验结果与分析</w:t>
      </w:r>
    </w:p>
    <w:p w14:paraId="13E90A42" w14:textId="77777777" w:rsidR="002C2B31" w:rsidRDefault="002C2B31" w:rsidP="002C2B31">
      <w:r w:rsidRPr="002C2B31">
        <w:t>从训练过程来看，随着训练轮数的增加，训练损失整体呈下降趋势，说明模型能够逐渐学习到数据中的有效特征。同时，验证集准确率也随之提升，表明模型在未见过的数据上具有一定的泛化能力。整体训练过程较为平稳，没有出现明显震荡或发散现象。</w:t>
      </w:r>
    </w:p>
    <w:p w14:paraId="1EFEC7D8" w14:textId="4B4B19F4" w:rsidR="002C2B31" w:rsidRPr="002C2B31" w:rsidRDefault="0044475E" w:rsidP="002C2B31">
      <w:r w:rsidRPr="0044475E">
        <w:rPr>
          <w:noProof/>
        </w:rPr>
        <w:drawing>
          <wp:inline distT="0" distB="0" distL="0" distR="0" wp14:anchorId="04FFF12A" wp14:editId="2AAD0950">
            <wp:extent cx="5274310" cy="3992880"/>
            <wp:effectExtent l="0" t="0" r="2540" b="7620"/>
            <wp:docPr id="489575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B3794" w14:textId="77777777" w:rsidR="002C2B31" w:rsidRPr="002C2B31" w:rsidRDefault="002C2B31" w:rsidP="002C2B31">
      <w:r w:rsidRPr="002C2B31">
        <w:t>在测试集上的最终准确率为：</w:t>
      </w:r>
    </w:p>
    <w:p w14:paraId="70D00C0B" w14:textId="483293D2" w:rsidR="002C2B31" w:rsidRPr="002C2B31" w:rsidRDefault="002C2B31" w:rsidP="002C2B31">
      <w:pPr>
        <w:rPr>
          <w:rFonts w:hint="eastAsia"/>
        </w:rPr>
      </w:pPr>
      <w:r w:rsidRPr="002C2B31">
        <w:t>Test Accuracy = 0.</w:t>
      </w:r>
      <w:r w:rsidR="0044475E">
        <w:rPr>
          <w:rFonts w:hint="eastAsia"/>
        </w:rPr>
        <w:t>966666666666667</w:t>
      </w:r>
    </w:p>
    <w:p w14:paraId="786AF5C2" w14:textId="77777777" w:rsidR="002C2B31" w:rsidRPr="002C2B31" w:rsidRDefault="002C2B31" w:rsidP="002C2B31">
      <w:r w:rsidRPr="002C2B31">
        <w:t>这一结果说明模型在实际分类任务中具有一定的实用性，但仍存在提升空间。</w:t>
      </w:r>
    </w:p>
    <w:p w14:paraId="3AD3F5BA" w14:textId="77777777" w:rsidR="002C2B31" w:rsidRDefault="002C2B31" w:rsidP="002C2B31"/>
    <w:p w14:paraId="7D92C9D4" w14:textId="77777777" w:rsidR="002C2B31" w:rsidRDefault="002C2B31" w:rsidP="002C2B31"/>
    <w:p w14:paraId="0BA92A33" w14:textId="77777777" w:rsidR="002C2B31" w:rsidRDefault="002C2B31" w:rsidP="002C2B31"/>
    <w:p w14:paraId="59887C32" w14:textId="77777777" w:rsidR="002C2B31" w:rsidRDefault="002C2B31" w:rsidP="002C2B31"/>
    <w:p w14:paraId="0D106B31" w14:textId="77777777" w:rsidR="002C2B31" w:rsidRDefault="002C2B31" w:rsidP="002C2B31"/>
    <w:p w14:paraId="1F2F8B20" w14:textId="77777777" w:rsidR="002C2B31" w:rsidRDefault="002C2B31" w:rsidP="002C2B31"/>
    <w:p w14:paraId="560AA82A" w14:textId="77777777" w:rsidR="002C2B31" w:rsidRDefault="002C2B31" w:rsidP="002C2B31"/>
    <w:p w14:paraId="104742F6" w14:textId="77777777" w:rsidR="002C2B31" w:rsidRDefault="002C2B31" w:rsidP="002C2B31"/>
    <w:p w14:paraId="77E261A8" w14:textId="77777777" w:rsidR="002C2B31" w:rsidRDefault="002C2B31" w:rsidP="002C2B31"/>
    <w:p w14:paraId="434B1990" w14:textId="77777777" w:rsidR="002C2B31" w:rsidRDefault="002C2B31" w:rsidP="002C2B31"/>
    <w:p w14:paraId="3E6C4F3C" w14:textId="6F886265" w:rsidR="002C2B31" w:rsidRDefault="002C2B31" w:rsidP="002C2B31">
      <w:pPr>
        <w:rPr>
          <w:rFonts w:hint="eastAsia"/>
        </w:rPr>
      </w:pPr>
      <w:r w:rsidRPr="002C2B31">
        <w:t>为了进一步分析模型的分类效果，本实验绘制了混淆矩阵。</w:t>
      </w:r>
      <w:r w:rsidR="0044475E" w:rsidRPr="0044475E">
        <w:rPr>
          <w:noProof/>
        </w:rPr>
        <w:drawing>
          <wp:inline distT="0" distB="0" distL="0" distR="0" wp14:anchorId="3931E39C" wp14:editId="34DF2482">
            <wp:extent cx="5274310" cy="4450715"/>
            <wp:effectExtent l="0" t="0" r="2540" b="6985"/>
            <wp:docPr id="9997726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93F08" w14:textId="77777777" w:rsidR="002C2B31" w:rsidRPr="002C2B31" w:rsidRDefault="002C2B31" w:rsidP="002C2B31">
      <w:r w:rsidRPr="002C2B31">
        <w:t>从混淆矩阵可以看出，模型在大多数类别上的分类效果较好，尤其是类别1和类别2，均实现了完全正确分类，说明模型能够有效学习这些类别的显著特征。</w:t>
      </w:r>
    </w:p>
    <w:p w14:paraId="6143DAB0" w14:textId="77777777" w:rsidR="002C2B31" w:rsidRPr="002C2B31" w:rsidRDefault="002C2B31" w:rsidP="002C2B31">
      <w:r w:rsidRPr="002C2B31">
        <w:t>相比之下，类别0和类别3存在少量误分类，主要被误判为其他类别。这可能是由于这些食物在颜色或形状上存在一定相似性，导致模型在细粒度区分时出现困难。</w:t>
      </w:r>
    </w:p>
    <w:p w14:paraId="03298867" w14:textId="2FE4452E" w:rsidR="002C2B31" w:rsidRPr="002C2B31" w:rsidRDefault="002C2B31" w:rsidP="002C2B31">
      <w:r w:rsidRPr="002C2B31">
        <w:t>类别4整体表现良好，但仍存在个别样本被误分类的情况。总体来看，模型已经具备较强的分类能力，但在部分相似类别之间仍有提升空间。由于本实验未引入文本信息，模型仅依赖视觉特征进行判断，因此在外观相似的类别上仍存在一定局限性，未来可以通过引入多模态信息进一步提升性能。</w:t>
      </w:r>
    </w:p>
    <w:p w14:paraId="39CA9D28" w14:textId="77777777" w:rsidR="002C2B31" w:rsidRPr="002C2B31" w:rsidRDefault="002C2B31" w:rsidP="002C2B31">
      <w:pPr>
        <w:rPr>
          <w:b/>
          <w:bCs/>
        </w:rPr>
      </w:pPr>
      <w:r w:rsidRPr="002C2B31">
        <w:rPr>
          <w:b/>
          <w:bCs/>
        </w:rPr>
        <w:t>五、实验中遇到的问题</w:t>
      </w:r>
    </w:p>
    <w:p w14:paraId="2CFBE0B3" w14:textId="3DCA673A" w:rsidR="002C2B31" w:rsidRDefault="002C2B31" w:rsidP="002C2B31">
      <w:r w:rsidRPr="002C2B31">
        <w:t>在实验过程中，主要遇到的问题集中在数据处理阶段。初期在读取图像时多次出现路径错误，例如文件</w:t>
      </w:r>
      <w:proofErr w:type="gramStart"/>
      <w:r w:rsidRPr="002C2B31">
        <w:t>夹层级不</w:t>
      </w:r>
      <w:proofErr w:type="gramEnd"/>
      <w:r w:rsidRPr="002C2B31">
        <w:t>一致（image 与 images 混淆）或 metadata 中记录的路</w:t>
      </w:r>
      <w:r w:rsidRPr="002C2B31">
        <w:lastRenderedPageBreak/>
        <w:t>径与实际文件不匹配。这些问题导致程序报错，需要通过逐步检查路径拼接方式、打印调试信息等方法进行定位和修正。</w:t>
      </w:r>
    </w:p>
    <w:p w14:paraId="7FB4C806" w14:textId="0192A3F2" w:rsidR="0044475E" w:rsidRPr="002C2B31" w:rsidRDefault="0044475E" w:rsidP="002C2B31">
      <w:pPr>
        <w:rPr>
          <w:rFonts w:hint="eastAsia"/>
        </w:rPr>
      </w:pPr>
      <w:r w:rsidRPr="0044475E">
        <w:t xml:space="preserve">在数据读取阶段，需要同时处理图像与文本数据，数据结构相较单模态更为复杂。例如，文本需要经过 tokenizer 编码，并生成 </w:t>
      </w:r>
      <w:proofErr w:type="spellStart"/>
      <w:r w:rsidRPr="0044475E">
        <w:t>input_ids</w:t>
      </w:r>
      <w:proofErr w:type="spellEnd"/>
      <w:r w:rsidRPr="0044475E">
        <w:t xml:space="preserve"> 和 </w:t>
      </w:r>
      <w:proofErr w:type="spellStart"/>
      <w:r w:rsidRPr="0044475E">
        <w:t>attention_mask</w:t>
      </w:r>
      <w:proofErr w:type="spellEnd"/>
      <w:r w:rsidRPr="0044475E">
        <w:t>，这些张量需要与图像数据一同传入模型。在初期实现过程中，曾出现维度不匹配的问题，通过逐步检查输出形状并进行调试后得到解决。</w:t>
      </w:r>
    </w:p>
    <w:p w14:paraId="55E7EC59" w14:textId="77777777" w:rsidR="002C2B31" w:rsidRPr="002C2B31" w:rsidRDefault="002C2B31" w:rsidP="002C2B31">
      <w:r w:rsidRPr="002C2B31">
        <w:t>此外，由于对数据</w:t>
      </w:r>
      <w:proofErr w:type="gramStart"/>
      <w:r w:rsidRPr="002C2B31">
        <w:t>集结构</w:t>
      </w:r>
      <w:proofErr w:type="gramEnd"/>
      <w:r w:rsidRPr="002C2B31">
        <w:t>理解不充分，在训练集、验证集和测试集的路径设置上也曾出现不一致情况，影响了模型的正常训练。通过统一数据目录结构并规范路径读取方式，最终解决了相关问题。</w:t>
      </w:r>
    </w:p>
    <w:p w14:paraId="3D62EA73" w14:textId="77777777" w:rsidR="002C2B31" w:rsidRPr="002C2B31" w:rsidRDefault="002C2B31" w:rsidP="002C2B31">
      <w:r w:rsidRPr="002C2B31">
        <w:t>这些问题的解决过程加深了对数据预处理重要性的理解，也提高了调试深度学习代码的能力。</w:t>
      </w:r>
    </w:p>
    <w:p w14:paraId="2D17293C" w14:textId="77777777" w:rsidR="002C2B31" w:rsidRPr="002C2B31" w:rsidRDefault="002C2B31" w:rsidP="002C2B31">
      <w:pPr>
        <w:rPr>
          <w:b/>
          <w:bCs/>
        </w:rPr>
      </w:pPr>
      <w:r w:rsidRPr="002C2B31">
        <w:rPr>
          <w:b/>
          <w:bCs/>
        </w:rPr>
        <w:t>六、讨论与改进方向</w:t>
      </w:r>
    </w:p>
    <w:p w14:paraId="533DB557" w14:textId="77777777" w:rsidR="0044475E" w:rsidRPr="0044475E" w:rsidRDefault="0044475E" w:rsidP="0044475E">
      <w:r w:rsidRPr="0044475E">
        <w:t>目前采用的是简单的特征拼接方式进行融合，未充分建模图像与文本之间的深层关系。未来可以考虑引入更复杂的融合机制，例如注意力机制或跨模态交互结构，以进一步提升性能。</w:t>
      </w:r>
    </w:p>
    <w:p w14:paraId="0162BFB9" w14:textId="77777777" w:rsidR="0044475E" w:rsidRPr="0044475E" w:rsidRDefault="0044475E" w:rsidP="0044475E">
      <w:r w:rsidRPr="0044475E">
        <w:t>其次，数据集规模较小，可能限制了模型的表达能力。可以通过扩充数据或引入更丰富的文本描述来增强模型学习效果。</w:t>
      </w:r>
    </w:p>
    <w:p w14:paraId="4461CC03" w14:textId="77777777" w:rsidR="0044475E" w:rsidRPr="0044475E" w:rsidRDefault="0044475E" w:rsidP="0044475E">
      <w:r w:rsidRPr="0044475E">
        <w:t>此外，还可以尝试更先进的多模态模型，例如基于对比学习的方法（如 CLIP），以实现更强的跨模态对齐能力。</w:t>
      </w:r>
    </w:p>
    <w:p w14:paraId="3A89ABA3" w14:textId="77777777" w:rsidR="002C2B31" w:rsidRPr="0044475E" w:rsidRDefault="002C2B31" w:rsidP="002C2B31"/>
    <w:sectPr w:rsidR="002C2B31" w:rsidRPr="004447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462EA" w14:textId="77777777" w:rsidR="00D65572" w:rsidRDefault="00D65572" w:rsidP="002C2B31">
      <w:pPr>
        <w:spacing w:after="0" w:line="240" w:lineRule="auto"/>
      </w:pPr>
      <w:r>
        <w:separator/>
      </w:r>
    </w:p>
  </w:endnote>
  <w:endnote w:type="continuationSeparator" w:id="0">
    <w:p w14:paraId="6EC9CC0E" w14:textId="77777777" w:rsidR="00D65572" w:rsidRDefault="00D65572" w:rsidP="002C2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256FF" w14:textId="77777777" w:rsidR="00D65572" w:rsidRDefault="00D65572" w:rsidP="002C2B31">
      <w:pPr>
        <w:spacing w:after="0" w:line="240" w:lineRule="auto"/>
      </w:pPr>
      <w:r>
        <w:separator/>
      </w:r>
    </w:p>
  </w:footnote>
  <w:footnote w:type="continuationSeparator" w:id="0">
    <w:p w14:paraId="1C5D67C6" w14:textId="77777777" w:rsidR="00D65572" w:rsidRDefault="00D65572" w:rsidP="002C2B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41"/>
    <w:rsid w:val="000710BC"/>
    <w:rsid w:val="002C2B31"/>
    <w:rsid w:val="003750FE"/>
    <w:rsid w:val="003E158E"/>
    <w:rsid w:val="0044475E"/>
    <w:rsid w:val="004B0482"/>
    <w:rsid w:val="00543E95"/>
    <w:rsid w:val="00584341"/>
    <w:rsid w:val="00771BD7"/>
    <w:rsid w:val="008C40B5"/>
    <w:rsid w:val="008E347C"/>
    <w:rsid w:val="00D65572"/>
    <w:rsid w:val="00D70532"/>
    <w:rsid w:val="00FE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18BDDC"/>
  <w15:chartTrackingRefBased/>
  <w15:docId w15:val="{49DCC651-74D6-4AAB-9470-F2EECBDF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43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4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43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43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43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43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43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43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43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43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4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4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43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43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43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43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43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43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43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4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43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43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4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43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43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43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4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43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43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2B3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2B3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2B3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2B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1824</Words>
  <Characters>1958</Characters>
  <Application>Microsoft Office Word</Application>
  <DocSecurity>0</DocSecurity>
  <Lines>83</Lines>
  <Paragraphs>32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普 管</dc:creator>
  <cp:keywords/>
  <dc:description/>
  <cp:lastModifiedBy>普 管</cp:lastModifiedBy>
  <cp:revision>6</cp:revision>
  <cp:lastPrinted>2026-04-29T13:12:00Z</cp:lastPrinted>
  <dcterms:created xsi:type="dcterms:W3CDTF">2026-04-25T08:17:00Z</dcterms:created>
  <dcterms:modified xsi:type="dcterms:W3CDTF">2026-04-29T13:13:00Z</dcterms:modified>
</cp:coreProperties>
</file>