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5" w:name="_GoBack"/>
      <w:bookmarkEnd w:id="15"/>
    </w:p>
    <w:p/>
    <w:p/>
    <w:p/>
    <w:p>
      <w:pPr>
        <w:jc w:val="center"/>
        <w:rPr>
          <w:rFonts w:hint="default"/>
          <w:sz w:val="36"/>
          <w:lang w:val="en-US"/>
        </w:rPr>
      </w:pPr>
      <w:r>
        <w:rPr>
          <w:rFonts w:hint="eastAsia"/>
          <w:sz w:val="36"/>
          <w:lang w:val="en-US" w:eastAsia="zh-CN"/>
        </w:rPr>
        <w:t>钱在路上跑系统设计</w:t>
      </w:r>
    </w:p>
    <w:p>
      <w:pPr>
        <w:jc w:val="center"/>
      </w:pPr>
    </w:p>
    <w:p>
      <w:pPr>
        <w:jc w:val="center"/>
      </w:pPr>
    </w:p>
    <w:p/>
    <w:p/>
    <w:p/>
    <w:p/>
    <w:p/>
    <w:p/>
    <w:p>
      <w:pPr>
        <w:ind w:firstLine="42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page"/>
      </w:r>
    </w:p>
    <w:sdt>
      <w:sdtPr>
        <w:rPr>
          <w:lang w:val="zh-CN"/>
        </w:rPr>
        <w:id w:val="168902707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_Toc17330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_Toc17330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_Toc26656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_Toc26656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_Toc29445 </w:instrText>
          </w:r>
          <w:r>
            <w:rPr>
              <w:bCs/>
              <w:lang w:val="zh-CN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_Toc29445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_Toc15352 </w:instrText>
          </w:r>
          <w:r>
            <w:rPr>
              <w:bCs/>
              <w:lang w:val="zh-CN"/>
            </w:rPr>
            <w:fldChar w:fldCharType="separate"/>
          </w:r>
          <w:r>
            <w:t xml:space="preserve">1.3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_Toc15352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_Toc28068 </w:instrText>
          </w:r>
          <w:r>
            <w:rPr>
              <w:bCs/>
              <w:lang w:val="zh-CN"/>
            </w:rPr>
            <w:fldChar w:fldCharType="separate"/>
          </w:r>
          <w:r>
            <w:t xml:space="preserve">1.4 </w:t>
          </w:r>
          <w:r>
            <w:rPr>
              <w:rFonts w:hint="eastAsia"/>
            </w:rPr>
            <w:t>系统目标和约束</w:t>
          </w:r>
          <w:r>
            <w:tab/>
          </w:r>
          <w:r>
            <w:fldChar w:fldCharType="begin"/>
          </w:r>
          <w:r>
            <w:instrText xml:space="preserve"> PAGEREF _Toc28068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_Toc5826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_Toc5826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_Toc30200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系统架构概述</w:t>
          </w:r>
          <w:r>
            <w:tab/>
          </w:r>
          <w:r>
            <w:fldChar w:fldCharType="begin"/>
          </w:r>
          <w:r>
            <w:instrText xml:space="preserve"> PAGEREF _Toc30200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_Toc18905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对象模型</w:t>
          </w:r>
          <w:r>
            <w:tab/>
          </w:r>
          <w:r>
            <w:fldChar w:fldCharType="begin"/>
          </w:r>
          <w:r>
            <w:instrText xml:space="preserve"> PAGEREF _Toc18905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_Toc13849 </w:instrText>
          </w:r>
          <w:r>
            <w:rPr>
              <w:bCs/>
              <w:lang w:val="zh-CN"/>
            </w:rPr>
            <w:fldChar w:fldCharType="separate"/>
          </w:r>
          <w:r>
            <w:t xml:space="preserve">2.3 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_Toc13849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_Toc17504 </w:instrText>
          </w:r>
          <w:r>
            <w:rPr>
              <w:bCs/>
              <w:lang w:val="zh-CN"/>
            </w:rPr>
            <w:fldChar w:fldCharType="separate"/>
          </w:r>
          <w:r>
            <w:t xml:space="preserve">2.4 </w:t>
          </w:r>
          <w:r>
            <w:rPr>
              <w:rFonts w:hint="eastAsia"/>
            </w:rPr>
            <w:t>特性实现</w:t>
          </w:r>
          <w:r>
            <w:tab/>
          </w:r>
          <w:r>
            <w:fldChar w:fldCharType="begin"/>
          </w:r>
          <w:r>
            <w:instrText xml:space="preserve"> PAGEREF _Toc17504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_Toc16487 </w:instrText>
          </w:r>
          <w:r>
            <w:rPr>
              <w:bCs/>
              <w:lang w:val="zh-CN"/>
            </w:rPr>
            <w:fldChar w:fldCharType="separate"/>
          </w:r>
          <w:r>
            <w:t xml:space="preserve">2.5 </w:t>
          </w:r>
          <w:r>
            <w:rPr>
              <w:rFonts w:hint="eastAsia"/>
            </w:rPr>
            <w:t>部署视图</w:t>
          </w:r>
          <w:r>
            <w:tab/>
          </w:r>
          <w:r>
            <w:fldChar w:fldCharType="begin"/>
          </w:r>
          <w:r>
            <w:instrText xml:space="preserve"> PAGEREF _Toc16487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_Toc14323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质量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_Toc14323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_Toc11738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_Toc11738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_Toc6191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_Toc6191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_Toc4099 </w:instrText>
          </w:r>
          <w:r>
            <w:rPr>
              <w:bCs/>
              <w:lang w:val="zh-CN"/>
            </w:rPr>
            <w:fldChar w:fldCharType="separate"/>
          </w:r>
          <w:r>
            <w:t xml:space="preserve">3.3 </w:t>
          </w:r>
          <w:r>
            <w:rPr>
              <w:rFonts w:hint="eastAsia"/>
            </w:rPr>
            <w:t>可扩展性</w:t>
          </w:r>
          <w:r>
            <w:tab/>
          </w:r>
          <w:r>
            <w:fldChar w:fldCharType="begin"/>
          </w:r>
          <w:r>
            <w:instrText xml:space="preserve"> PAGEREF _Toc4099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17330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26656"/>
      <w:r>
        <w:rPr>
          <w:rFonts w:hint="eastAsia"/>
        </w:rPr>
        <w:t>目标</w:t>
      </w:r>
      <w:bookmarkEnd w:id="1"/>
    </w:p>
    <w:p>
      <w:pPr>
        <w:ind w:firstLine="420" w:firstLineChars="200"/>
        <w:rPr>
          <w:u w:val="single"/>
        </w:rPr>
      </w:pPr>
      <w:r>
        <w:rPr>
          <w:rFonts w:hint="eastAsia"/>
        </w:rPr>
        <w:t>在完成软件开发前期的准备工作如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需求等，结合《需求确认书》，，项目小组提出了这份软件设计说明书。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此概要设计说明书对</w:t>
      </w:r>
      <w:r>
        <w:rPr>
          <w:rFonts w:hint="eastAsia"/>
          <w:lang w:val="en-US" w:eastAsia="zh-CN"/>
        </w:rPr>
        <w:t>本项目</w:t>
      </w:r>
      <w:r>
        <w:rPr>
          <w:rFonts w:hint="eastAsia"/>
        </w:rPr>
        <w:t>的功能分配，模块划分，程序的总体结构，</w:t>
      </w:r>
      <w:r>
        <w:rPr>
          <w:rFonts w:hint="eastAsia"/>
          <w:lang w:val="en-US" w:eastAsia="zh-CN"/>
        </w:rPr>
        <w:t>接口，</w:t>
      </w:r>
      <w:r>
        <w:rPr>
          <w:rFonts w:hint="eastAsia"/>
        </w:rPr>
        <w:t>运行设计，数据结构设计及出错设计等方面作了全面的概括性的说明，为软件详细设计奠定了基础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2" w:name="_Toc29445"/>
      <w:r>
        <w:rPr>
          <w:rFonts w:hint="eastAsia"/>
        </w:rPr>
        <w:t>文档范围</w:t>
      </w:r>
      <w:bookmarkEnd w:id="2"/>
    </w:p>
    <w:p>
      <w:r>
        <w:rPr>
          <w:rFonts w:hint="eastAsia"/>
        </w:rPr>
        <w:t>本文档</w:t>
      </w:r>
      <w:r>
        <w:rPr>
          <w:rFonts w:hint="eastAsia"/>
          <w:lang w:val="en-US" w:eastAsia="zh-CN"/>
        </w:rPr>
        <w:t>主要包括系统设计和质量分析两部分。</w:t>
      </w:r>
    </w:p>
    <w:p/>
    <w:p>
      <w:pPr>
        <w:pStyle w:val="3"/>
      </w:pPr>
      <w:bookmarkStart w:id="3" w:name="_Toc15352"/>
      <w:r>
        <w:rPr>
          <w:rFonts w:hint="eastAsia"/>
        </w:rPr>
        <w:t>参考资料</w:t>
      </w:r>
      <w:bookmarkEnd w:id="3"/>
    </w:p>
    <w:p>
      <w:r>
        <w:rPr>
          <w:rFonts w:hint="eastAsia"/>
        </w:rPr>
        <w:t>部分内容参考了《需求确认书》</w:t>
      </w:r>
    </w:p>
    <w:p>
      <w:pPr>
        <w:pStyle w:val="3"/>
      </w:pPr>
      <w:bookmarkStart w:id="4" w:name="_Toc28068"/>
      <w:r>
        <w:rPr>
          <w:rFonts w:hint="eastAsia"/>
        </w:rPr>
        <w:t>系统目标和约束</w:t>
      </w:r>
      <w:bookmarkEnd w:id="4"/>
    </w:p>
    <w:p>
      <w:pPr>
        <w:rPr>
          <w:rFonts w:hint="eastAsia"/>
        </w:rPr>
      </w:pPr>
      <w:r>
        <w:rPr>
          <w:rFonts w:hint="eastAsia"/>
        </w:rPr>
        <w:t>系统目标：项目需要完成</w:t>
      </w:r>
      <w:r>
        <w:rPr>
          <w:rFonts w:hint="eastAsia" w:ascii="宋体" w:hAnsi="宋体"/>
          <w:szCs w:val="21"/>
        </w:rPr>
        <w:t>注册、登录、</w:t>
      </w:r>
      <w:r>
        <w:rPr>
          <w:rFonts w:hint="eastAsia"/>
        </w:rPr>
        <w:t>系统的约束：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5" w:name="_Toc5826"/>
      <w:r>
        <w:rPr>
          <w:rFonts w:hint="eastAsia"/>
        </w:rPr>
        <w:t>系统设计</w:t>
      </w:r>
      <w:bookmarkEnd w:id="5"/>
    </w:p>
    <w:p>
      <w:pPr>
        <w:pStyle w:val="3"/>
      </w:pPr>
      <w:bookmarkStart w:id="6" w:name="_Toc30200"/>
      <w:r>
        <w:rPr>
          <w:rFonts w:hint="eastAsia"/>
        </w:rPr>
        <w:t>系统架构概述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该系统的架构采用两层架构的模式：展示层（视图+业务逻辑）和数据访问层。</w:t>
      </w:r>
    </w:p>
    <w:p>
      <w:pPr>
        <w:pStyle w:val="3"/>
      </w:pPr>
      <w:bookmarkStart w:id="7" w:name="_Toc18905"/>
      <w:r>
        <w:rPr>
          <w:rFonts w:hint="eastAsia"/>
        </w:rPr>
        <w:t>对象模型</w:t>
      </w:r>
      <w:bookmarkEnd w:id="7"/>
    </w:p>
    <w:p>
      <w:r>
        <w:rPr>
          <w:rFonts w:hint="eastAsia"/>
        </w:rPr>
        <w:t>该系统采用面向对象的设计方法。</w:t>
      </w:r>
    </w:p>
    <w:p>
      <w:pPr>
        <w:pStyle w:val="3"/>
      </w:pPr>
      <w:bookmarkStart w:id="8" w:name="_Toc13849"/>
      <w:r>
        <w:rPr>
          <w:rFonts w:hint="eastAsia"/>
        </w:rPr>
        <w:t>接口</w:t>
      </w:r>
      <w:bookmarkEnd w:id="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另附文档</w:t>
      </w:r>
    </w:p>
    <w:p>
      <w:pPr>
        <w:pStyle w:val="3"/>
      </w:pPr>
      <w:bookmarkStart w:id="9" w:name="_Toc17504"/>
      <w:r>
        <w:rPr>
          <w:rFonts w:hint="eastAsia"/>
        </w:rPr>
        <w:t>特性实现</w:t>
      </w:r>
      <w:bookmarkEnd w:id="9"/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用户注册登录</w:t>
      </w:r>
    </w:p>
    <w:p>
      <w:pPr>
        <w:pStyle w:val="34"/>
        <w:numPr>
          <w:ilvl w:val="1"/>
          <w:numId w:val="2"/>
        </w:numPr>
        <w:ind w:firstLineChars="0"/>
      </w:pPr>
      <w:r>
        <w:rPr>
          <w:rFonts w:hint="eastAsia"/>
        </w:rPr>
        <w:t>用户注册页面</w:t>
      </w:r>
    </w:p>
    <w:p>
      <w:pPr>
        <w:pStyle w:val="34"/>
        <w:numPr>
          <w:ilvl w:val="1"/>
          <w:numId w:val="2"/>
        </w:numPr>
        <w:ind w:firstLineChars="0"/>
      </w:pPr>
      <w:r>
        <w:rPr>
          <w:rFonts w:hint="eastAsia"/>
        </w:rPr>
        <w:t>登录成功，可进行其他操作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 xml:space="preserve">        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673225" cy="36880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3405" cy="37109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855" cy="277876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ind w:left="420" w:firstLine="0" w:firstLineChars="0"/>
      </w:pPr>
    </w:p>
    <w:p>
      <w:pPr>
        <w:pStyle w:val="34"/>
        <w:tabs>
          <w:tab w:val="left" w:pos="564"/>
        </w:tabs>
        <w:ind w:left="420" w:firstLine="0" w:firstLineChars="0"/>
      </w:pPr>
      <w:r>
        <w:rPr>
          <w:rFonts w:hint="eastAsia"/>
        </w:rPr>
        <w:t xml:space="preserve">        </w:t>
      </w:r>
    </w:p>
    <w:p/>
    <w:p>
      <w:pPr>
        <w:pStyle w:val="3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31390" cy="4641850"/>
            <wp:effectExtent l="0" t="0" r="165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2345" cy="4695825"/>
            <wp:effectExtent l="0" t="0" r="146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ind w:left="420" w:firstLine="0" w:firstLineChars="0"/>
      </w:pPr>
    </w:p>
    <w:p>
      <w:pPr>
        <w:pStyle w:val="34"/>
        <w:ind w:left="420" w:firstLine="0" w:firstLineChars="0"/>
      </w:pPr>
    </w:p>
    <w:p>
      <w:pPr>
        <w:pStyle w:val="34"/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pStyle w:val="3"/>
      </w:pPr>
      <w:bookmarkStart w:id="10" w:name="_Toc16487"/>
      <w:r>
        <w:rPr>
          <w:rFonts w:hint="eastAsia"/>
        </w:rPr>
        <w:t>部署视图</w:t>
      </w:r>
      <w:bookmarkEnd w:id="10"/>
    </w:p>
    <w:p>
      <w:pPr>
        <w:pStyle w:val="34"/>
        <w:numPr>
          <w:ilvl w:val="0"/>
          <w:numId w:val="4"/>
        </w:numPr>
        <w:ind w:firstLineChars="0"/>
      </w:pPr>
      <w:r>
        <w:rPr>
          <w:rFonts w:hint="eastAsia"/>
        </w:rPr>
        <w:t>硬件环境：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需要互联网</w:t>
      </w:r>
    </w:p>
    <w:p>
      <w:pPr>
        <w:pStyle w:val="3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至少需要一台服务器</w:t>
      </w:r>
    </w:p>
    <w:p>
      <w:pPr>
        <w:pStyle w:val="34"/>
        <w:numPr>
          <w:ilvl w:val="0"/>
          <w:numId w:val="4"/>
        </w:numPr>
        <w:ind w:firstLineChars="0"/>
      </w:pPr>
      <w:r>
        <w:rPr>
          <w:rFonts w:hint="eastAsia"/>
        </w:rPr>
        <w:t>软件：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需要Windows Server 2003或其他Server版的操作系统以安装MySQL企业版。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需要tomcat作为服务器。</w:t>
      </w:r>
    </w:p>
    <w:p>
      <w:pPr>
        <w:pStyle w:val="34"/>
        <w:numPr>
          <w:ilvl w:val="0"/>
          <w:numId w:val="4"/>
        </w:numPr>
        <w:ind w:firstLineChars="0"/>
      </w:pPr>
      <w:r>
        <w:rPr>
          <w:rFonts w:hint="eastAsia"/>
        </w:rPr>
        <w:t>配置：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在服务器端导入对应的jar包，其中包括数据库的配置，实现对应框架集成的配置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下载后解压缩，将所有的.jar文件拷贝到对目录下，并编写配置文件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安装Microsoft SQL Server 2008 R2 Native Client，可以去http://msdn.microsoft.com/en-us/library/cc296170(SQL.90).aspx下载安装，因为微软的这个扩展包需要它的支持。数据库设计</w:t>
      </w:r>
    </w:p>
    <w:p>
      <w:pPr>
        <w:pStyle w:val="2"/>
      </w:pPr>
      <w:bookmarkStart w:id="11" w:name="_Toc14323"/>
      <w:r>
        <w:rPr>
          <w:rFonts w:hint="eastAsia"/>
        </w:rPr>
        <w:t>质量</w:t>
      </w:r>
      <w:r>
        <w:rPr>
          <w:rFonts w:hint="eastAsia"/>
          <w:lang w:val="en-US" w:eastAsia="zh-CN"/>
        </w:rPr>
        <w:t>分析</w:t>
      </w:r>
      <w:bookmarkEnd w:id="11"/>
    </w:p>
    <w:p>
      <w:pPr>
        <w:pStyle w:val="3"/>
      </w:pPr>
      <w:bookmarkStart w:id="12" w:name="_Toc11738"/>
      <w:r>
        <w:rPr>
          <w:rFonts w:hint="eastAsia"/>
        </w:rPr>
        <w:t>可维护性</w:t>
      </w:r>
      <w:bookmarkEnd w:id="12"/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通过程序注释等方式增加代码的可读性和可维护性。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将数据访问层分离，做成一个个函数，由其它层调用，以增加代码的可维护性。</w:t>
      </w:r>
    </w:p>
    <w:p>
      <w:pPr>
        <w:pStyle w:val="34"/>
        <w:numPr>
          <w:ilvl w:val="0"/>
          <w:numId w:val="5"/>
        </w:numPr>
        <w:spacing w:line="240" w:lineRule="auto"/>
        <w:ind w:firstLineChars="0"/>
        <w:jc w:val="left"/>
        <w:rPr>
          <w:rFonts w:hint="eastAsia"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</w:rPr>
        <w:t>数据库有</w:t>
      </w:r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日志记录，系统一旦出现故障有恢复到故障之前的信息和数据的能力。</w:t>
      </w:r>
    </w:p>
    <w:p>
      <w:pPr>
        <w:pStyle w:val="34"/>
        <w:numPr>
          <w:ilvl w:val="0"/>
          <w:numId w:val="5"/>
        </w:numPr>
        <w:spacing w:line="240" w:lineRule="auto"/>
        <w:ind w:firstLineChars="0"/>
        <w:jc w:val="left"/>
        <w:rPr>
          <w:rFonts w:hint="eastAsia"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  <w:lang w:val="en-US" w:eastAsia="zh-CN"/>
        </w:rPr>
        <w:t>数据库按时备份，写日志（可靠性）</w:t>
      </w:r>
    </w:p>
    <w:p>
      <w:r>
        <w:rPr>
          <w:rFonts w:hint="eastAsia" w:ascii="Arial" w:hAnsi="Arial" w:eastAsia="宋体" w:cs="Arial"/>
          <w:kern w:val="0"/>
          <w:sz w:val="22"/>
          <w:szCs w:val="21"/>
          <w:lang w:val="en-US" w:eastAsia="zh-CN"/>
        </w:rPr>
        <w:t>5，做好充分的前期工作，系统一旦投入使用，尽量减少</w:t>
      </w:r>
      <w:r>
        <w:rPr>
          <w:rFonts w:hint="eastAsia"/>
        </w:rPr>
        <w:t>宕机的次数和时间</w:t>
      </w:r>
    </w:p>
    <w:p>
      <w:pPr>
        <w:pStyle w:val="34"/>
        <w:numPr>
          <w:ilvl w:val="0"/>
          <w:numId w:val="0"/>
        </w:numPr>
        <w:spacing w:line="240" w:lineRule="auto"/>
        <w:ind w:leftChars="0"/>
        <w:jc w:val="left"/>
        <w:rPr>
          <w:rFonts w:hint="eastAsia" w:ascii="Arial" w:hAnsi="Arial" w:eastAsia="宋体" w:cs="Arial"/>
          <w:kern w:val="0"/>
          <w:sz w:val="22"/>
          <w:szCs w:val="21"/>
          <w:lang w:val="en-GB"/>
        </w:rPr>
      </w:pPr>
    </w:p>
    <w:p>
      <w:pPr>
        <w:pStyle w:val="3"/>
      </w:pPr>
      <w:bookmarkStart w:id="13" w:name="_Toc6191"/>
      <w:r>
        <w:rPr>
          <w:rFonts w:hint="eastAsia"/>
        </w:rPr>
        <w:t>安全性</w:t>
      </w:r>
      <w:bookmarkEnd w:id="13"/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密码使用md5加密。</w:t>
      </w: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对用户的输入进行验证。</w:t>
      </w: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对用户的输入的特殊字符进行转义，防止sql注入攻击。</w:t>
      </w:r>
    </w:p>
    <w:p>
      <w:pPr>
        <w:pStyle w:val="3"/>
      </w:pPr>
      <w:bookmarkStart w:id="14" w:name="_Toc4099"/>
      <w:r>
        <w:rPr>
          <w:rFonts w:hint="eastAsia"/>
        </w:rPr>
        <w:t>可扩展性</w:t>
      </w:r>
      <w:bookmarkEnd w:id="14"/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可以通过增加硬件资源的方式提高系统的响应速度。</w:t>
      </w:r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可以通过修改代码，扩充系统的功能。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       系统设计说明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24743F"/>
    <w:multiLevelType w:val="singleLevel"/>
    <w:tmpl w:val="F624743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023AB3"/>
    <w:multiLevelType w:val="multilevel"/>
    <w:tmpl w:val="06023A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546A8"/>
    <w:multiLevelType w:val="multilevel"/>
    <w:tmpl w:val="118546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54F37"/>
    <w:multiLevelType w:val="multilevel"/>
    <w:tmpl w:val="23D54F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9A5351"/>
    <w:multiLevelType w:val="multilevel"/>
    <w:tmpl w:val="2F9A535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35FF3962"/>
    <w:multiLevelType w:val="multilevel"/>
    <w:tmpl w:val="35FF39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5A00BE"/>
    <w:multiLevelType w:val="multilevel"/>
    <w:tmpl w:val="7B5A00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5C"/>
    <w:rsid w:val="000056CB"/>
    <w:rsid w:val="00026A25"/>
    <w:rsid w:val="00033C8A"/>
    <w:rsid w:val="00051C3A"/>
    <w:rsid w:val="0008302F"/>
    <w:rsid w:val="000C3151"/>
    <w:rsid w:val="000D2C27"/>
    <w:rsid w:val="000E39D5"/>
    <w:rsid w:val="0010354E"/>
    <w:rsid w:val="00142373"/>
    <w:rsid w:val="00180C6D"/>
    <w:rsid w:val="001B5513"/>
    <w:rsid w:val="001C6361"/>
    <w:rsid w:val="001D1FF3"/>
    <w:rsid w:val="001E2022"/>
    <w:rsid w:val="001F7424"/>
    <w:rsid w:val="00215079"/>
    <w:rsid w:val="00224192"/>
    <w:rsid w:val="00234C4C"/>
    <w:rsid w:val="00237305"/>
    <w:rsid w:val="00252B85"/>
    <w:rsid w:val="0029608B"/>
    <w:rsid w:val="002D3571"/>
    <w:rsid w:val="002D74C7"/>
    <w:rsid w:val="002F6806"/>
    <w:rsid w:val="003018C3"/>
    <w:rsid w:val="00314BB0"/>
    <w:rsid w:val="00327B52"/>
    <w:rsid w:val="00327F3E"/>
    <w:rsid w:val="003B0E5F"/>
    <w:rsid w:val="003B386F"/>
    <w:rsid w:val="003C0179"/>
    <w:rsid w:val="003C049C"/>
    <w:rsid w:val="003C1476"/>
    <w:rsid w:val="003D62E8"/>
    <w:rsid w:val="00451B89"/>
    <w:rsid w:val="004578BD"/>
    <w:rsid w:val="00500D9F"/>
    <w:rsid w:val="00507A92"/>
    <w:rsid w:val="00542727"/>
    <w:rsid w:val="005563B8"/>
    <w:rsid w:val="00593077"/>
    <w:rsid w:val="0059384B"/>
    <w:rsid w:val="005F5A51"/>
    <w:rsid w:val="00681C6F"/>
    <w:rsid w:val="006C0429"/>
    <w:rsid w:val="006E5D01"/>
    <w:rsid w:val="006F4023"/>
    <w:rsid w:val="00720B99"/>
    <w:rsid w:val="007221DF"/>
    <w:rsid w:val="00732290"/>
    <w:rsid w:val="00737917"/>
    <w:rsid w:val="00740318"/>
    <w:rsid w:val="007841E2"/>
    <w:rsid w:val="0078746E"/>
    <w:rsid w:val="007B2A41"/>
    <w:rsid w:val="007B33F0"/>
    <w:rsid w:val="007D400A"/>
    <w:rsid w:val="007D6147"/>
    <w:rsid w:val="0082201E"/>
    <w:rsid w:val="00825C4B"/>
    <w:rsid w:val="0084213F"/>
    <w:rsid w:val="00866E6E"/>
    <w:rsid w:val="008974C3"/>
    <w:rsid w:val="008B7291"/>
    <w:rsid w:val="008D4607"/>
    <w:rsid w:val="008E12C8"/>
    <w:rsid w:val="008F2653"/>
    <w:rsid w:val="00910982"/>
    <w:rsid w:val="009B3953"/>
    <w:rsid w:val="009C1C2B"/>
    <w:rsid w:val="00A94322"/>
    <w:rsid w:val="00AC1220"/>
    <w:rsid w:val="00AE43F6"/>
    <w:rsid w:val="00AF0336"/>
    <w:rsid w:val="00AF298A"/>
    <w:rsid w:val="00B21E50"/>
    <w:rsid w:val="00B2315C"/>
    <w:rsid w:val="00B720DE"/>
    <w:rsid w:val="00B832C4"/>
    <w:rsid w:val="00BB1099"/>
    <w:rsid w:val="00BB3858"/>
    <w:rsid w:val="00BE0272"/>
    <w:rsid w:val="00BF71A8"/>
    <w:rsid w:val="00C15D35"/>
    <w:rsid w:val="00CB3A44"/>
    <w:rsid w:val="00CC0445"/>
    <w:rsid w:val="00CF3C47"/>
    <w:rsid w:val="00D15C76"/>
    <w:rsid w:val="00D24937"/>
    <w:rsid w:val="00D559CF"/>
    <w:rsid w:val="00D77A76"/>
    <w:rsid w:val="00DB028C"/>
    <w:rsid w:val="00DB2354"/>
    <w:rsid w:val="00DB7FBD"/>
    <w:rsid w:val="00E06B85"/>
    <w:rsid w:val="00E11FBF"/>
    <w:rsid w:val="00E166F8"/>
    <w:rsid w:val="00E16CBC"/>
    <w:rsid w:val="00E2619C"/>
    <w:rsid w:val="00EC05A1"/>
    <w:rsid w:val="00EC6F91"/>
    <w:rsid w:val="00EC70B6"/>
    <w:rsid w:val="00ED129D"/>
    <w:rsid w:val="00EE3ED9"/>
    <w:rsid w:val="00EF2BF7"/>
    <w:rsid w:val="00F00B7F"/>
    <w:rsid w:val="00F07430"/>
    <w:rsid w:val="00F07DC0"/>
    <w:rsid w:val="00F262D6"/>
    <w:rsid w:val="00F4274E"/>
    <w:rsid w:val="00F52D00"/>
    <w:rsid w:val="0E665AF9"/>
    <w:rsid w:val="12FA359C"/>
    <w:rsid w:val="20BA5036"/>
    <w:rsid w:val="5CF67B23"/>
    <w:rsid w:val="735F1735"/>
    <w:rsid w:val="7651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9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9"/>
    <w:link w:val="4"/>
    <w:uiPriority w:val="9"/>
    <w:rPr>
      <w:b/>
      <w:bCs/>
      <w:sz w:val="32"/>
      <w:szCs w:val="32"/>
    </w:rPr>
  </w:style>
  <w:style w:type="character" w:customStyle="1" w:styleId="24">
    <w:name w:val="标题 4 字符"/>
    <w:basedOn w:val="1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9"/>
    <w:link w:val="6"/>
    <w:semiHidden/>
    <w:uiPriority w:val="9"/>
    <w:rPr>
      <w:b/>
      <w:bCs/>
      <w:sz w:val="28"/>
      <w:szCs w:val="28"/>
    </w:rPr>
  </w:style>
  <w:style w:type="character" w:customStyle="1" w:styleId="26">
    <w:name w:val="标题 6 字符"/>
    <w:basedOn w:val="19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9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字符"/>
    <w:basedOn w:val="19"/>
    <w:link w:val="14"/>
    <w:uiPriority w:val="99"/>
    <w:rPr>
      <w:sz w:val="18"/>
      <w:szCs w:val="18"/>
    </w:rPr>
  </w:style>
  <w:style w:type="character" w:customStyle="1" w:styleId="31">
    <w:name w:val="页脚 字符"/>
    <w:basedOn w:val="19"/>
    <w:link w:val="13"/>
    <w:uiPriority w:val="99"/>
    <w:rPr>
      <w:sz w:val="18"/>
      <w:szCs w:val="18"/>
    </w:rPr>
  </w:style>
  <w:style w:type="character" w:customStyle="1" w:styleId="32">
    <w:name w:val="批注框文本 字符"/>
    <w:basedOn w:val="19"/>
    <w:link w:val="12"/>
    <w:semiHidden/>
    <w:qFormat/>
    <w:uiPriority w:val="99"/>
    <w:rPr>
      <w:sz w:val="18"/>
      <w:szCs w:val="18"/>
    </w:rPr>
  </w:style>
  <w:style w:type="paragraph" w:customStyle="1" w:styleId="33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1649;&#29702;&#22521;&#35757;\OTQP-PMT-4-1%20&#31995;&#32479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1CCC04-0B7A-4688-8F17-9D569E75FE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OTQP-PMT-4-1 系统设计说明.dotx</Template>
  <Pages>10</Pages>
  <Words>538</Words>
  <Characters>3067</Characters>
  <Lines>25</Lines>
  <Paragraphs>7</Paragraphs>
  <TotalTime>1</TotalTime>
  <ScaleCrop>false</ScaleCrop>
  <LinksUpToDate>false</LinksUpToDate>
  <CharactersWithSpaces>3598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2011-08-16T06:41:00Z</dcterms:created>
  <dc:creator>User</dc:creator>
  <cp:lastModifiedBy>soulmate</cp:lastModifiedBy>
  <dcterms:modified xsi:type="dcterms:W3CDTF">2020-04-26T13:30:31Z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